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00D" w:rsidRDefault="00D3600D" w:rsidP="00D3600D">
      <w:pPr>
        <w:pStyle w:val="Heading4"/>
        <w:ind w:left="630"/>
        <w:rPr>
          <w:rStyle w:val="Emphasis"/>
          <w:color w:val="auto"/>
          <w:szCs w:val="28"/>
        </w:rPr>
      </w:pPr>
      <w:r w:rsidRPr="00606623">
        <w:rPr>
          <w:rStyle w:val="Emphasis"/>
          <w:color w:val="auto"/>
          <w:szCs w:val="28"/>
        </w:rPr>
        <w:t xml:space="preserve">                     </w:t>
      </w:r>
    </w:p>
    <w:p w:rsidR="00D3600D" w:rsidRDefault="00D3600D" w:rsidP="00D3600D">
      <w:pPr>
        <w:tabs>
          <w:tab w:val="left" w:pos="1717"/>
          <w:tab w:val="left" w:pos="4500"/>
        </w:tabs>
        <w:spacing w:line="480" w:lineRule="auto"/>
        <w:outlineLvl w:val="0"/>
        <w:rPr>
          <w:rStyle w:val="Emphasis"/>
          <w:rFonts w:asciiTheme="majorHAnsi" w:eastAsiaTheme="majorEastAsia" w:hAnsiTheme="majorHAnsi" w:cstheme="majorBidi"/>
          <w:b/>
          <w:bCs/>
          <w:i w:val="0"/>
          <w:iCs w:val="0"/>
          <w:szCs w:val="28"/>
        </w:rPr>
      </w:pPr>
    </w:p>
    <w:p w:rsidR="00D74BAF" w:rsidRDefault="00D74BAF" w:rsidP="00D3600D">
      <w:pPr>
        <w:tabs>
          <w:tab w:val="left" w:pos="1717"/>
          <w:tab w:val="left" w:pos="4500"/>
        </w:tabs>
        <w:spacing w:line="480" w:lineRule="auto"/>
        <w:outlineLvl w:val="0"/>
        <w:rPr>
          <w:rStyle w:val="Emphasis"/>
          <w:rFonts w:asciiTheme="majorHAnsi" w:eastAsiaTheme="majorEastAsia" w:hAnsiTheme="majorHAnsi" w:cstheme="majorBidi"/>
          <w:b/>
          <w:bCs/>
          <w:i w:val="0"/>
          <w:iCs w:val="0"/>
          <w:szCs w:val="28"/>
        </w:rPr>
      </w:pPr>
    </w:p>
    <w:p w:rsidR="00D74BAF" w:rsidRPr="00D74BAF" w:rsidRDefault="00D74BAF" w:rsidP="00D74BAF">
      <w:pPr>
        <w:tabs>
          <w:tab w:val="left" w:pos="1717"/>
          <w:tab w:val="left" w:pos="4500"/>
        </w:tabs>
        <w:spacing w:line="360" w:lineRule="auto"/>
        <w:jc w:val="center"/>
        <w:outlineLvl w:val="0"/>
        <w:rPr>
          <w:b/>
          <w:bCs/>
          <w:iCs/>
          <w:sz w:val="44"/>
          <w:szCs w:val="44"/>
          <w:lang w:val="en-GB" w:eastAsia="en-GB"/>
        </w:rPr>
      </w:pPr>
      <w:r w:rsidRPr="00D74BAF">
        <w:rPr>
          <w:b/>
          <w:bCs/>
          <w:iCs/>
          <w:sz w:val="44"/>
          <w:szCs w:val="44"/>
          <w:lang w:val="en-GB" w:eastAsia="en-GB"/>
        </w:rPr>
        <w:t>ASELA TOWN</w:t>
      </w:r>
    </w:p>
    <w:p w:rsidR="00D3600D" w:rsidRDefault="00D74BAF" w:rsidP="00D74BAF">
      <w:pPr>
        <w:tabs>
          <w:tab w:val="left" w:pos="1717"/>
          <w:tab w:val="left" w:pos="4500"/>
        </w:tabs>
        <w:spacing w:line="360" w:lineRule="auto"/>
        <w:jc w:val="center"/>
        <w:outlineLvl w:val="0"/>
        <w:rPr>
          <w:b/>
          <w:bCs/>
          <w:i/>
          <w:sz w:val="44"/>
          <w:szCs w:val="44"/>
        </w:rPr>
      </w:pPr>
      <w:r w:rsidRPr="00D74BAF">
        <w:rPr>
          <w:b/>
          <w:bCs/>
          <w:iCs/>
          <w:sz w:val="44"/>
          <w:szCs w:val="44"/>
          <w:lang w:val="en-GB" w:eastAsia="en-GB"/>
        </w:rPr>
        <w:t xml:space="preserve"> PLANNING AND DEVELOPMENT OFFICE</w:t>
      </w:r>
    </w:p>
    <w:p w:rsidR="00D74BAF" w:rsidRDefault="00D74BAF" w:rsidP="00D74BAF">
      <w:pPr>
        <w:tabs>
          <w:tab w:val="left" w:pos="1717"/>
          <w:tab w:val="left" w:pos="4500"/>
        </w:tabs>
        <w:spacing w:line="360" w:lineRule="auto"/>
        <w:jc w:val="center"/>
        <w:outlineLvl w:val="0"/>
        <w:rPr>
          <w:b/>
          <w:bCs/>
          <w:i/>
          <w:sz w:val="44"/>
          <w:szCs w:val="44"/>
        </w:rPr>
      </w:pPr>
    </w:p>
    <w:p w:rsidR="00D74BAF" w:rsidRDefault="00D74BAF" w:rsidP="00D74BAF">
      <w:pPr>
        <w:tabs>
          <w:tab w:val="left" w:pos="1717"/>
          <w:tab w:val="left" w:pos="4500"/>
        </w:tabs>
        <w:spacing w:line="360" w:lineRule="auto"/>
        <w:jc w:val="center"/>
        <w:outlineLvl w:val="0"/>
        <w:rPr>
          <w:b/>
          <w:bCs/>
          <w:i/>
          <w:sz w:val="44"/>
          <w:szCs w:val="44"/>
        </w:rPr>
      </w:pPr>
    </w:p>
    <w:p w:rsidR="00D74BAF" w:rsidRDefault="00D74BAF" w:rsidP="00D74BAF">
      <w:pPr>
        <w:tabs>
          <w:tab w:val="left" w:pos="1717"/>
          <w:tab w:val="left" w:pos="4500"/>
        </w:tabs>
        <w:spacing w:line="360" w:lineRule="auto"/>
        <w:jc w:val="center"/>
        <w:outlineLvl w:val="0"/>
        <w:rPr>
          <w:b/>
          <w:bCs/>
          <w:i/>
          <w:sz w:val="44"/>
          <w:szCs w:val="44"/>
        </w:rPr>
      </w:pPr>
    </w:p>
    <w:p w:rsidR="00D74BAF" w:rsidRPr="00D74BAF" w:rsidRDefault="00D74BAF" w:rsidP="00D74BAF">
      <w:pPr>
        <w:tabs>
          <w:tab w:val="left" w:pos="1717"/>
          <w:tab w:val="left" w:pos="4500"/>
        </w:tabs>
        <w:spacing w:line="360" w:lineRule="auto"/>
        <w:jc w:val="center"/>
        <w:outlineLvl w:val="0"/>
        <w:rPr>
          <w:b/>
          <w:bCs/>
          <w:i/>
          <w:sz w:val="44"/>
          <w:szCs w:val="44"/>
        </w:rPr>
      </w:pPr>
    </w:p>
    <w:p w:rsidR="00D3600D" w:rsidRPr="00D74BAF" w:rsidRDefault="00D3600D" w:rsidP="00D3600D">
      <w:pPr>
        <w:tabs>
          <w:tab w:val="left" w:pos="1717"/>
          <w:tab w:val="left" w:pos="4500"/>
        </w:tabs>
        <w:spacing w:line="276" w:lineRule="auto"/>
        <w:jc w:val="center"/>
        <w:outlineLvl w:val="0"/>
        <w:rPr>
          <w:b/>
          <w:bCs/>
          <w:i/>
          <w:sz w:val="44"/>
          <w:szCs w:val="44"/>
        </w:rPr>
      </w:pPr>
      <w:r w:rsidRPr="00D74BAF">
        <w:rPr>
          <w:b/>
          <w:bCs/>
          <w:sz w:val="44"/>
          <w:szCs w:val="44"/>
        </w:rPr>
        <w:t>PHYSICAL AND SOCIO ECONOMIC PROFILE OF</w:t>
      </w:r>
      <w:r w:rsidR="00D74BAF">
        <w:rPr>
          <w:b/>
          <w:bCs/>
          <w:sz w:val="44"/>
          <w:szCs w:val="44"/>
        </w:rPr>
        <w:t xml:space="preserve"> ASELA TOWN</w:t>
      </w:r>
    </w:p>
    <w:p w:rsidR="00D3600D" w:rsidRDefault="00D3600D" w:rsidP="00D3600D">
      <w:pPr>
        <w:tabs>
          <w:tab w:val="left" w:pos="1717"/>
          <w:tab w:val="left" w:pos="4500"/>
        </w:tabs>
        <w:spacing w:line="480" w:lineRule="auto"/>
        <w:jc w:val="center"/>
        <w:outlineLvl w:val="0"/>
        <w:rPr>
          <w:rFonts w:ascii="Agency FB" w:hAnsi="Agency FB"/>
          <w:b/>
          <w:bCs/>
          <w:i/>
          <w:sz w:val="78"/>
        </w:rPr>
      </w:pPr>
    </w:p>
    <w:p w:rsidR="00D74BAF" w:rsidRDefault="00D74BAF" w:rsidP="00D3600D">
      <w:pPr>
        <w:tabs>
          <w:tab w:val="left" w:pos="1717"/>
          <w:tab w:val="left" w:pos="4500"/>
        </w:tabs>
        <w:spacing w:line="480" w:lineRule="auto"/>
        <w:jc w:val="center"/>
        <w:outlineLvl w:val="0"/>
        <w:rPr>
          <w:rFonts w:ascii="Agency FB" w:hAnsi="Agency FB"/>
          <w:b/>
          <w:bCs/>
          <w:i/>
          <w:sz w:val="78"/>
        </w:rPr>
      </w:pPr>
    </w:p>
    <w:p w:rsidR="00D3600D" w:rsidRPr="00D74BAF" w:rsidRDefault="00D3600D" w:rsidP="00D74BAF">
      <w:pPr>
        <w:keepNext/>
        <w:tabs>
          <w:tab w:val="left" w:pos="2415"/>
        </w:tabs>
        <w:spacing w:before="240" w:after="60"/>
        <w:ind w:left="90"/>
        <w:jc w:val="right"/>
        <w:outlineLvl w:val="0"/>
        <w:rPr>
          <w:b/>
          <w:bCs/>
          <w:i/>
          <w:kern w:val="32"/>
          <w:sz w:val="36"/>
          <w:szCs w:val="36"/>
        </w:rPr>
      </w:pPr>
      <w:r w:rsidRPr="00D74BAF">
        <w:rPr>
          <w:rFonts w:ascii="Century" w:hAnsi="Century"/>
          <w:b/>
          <w:bCs/>
          <w:kern w:val="32"/>
          <w:sz w:val="36"/>
          <w:szCs w:val="36"/>
        </w:rPr>
        <w:t xml:space="preserve">                          </w:t>
      </w:r>
      <w:r w:rsidR="00D74BAF" w:rsidRPr="00D74BAF">
        <w:rPr>
          <w:rFonts w:ascii="Century" w:hAnsi="Century"/>
          <w:b/>
          <w:bCs/>
          <w:kern w:val="32"/>
          <w:sz w:val="36"/>
          <w:szCs w:val="36"/>
        </w:rPr>
        <w:t xml:space="preserve">                        </w:t>
      </w:r>
      <w:r w:rsidR="00D74BAF" w:rsidRPr="00D74BAF">
        <w:rPr>
          <w:b/>
          <w:bCs/>
          <w:kern w:val="32"/>
          <w:sz w:val="36"/>
          <w:szCs w:val="36"/>
        </w:rPr>
        <w:t xml:space="preserve">JANUARY, </w:t>
      </w:r>
      <w:r w:rsidRPr="00D74BAF">
        <w:rPr>
          <w:b/>
          <w:bCs/>
          <w:kern w:val="32"/>
          <w:sz w:val="36"/>
          <w:szCs w:val="36"/>
        </w:rPr>
        <w:t>2022</w:t>
      </w:r>
      <w:r w:rsidRPr="00D74BAF">
        <w:rPr>
          <w:rFonts w:eastAsia="Calibri"/>
          <w:b/>
          <w:sz w:val="36"/>
          <w:szCs w:val="36"/>
          <w:lang w:val="en-GB" w:eastAsia="en-GB"/>
        </w:rPr>
        <w:t xml:space="preserve">                                                 </w:t>
      </w:r>
    </w:p>
    <w:p w:rsidR="00D3600D" w:rsidRPr="00D74BAF" w:rsidRDefault="00D3600D" w:rsidP="00D3600D">
      <w:pPr>
        <w:tabs>
          <w:tab w:val="left" w:pos="1717"/>
          <w:tab w:val="left" w:pos="4500"/>
        </w:tabs>
        <w:spacing w:line="480" w:lineRule="auto"/>
        <w:jc w:val="center"/>
        <w:outlineLvl w:val="0"/>
        <w:rPr>
          <w:rStyle w:val="Emphasis"/>
          <w:b/>
          <w:bCs/>
          <w:color w:val="00B0F0"/>
          <w:kern w:val="32"/>
          <w:sz w:val="36"/>
          <w:szCs w:val="36"/>
          <w:lang w:val="en-GB" w:eastAsia="en-GB"/>
        </w:rPr>
      </w:pPr>
      <w:r w:rsidRPr="00D74BAF">
        <w:rPr>
          <w:rFonts w:eastAsia="Calibri"/>
          <w:b/>
          <w:sz w:val="36"/>
          <w:szCs w:val="36"/>
          <w:lang w:val="en-GB" w:eastAsia="en-GB"/>
        </w:rPr>
        <w:t xml:space="preserve">                                                        </w:t>
      </w:r>
      <w:r w:rsidR="00D74BAF">
        <w:rPr>
          <w:rFonts w:eastAsia="Calibri"/>
          <w:b/>
          <w:sz w:val="36"/>
          <w:szCs w:val="36"/>
          <w:lang w:val="en-GB" w:eastAsia="en-GB"/>
        </w:rPr>
        <w:t xml:space="preserve">                           </w:t>
      </w:r>
      <w:r w:rsidRPr="00D74BAF">
        <w:rPr>
          <w:rFonts w:eastAsia="Calibri"/>
          <w:b/>
          <w:sz w:val="36"/>
          <w:szCs w:val="36"/>
          <w:lang w:val="en-GB" w:eastAsia="en-GB"/>
        </w:rPr>
        <w:t xml:space="preserve">   A</w:t>
      </w:r>
      <w:r w:rsidR="00D74BAF" w:rsidRPr="00D74BAF">
        <w:rPr>
          <w:rFonts w:eastAsia="Calibri"/>
          <w:b/>
          <w:sz w:val="36"/>
          <w:szCs w:val="36"/>
          <w:lang w:val="en-GB" w:eastAsia="en-GB"/>
        </w:rPr>
        <w:t>SELA</w:t>
      </w:r>
    </w:p>
    <w:p w:rsidR="009F351B" w:rsidRPr="00485182" w:rsidRDefault="009F351B" w:rsidP="009F351B">
      <w:pPr>
        <w:spacing w:line="276" w:lineRule="auto"/>
        <w:jc w:val="both"/>
      </w:pPr>
    </w:p>
    <w:p w:rsidR="009F351B" w:rsidRPr="00485182" w:rsidRDefault="009F351B" w:rsidP="009F351B">
      <w:pPr>
        <w:spacing w:line="276" w:lineRule="auto"/>
        <w:jc w:val="both"/>
      </w:pPr>
      <w:r w:rsidRPr="00485182">
        <w:t xml:space="preserve">                                                                                        </w:t>
      </w:r>
    </w:p>
    <w:p w:rsidR="004B1799" w:rsidRDefault="004B1799" w:rsidP="00F34B93">
      <w:pPr>
        <w:spacing w:line="276" w:lineRule="auto"/>
        <w:jc w:val="both"/>
      </w:pPr>
    </w:p>
    <w:p w:rsidR="009F351B" w:rsidRDefault="009F351B" w:rsidP="00F34B93">
      <w:pPr>
        <w:spacing w:line="276" w:lineRule="auto"/>
        <w:jc w:val="both"/>
      </w:pPr>
    </w:p>
    <w:p w:rsidR="00F61665" w:rsidRPr="003759F6" w:rsidRDefault="00F61665" w:rsidP="00A73918">
      <w:pPr>
        <w:spacing w:line="360" w:lineRule="auto"/>
        <w:jc w:val="center"/>
        <w:rPr>
          <w:b/>
          <w:color w:val="000000" w:themeColor="text1"/>
        </w:rPr>
      </w:pPr>
      <w:r w:rsidRPr="003759F6">
        <w:rPr>
          <w:rFonts w:eastAsia="Calibri"/>
          <w:b/>
          <w:color w:val="000000"/>
        </w:rPr>
        <w:t>CHAPTER ONE</w:t>
      </w:r>
    </w:p>
    <w:p w:rsidR="00286DAD" w:rsidRPr="003759F6" w:rsidRDefault="00C61137" w:rsidP="00A73918">
      <w:pPr>
        <w:pStyle w:val="ListParagraph"/>
        <w:numPr>
          <w:ilvl w:val="0"/>
          <w:numId w:val="21"/>
        </w:numPr>
        <w:spacing w:line="360" w:lineRule="auto"/>
        <w:jc w:val="center"/>
        <w:rPr>
          <w:rFonts w:ascii="Times New Roman" w:hAnsi="Times New Roman" w:cs="Times New Roman"/>
          <w:b/>
          <w:color w:val="000000" w:themeColor="text1"/>
          <w:sz w:val="24"/>
          <w:szCs w:val="24"/>
        </w:rPr>
      </w:pPr>
      <w:r w:rsidRPr="003759F6">
        <w:rPr>
          <w:rFonts w:ascii="Times New Roman" w:hAnsi="Times New Roman" w:cs="Times New Roman"/>
          <w:b/>
          <w:color w:val="000000" w:themeColor="text1"/>
          <w:sz w:val="24"/>
          <w:szCs w:val="24"/>
        </w:rPr>
        <w:t>Introduction</w:t>
      </w:r>
    </w:p>
    <w:p w:rsidR="00B23162" w:rsidRPr="003759F6" w:rsidRDefault="00B23162" w:rsidP="003759F6">
      <w:pPr>
        <w:spacing w:line="360" w:lineRule="auto"/>
        <w:jc w:val="both"/>
        <w:rPr>
          <w:b/>
        </w:rPr>
      </w:pPr>
      <w:r w:rsidRPr="003759F6">
        <w:rPr>
          <w:b/>
        </w:rPr>
        <w:t>Historical back ground of the town</w:t>
      </w:r>
    </w:p>
    <w:p w:rsidR="00B23162" w:rsidRPr="003759F6" w:rsidRDefault="00B23162" w:rsidP="003759F6">
      <w:pPr>
        <w:spacing w:line="360" w:lineRule="auto"/>
        <w:jc w:val="both"/>
        <w:rPr>
          <w:b/>
        </w:rPr>
      </w:pPr>
      <w:r w:rsidRPr="003759F6">
        <w:rPr>
          <w:b/>
        </w:rPr>
        <w:t xml:space="preserve">Naming of </w:t>
      </w:r>
      <w:proofErr w:type="spellStart"/>
      <w:r w:rsidRPr="003759F6">
        <w:rPr>
          <w:b/>
        </w:rPr>
        <w:t>Asella</w:t>
      </w:r>
      <w:proofErr w:type="spellEnd"/>
      <w:r w:rsidRPr="003759F6">
        <w:rPr>
          <w:b/>
        </w:rPr>
        <w:t xml:space="preserve"> Town </w:t>
      </w:r>
    </w:p>
    <w:p w:rsidR="00B23162" w:rsidRPr="003759F6" w:rsidRDefault="00B23162" w:rsidP="003759F6">
      <w:pPr>
        <w:spacing w:after="240" w:line="360" w:lineRule="auto"/>
        <w:jc w:val="both"/>
      </w:pPr>
      <w:r w:rsidRPr="003759F6">
        <w:t xml:space="preserve">Derived from one of </w:t>
      </w:r>
      <w:proofErr w:type="spellStart"/>
      <w:r w:rsidRPr="003759F6">
        <w:t>Arsi</w:t>
      </w:r>
      <w:proofErr w:type="spellEnd"/>
      <w:r w:rsidRPr="003759F6">
        <w:t xml:space="preserve"> Oromo Clams called </w:t>
      </w:r>
      <w:proofErr w:type="spellStart"/>
      <w:r w:rsidRPr="003759F6">
        <w:t>Asella</w:t>
      </w:r>
      <w:proofErr w:type="spellEnd"/>
      <w:r w:rsidRPr="003759F6">
        <w:t>, which ha</w:t>
      </w:r>
      <w:r w:rsidR="003759F6">
        <w:t xml:space="preserve">ve two branches </w:t>
      </w:r>
      <w:proofErr w:type="spellStart"/>
      <w:r w:rsidR="003759F6">
        <w:t>siko</w:t>
      </w:r>
      <w:proofErr w:type="spellEnd"/>
      <w:r w:rsidR="003759F6">
        <w:t xml:space="preserve"> and </w:t>
      </w:r>
      <w:proofErr w:type="spellStart"/>
      <w:r w:rsidR="003759F6">
        <w:t>mendo</w:t>
      </w:r>
      <w:proofErr w:type="spellEnd"/>
      <w:r w:rsidR="003759F6">
        <w:t>,</w:t>
      </w:r>
      <w:r w:rsidRPr="003759F6">
        <w:t xml:space="preserve"> Oral tradition elaborates that two brothers, </w:t>
      </w:r>
      <w:proofErr w:type="spellStart"/>
      <w:r w:rsidRPr="003759F6">
        <w:t>Asso</w:t>
      </w:r>
      <w:proofErr w:type="spellEnd"/>
      <w:r w:rsidRPr="003759F6">
        <w:t xml:space="preserve"> and </w:t>
      </w:r>
      <w:proofErr w:type="spellStart"/>
      <w:r w:rsidRPr="003759F6">
        <w:t>jilo</w:t>
      </w:r>
      <w:proofErr w:type="spellEnd"/>
      <w:r w:rsidRPr="003759F6">
        <w:t xml:space="preserve"> were living in the area where present day </w:t>
      </w:r>
      <w:proofErr w:type="spellStart"/>
      <w:r w:rsidRPr="003759F6">
        <w:t>Asella</w:t>
      </w:r>
      <w:proofErr w:type="spellEnd"/>
      <w:r w:rsidRPr="003759F6">
        <w:t xml:space="preserve"> town is situated. The </w:t>
      </w:r>
      <w:proofErr w:type="spellStart"/>
      <w:r w:rsidRPr="003759F6">
        <w:t>Asso</w:t>
      </w:r>
      <w:proofErr w:type="spellEnd"/>
      <w:r w:rsidRPr="003759F6">
        <w:t xml:space="preserve"> gradually reproduced and enlarged and occupied the whole area. </w:t>
      </w:r>
      <w:proofErr w:type="spellStart"/>
      <w:r w:rsidRPr="003759F6">
        <w:t>Minilik’s</w:t>
      </w:r>
      <w:proofErr w:type="spellEnd"/>
      <w:r w:rsidRPr="003759F6">
        <w:t xml:space="preserve"> expansion to the south, southwest and east in the 19</w:t>
      </w:r>
      <w:r w:rsidRPr="003759F6">
        <w:rPr>
          <w:vertAlign w:val="superscript"/>
        </w:rPr>
        <w:t>th</w:t>
      </w:r>
      <w:r w:rsidRPr="003759F6">
        <w:t xml:space="preserve"> and 20</w:t>
      </w:r>
      <w:r w:rsidRPr="003759F6">
        <w:rPr>
          <w:vertAlign w:val="superscript"/>
        </w:rPr>
        <w:t>th</w:t>
      </w:r>
      <w:r w:rsidRPr="003759F6">
        <w:t xml:space="preserve"> centuries that motivated by political st</w:t>
      </w:r>
      <w:r w:rsidR="003759F6">
        <w:t>rategies and economic interests,</w:t>
      </w:r>
      <w:r w:rsidRPr="003759F6">
        <w:t xml:space="preserve"> Economic exploitation was supplemented by political consolidation. Therefore ,toll posts (</w:t>
      </w:r>
      <w:proofErr w:type="spellStart"/>
      <w:r w:rsidRPr="003759F6">
        <w:t>Kellas</w:t>
      </w:r>
      <w:proofErr w:type="spellEnd"/>
      <w:r w:rsidRPr="003759F6">
        <w:t xml:space="preserve">) established near </w:t>
      </w:r>
      <w:proofErr w:type="spellStart"/>
      <w:r w:rsidRPr="003759F6">
        <w:t>Walkessa</w:t>
      </w:r>
      <w:proofErr w:type="spellEnd"/>
      <w:r w:rsidRPr="003759F6">
        <w:t xml:space="preserve"> River of present day </w:t>
      </w:r>
      <w:proofErr w:type="spellStart"/>
      <w:r w:rsidRPr="003759F6">
        <w:t>Asella</w:t>
      </w:r>
      <w:proofErr w:type="spellEnd"/>
      <w:r w:rsidRPr="003759F6">
        <w:t xml:space="preserve"> Town  in 1915 E.C. Important market place were  developed  at the area and near other place of </w:t>
      </w:r>
      <w:proofErr w:type="spellStart"/>
      <w:r w:rsidRPr="003759F6">
        <w:t>Arsi</w:t>
      </w:r>
      <w:proofErr w:type="spellEnd"/>
      <w:r w:rsidRPr="003759F6">
        <w:t xml:space="preserve">. The activities of the toll at </w:t>
      </w:r>
      <w:proofErr w:type="spellStart"/>
      <w:r w:rsidRPr="003759F6">
        <w:t>Walkessa</w:t>
      </w:r>
      <w:proofErr w:type="spellEnd"/>
      <w:r w:rsidRPr="003759F6">
        <w:t xml:space="preserve"> and </w:t>
      </w:r>
      <w:proofErr w:type="spellStart"/>
      <w:r w:rsidRPr="003759F6">
        <w:t>Silingo</w:t>
      </w:r>
      <w:proofErr w:type="spellEnd"/>
      <w:r w:rsidRPr="003759F6">
        <w:t xml:space="preserve"> were intensified and attracted more and more attention latter transformed in too few strong custom posts. </w:t>
      </w:r>
      <w:proofErr w:type="spellStart"/>
      <w:r w:rsidRPr="003759F6">
        <w:t>Walkessa</w:t>
      </w:r>
      <w:proofErr w:type="spellEnd"/>
      <w:r w:rsidRPr="003759F6">
        <w:t xml:space="preserve"> toll post (</w:t>
      </w:r>
      <w:proofErr w:type="spellStart"/>
      <w:r w:rsidRPr="003759F6">
        <w:t>kella</w:t>
      </w:r>
      <w:proofErr w:type="spellEnd"/>
      <w:r w:rsidRPr="003759F6">
        <w:t xml:space="preserve">) was later transformed into </w:t>
      </w:r>
      <w:proofErr w:type="spellStart"/>
      <w:r w:rsidRPr="003759F6">
        <w:t>Asella</w:t>
      </w:r>
      <w:proofErr w:type="spellEnd"/>
      <w:r w:rsidRPr="003759F6">
        <w:t xml:space="preserve"> costume office (</w:t>
      </w:r>
      <w:proofErr w:type="spellStart"/>
      <w:r w:rsidRPr="003759F6">
        <w:t>Gumruk</w:t>
      </w:r>
      <w:proofErr w:type="spellEnd"/>
      <w:r w:rsidRPr="003759F6">
        <w:t xml:space="preserve">) in 1930. </w:t>
      </w:r>
      <w:proofErr w:type="spellStart"/>
      <w:r w:rsidRPr="003759F6">
        <w:t>Asella</w:t>
      </w:r>
      <w:proofErr w:type="spellEnd"/>
      <w:r w:rsidRPr="003759F6">
        <w:t xml:space="preserve"> began to take urban form settlement.</w:t>
      </w:r>
    </w:p>
    <w:p w:rsidR="004953EE" w:rsidRPr="003759F6" w:rsidRDefault="004953EE" w:rsidP="003759F6">
      <w:pPr>
        <w:spacing w:after="240" w:line="360" w:lineRule="auto"/>
        <w:jc w:val="both"/>
        <w:rPr>
          <w:color w:val="000000" w:themeColor="text1"/>
        </w:rPr>
      </w:pPr>
      <w:r w:rsidRPr="003759F6">
        <w:rPr>
          <w:color w:val="000000" w:themeColor="text1"/>
        </w:rPr>
        <w:t xml:space="preserve">In the contemporary information age ,the </w:t>
      </w:r>
      <w:r w:rsidR="00B06C47" w:rsidRPr="003759F6">
        <w:rPr>
          <w:color w:val="000000" w:themeColor="text1"/>
        </w:rPr>
        <w:t xml:space="preserve">systematic collection, analysis </w:t>
      </w:r>
      <w:r w:rsidRPr="003759F6">
        <w:rPr>
          <w:color w:val="000000" w:themeColor="text1"/>
        </w:rPr>
        <w:t>compilation and utilization of socio economic and natural resources data of a</w:t>
      </w:r>
      <w:r w:rsidR="00B06C47" w:rsidRPr="003759F6">
        <w:rPr>
          <w:color w:val="000000" w:themeColor="text1"/>
        </w:rPr>
        <w:t xml:space="preserve"> </w:t>
      </w:r>
      <w:r w:rsidRPr="003759F6">
        <w:rPr>
          <w:color w:val="000000" w:themeColor="text1"/>
        </w:rPr>
        <w:t>specific geographical area is a</w:t>
      </w:r>
      <w:r w:rsidR="00B06C47" w:rsidRPr="003759F6">
        <w:rPr>
          <w:color w:val="000000" w:themeColor="text1"/>
        </w:rPr>
        <w:t xml:space="preserve"> </w:t>
      </w:r>
      <w:r w:rsidRPr="003759F6">
        <w:rPr>
          <w:color w:val="000000" w:themeColor="text1"/>
        </w:rPr>
        <w:t>basic prerequisite for proper de</w:t>
      </w:r>
      <w:r w:rsidR="00CA2D01" w:rsidRPr="003759F6">
        <w:rPr>
          <w:color w:val="000000" w:themeColor="text1"/>
        </w:rPr>
        <w:t>velopment planning and relevant local</w:t>
      </w:r>
      <w:r w:rsidR="00D53C98" w:rsidRPr="003759F6">
        <w:rPr>
          <w:color w:val="000000" w:themeColor="text1"/>
        </w:rPr>
        <w:t xml:space="preserve"> sustainable development intervention today in the developing countries ,the need for reliable, relevant and timely data and information on various aspects for local development planning and formulation of other development related research activities is increasing at </w:t>
      </w:r>
      <w:r w:rsidR="00B06C47" w:rsidRPr="003759F6">
        <w:rPr>
          <w:color w:val="000000" w:themeColor="text1"/>
        </w:rPr>
        <w:t>large. It</w:t>
      </w:r>
      <w:r w:rsidR="00D53C98" w:rsidRPr="003759F6">
        <w:rPr>
          <w:color w:val="000000" w:themeColor="text1"/>
        </w:rPr>
        <w:t xml:space="preserve"> is helpful to the public officials to undertake appropriate economic and political activities that can properly respond to infinite needs and aspirations of citizens, set </w:t>
      </w:r>
      <w:r w:rsidR="00B06C47" w:rsidRPr="003759F6">
        <w:rPr>
          <w:color w:val="000000" w:themeColor="text1"/>
        </w:rPr>
        <w:t>intervention</w:t>
      </w:r>
      <w:r w:rsidR="00AE7F4D" w:rsidRPr="003759F6">
        <w:rPr>
          <w:color w:val="000000" w:themeColor="text1"/>
        </w:rPr>
        <w:t xml:space="preserve"> priority to countless problems identify potential </w:t>
      </w:r>
      <w:r w:rsidR="00BF2B5C" w:rsidRPr="003759F6">
        <w:rPr>
          <w:color w:val="000000" w:themeColor="text1"/>
        </w:rPr>
        <w:t>demand</w:t>
      </w:r>
      <w:r w:rsidR="00B06C47" w:rsidRPr="003759F6">
        <w:rPr>
          <w:color w:val="000000" w:themeColor="text1"/>
        </w:rPr>
        <w:t>s</w:t>
      </w:r>
      <w:r w:rsidR="00BF2B5C" w:rsidRPr="003759F6">
        <w:rPr>
          <w:color w:val="000000" w:themeColor="text1"/>
        </w:rPr>
        <w:t xml:space="preserve"> </w:t>
      </w:r>
      <w:r w:rsidR="00B06C47" w:rsidRPr="003759F6">
        <w:rPr>
          <w:color w:val="000000" w:themeColor="text1"/>
        </w:rPr>
        <w:t>and</w:t>
      </w:r>
      <w:r w:rsidR="00AE7F4D" w:rsidRPr="003759F6">
        <w:rPr>
          <w:color w:val="000000" w:themeColor="text1"/>
        </w:rPr>
        <w:t xml:space="preserve"> gaps in a</w:t>
      </w:r>
      <w:r w:rsidR="00B06C47" w:rsidRPr="003759F6">
        <w:rPr>
          <w:color w:val="000000" w:themeColor="text1"/>
        </w:rPr>
        <w:t xml:space="preserve"> </w:t>
      </w:r>
      <w:r w:rsidR="00AE7F4D" w:rsidRPr="003759F6">
        <w:rPr>
          <w:color w:val="000000" w:themeColor="text1"/>
        </w:rPr>
        <w:t xml:space="preserve">more comprehensive manner develop culture of </w:t>
      </w:r>
      <w:r w:rsidR="00B06C47" w:rsidRPr="003759F6">
        <w:rPr>
          <w:color w:val="000000" w:themeColor="text1"/>
        </w:rPr>
        <w:t>transparency</w:t>
      </w:r>
      <w:r w:rsidR="00AE7F4D" w:rsidRPr="003759F6">
        <w:rPr>
          <w:color w:val="000000" w:themeColor="text1"/>
        </w:rPr>
        <w:t xml:space="preserve"> and accountability, build trust between the government institution and the public carry out their duties and responsibilities starting from planning to monitoring of the implementation</w:t>
      </w:r>
      <w:r w:rsidR="0027115C" w:rsidRPr="003759F6">
        <w:rPr>
          <w:color w:val="000000" w:themeColor="text1"/>
        </w:rPr>
        <w:t xml:space="preserve">s </w:t>
      </w:r>
      <w:r w:rsidR="00371858" w:rsidRPr="003759F6">
        <w:rPr>
          <w:color w:val="000000" w:themeColor="text1"/>
        </w:rPr>
        <w:t>of different development programs on the basis of accurate information in efficient manne</w:t>
      </w:r>
      <w:r w:rsidR="00B06C47" w:rsidRPr="003759F6">
        <w:rPr>
          <w:color w:val="000000" w:themeColor="text1"/>
        </w:rPr>
        <w:t xml:space="preserve">r </w:t>
      </w:r>
      <w:r w:rsidR="00371858" w:rsidRPr="003759F6">
        <w:rPr>
          <w:color w:val="000000" w:themeColor="text1"/>
        </w:rPr>
        <w:t xml:space="preserve">comprehensive socio-economic profile of </w:t>
      </w:r>
      <w:proofErr w:type="spellStart"/>
      <w:r w:rsidR="00371858" w:rsidRPr="003759F6">
        <w:rPr>
          <w:color w:val="000000" w:themeColor="text1"/>
        </w:rPr>
        <w:t>Asella</w:t>
      </w:r>
      <w:proofErr w:type="spellEnd"/>
      <w:r w:rsidR="00371858" w:rsidRPr="003759F6">
        <w:rPr>
          <w:color w:val="000000" w:themeColor="text1"/>
        </w:rPr>
        <w:t xml:space="preserve"> city which of offers a</w:t>
      </w:r>
      <w:r w:rsidR="00B06C47" w:rsidRPr="003759F6">
        <w:rPr>
          <w:color w:val="000000" w:themeColor="text1"/>
        </w:rPr>
        <w:t xml:space="preserve"> </w:t>
      </w:r>
      <w:r w:rsidR="00371858" w:rsidRPr="003759F6">
        <w:rPr>
          <w:color w:val="000000" w:themeColor="text1"/>
        </w:rPr>
        <w:t>wide array of fact</w:t>
      </w:r>
      <w:r w:rsidR="00415450" w:rsidRPr="003759F6">
        <w:rPr>
          <w:color w:val="000000" w:themeColor="text1"/>
        </w:rPr>
        <w:t>s about the</w:t>
      </w:r>
      <w:r w:rsidR="00B06C47" w:rsidRPr="003759F6">
        <w:rPr>
          <w:color w:val="000000" w:themeColor="text1"/>
        </w:rPr>
        <w:t xml:space="preserve"> city of </w:t>
      </w:r>
      <w:proofErr w:type="spellStart"/>
      <w:r w:rsidR="00B06C47" w:rsidRPr="003759F6">
        <w:rPr>
          <w:color w:val="000000" w:themeColor="text1"/>
        </w:rPr>
        <w:t>Asella</w:t>
      </w:r>
      <w:proofErr w:type="spellEnd"/>
      <w:r w:rsidR="00B06C47" w:rsidRPr="003759F6">
        <w:rPr>
          <w:color w:val="000000" w:themeColor="text1"/>
        </w:rPr>
        <w:t xml:space="preserve"> </w:t>
      </w:r>
      <w:r w:rsidR="00415450" w:rsidRPr="003759F6">
        <w:rPr>
          <w:color w:val="000000" w:themeColor="text1"/>
        </w:rPr>
        <w:t xml:space="preserve">reflects the real current image </w:t>
      </w:r>
      <w:r w:rsidR="003C1823" w:rsidRPr="003759F6">
        <w:rPr>
          <w:color w:val="000000" w:themeColor="text1"/>
        </w:rPr>
        <w:t xml:space="preserve">of. </w:t>
      </w:r>
      <w:r w:rsidR="00237A4B" w:rsidRPr="003759F6">
        <w:rPr>
          <w:color w:val="000000" w:themeColor="text1"/>
        </w:rPr>
        <w:t>The</w:t>
      </w:r>
      <w:r w:rsidR="00415450" w:rsidRPr="003759F6">
        <w:rPr>
          <w:color w:val="000000" w:themeColor="text1"/>
        </w:rPr>
        <w:t xml:space="preserve"> city has passed through and present and depicts success stories in different spheres of </w:t>
      </w:r>
      <w:r w:rsidR="004432E8" w:rsidRPr="003759F6">
        <w:rPr>
          <w:color w:val="000000" w:themeColor="text1"/>
        </w:rPr>
        <w:t>development, demanding</w:t>
      </w:r>
      <w:r w:rsidR="00415450" w:rsidRPr="003759F6">
        <w:rPr>
          <w:color w:val="000000" w:themeColor="text1"/>
        </w:rPr>
        <w:t xml:space="preserve"> efforts are made to portray the reality on the ground in undeni</w:t>
      </w:r>
      <w:r w:rsidR="000F0555" w:rsidRPr="003759F6">
        <w:rPr>
          <w:color w:val="000000" w:themeColor="text1"/>
        </w:rPr>
        <w:t>able manner</w:t>
      </w:r>
      <w:r w:rsidR="003759F6">
        <w:rPr>
          <w:color w:val="000000" w:themeColor="text1"/>
        </w:rPr>
        <w:t>.</w:t>
      </w:r>
    </w:p>
    <w:p w:rsidR="00286DAD" w:rsidRDefault="00286DAD" w:rsidP="00E05F1D">
      <w:pPr>
        <w:pStyle w:val="ListParagraph"/>
        <w:spacing w:line="360" w:lineRule="auto"/>
        <w:ind w:left="0"/>
        <w:jc w:val="both"/>
        <w:rPr>
          <w:rFonts w:ascii="Times New Roman" w:hAnsi="Times New Roman" w:cs="Times New Roman"/>
          <w:sz w:val="24"/>
          <w:szCs w:val="24"/>
        </w:rPr>
      </w:pPr>
      <w:r w:rsidRPr="003759F6">
        <w:rPr>
          <w:rFonts w:ascii="Times New Roman" w:hAnsi="Times New Roman" w:cs="Times New Roman"/>
          <w:sz w:val="24"/>
          <w:szCs w:val="24"/>
        </w:rPr>
        <w:lastRenderedPageBreak/>
        <w:t>Basically socioeconomic factors from which a socio</w:t>
      </w:r>
      <w:r w:rsidR="002E5000" w:rsidRPr="003759F6">
        <w:rPr>
          <w:rFonts w:ascii="Times New Roman" w:hAnsi="Times New Roman" w:cs="Times New Roman"/>
          <w:sz w:val="24"/>
          <w:szCs w:val="24"/>
        </w:rPr>
        <w:t xml:space="preserve"> </w:t>
      </w:r>
      <w:r w:rsidRPr="003759F6">
        <w:rPr>
          <w:rFonts w:ascii="Times New Roman" w:hAnsi="Times New Roman" w:cs="Times New Roman"/>
          <w:sz w:val="24"/>
          <w:szCs w:val="24"/>
        </w:rPr>
        <w:t xml:space="preserve">economic profile is made are both social and economic factors that make people </w:t>
      </w:r>
      <w:r w:rsidR="002E5000" w:rsidRPr="003759F6">
        <w:rPr>
          <w:rFonts w:ascii="Times New Roman" w:hAnsi="Times New Roman" w:cs="Times New Roman"/>
          <w:sz w:val="24"/>
          <w:szCs w:val="24"/>
        </w:rPr>
        <w:t>who they are</w:t>
      </w:r>
      <w:r w:rsidRPr="003759F6">
        <w:rPr>
          <w:rFonts w:ascii="Times New Roman" w:hAnsi="Times New Roman" w:cs="Times New Roman"/>
          <w:sz w:val="24"/>
          <w:szCs w:val="24"/>
        </w:rPr>
        <w:t xml:space="preserve">. It </w:t>
      </w:r>
      <w:r w:rsidR="002E5000" w:rsidRPr="003759F6">
        <w:rPr>
          <w:rFonts w:ascii="Times New Roman" w:hAnsi="Times New Roman" w:cs="Times New Roman"/>
          <w:sz w:val="24"/>
          <w:szCs w:val="24"/>
        </w:rPr>
        <w:t xml:space="preserve"> </w:t>
      </w:r>
      <w:r w:rsidRPr="003759F6">
        <w:rPr>
          <w:rFonts w:ascii="Times New Roman" w:hAnsi="Times New Roman" w:cs="Times New Roman"/>
          <w:sz w:val="24"/>
          <w:szCs w:val="24"/>
        </w:rPr>
        <w:t xml:space="preserve"> is the tool that provides the bird-eyes-views of the group of </w:t>
      </w:r>
      <w:r w:rsidRPr="00E05F1D">
        <w:rPr>
          <w:rFonts w:ascii="Times New Roman" w:hAnsi="Times New Roman" w:cs="Times New Roman"/>
          <w:sz w:val="24"/>
          <w:szCs w:val="24"/>
        </w:rPr>
        <w:t xml:space="preserve">community in order to ensure sustainable development in the community. </w:t>
      </w:r>
      <w:r w:rsidR="00E05F1D" w:rsidRPr="00E05F1D">
        <w:rPr>
          <w:rFonts w:ascii="Times New Roman" w:hAnsi="Times New Roman" w:cs="Times New Roman"/>
          <w:sz w:val="24"/>
          <w:szCs w:val="24"/>
        </w:rPr>
        <w:t xml:space="preserve"> </w:t>
      </w:r>
      <w:r w:rsidRPr="00E05F1D">
        <w:rPr>
          <w:rFonts w:ascii="Times New Roman" w:hAnsi="Times New Roman" w:cs="Times New Roman"/>
          <w:sz w:val="24"/>
          <w:szCs w:val="24"/>
        </w:rPr>
        <w:t xml:space="preserve">The objective of preparing this profile is to create scientifically organized physical and socio economic data base of </w:t>
      </w:r>
      <w:proofErr w:type="spellStart"/>
      <w:r w:rsidRPr="00E05F1D">
        <w:rPr>
          <w:rFonts w:ascii="Times New Roman" w:hAnsi="Times New Roman" w:cs="Times New Roman"/>
          <w:sz w:val="24"/>
          <w:szCs w:val="24"/>
        </w:rPr>
        <w:t>Asella</w:t>
      </w:r>
      <w:proofErr w:type="spellEnd"/>
      <w:r w:rsidRPr="00E05F1D">
        <w:rPr>
          <w:rFonts w:ascii="Times New Roman" w:hAnsi="Times New Roman" w:cs="Times New Roman"/>
          <w:sz w:val="24"/>
          <w:szCs w:val="24"/>
        </w:rPr>
        <w:t xml:space="preserve"> town that reflects the existing situation, development problems and potentials of the town to be used by government and non- Governmental organization to identify development gaps, researchers, and the like.</w:t>
      </w:r>
      <w:r w:rsidR="00E05F1D">
        <w:rPr>
          <w:rFonts w:ascii="Times New Roman" w:hAnsi="Times New Roman" w:cs="Times New Roman"/>
          <w:sz w:val="24"/>
          <w:szCs w:val="24"/>
        </w:rPr>
        <w:t xml:space="preserve"> </w:t>
      </w:r>
      <w:r w:rsidRPr="00E05F1D">
        <w:rPr>
          <w:rFonts w:ascii="Times New Roman" w:hAnsi="Times New Roman" w:cs="Times New Roman"/>
          <w:sz w:val="24"/>
          <w:szCs w:val="24"/>
        </w:rPr>
        <w:t xml:space="preserve">Different organizations can use different calendar year. Consequently, in this document, only </w:t>
      </w:r>
      <w:r w:rsidRPr="00E05F1D">
        <w:rPr>
          <w:rFonts w:ascii="Times New Roman" w:hAnsi="Times New Roman" w:cs="Times New Roman"/>
          <w:b/>
          <w:sz w:val="24"/>
          <w:szCs w:val="24"/>
        </w:rPr>
        <w:t>Ethiopian calendar (E.C)</w:t>
      </w:r>
      <w:r w:rsidRPr="00E05F1D">
        <w:rPr>
          <w:rFonts w:ascii="Times New Roman" w:hAnsi="Times New Roman" w:cs="Times New Roman"/>
          <w:sz w:val="24"/>
          <w:szCs w:val="24"/>
        </w:rPr>
        <w:t xml:space="preserve"> is used. This document is compiled from the data collected from the different sectors of the town.</w:t>
      </w:r>
    </w:p>
    <w:p w:rsidR="00A0707D" w:rsidRDefault="00A0707D" w:rsidP="00E05F1D">
      <w:pPr>
        <w:pStyle w:val="ListParagraph"/>
        <w:spacing w:line="360" w:lineRule="auto"/>
        <w:ind w:left="0"/>
        <w:jc w:val="both"/>
        <w:rPr>
          <w:rFonts w:ascii="Times New Roman" w:hAnsi="Times New Roman" w:cs="Times New Roman"/>
          <w:sz w:val="24"/>
          <w:szCs w:val="24"/>
        </w:rPr>
      </w:pPr>
      <w:r>
        <w:rPr>
          <w:noProof/>
        </w:rPr>
        <w:lastRenderedPageBreak/>
        <w:drawing>
          <wp:inline distT="0" distB="0" distL="0" distR="0" wp14:anchorId="4DA25325" wp14:editId="675CA395">
            <wp:extent cx="6911253" cy="7667625"/>
            <wp:effectExtent l="0" t="0" r="4445" b="0"/>
            <wp:docPr id="3" name="Picture 3" descr="D:\Wondim\Maps\Maps-Group 1\Asella Town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ndim\Maps\Maps-Group 1\Asella Town Map..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15150" cy="7671948"/>
                    </a:xfrm>
                    <a:prstGeom prst="rect">
                      <a:avLst/>
                    </a:prstGeom>
                    <a:noFill/>
                    <a:ln>
                      <a:noFill/>
                    </a:ln>
                  </pic:spPr>
                </pic:pic>
              </a:graphicData>
            </a:graphic>
          </wp:inline>
        </w:drawing>
      </w:r>
    </w:p>
    <w:p w:rsidR="00A0707D" w:rsidRDefault="00A0707D" w:rsidP="00E05F1D">
      <w:pPr>
        <w:pStyle w:val="ListParagraph"/>
        <w:spacing w:line="360" w:lineRule="auto"/>
        <w:ind w:left="0"/>
        <w:jc w:val="both"/>
        <w:rPr>
          <w:rFonts w:ascii="Times New Roman" w:hAnsi="Times New Roman" w:cs="Times New Roman"/>
          <w:sz w:val="24"/>
          <w:szCs w:val="24"/>
        </w:rPr>
      </w:pPr>
    </w:p>
    <w:p w:rsidR="00A0707D" w:rsidRPr="00E05F1D" w:rsidRDefault="00A0707D" w:rsidP="00E05F1D">
      <w:pPr>
        <w:pStyle w:val="ListParagraph"/>
        <w:spacing w:line="360" w:lineRule="auto"/>
        <w:ind w:left="0"/>
        <w:jc w:val="both"/>
        <w:rPr>
          <w:rFonts w:ascii="Times New Roman" w:hAnsi="Times New Roman" w:cs="Times New Roman"/>
          <w:sz w:val="24"/>
          <w:szCs w:val="24"/>
        </w:rPr>
      </w:pPr>
    </w:p>
    <w:p w:rsidR="00990C42" w:rsidRPr="00E05F1D" w:rsidRDefault="00E05F1D" w:rsidP="00E05F1D">
      <w:pPr>
        <w:pStyle w:val="Heading2"/>
        <w:keepNext w:val="0"/>
        <w:numPr>
          <w:ilvl w:val="1"/>
          <w:numId w:val="15"/>
        </w:numPr>
        <w:spacing w:line="360" w:lineRule="auto"/>
        <w:rPr>
          <w:b/>
          <w:szCs w:val="24"/>
        </w:rPr>
      </w:pPr>
      <w:bookmarkStart w:id="0" w:name="_Toc508422961"/>
      <w:bookmarkStart w:id="1" w:name="_Toc22117672"/>
      <w:r>
        <w:rPr>
          <w:b/>
          <w:szCs w:val="24"/>
        </w:rPr>
        <w:lastRenderedPageBreak/>
        <w:t xml:space="preserve"> </w:t>
      </w:r>
      <w:r w:rsidR="00990C42" w:rsidRPr="00E05F1D">
        <w:rPr>
          <w:b/>
          <w:szCs w:val="24"/>
        </w:rPr>
        <w:t xml:space="preserve">Sources </w:t>
      </w:r>
      <w:bookmarkEnd w:id="0"/>
      <w:bookmarkEnd w:id="1"/>
      <w:r w:rsidRPr="00E05F1D">
        <w:rPr>
          <w:b/>
          <w:szCs w:val="24"/>
        </w:rPr>
        <w:t>of Data</w:t>
      </w:r>
      <w:r w:rsidR="00990C42" w:rsidRPr="00E05F1D">
        <w:rPr>
          <w:b/>
          <w:szCs w:val="24"/>
        </w:rPr>
        <w:t xml:space="preserve"> </w:t>
      </w:r>
    </w:p>
    <w:p w:rsidR="00990C42" w:rsidRPr="00E05F1D" w:rsidRDefault="00990C42" w:rsidP="00E05F1D">
      <w:pPr>
        <w:tabs>
          <w:tab w:val="left" w:pos="450"/>
        </w:tabs>
        <w:spacing w:line="360" w:lineRule="auto"/>
        <w:jc w:val="both"/>
      </w:pPr>
      <w:r w:rsidRPr="00E05F1D">
        <w:t xml:space="preserve">The sources of data were both primary and secondary sources. The primary data sources were gathered through field observation while updating the base map in the existing and expansion areas of </w:t>
      </w:r>
      <w:proofErr w:type="spellStart"/>
      <w:r w:rsidRPr="00E05F1D">
        <w:t>Asella</w:t>
      </w:r>
      <w:proofErr w:type="spellEnd"/>
      <w:r w:rsidRPr="00E05F1D">
        <w:t xml:space="preserve"> town. The primary data was also gathered from different sector offices such as trade, market. </w:t>
      </w:r>
    </w:p>
    <w:p w:rsidR="00990C42" w:rsidRPr="00E05F1D" w:rsidRDefault="00990C42" w:rsidP="00E05F1D">
      <w:pPr>
        <w:tabs>
          <w:tab w:val="left" w:pos="450"/>
        </w:tabs>
        <w:spacing w:line="360" w:lineRule="auto"/>
        <w:jc w:val="both"/>
      </w:pPr>
      <w:r w:rsidRPr="00E05F1D">
        <w:t xml:space="preserve">There are also secondary data sources obtained from different reference books both in hard and soft copies (internet sources). Handheld GPS was also used to identify and show location of places that demand specific planning intervention during structure plan preparation. </w:t>
      </w:r>
    </w:p>
    <w:p w:rsidR="00286DAD" w:rsidRPr="00E05F1D" w:rsidRDefault="00286DAD" w:rsidP="00E05F1D">
      <w:pPr>
        <w:spacing w:line="360" w:lineRule="auto"/>
        <w:jc w:val="both"/>
        <w:rPr>
          <w:b/>
          <w:i/>
        </w:rPr>
      </w:pPr>
      <w:r w:rsidRPr="00E05F1D">
        <w:rPr>
          <w:b/>
          <w:i/>
        </w:rPr>
        <w:t>Limitation of the document</w:t>
      </w:r>
      <w:r w:rsidRPr="00E05F1D">
        <w:t xml:space="preserve"> </w:t>
      </w:r>
    </w:p>
    <w:p w:rsidR="00286DAD" w:rsidRPr="00E05F1D" w:rsidRDefault="002A7F3E" w:rsidP="00E05F1D">
      <w:pPr>
        <w:pStyle w:val="ListParagraph"/>
        <w:numPr>
          <w:ilvl w:val="0"/>
          <w:numId w:val="10"/>
        </w:numPr>
        <w:spacing w:line="360" w:lineRule="auto"/>
        <w:jc w:val="both"/>
        <w:rPr>
          <w:rFonts w:ascii="Times New Roman" w:hAnsi="Times New Roman" w:cs="Times New Roman"/>
          <w:sz w:val="24"/>
          <w:szCs w:val="24"/>
        </w:rPr>
      </w:pPr>
      <w:r w:rsidRPr="00E05F1D">
        <w:rPr>
          <w:rFonts w:ascii="Times New Roman" w:hAnsi="Times New Roman" w:cs="Times New Roman"/>
          <w:sz w:val="24"/>
          <w:szCs w:val="24"/>
        </w:rPr>
        <w:t>Lack</w:t>
      </w:r>
      <w:r w:rsidR="00286DAD" w:rsidRPr="00E05F1D">
        <w:rPr>
          <w:rFonts w:ascii="Times New Roman" w:hAnsi="Times New Roman" w:cs="Times New Roman"/>
          <w:sz w:val="24"/>
          <w:szCs w:val="24"/>
        </w:rPr>
        <w:t xml:space="preserve"> of attention and timely response from the concerned bodies are some of the major problem faced while organizing the document. </w:t>
      </w:r>
    </w:p>
    <w:p w:rsidR="00286DAD" w:rsidRPr="00E05F1D" w:rsidRDefault="00286DAD" w:rsidP="00E05F1D">
      <w:pPr>
        <w:pStyle w:val="ListParagraph"/>
        <w:numPr>
          <w:ilvl w:val="0"/>
          <w:numId w:val="10"/>
        </w:numPr>
        <w:spacing w:after="0" w:line="360" w:lineRule="auto"/>
        <w:jc w:val="both"/>
        <w:rPr>
          <w:rFonts w:ascii="Times New Roman" w:hAnsi="Times New Roman" w:cs="Times New Roman"/>
          <w:sz w:val="24"/>
          <w:szCs w:val="24"/>
        </w:rPr>
      </w:pPr>
      <w:r w:rsidRPr="00E05F1D">
        <w:rPr>
          <w:rFonts w:ascii="Times New Roman" w:hAnsi="Times New Roman" w:cs="Times New Roman"/>
          <w:sz w:val="24"/>
          <w:szCs w:val="24"/>
        </w:rPr>
        <w:t>Even if it has these limitations, the document is very useful to show the physical and Socio-economic condition of the town.</w:t>
      </w:r>
    </w:p>
    <w:p w:rsidR="009701A8" w:rsidRPr="00E05F1D" w:rsidRDefault="00C80C07" w:rsidP="00E05F1D">
      <w:pPr>
        <w:spacing w:line="360" w:lineRule="auto"/>
        <w:jc w:val="both"/>
        <w:rPr>
          <w:rFonts w:eastAsia="Calibri"/>
          <w:color w:val="000000"/>
        </w:rPr>
      </w:pPr>
      <w:r w:rsidRPr="00E05F1D">
        <w:t>This paper has seven</w:t>
      </w:r>
      <w:r w:rsidR="00286DAD" w:rsidRPr="00E05F1D">
        <w:t xml:space="preserve"> chapters. The first chapter deals </w:t>
      </w:r>
      <w:r w:rsidR="00A270BC" w:rsidRPr="00E05F1D">
        <w:t>introduction of profile</w:t>
      </w:r>
      <w:r w:rsidR="00286DAD" w:rsidRPr="00E05F1D">
        <w:t xml:space="preserve">. The second chapter </w:t>
      </w:r>
      <w:r w:rsidR="00A270BC" w:rsidRPr="00E05F1D">
        <w:t xml:space="preserve">with physical features like </w:t>
      </w:r>
      <w:r w:rsidR="00A270BC" w:rsidRPr="00E05F1D">
        <w:rPr>
          <w:rFonts w:eastAsia="Calibri"/>
          <w:color w:val="000000"/>
        </w:rPr>
        <w:t>Spatial condition of the town,</w:t>
      </w:r>
      <w:r w:rsidR="00A270BC" w:rsidRPr="00E05F1D">
        <w:rPr>
          <w:rFonts w:eastAsia="Calibri"/>
          <w:b/>
          <w:color w:val="000000"/>
        </w:rPr>
        <w:t xml:space="preserve"> </w:t>
      </w:r>
      <w:r w:rsidR="00A270BC" w:rsidRPr="00E05F1D">
        <w:t>location area,</w:t>
      </w:r>
      <w:r w:rsidR="00A270BC" w:rsidRPr="00E05F1D">
        <w:rPr>
          <w:b/>
        </w:rPr>
        <w:t xml:space="preserve"> </w:t>
      </w:r>
      <w:r w:rsidR="00A270BC" w:rsidRPr="00E05F1D">
        <w:t xml:space="preserve">Size and shape of the </w:t>
      </w:r>
      <w:proofErr w:type="spellStart"/>
      <w:r w:rsidR="00A270BC" w:rsidRPr="00E05F1D">
        <w:t>Asella</w:t>
      </w:r>
      <w:proofErr w:type="spellEnd"/>
      <w:r w:rsidR="00A270BC" w:rsidRPr="00E05F1D">
        <w:t xml:space="preserve"> town relief, drainage, soil, vegetation and wild life </w:t>
      </w:r>
      <w:r w:rsidRPr="00E05F1D">
        <w:t xml:space="preserve">the third chapter deals </w:t>
      </w:r>
      <w:r w:rsidR="00286DAD" w:rsidRPr="00E05F1D">
        <w:t>focused</w:t>
      </w:r>
      <w:r w:rsidR="00286DAD" w:rsidRPr="00E05F1D">
        <w:rPr>
          <w:rFonts w:eastAsia="Calibri"/>
          <w:b/>
        </w:rPr>
        <w:t xml:space="preserve"> </w:t>
      </w:r>
      <w:r w:rsidR="00286DAD" w:rsidRPr="00E05F1D">
        <w:rPr>
          <w:rFonts w:eastAsia="Calibri"/>
        </w:rPr>
        <w:t>on socio-economic condition</w:t>
      </w:r>
      <w:r w:rsidR="00286DAD" w:rsidRPr="00E05F1D">
        <w:t xml:space="preserve"> , population size and distribution, deals with </w:t>
      </w:r>
      <w:r w:rsidR="009701A8" w:rsidRPr="00E05F1D">
        <w:rPr>
          <w:rFonts w:eastAsia="Calibri"/>
          <w:color w:val="000000"/>
        </w:rPr>
        <w:t>Demographic Condition</w:t>
      </w:r>
      <w:r w:rsidR="009701A8" w:rsidRPr="00E05F1D">
        <w:rPr>
          <w:rFonts w:eastAsia="Calibri"/>
          <w:b/>
          <w:color w:val="000000"/>
        </w:rPr>
        <w:t xml:space="preserve"> </w:t>
      </w:r>
      <w:r w:rsidR="009701A8" w:rsidRPr="00E05F1D">
        <w:t>like</w:t>
      </w:r>
      <w:r w:rsidR="009701A8" w:rsidRPr="00E05F1D">
        <w:rPr>
          <w:rFonts w:eastAsia="Calibri"/>
          <w:b/>
          <w:color w:val="000000"/>
        </w:rPr>
        <w:t xml:space="preserve"> </w:t>
      </w:r>
      <w:r w:rsidR="009701A8" w:rsidRPr="00E05F1D">
        <w:rPr>
          <w:rFonts w:eastAsia="Calibri"/>
          <w:color w:val="000000"/>
        </w:rPr>
        <w:t>Population Size and Growth of the population</w:t>
      </w:r>
    </w:p>
    <w:p w:rsidR="00286DAD" w:rsidRPr="00E05F1D" w:rsidRDefault="00B01632" w:rsidP="00E05F1D">
      <w:pPr>
        <w:spacing w:line="360" w:lineRule="auto"/>
        <w:jc w:val="both"/>
        <w:rPr>
          <w:rStyle w:val="Emphasis"/>
          <w:i w:val="0"/>
          <w:iCs w:val="0"/>
        </w:rPr>
      </w:pPr>
      <w:r w:rsidRPr="00E05F1D">
        <w:t>Economic</w:t>
      </w:r>
      <w:r w:rsidR="00286DAD" w:rsidRPr="00E05F1D">
        <w:t xml:space="preserve"> condition while the fourth</w:t>
      </w:r>
      <w:r w:rsidR="009701A8" w:rsidRPr="00E05F1D">
        <w:t xml:space="preserve"> chapter</w:t>
      </w:r>
      <w:r w:rsidR="00286DAD" w:rsidRPr="00E05F1D">
        <w:t>,</w:t>
      </w:r>
      <w:r w:rsidR="009701A8" w:rsidRPr="00E05F1D">
        <w:rPr>
          <w:rFonts w:eastAsia="Calibri"/>
          <w:b/>
          <w:color w:val="000000"/>
        </w:rPr>
        <w:t xml:space="preserve"> </w:t>
      </w:r>
      <w:r w:rsidR="009701A8" w:rsidRPr="00E05F1D">
        <w:rPr>
          <w:rFonts w:eastAsia="Calibri"/>
          <w:color w:val="000000"/>
        </w:rPr>
        <w:t>administrative system</w:t>
      </w:r>
      <w:r w:rsidR="009701A8" w:rsidRPr="00E05F1D">
        <w:t xml:space="preserve"> </w:t>
      </w:r>
      <w:r w:rsidR="00286DAD" w:rsidRPr="00E05F1D">
        <w:t>and fifth, with social service and infrastructure condition, Development Activities, Problems and potentiality, and Conclusion and Recommendation respectively</w:t>
      </w:r>
    </w:p>
    <w:p w:rsidR="00286DAD" w:rsidRDefault="00286DAD" w:rsidP="00E05F1D">
      <w:pPr>
        <w:pStyle w:val="Heading2"/>
        <w:spacing w:line="360" w:lineRule="auto"/>
        <w:jc w:val="both"/>
        <w:rPr>
          <w:rStyle w:val="Emphasis"/>
          <w:b/>
          <w:i w:val="0"/>
          <w:szCs w:val="24"/>
        </w:rPr>
      </w:pPr>
    </w:p>
    <w:p w:rsidR="00E05F1D" w:rsidRDefault="00E05F1D" w:rsidP="00E05F1D"/>
    <w:p w:rsidR="00E05F1D" w:rsidRDefault="00E05F1D" w:rsidP="00E05F1D"/>
    <w:p w:rsidR="00E110BB" w:rsidRDefault="00E110BB" w:rsidP="00E05F1D"/>
    <w:p w:rsidR="00E110BB" w:rsidRDefault="00E110BB" w:rsidP="00E05F1D"/>
    <w:p w:rsidR="00E110BB" w:rsidRDefault="00E110BB" w:rsidP="00E05F1D"/>
    <w:p w:rsidR="00E110BB" w:rsidRDefault="00E110BB" w:rsidP="00E05F1D"/>
    <w:p w:rsidR="00E110BB" w:rsidRDefault="00E110BB" w:rsidP="00E05F1D"/>
    <w:p w:rsidR="00E110BB" w:rsidRDefault="00E110BB" w:rsidP="00E05F1D"/>
    <w:p w:rsidR="00E110BB" w:rsidRDefault="00E110BB" w:rsidP="00E05F1D"/>
    <w:p w:rsidR="00E110BB" w:rsidRDefault="00E110BB" w:rsidP="00E05F1D"/>
    <w:p w:rsidR="00E110BB" w:rsidRPr="00E05F1D" w:rsidRDefault="00E110BB" w:rsidP="00E05F1D"/>
    <w:p w:rsidR="00286DAD" w:rsidRPr="00E05F1D" w:rsidRDefault="00286DAD" w:rsidP="00E05F1D">
      <w:pPr>
        <w:pStyle w:val="Heading2"/>
        <w:spacing w:line="360" w:lineRule="auto"/>
        <w:jc w:val="both"/>
        <w:rPr>
          <w:rFonts w:eastAsia="Calibri"/>
          <w:b/>
          <w:color w:val="000000"/>
          <w:szCs w:val="24"/>
        </w:rPr>
      </w:pPr>
    </w:p>
    <w:p w:rsidR="004414EC" w:rsidRDefault="004414EC" w:rsidP="00E05F1D">
      <w:pPr>
        <w:pStyle w:val="Heading2"/>
        <w:spacing w:line="360" w:lineRule="auto"/>
        <w:jc w:val="center"/>
        <w:rPr>
          <w:rFonts w:eastAsia="Calibri"/>
          <w:b/>
          <w:color w:val="000000"/>
          <w:sz w:val="28"/>
          <w:szCs w:val="28"/>
        </w:rPr>
      </w:pPr>
    </w:p>
    <w:p w:rsidR="00286DAD" w:rsidRPr="004414EC" w:rsidRDefault="00720D93" w:rsidP="00E05F1D">
      <w:pPr>
        <w:pStyle w:val="Heading2"/>
        <w:spacing w:line="360" w:lineRule="auto"/>
        <w:jc w:val="center"/>
        <w:rPr>
          <w:rFonts w:eastAsia="Calibri"/>
          <w:b/>
          <w:color w:val="000000"/>
          <w:sz w:val="28"/>
          <w:szCs w:val="28"/>
        </w:rPr>
      </w:pPr>
      <w:r w:rsidRPr="004414EC">
        <w:rPr>
          <w:rFonts w:eastAsia="Calibri"/>
          <w:b/>
          <w:color w:val="000000"/>
          <w:sz w:val="28"/>
          <w:szCs w:val="28"/>
        </w:rPr>
        <w:t>CHAPTER T</w:t>
      </w:r>
      <w:r w:rsidR="00E05F1D" w:rsidRPr="004414EC">
        <w:rPr>
          <w:rFonts w:eastAsia="Calibri"/>
          <w:b/>
          <w:color w:val="000000"/>
          <w:sz w:val="28"/>
          <w:szCs w:val="28"/>
        </w:rPr>
        <w:t>WO</w:t>
      </w:r>
    </w:p>
    <w:p w:rsidR="00286DAD" w:rsidRPr="00E05F1D" w:rsidRDefault="00286DAD" w:rsidP="00E05F1D">
      <w:pPr>
        <w:pStyle w:val="Heading2"/>
        <w:spacing w:line="360" w:lineRule="auto"/>
        <w:jc w:val="both"/>
        <w:rPr>
          <w:b/>
          <w:iCs/>
          <w:szCs w:val="24"/>
        </w:rPr>
      </w:pPr>
    </w:p>
    <w:p w:rsidR="00286DAD" w:rsidRPr="00E05F1D" w:rsidRDefault="00934235" w:rsidP="00E05F1D">
      <w:pPr>
        <w:spacing w:line="360" w:lineRule="auto"/>
        <w:jc w:val="both"/>
        <w:rPr>
          <w:rFonts w:eastAsia="Calibri"/>
          <w:b/>
          <w:color w:val="000000"/>
        </w:rPr>
      </w:pPr>
      <w:r w:rsidRPr="00E05F1D">
        <w:rPr>
          <w:rFonts w:eastAsia="Calibri"/>
          <w:b/>
          <w:color w:val="000000"/>
        </w:rPr>
        <w:t xml:space="preserve">2. </w:t>
      </w:r>
      <w:r w:rsidR="00286DAD" w:rsidRPr="00E05F1D">
        <w:rPr>
          <w:rFonts w:eastAsia="Calibri"/>
          <w:b/>
          <w:color w:val="000000"/>
        </w:rPr>
        <w:t>PHYSICAL SETTING</w:t>
      </w:r>
    </w:p>
    <w:p w:rsidR="00934235" w:rsidRPr="00E05F1D" w:rsidRDefault="00934235" w:rsidP="00E05F1D">
      <w:pPr>
        <w:spacing w:before="100" w:beforeAutospacing="1" w:after="240" w:line="360" w:lineRule="auto"/>
        <w:jc w:val="both"/>
        <w:rPr>
          <w:rFonts w:eastAsia="Calibri"/>
          <w:b/>
          <w:color w:val="000000"/>
        </w:rPr>
      </w:pPr>
      <w:r w:rsidRPr="00E05F1D">
        <w:rPr>
          <w:rFonts w:eastAsia="Calibri"/>
          <w:b/>
          <w:color w:val="000000"/>
        </w:rPr>
        <w:t>2.1 Spatial</w:t>
      </w:r>
      <w:r w:rsidR="0000093B" w:rsidRPr="00E05F1D">
        <w:rPr>
          <w:rFonts w:eastAsia="Calibri"/>
          <w:b/>
          <w:color w:val="000000"/>
        </w:rPr>
        <w:t xml:space="preserve"> </w:t>
      </w:r>
      <w:r w:rsidR="00F57706" w:rsidRPr="00E05F1D">
        <w:rPr>
          <w:rFonts w:eastAsia="Calibri"/>
          <w:b/>
          <w:color w:val="000000"/>
        </w:rPr>
        <w:t xml:space="preserve">condition of the town </w:t>
      </w:r>
    </w:p>
    <w:p w:rsidR="008569B5" w:rsidRPr="00E05F1D" w:rsidRDefault="00794E0E" w:rsidP="00E05F1D">
      <w:pPr>
        <w:spacing w:after="240" w:line="360" w:lineRule="auto"/>
        <w:jc w:val="both"/>
        <w:rPr>
          <w:rFonts w:eastAsia="Calibri"/>
          <w:color w:val="000000"/>
        </w:rPr>
      </w:pPr>
      <w:r w:rsidRPr="00E05F1D">
        <w:rPr>
          <w:rFonts w:eastAsia="Calibri"/>
          <w:color w:val="000000"/>
        </w:rPr>
        <w:t xml:space="preserve">The survival of human civilization on earth depends on the physical environment that closely intertwined with each other and encompasses many physical factors including obvious land, </w:t>
      </w:r>
      <w:r w:rsidR="00330DD2" w:rsidRPr="00E05F1D">
        <w:rPr>
          <w:rFonts w:eastAsia="Calibri"/>
          <w:color w:val="000000"/>
        </w:rPr>
        <w:t>relief, geology, water</w:t>
      </w:r>
      <w:r w:rsidRPr="00E05F1D">
        <w:rPr>
          <w:rFonts w:eastAsia="Calibri"/>
          <w:color w:val="000000"/>
        </w:rPr>
        <w:t xml:space="preserve"> soil and atmospheric condition such as </w:t>
      </w:r>
      <w:r w:rsidR="00330DD2" w:rsidRPr="00E05F1D">
        <w:rPr>
          <w:rFonts w:eastAsia="Calibri"/>
          <w:color w:val="000000"/>
        </w:rPr>
        <w:t>temperature,</w:t>
      </w:r>
      <w:r w:rsidRPr="00E05F1D">
        <w:rPr>
          <w:rFonts w:eastAsia="Calibri"/>
          <w:color w:val="000000"/>
        </w:rPr>
        <w:t xml:space="preserve"> </w:t>
      </w:r>
      <w:r w:rsidR="00330DD2" w:rsidRPr="00E05F1D">
        <w:rPr>
          <w:rFonts w:eastAsia="Calibri"/>
          <w:color w:val="000000"/>
        </w:rPr>
        <w:t>wind, pressure, humidity</w:t>
      </w:r>
      <w:r w:rsidRPr="00E05F1D">
        <w:rPr>
          <w:rFonts w:eastAsia="Calibri"/>
          <w:color w:val="000000"/>
        </w:rPr>
        <w:t xml:space="preserve"> and rainfall.</w:t>
      </w:r>
      <w:r w:rsidR="00E05F1D">
        <w:rPr>
          <w:rFonts w:eastAsia="Calibri"/>
          <w:color w:val="000000"/>
        </w:rPr>
        <w:t xml:space="preserve"> </w:t>
      </w:r>
      <w:r w:rsidR="00330DD2" w:rsidRPr="00E05F1D">
        <w:rPr>
          <w:rFonts w:eastAsia="Calibri"/>
          <w:color w:val="000000"/>
        </w:rPr>
        <w:t>Without</w:t>
      </w:r>
      <w:r w:rsidR="008569B5" w:rsidRPr="00E05F1D">
        <w:rPr>
          <w:rFonts w:eastAsia="Calibri"/>
          <w:color w:val="000000"/>
        </w:rPr>
        <w:t xml:space="preserve"> having an image of the geographical character of any area designing place specific </w:t>
      </w:r>
      <w:r w:rsidR="00330DD2" w:rsidRPr="00E05F1D">
        <w:rPr>
          <w:rFonts w:eastAsia="Calibri"/>
          <w:color w:val="000000"/>
        </w:rPr>
        <w:t>intervention, devising</w:t>
      </w:r>
      <w:r w:rsidR="008569B5" w:rsidRPr="00E05F1D">
        <w:rPr>
          <w:rFonts w:eastAsia="Calibri"/>
          <w:color w:val="000000"/>
        </w:rPr>
        <w:t xml:space="preserve"> </w:t>
      </w:r>
      <w:r w:rsidR="00330DD2" w:rsidRPr="00E05F1D">
        <w:rPr>
          <w:rFonts w:eastAsia="Calibri"/>
          <w:color w:val="000000"/>
        </w:rPr>
        <w:t>environmental</w:t>
      </w:r>
      <w:r w:rsidR="00C07410" w:rsidRPr="00E05F1D">
        <w:rPr>
          <w:rFonts w:eastAsia="Calibri"/>
          <w:color w:val="000000"/>
        </w:rPr>
        <w:t xml:space="preserve"> changes mitigation measures ,protecting the spatial ,resources precisely making geographical and sociological imaginations about societal and spatial interactions, monitoring the environment and giving temporary and permanent solution to local environmental challenges like devastating foods </w:t>
      </w:r>
      <w:r w:rsidR="000F24EF" w:rsidRPr="00E05F1D">
        <w:rPr>
          <w:rFonts w:eastAsia="Calibri"/>
          <w:color w:val="000000"/>
        </w:rPr>
        <w:t>scorching</w:t>
      </w:r>
      <w:r w:rsidR="00C07410" w:rsidRPr="00E05F1D">
        <w:rPr>
          <w:rFonts w:eastAsia="Calibri"/>
          <w:color w:val="000000"/>
        </w:rPr>
        <w:t xml:space="preserve"> temperatures , earth quakes those can change </w:t>
      </w:r>
      <w:r w:rsidR="001278E9" w:rsidRPr="00E05F1D">
        <w:rPr>
          <w:rFonts w:eastAsia="Calibri"/>
          <w:color w:val="000000"/>
        </w:rPr>
        <w:t>a</w:t>
      </w:r>
      <w:r w:rsidR="000F24EF" w:rsidRPr="00E05F1D">
        <w:rPr>
          <w:rFonts w:eastAsia="Calibri"/>
          <w:color w:val="000000"/>
        </w:rPr>
        <w:t xml:space="preserve"> </w:t>
      </w:r>
      <w:r w:rsidR="001278E9" w:rsidRPr="00E05F1D">
        <w:rPr>
          <w:rFonts w:eastAsia="Calibri"/>
          <w:color w:val="000000"/>
        </w:rPr>
        <w:t xml:space="preserve">given area in to dust in </w:t>
      </w:r>
      <w:r w:rsidR="000F24EF" w:rsidRPr="00E05F1D">
        <w:rPr>
          <w:rFonts w:eastAsia="Calibri"/>
          <w:color w:val="000000"/>
        </w:rPr>
        <w:t>jiffy</w:t>
      </w:r>
      <w:r w:rsidR="001278E9" w:rsidRPr="00E05F1D">
        <w:rPr>
          <w:rFonts w:eastAsia="Calibri"/>
          <w:color w:val="000000"/>
        </w:rPr>
        <w:t xml:space="preserve"> ,among others are ridiculous.</w:t>
      </w:r>
    </w:p>
    <w:p w:rsidR="00E05F1D" w:rsidRDefault="001278E9" w:rsidP="00E05F1D">
      <w:pPr>
        <w:spacing w:line="360" w:lineRule="auto"/>
        <w:jc w:val="both"/>
        <w:rPr>
          <w:rFonts w:eastAsia="Calibri"/>
          <w:color w:val="000000"/>
        </w:rPr>
      </w:pPr>
      <w:r w:rsidRPr="00E05F1D">
        <w:rPr>
          <w:rFonts w:eastAsia="Calibri"/>
          <w:color w:val="000000"/>
        </w:rPr>
        <w:t xml:space="preserve">Having </w:t>
      </w:r>
      <w:r w:rsidR="000F24EF" w:rsidRPr="00E05F1D">
        <w:rPr>
          <w:rFonts w:eastAsia="Calibri"/>
          <w:color w:val="000000"/>
        </w:rPr>
        <w:t>clear</w:t>
      </w:r>
      <w:r w:rsidRPr="00E05F1D">
        <w:rPr>
          <w:rFonts w:eastAsia="Calibri"/>
          <w:color w:val="000000"/>
        </w:rPr>
        <w:t xml:space="preserve"> idea and insight about geographic pattern and human interaction and specific </w:t>
      </w:r>
      <w:r w:rsidR="000F7D41" w:rsidRPr="00E05F1D">
        <w:rPr>
          <w:rFonts w:eastAsia="Calibri"/>
          <w:color w:val="000000"/>
        </w:rPr>
        <w:t>spatial imagination</w:t>
      </w:r>
      <w:r w:rsidR="002F0004" w:rsidRPr="00E05F1D">
        <w:rPr>
          <w:rFonts w:eastAsia="Calibri"/>
          <w:color w:val="000000"/>
        </w:rPr>
        <w:t xml:space="preserve"> and mental map of the physical environment that facilitates or blocks any development activity and have their own impacts on human </w:t>
      </w:r>
      <w:r w:rsidR="000F7D41" w:rsidRPr="00E05F1D">
        <w:rPr>
          <w:rFonts w:eastAsia="Calibri"/>
          <w:color w:val="000000"/>
        </w:rPr>
        <w:t>health, income</w:t>
      </w:r>
      <w:r w:rsidR="002F0004" w:rsidRPr="00E05F1D">
        <w:rPr>
          <w:rFonts w:eastAsia="Calibri"/>
          <w:color w:val="000000"/>
        </w:rPr>
        <w:t xml:space="preserve">, </w:t>
      </w:r>
      <w:r w:rsidR="000F7D41" w:rsidRPr="00E05F1D">
        <w:rPr>
          <w:rFonts w:eastAsia="Calibri"/>
          <w:color w:val="000000"/>
        </w:rPr>
        <w:t>nutrition, water</w:t>
      </w:r>
      <w:r w:rsidR="002F0004" w:rsidRPr="00E05F1D">
        <w:rPr>
          <w:rFonts w:eastAsia="Calibri"/>
          <w:color w:val="000000"/>
        </w:rPr>
        <w:t xml:space="preserve"> supply and other things </w:t>
      </w:r>
      <w:r w:rsidR="00A3675F" w:rsidRPr="00E05F1D">
        <w:rPr>
          <w:rFonts w:eastAsia="Calibri"/>
          <w:color w:val="000000"/>
        </w:rPr>
        <w:t xml:space="preserve">.In distinctive way is critical to promote socio economic development suit the town condition and increase the use of local resources for the benefit of the general public and </w:t>
      </w:r>
      <w:r w:rsidR="00220026" w:rsidRPr="00E05F1D">
        <w:rPr>
          <w:rFonts w:eastAsia="Calibri"/>
          <w:color w:val="000000"/>
        </w:rPr>
        <w:t>vice versa</w:t>
      </w:r>
      <w:r w:rsidR="00A3675F" w:rsidRPr="00E05F1D">
        <w:rPr>
          <w:rFonts w:eastAsia="Calibri"/>
          <w:color w:val="000000"/>
        </w:rPr>
        <w:t>.</w:t>
      </w:r>
      <w:r w:rsidR="00E05F1D">
        <w:rPr>
          <w:rFonts w:eastAsia="Calibri"/>
          <w:color w:val="000000"/>
        </w:rPr>
        <w:t xml:space="preserve"> </w:t>
      </w:r>
      <w:r w:rsidR="00607F0B" w:rsidRPr="00E05F1D">
        <w:rPr>
          <w:rFonts w:eastAsia="Calibri"/>
          <w:color w:val="000000"/>
        </w:rPr>
        <w:t xml:space="preserve">Recognizing this fact, this chapter attempts to scan the </w:t>
      </w:r>
      <w:r w:rsidR="00354BE0" w:rsidRPr="00E05F1D">
        <w:rPr>
          <w:rFonts w:eastAsia="Calibri"/>
          <w:color w:val="000000"/>
        </w:rPr>
        <w:t>physical, condition</w:t>
      </w:r>
      <w:r w:rsidR="00607F0B" w:rsidRPr="00E05F1D">
        <w:rPr>
          <w:rFonts w:eastAsia="Calibri"/>
          <w:color w:val="000000"/>
        </w:rPr>
        <w:t xml:space="preserve"> in which </w:t>
      </w:r>
      <w:proofErr w:type="spellStart"/>
      <w:r w:rsidR="00607F0B" w:rsidRPr="00E05F1D">
        <w:rPr>
          <w:rFonts w:eastAsia="Calibri"/>
          <w:color w:val="000000"/>
        </w:rPr>
        <w:t>Asella</w:t>
      </w:r>
      <w:proofErr w:type="spellEnd"/>
      <w:r w:rsidR="00607F0B" w:rsidRPr="00E05F1D">
        <w:rPr>
          <w:rFonts w:eastAsia="Calibri"/>
          <w:color w:val="000000"/>
        </w:rPr>
        <w:t xml:space="preserve"> town finds itself and illumine a shade of light on the urban physical fabrics and condition of the town that occurs naturally on earth and distinguishes the locality from o</w:t>
      </w:r>
      <w:r w:rsidR="000D5B59" w:rsidRPr="00E05F1D">
        <w:rPr>
          <w:rFonts w:eastAsia="Calibri"/>
          <w:color w:val="000000"/>
        </w:rPr>
        <w:t>ther locales</w:t>
      </w:r>
      <w:r w:rsidR="00DC417F" w:rsidRPr="00E05F1D">
        <w:rPr>
          <w:rFonts w:eastAsia="Calibri"/>
          <w:color w:val="000000"/>
        </w:rPr>
        <w:t>.</w:t>
      </w:r>
      <w:r w:rsidR="000D5B59" w:rsidRPr="00E05F1D">
        <w:rPr>
          <w:rFonts w:eastAsia="Calibri"/>
          <w:color w:val="000000"/>
        </w:rPr>
        <w:t xml:space="preserve"> </w:t>
      </w:r>
    </w:p>
    <w:p w:rsidR="00286DAD" w:rsidRPr="00E05F1D" w:rsidRDefault="004667ED" w:rsidP="00E05F1D">
      <w:pPr>
        <w:spacing w:line="360" w:lineRule="auto"/>
        <w:jc w:val="both"/>
        <w:rPr>
          <w:rFonts w:eastAsia="Calibri"/>
          <w:color w:val="000000"/>
        </w:rPr>
      </w:pPr>
      <w:r w:rsidRPr="00E05F1D">
        <w:rPr>
          <w:rFonts w:eastAsia="Calibri"/>
          <w:b/>
          <w:color w:val="000000"/>
        </w:rPr>
        <w:t xml:space="preserve"> </w:t>
      </w:r>
      <w:r w:rsidR="00934235" w:rsidRPr="00E05F1D">
        <w:rPr>
          <w:rFonts w:eastAsia="Calibri"/>
          <w:b/>
          <w:color w:val="000000"/>
        </w:rPr>
        <w:t>2</w:t>
      </w:r>
      <w:r w:rsidR="00286DAD" w:rsidRPr="00E05F1D">
        <w:rPr>
          <w:rFonts w:eastAsia="Calibri"/>
          <w:b/>
          <w:color w:val="000000"/>
        </w:rPr>
        <w:t>.1   Location and Area</w:t>
      </w:r>
    </w:p>
    <w:p w:rsidR="007D5DE8" w:rsidRPr="00E05F1D" w:rsidRDefault="00560B70" w:rsidP="00E05F1D">
      <w:pPr>
        <w:pStyle w:val="ListParagraph"/>
        <w:spacing w:line="360" w:lineRule="auto"/>
        <w:ind w:left="0"/>
        <w:jc w:val="both"/>
        <w:rPr>
          <w:rFonts w:ascii="Times New Roman" w:hAnsi="Times New Roman" w:cs="Times New Roman"/>
          <w:sz w:val="24"/>
          <w:szCs w:val="24"/>
        </w:rPr>
      </w:pPr>
      <w:r w:rsidRPr="00E05F1D">
        <w:rPr>
          <w:rFonts w:ascii="Times New Roman" w:hAnsi="Times New Roman" w:cs="Times New Roman"/>
          <w:color w:val="000000"/>
          <w:sz w:val="24"/>
          <w:szCs w:val="24"/>
        </w:rPr>
        <w:t xml:space="preserve">According to the information gathered from </w:t>
      </w:r>
      <w:proofErr w:type="spellStart"/>
      <w:r w:rsidRPr="00E05F1D">
        <w:rPr>
          <w:rFonts w:ascii="Times New Roman" w:hAnsi="Times New Roman" w:cs="Times New Roman"/>
          <w:color w:val="000000"/>
          <w:sz w:val="24"/>
          <w:szCs w:val="24"/>
        </w:rPr>
        <w:t>Asella</w:t>
      </w:r>
      <w:proofErr w:type="spellEnd"/>
      <w:r w:rsidRPr="00E05F1D">
        <w:rPr>
          <w:rFonts w:ascii="Times New Roman" w:hAnsi="Times New Roman" w:cs="Times New Roman"/>
          <w:color w:val="000000"/>
          <w:sz w:val="24"/>
          <w:szCs w:val="24"/>
        </w:rPr>
        <w:t xml:space="preserve"> </w:t>
      </w:r>
      <w:r w:rsidR="00506A13" w:rsidRPr="00E05F1D">
        <w:rPr>
          <w:rFonts w:ascii="Times New Roman" w:hAnsi="Times New Roman" w:cs="Times New Roman"/>
          <w:color w:val="000000"/>
          <w:sz w:val="24"/>
          <w:szCs w:val="24"/>
        </w:rPr>
        <w:t>town</w:t>
      </w:r>
      <w:r w:rsidR="00A8322D" w:rsidRPr="00E05F1D">
        <w:rPr>
          <w:rFonts w:ascii="Times New Roman" w:hAnsi="Times New Roman" w:cs="Times New Roman"/>
          <w:color w:val="000000"/>
          <w:sz w:val="24"/>
          <w:szCs w:val="24"/>
        </w:rPr>
        <w:t xml:space="preserve"> </w:t>
      </w:r>
      <w:r w:rsidRPr="00E05F1D">
        <w:rPr>
          <w:rFonts w:ascii="Times New Roman" w:hAnsi="Times New Roman" w:cs="Times New Roman"/>
          <w:color w:val="000000"/>
          <w:sz w:val="24"/>
          <w:szCs w:val="24"/>
        </w:rPr>
        <w:t xml:space="preserve">land Administration office </w:t>
      </w:r>
      <w:proofErr w:type="spellStart"/>
      <w:r w:rsidR="00286DAD" w:rsidRPr="00E05F1D">
        <w:rPr>
          <w:rFonts w:ascii="Times New Roman" w:hAnsi="Times New Roman" w:cs="Times New Roman"/>
          <w:color w:val="000000"/>
          <w:sz w:val="24"/>
          <w:szCs w:val="24"/>
        </w:rPr>
        <w:t>Asella</w:t>
      </w:r>
      <w:proofErr w:type="spellEnd"/>
      <w:r w:rsidR="00286DAD" w:rsidRPr="00E05F1D">
        <w:rPr>
          <w:rFonts w:ascii="Times New Roman" w:hAnsi="Times New Roman" w:cs="Times New Roman"/>
          <w:color w:val="000000"/>
          <w:sz w:val="24"/>
          <w:szCs w:val="24"/>
        </w:rPr>
        <w:t xml:space="preserve"> is one of the administrative towns of </w:t>
      </w:r>
      <w:proofErr w:type="spellStart"/>
      <w:r w:rsidR="00286DAD" w:rsidRPr="00E05F1D">
        <w:rPr>
          <w:rFonts w:ascii="Times New Roman" w:hAnsi="Times New Roman" w:cs="Times New Roman"/>
          <w:color w:val="000000"/>
          <w:sz w:val="24"/>
          <w:szCs w:val="24"/>
        </w:rPr>
        <w:t>Arsi</w:t>
      </w:r>
      <w:proofErr w:type="spellEnd"/>
      <w:r w:rsidR="00286DAD" w:rsidRPr="00E05F1D">
        <w:rPr>
          <w:rFonts w:ascii="Times New Roman" w:hAnsi="Times New Roman" w:cs="Times New Roman"/>
          <w:color w:val="000000"/>
          <w:sz w:val="24"/>
          <w:szCs w:val="24"/>
        </w:rPr>
        <w:t xml:space="preserve"> Zone. Astronomically, it is located 7</w:t>
      </w:r>
      <w:r w:rsidR="00286DAD" w:rsidRPr="00E05F1D">
        <w:rPr>
          <w:rFonts w:ascii="Times New Roman" w:hAnsi="Times New Roman" w:cs="Times New Roman"/>
          <w:color w:val="000000"/>
          <w:sz w:val="24"/>
          <w:szCs w:val="24"/>
          <w:vertAlign w:val="superscript"/>
        </w:rPr>
        <w:t>o</w:t>
      </w:r>
      <w:r w:rsidR="00286DAD" w:rsidRPr="00E05F1D">
        <w:rPr>
          <w:rFonts w:ascii="Times New Roman" w:hAnsi="Times New Roman" w:cs="Times New Roman"/>
          <w:color w:val="000000"/>
          <w:sz w:val="24"/>
          <w:szCs w:val="24"/>
        </w:rPr>
        <w:t>58’ Latitude and 39</w:t>
      </w:r>
      <w:r w:rsidR="00286DAD" w:rsidRPr="00E05F1D">
        <w:rPr>
          <w:rFonts w:ascii="Times New Roman" w:hAnsi="Times New Roman" w:cs="Times New Roman"/>
          <w:color w:val="000000"/>
          <w:sz w:val="24"/>
          <w:szCs w:val="24"/>
          <w:vertAlign w:val="superscript"/>
        </w:rPr>
        <w:t>o</w:t>
      </w:r>
      <w:r w:rsidR="00286DAD" w:rsidRPr="00E05F1D">
        <w:rPr>
          <w:rFonts w:ascii="Times New Roman" w:hAnsi="Times New Roman" w:cs="Times New Roman"/>
          <w:color w:val="000000"/>
          <w:sz w:val="24"/>
          <w:szCs w:val="24"/>
        </w:rPr>
        <w:t xml:space="preserve">07’ Longitude or the directional location of the </w:t>
      </w:r>
      <w:r w:rsidR="001B7FCF" w:rsidRPr="00E05F1D">
        <w:rPr>
          <w:rFonts w:ascii="Times New Roman" w:hAnsi="Times New Roman" w:cs="Times New Roman"/>
          <w:color w:val="000000"/>
          <w:sz w:val="24"/>
          <w:szCs w:val="24"/>
        </w:rPr>
        <w:t>town</w:t>
      </w:r>
      <w:r w:rsidR="00286DAD" w:rsidRPr="00E05F1D">
        <w:rPr>
          <w:rFonts w:ascii="Times New Roman" w:hAnsi="Times New Roman" w:cs="Times New Roman"/>
          <w:color w:val="000000"/>
          <w:sz w:val="24"/>
          <w:szCs w:val="24"/>
        </w:rPr>
        <w:t xml:space="preserve"> is </w:t>
      </w:r>
      <w:r w:rsidR="00286DAD" w:rsidRPr="00E05F1D">
        <w:rPr>
          <w:rFonts w:ascii="Times New Roman" w:hAnsi="Times New Roman" w:cs="Times New Roman"/>
          <w:sz w:val="24"/>
          <w:szCs w:val="24"/>
        </w:rPr>
        <w:t>7</w:t>
      </w:r>
      <w:r w:rsidR="00286DAD" w:rsidRPr="00E05F1D">
        <w:rPr>
          <w:rFonts w:ascii="Times New Roman" w:hAnsi="Times New Roman" w:cs="Times New Roman"/>
          <w:sz w:val="24"/>
          <w:szCs w:val="24"/>
          <w:vertAlign w:val="superscript"/>
        </w:rPr>
        <w:t>0</w:t>
      </w:r>
      <w:r w:rsidR="00DE136F" w:rsidRPr="00E05F1D">
        <w:rPr>
          <w:rFonts w:ascii="Times New Roman" w:hAnsi="Times New Roman" w:cs="Times New Roman"/>
          <w:sz w:val="24"/>
          <w:szCs w:val="24"/>
        </w:rPr>
        <w:t xml:space="preserve">54’55’’N- </w:t>
      </w:r>
      <w:r w:rsidR="00286DAD" w:rsidRPr="00E05F1D">
        <w:rPr>
          <w:rFonts w:ascii="Times New Roman" w:hAnsi="Times New Roman" w:cs="Times New Roman"/>
          <w:sz w:val="24"/>
          <w:szCs w:val="24"/>
        </w:rPr>
        <w:t>8</w:t>
      </w:r>
      <w:r w:rsidR="00286DAD" w:rsidRPr="00E05F1D">
        <w:rPr>
          <w:rFonts w:ascii="Times New Roman" w:hAnsi="Times New Roman" w:cs="Times New Roman"/>
          <w:sz w:val="24"/>
          <w:szCs w:val="24"/>
          <w:vertAlign w:val="superscript"/>
        </w:rPr>
        <w:t>0</w:t>
      </w:r>
      <w:r w:rsidR="00286DAD" w:rsidRPr="00E05F1D">
        <w:rPr>
          <w:rFonts w:ascii="Times New Roman" w:hAnsi="Times New Roman" w:cs="Times New Roman"/>
          <w:sz w:val="24"/>
          <w:szCs w:val="24"/>
        </w:rPr>
        <w:t>00’05’’N</w:t>
      </w:r>
      <w:r w:rsidR="00C06330" w:rsidRPr="00E05F1D">
        <w:rPr>
          <w:rFonts w:ascii="Times New Roman" w:hAnsi="Times New Roman" w:cs="Times New Roman"/>
          <w:sz w:val="24"/>
          <w:szCs w:val="24"/>
        </w:rPr>
        <w:t>, latitude</w:t>
      </w:r>
      <w:r w:rsidR="00DE136F" w:rsidRPr="00E05F1D">
        <w:rPr>
          <w:rFonts w:ascii="Times New Roman" w:hAnsi="Times New Roman" w:cs="Times New Roman"/>
          <w:sz w:val="24"/>
          <w:szCs w:val="24"/>
        </w:rPr>
        <w:t xml:space="preserve"> </w:t>
      </w:r>
      <w:r w:rsidR="00197DD3" w:rsidRPr="00E05F1D">
        <w:rPr>
          <w:rFonts w:ascii="Times New Roman" w:hAnsi="Times New Roman" w:cs="Times New Roman"/>
          <w:sz w:val="24"/>
          <w:szCs w:val="24"/>
        </w:rPr>
        <w:t>and 39006’10’’E</w:t>
      </w:r>
      <w:r w:rsidR="00286DAD" w:rsidRPr="00E05F1D">
        <w:rPr>
          <w:rFonts w:ascii="Times New Roman" w:hAnsi="Times New Roman" w:cs="Times New Roman"/>
          <w:sz w:val="24"/>
          <w:szCs w:val="24"/>
        </w:rPr>
        <w:t>-39</w:t>
      </w:r>
      <w:r w:rsidR="00286DAD" w:rsidRPr="00E05F1D">
        <w:rPr>
          <w:rFonts w:ascii="Times New Roman" w:hAnsi="Times New Roman" w:cs="Times New Roman"/>
          <w:sz w:val="24"/>
          <w:szCs w:val="24"/>
          <w:vertAlign w:val="superscript"/>
        </w:rPr>
        <w:t>0</w:t>
      </w:r>
      <w:r w:rsidR="00286DAD" w:rsidRPr="00E05F1D">
        <w:rPr>
          <w:rFonts w:ascii="Times New Roman" w:hAnsi="Times New Roman" w:cs="Times New Roman"/>
          <w:sz w:val="24"/>
          <w:szCs w:val="24"/>
        </w:rPr>
        <w:t>10’00’E</w:t>
      </w:r>
      <w:r w:rsidR="00286DAD" w:rsidRPr="00E05F1D">
        <w:rPr>
          <w:rFonts w:ascii="Times New Roman" w:hAnsi="Times New Roman" w:cs="Times New Roman"/>
          <w:color w:val="000000"/>
          <w:sz w:val="24"/>
          <w:szCs w:val="24"/>
        </w:rPr>
        <w:t>.</w:t>
      </w:r>
      <w:r w:rsidR="00BF7DCC" w:rsidRPr="00E05F1D">
        <w:rPr>
          <w:rFonts w:ascii="Times New Roman" w:hAnsi="Times New Roman" w:cs="Times New Roman"/>
          <w:color w:val="000000"/>
          <w:sz w:val="24"/>
          <w:szCs w:val="24"/>
        </w:rPr>
        <w:t xml:space="preserve">Longitudes at average altitude of </w:t>
      </w:r>
      <w:r w:rsidR="00C605C4" w:rsidRPr="00E05F1D">
        <w:rPr>
          <w:rFonts w:ascii="Times New Roman" w:hAnsi="Times New Roman" w:cs="Times New Roman"/>
          <w:color w:val="000000"/>
          <w:sz w:val="24"/>
          <w:szCs w:val="24"/>
        </w:rPr>
        <w:t>2210-2700</w:t>
      </w:r>
      <w:r w:rsidR="00BF7DCC" w:rsidRPr="00E05F1D">
        <w:rPr>
          <w:rFonts w:ascii="Times New Roman" w:hAnsi="Times New Roman" w:cs="Times New Roman"/>
          <w:color w:val="000000"/>
          <w:sz w:val="24"/>
          <w:szCs w:val="24"/>
        </w:rPr>
        <w:t>m above mean sea level (map</w:t>
      </w:r>
      <w:proofErr w:type="gramStart"/>
      <w:r w:rsidR="00BF7DCC" w:rsidRPr="00E05F1D">
        <w:rPr>
          <w:rFonts w:ascii="Times New Roman" w:hAnsi="Times New Roman" w:cs="Times New Roman"/>
          <w:color w:val="000000"/>
          <w:sz w:val="24"/>
          <w:szCs w:val="24"/>
        </w:rPr>
        <w:t>)</w:t>
      </w:r>
      <w:proofErr w:type="spellStart"/>
      <w:r w:rsidR="00BF7DCC" w:rsidRPr="00E05F1D">
        <w:rPr>
          <w:rFonts w:ascii="Times New Roman" w:hAnsi="Times New Roman" w:cs="Times New Roman"/>
          <w:color w:val="000000"/>
          <w:sz w:val="24"/>
          <w:szCs w:val="24"/>
        </w:rPr>
        <w:t>Asella</w:t>
      </w:r>
      <w:proofErr w:type="spellEnd"/>
      <w:proofErr w:type="gramEnd"/>
      <w:r w:rsidR="00BF7DCC" w:rsidRPr="00E05F1D">
        <w:rPr>
          <w:rFonts w:ascii="Times New Roman" w:hAnsi="Times New Roman" w:cs="Times New Roman"/>
          <w:color w:val="000000"/>
          <w:sz w:val="24"/>
          <w:szCs w:val="24"/>
        </w:rPr>
        <w:t xml:space="preserve"> </w:t>
      </w:r>
      <w:r w:rsidR="006E34B8" w:rsidRPr="00E05F1D">
        <w:rPr>
          <w:rFonts w:ascii="Times New Roman" w:hAnsi="Times New Roman" w:cs="Times New Roman"/>
          <w:color w:val="000000"/>
          <w:sz w:val="24"/>
          <w:szCs w:val="24"/>
        </w:rPr>
        <w:t xml:space="preserve">town </w:t>
      </w:r>
      <w:r w:rsidR="00BF7DCC" w:rsidRPr="00E05F1D">
        <w:rPr>
          <w:rFonts w:ascii="Times New Roman" w:hAnsi="Times New Roman" w:cs="Times New Roman"/>
          <w:color w:val="000000"/>
          <w:sz w:val="24"/>
          <w:szCs w:val="24"/>
        </w:rPr>
        <w:t xml:space="preserve">spatially positioned at south east </w:t>
      </w:r>
      <w:proofErr w:type="spellStart"/>
      <w:r w:rsidR="00BF7DCC" w:rsidRPr="00E05F1D">
        <w:rPr>
          <w:rFonts w:ascii="Times New Roman" w:hAnsi="Times New Roman" w:cs="Times New Roman"/>
          <w:color w:val="000000"/>
          <w:sz w:val="24"/>
          <w:szCs w:val="24"/>
        </w:rPr>
        <w:t>finfine</w:t>
      </w:r>
      <w:proofErr w:type="spellEnd"/>
      <w:r w:rsidR="00BF7DCC" w:rsidRPr="00E05F1D">
        <w:rPr>
          <w:rFonts w:ascii="Times New Roman" w:hAnsi="Times New Roman" w:cs="Times New Roman"/>
          <w:color w:val="000000"/>
          <w:sz w:val="24"/>
          <w:szCs w:val="24"/>
        </w:rPr>
        <w:t xml:space="preserve"> at distance of 175km </w:t>
      </w:r>
      <w:r w:rsidR="009A310B" w:rsidRPr="00E05F1D">
        <w:rPr>
          <w:rFonts w:ascii="Times New Roman" w:hAnsi="Times New Roman" w:cs="Times New Roman"/>
          <w:sz w:val="24"/>
          <w:szCs w:val="24"/>
        </w:rPr>
        <w:t>from</w:t>
      </w:r>
      <w:r w:rsidR="009A310B" w:rsidRPr="00E05F1D">
        <w:rPr>
          <w:rFonts w:ascii="Times New Roman" w:hAnsi="Times New Roman" w:cs="Times New Roman"/>
          <w:color w:val="000000"/>
          <w:sz w:val="24"/>
          <w:szCs w:val="24"/>
        </w:rPr>
        <w:t xml:space="preserve"> </w:t>
      </w:r>
      <w:proofErr w:type="spellStart"/>
      <w:r w:rsidR="009A310B" w:rsidRPr="00E05F1D">
        <w:rPr>
          <w:rFonts w:ascii="Times New Roman" w:hAnsi="Times New Roman" w:cs="Times New Roman"/>
          <w:color w:val="000000"/>
          <w:sz w:val="24"/>
          <w:szCs w:val="24"/>
        </w:rPr>
        <w:t>finfine</w:t>
      </w:r>
      <w:proofErr w:type="spellEnd"/>
      <w:r w:rsidR="009A310B" w:rsidRPr="00E05F1D">
        <w:rPr>
          <w:rFonts w:ascii="Times New Roman" w:hAnsi="Times New Roman" w:cs="Times New Roman"/>
          <w:sz w:val="24"/>
          <w:szCs w:val="24"/>
        </w:rPr>
        <w:t xml:space="preserve"> and 75</w:t>
      </w:r>
      <w:r w:rsidR="00E7347D" w:rsidRPr="00E05F1D">
        <w:rPr>
          <w:rFonts w:ascii="Times New Roman" w:hAnsi="Times New Roman" w:cs="Times New Roman"/>
          <w:sz w:val="24"/>
          <w:szCs w:val="24"/>
        </w:rPr>
        <w:t xml:space="preserve"> Km</w:t>
      </w:r>
      <w:r w:rsidR="007D5DE8" w:rsidRPr="00E05F1D">
        <w:rPr>
          <w:rFonts w:ascii="Times New Roman" w:hAnsi="Times New Roman" w:cs="Times New Roman"/>
          <w:sz w:val="24"/>
          <w:szCs w:val="24"/>
        </w:rPr>
        <w:t xml:space="preserve"> from </w:t>
      </w:r>
      <w:proofErr w:type="spellStart"/>
      <w:r w:rsidR="009A310B" w:rsidRPr="00E05F1D">
        <w:rPr>
          <w:rFonts w:ascii="Times New Roman" w:hAnsi="Times New Roman" w:cs="Times New Roman"/>
          <w:sz w:val="24"/>
          <w:szCs w:val="24"/>
        </w:rPr>
        <w:t>Adama</w:t>
      </w:r>
      <w:proofErr w:type="spellEnd"/>
      <w:r w:rsidR="009A310B" w:rsidRPr="00E05F1D">
        <w:rPr>
          <w:rFonts w:ascii="Times New Roman" w:hAnsi="Times New Roman" w:cs="Times New Roman"/>
          <w:sz w:val="24"/>
          <w:szCs w:val="24"/>
        </w:rPr>
        <w:t xml:space="preserve"> </w:t>
      </w:r>
      <w:r w:rsidR="007D5DE8" w:rsidRPr="00E05F1D">
        <w:rPr>
          <w:rFonts w:ascii="Times New Roman" w:hAnsi="Times New Roman" w:cs="Times New Roman"/>
          <w:sz w:val="24"/>
          <w:szCs w:val="24"/>
        </w:rPr>
        <w:t xml:space="preserve"> along the express way of </w:t>
      </w:r>
      <w:proofErr w:type="spellStart"/>
      <w:r w:rsidR="007D5DE8" w:rsidRPr="00E05F1D">
        <w:rPr>
          <w:rFonts w:ascii="Times New Roman" w:hAnsi="Times New Roman" w:cs="Times New Roman"/>
          <w:sz w:val="24"/>
          <w:szCs w:val="24"/>
        </w:rPr>
        <w:t>Finfine</w:t>
      </w:r>
      <w:proofErr w:type="spellEnd"/>
      <w:r w:rsidR="007D5DE8" w:rsidRPr="00E05F1D">
        <w:rPr>
          <w:rFonts w:ascii="Times New Roman" w:hAnsi="Times New Roman" w:cs="Times New Roman"/>
          <w:sz w:val="24"/>
          <w:szCs w:val="24"/>
        </w:rPr>
        <w:t xml:space="preserve"> - </w:t>
      </w:r>
      <w:proofErr w:type="spellStart"/>
      <w:r w:rsidR="007D5DE8" w:rsidRPr="00E05F1D">
        <w:rPr>
          <w:rFonts w:ascii="Times New Roman" w:hAnsi="Times New Roman" w:cs="Times New Roman"/>
          <w:sz w:val="24"/>
          <w:szCs w:val="24"/>
        </w:rPr>
        <w:t>Adama</w:t>
      </w:r>
      <w:proofErr w:type="spellEnd"/>
      <w:r w:rsidR="007D5DE8" w:rsidRPr="00E05F1D">
        <w:rPr>
          <w:rFonts w:ascii="Times New Roman" w:hAnsi="Times New Roman" w:cs="Times New Roman"/>
          <w:sz w:val="24"/>
          <w:szCs w:val="24"/>
        </w:rPr>
        <w:t>.</w:t>
      </w:r>
    </w:p>
    <w:p w:rsidR="00286DAD" w:rsidRPr="00E05F1D" w:rsidRDefault="00286DAD" w:rsidP="00E05F1D">
      <w:pPr>
        <w:spacing w:line="360" w:lineRule="auto"/>
        <w:jc w:val="both"/>
        <w:rPr>
          <w:color w:val="000000"/>
        </w:rPr>
      </w:pPr>
      <w:r w:rsidRPr="00E05F1D">
        <w:rPr>
          <w:color w:val="000000"/>
        </w:rPr>
        <w:t xml:space="preserve">Relatively the </w:t>
      </w:r>
      <w:r w:rsidR="002F05FB" w:rsidRPr="00E05F1D">
        <w:rPr>
          <w:color w:val="000000"/>
        </w:rPr>
        <w:t>town</w:t>
      </w:r>
      <w:r w:rsidRPr="00E05F1D">
        <w:rPr>
          <w:color w:val="000000"/>
        </w:rPr>
        <w:t xml:space="preserve"> is</w:t>
      </w:r>
      <w:r w:rsidRPr="00E05F1D">
        <w:t xml:space="preserve"> surrounded by peasant associations in all direction</w:t>
      </w:r>
      <w:r w:rsidRPr="00E05F1D">
        <w:rPr>
          <w:color w:val="000000"/>
        </w:rPr>
        <w:t xml:space="preserve">; </w:t>
      </w:r>
    </w:p>
    <w:p w:rsidR="00286DAD" w:rsidRPr="00E05F1D" w:rsidRDefault="00286DAD" w:rsidP="00E05F1D">
      <w:pPr>
        <w:pStyle w:val="ListParagraph"/>
        <w:numPr>
          <w:ilvl w:val="0"/>
          <w:numId w:val="4"/>
        </w:numPr>
        <w:spacing w:line="360" w:lineRule="auto"/>
        <w:ind w:left="360"/>
        <w:jc w:val="both"/>
        <w:rPr>
          <w:rFonts w:ascii="Times New Roman" w:hAnsi="Times New Roman" w:cs="Times New Roman"/>
          <w:sz w:val="24"/>
          <w:szCs w:val="24"/>
        </w:rPr>
      </w:pPr>
      <w:r w:rsidRPr="00E05F1D">
        <w:rPr>
          <w:rFonts w:ascii="Times New Roman" w:hAnsi="Times New Roman" w:cs="Times New Roman"/>
          <w:sz w:val="24"/>
          <w:szCs w:val="24"/>
        </w:rPr>
        <w:lastRenderedPageBreak/>
        <w:t xml:space="preserve">Gora </w:t>
      </w:r>
      <w:proofErr w:type="spellStart"/>
      <w:r w:rsidRPr="00E05F1D">
        <w:rPr>
          <w:rFonts w:ascii="Times New Roman" w:hAnsi="Times New Roman" w:cs="Times New Roman"/>
          <w:sz w:val="24"/>
          <w:szCs w:val="24"/>
        </w:rPr>
        <w:t>Silingo</w:t>
      </w:r>
      <w:proofErr w:type="spellEnd"/>
      <w:r w:rsidR="00EF2DB3" w:rsidRPr="00E05F1D">
        <w:rPr>
          <w:rFonts w:ascii="Times New Roman" w:hAnsi="Times New Roman" w:cs="Times New Roman"/>
          <w:sz w:val="24"/>
          <w:szCs w:val="24"/>
        </w:rPr>
        <w:t xml:space="preserve"> and </w:t>
      </w:r>
      <w:proofErr w:type="spellStart"/>
      <w:r w:rsidR="00EF2DB3" w:rsidRPr="00E05F1D">
        <w:rPr>
          <w:rFonts w:ascii="Times New Roman" w:hAnsi="Times New Roman" w:cs="Times New Roman"/>
          <w:sz w:val="24"/>
          <w:szCs w:val="24"/>
        </w:rPr>
        <w:t>Kulumsa</w:t>
      </w:r>
      <w:proofErr w:type="spellEnd"/>
      <w:r w:rsidRPr="00E05F1D">
        <w:rPr>
          <w:rFonts w:ascii="Times New Roman" w:hAnsi="Times New Roman" w:cs="Times New Roman"/>
          <w:sz w:val="24"/>
          <w:szCs w:val="24"/>
        </w:rPr>
        <w:t xml:space="preserve"> in the north and northeast, </w:t>
      </w:r>
    </w:p>
    <w:p w:rsidR="00286DAD" w:rsidRPr="00E05F1D" w:rsidRDefault="00286DAD" w:rsidP="00E05F1D">
      <w:pPr>
        <w:pStyle w:val="ListParagraph"/>
        <w:numPr>
          <w:ilvl w:val="0"/>
          <w:numId w:val="4"/>
        </w:numPr>
        <w:spacing w:line="360" w:lineRule="auto"/>
        <w:ind w:left="360"/>
        <w:jc w:val="both"/>
        <w:rPr>
          <w:rFonts w:ascii="Times New Roman" w:hAnsi="Times New Roman" w:cs="Times New Roman"/>
          <w:sz w:val="24"/>
          <w:szCs w:val="24"/>
        </w:rPr>
      </w:pPr>
      <w:r w:rsidRPr="00E05F1D">
        <w:rPr>
          <w:rFonts w:ascii="Times New Roman" w:hAnsi="Times New Roman" w:cs="Times New Roman"/>
          <w:sz w:val="24"/>
          <w:szCs w:val="24"/>
        </w:rPr>
        <w:t xml:space="preserve">Lalo Cheka </w:t>
      </w:r>
      <w:r w:rsidR="00EF2DB3" w:rsidRPr="00E05F1D">
        <w:rPr>
          <w:rFonts w:ascii="Times New Roman" w:hAnsi="Times New Roman" w:cs="Times New Roman"/>
          <w:sz w:val="24"/>
          <w:szCs w:val="24"/>
        </w:rPr>
        <w:t xml:space="preserve">and </w:t>
      </w:r>
      <w:proofErr w:type="spellStart"/>
      <w:r w:rsidR="00EF2DB3" w:rsidRPr="00E05F1D">
        <w:rPr>
          <w:rFonts w:ascii="Times New Roman" w:hAnsi="Times New Roman" w:cs="Times New Roman"/>
          <w:sz w:val="24"/>
          <w:szCs w:val="24"/>
        </w:rPr>
        <w:t>Tullu</w:t>
      </w:r>
      <w:proofErr w:type="spellEnd"/>
      <w:r w:rsidR="00EF2DB3" w:rsidRPr="00E05F1D">
        <w:rPr>
          <w:rFonts w:ascii="Times New Roman" w:hAnsi="Times New Roman" w:cs="Times New Roman"/>
          <w:sz w:val="24"/>
          <w:szCs w:val="24"/>
        </w:rPr>
        <w:t xml:space="preserve"> </w:t>
      </w:r>
      <w:proofErr w:type="spellStart"/>
      <w:r w:rsidR="00EF2DB3" w:rsidRPr="00E05F1D">
        <w:rPr>
          <w:rFonts w:ascii="Times New Roman" w:hAnsi="Times New Roman" w:cs="Times New Roman"/>
          <w:sz w:val="24"/>
          <w:szCs w:val="24"/>
        </w:rPr>
        <w:t>kuche</w:t>
      </w:r>
      <w:proofErr w:type="spellEnd"/>
      <w:r w:rsidR="00EF2DB3" w:rsidRPr="00E05F1D">
        <w:rPr>
          <w:rFonts w:ascii="Times New Roman" w:hAnsi="Times New Roman" w:cs="Times New Roman"/>
          <w:sz w:val="24"/>
          <w:szCs w:val="24"/>
        </w:rPr>
        <w:t xml:space="preserve"> </w:t>
      </w:r>
      <w:r w:rsidRPr="00E05F1D">
        <w:rPr>
          <w:rFonts w:ascii="Times New Roman" w:hAnsi="Times New Roman" w:cs="Times New Roman"/>
          <w:sz w:val="24"/>
          <w:szCs w:val="24"/>
        </w:rPr>
        <w:t xml:space="preserve">in the west and south west, </w:t>
      </w:r>
    </w:p>
    <w:p w:rsidR="00286DAD" w:rsidRPr="00E05F1D" w:rsidRDefault="00286DAD" w:rsidP="00E05F1D">
      <w:pPr>
        <w:pStyle w:val="ListParagraph"/>
        <w:numPr>
          <w:ilvl w:val="0"/>
          <w:numId w:val="4"/>
        </w:numPr>
        <w:spacing w:line="360" w:lineRule="auto"/>
        <w:ind w:left="360"/>
        <w:jc w:val="both"/>
        <w:rPr>
          <w:rFonts w:ascii="Times New Roman" w:hAnsi="Times New Roman" w:cs="Times New Roman"/>
          <w:sz w:val="24"/>
          <w:szCs w:val="24"/>
        </w:rPr>
      </w:pPr>
      <w:proofErr w:type="spellStart"/>
      <w:r w:rsidRPr="00E05F1D">
        <w:rPr>
          <w:rFonts w:ascii="Times New Roman" w:hAnsi="Times New Roman" w:cs="Times New Roman"/>
          <w:sz w:val="24"/>
          <w:szCs w:val="24"/>
        </w:rPr>
        <w:t>Qonicha</w:t>
      </w:r>
      <w:proofErr w:type="spellEnd"/>
      <w:r w:rsidRPr="00E05F1D">
        <w:rPr>
          <w:rFonts w:ascii="Times New Roman" w:hAnsi="Times New Roman" w:cs="Times New Roman"/>
          <w:sz w:val="24"/>
          <w:szCs w:val="24"/>
        </w:rPr>
        <w:t xml:space="preserve"> in the east and</w:t>
      </w:r>
    </w:p>
    <w:p w:rsidR="00286DAD" w:rsidRPr="00E05F1D" w:rsidRDefault="00286DAD" w:rsidP="00E05F1D">
      <w:pPr>
        <w:pStyle w:val="ListParagraph"/>
        <w:numPr>
          <w:ilvl w:val="0"/>
          <w:numId w:val="4"/>
        </w:numPr>
        <w:spacing w:line="360" w:lineRule="auto"/>
        <w:ind w:left="360"/>
        <w:jc w:val="both"/>
        <w:rPr>
          <w:rFonts w:ascii="Times New Roman" w:hAnsi="Times New Roman" w:cs="Times New Roman"/>
          <w:sz w:val="24"/>
          <w:szCs w:val="24"/>
        </w:rPr>
      </w:pPr>
      <w:r w:rsidRPr="00E05F1D">
        <w:rPr>
          <w:rFonts w:ascii="Times New Roman" w:hAnsi="Times New Roman" w:cs="Times New Roman"/>
          <w:sz w:val="24"/>
          <w:szCs w:val="24"/>
        </w:rPr>
        <w:t xml:space="preserve">Burqa </w:t>
      </w:r>
      <w:proofErr w:type="spellStart"/>
      <w:r w:rsidRPr="00E05F1D">
        <w:rPr>
          <w:rFonts w:ascii="Times New Roman" w:hAnsi="Times New Roman" w:cs="Times New Roman"/>
          <w:sz w:val="24"/>
          <w:szCs w:val="24"/>
        </w:rPr>
        <w:t>Chilalo</w:t>
      </w:r>
      <w:proofErr w:type="spellEnd"/>
      <w:r w:rsidRPr="00E05F1D">
        <w:rPr>
          <w:rFonts w:ascii="Times New Roman" w:hAnsi="Times New Roman" w:cs="Times New Roman"/>
          <w:sz w:val="24"/>
          <w:szCs w:val="24"/>
        </w:rPr>
        <w:t xml:space="preserve"> </w:t>
      </w:r>
      <w:r w:rsidR="00EF2DB3" w:rsidRPr="00E05F1D">
        <w:rPr>
          <w:rFonts w:ascii="Times New Roman" w:hAnsi="Times New Roman" w:cs="Times New Roman"/>
          <w:sz w:val="24"/>
          <w:szCs w:val="24"/>
        </w:rPr>
        <w:t xml:space="preserve">and </w:t>
      </w:r>
      <w:proofErr w:type="spellStart"/>
      <w:r w:rsidR="00EF2DB3" w:rsidRPr="00E05F1D">
        <w:rPr>
          <w:rFonts w:ascii="Times New Roman" w:hAnsi="Times New Roman" w:cs="Times New Roman"/>
          <w:sz w:val="24"/>
          <w:szCs w:val="24"/>
        </w:rPr>
        <w:t>Dosha</w:t>
      </w:r>
      <w:proofErr w:type="spellEnd"/>
      <w:r w:rsidR="00EF2DB3" w:rsidRPr="00E05F1D">
        <w:rPr>
          <w:rFonts w:ascii="Times New Roman" w:hAnsi="Times New Roman" w:cs="Times New Roman"/>
          <w:sz w:val="24"/>
          <w:szCs w:val="24"/>
        </w:rPr>
        <w:t xml:space="preserve"> </w:t>
      </w:r>
      <w:r w:rsidRPr="00E05F1D">
        <w:rPr>
          <w:rFonts w:ascii="Times New Roman" w:hAnsi="Times New Roman" w:cs="Times New Roman"/>
          <w:sz w:val="24"/>
          <w:szCs w:val="24"/>
        </w:rPr>
        <w:t xml:space="preserve">in the south and southeast. </w:t>
      </w:r>
    </w:p>
    <w:p w:rsidR="00220026" w:rsidRPr="00E05F1D" w:rsidRDefault="00286DAD" w:rsidP="00D76ACD">
      <w:pPr>
        <w:pStyle w:val="ListParagraph"/>
        <w:spacing w:after="0" w:line="360" w:lineRule="auto"/>
        <w:ind w:left="360"/>
        <w:jc w:val="both"/>
        <w:rPr>
          <w:rFonts w:ascii="Times New Roman" w:hAnsi="Times New Roman" w:cs="Times New Roman"/>
          <w:sz w:val="24"/>
          <w:szCs w:val="24"/>
        </w:rPr>
      </w:pPr>
      <w:r w:rsidRPr="00E05F1D">
        <w:rPr>
          <w:rFonts w:ascii="Times New Roman" w:hAnsi="Times New Roman" w:cs="Times New Roman"/>
          <w:sz w:val="24"/>
          <w:szCs w:val="24"/>
        </w:rPr>
        <w:t xml:space="preserve">In the town currently there are </w:t>
      </w:r>
      <w:r w:rsidR="00E05F1D" w:rsidRPr="00E05F1D">
        <w:rPr>
          <w:rFonts w:ascii="Times New Roman" w:hAnsi="Times New Roman" w:cs="Times New Roman"/>
          <w:sz w:val="24"/>
          <w:szCs w:val="24"/>
        </w:rPr>
        <w:t>thirteen</w:t>
      </w:r>
      <w:r w:rsidR="00E05F1D">
        <w:rPr>
          <w:rFonts w:ascii="Times New Roman" w:hAnsi="Times New Roman" w:cs="Times New Roman"/>
          <w:sz w:val="24"/>
          <w:szCs w:val="24"/>
        </w:rPr>
        <w:t xml:space="preserve"> </w:t>
      </w:r>
      <w:r w:rsidR="00975519" w:rsidRPr="00E05F1D">
        <w:rPr>
          <w:rFonts w:ascii="Times New Roman" w:hAnsi="Times New Roman" w:cs="Times New Roman"/>
          <w:b/>
          <w:sz w:val="24"/>
          <w:szCs w:val="24"/>
        </w:rPr>
        <w:t>(14</w:t>
      </w:r>
      <w:r w:rsidRPr="00E05F1D">
        <w:rPr>
          <w:rFonts w:ascii="Times New Roman" w:hAnsi="Times New Roman" w:cs="Times New Roman"/>
          <w:b/>
          <w:sz w:val="24"/>
          <w:szCs w:val="24"/>
        </w:rPr>
        <w:t>)</w:t>
      </w:r>
      <w:r w:rsidRPr="00E05F1D">
        <w:rPr>
          <w:rFonts w:ascii="Times New Roman" w:hAnsi="Times New Roman" w:cs="Times New Roman"/>
          <w:sz w:val="24"/>
          <w:szCs w:val="24"/>
        </w:rPr>
        <w:t xml:space="preserve"> administrative villages. Refer to the map </w:t>
      </w:r>
      <w:r w:rsidR="007B15AB" w:rsidRPr="00E05F1D">
        <w:rPr>
          <w:rFonts w:ascii="Times New Roman" w:hAnsi="Times New Roman" w:cs="Times New Roman"/>
          <w:sz w:val="24"/>
          <w:szCs w:val="24"/>
        </w:rPr>
        <w:t>below</w:t>
      </w:r>
      <w:r w:rsidR="007B15AB" w:rsidRPr="00E05F1D">
        <w:rPr>
          <w:rFonts w:ascii="Times New Roman" w:hAnsi="Times New Roman" w:cs="Times New Roman"/>
          <w:color w:val="000000"/>
          <w:sz w:val="24"/>
          <w:szCs w:val="24"/>
        </w:rPr>
        <w:t>;</w:t>
      </w:r>
      <w:r w:rsidRPr="00E05F1D">
        <w:rPr>
          <w:rFonts w:ascii="Times New Roman" w:hAnsi="Times New Roman" w:cs="Times New Roman"/>
          <w:color w:val="000000"/>
          <w:sz w:val="24"/>
          <w:szCs w:val="24"/>
        </w:rPr>
        <w:t xml:space="preserve"> </w:t>
      </w:r>
      <w:proofErr w:type="spellStart"/>
      <w:r w:rsidRPr="00E05F1D">
        <w:rPr>
          <w:rFonts w:ascii="Times New Roman" w:hAnsi="Times New Roman" w:cs="Times New Roman"/>
          <w:color w:val="000000"/>
          <w:sz w:val="24"/>
          <w:szCs w:val="24"/>
        </w:rPr>
        <w:t>Ase</w:t>
      </w:r>
      <w:r w:rsidR="00BF0E3B" w:rsidRPr="00E05F1D">
        <w:rPr>
          <w:rFonts w:ascii="Times New Roman" w:hAnsi="Times New Roman" w:cs="Times New Roman"/>
          <w:color w:val="000000"/>
          <w:sz w:val="24"/>
          <w:szCs w:val="24"/>
        </w:rPr>
        <w:t>l</w:t>
      </w:r>
      <w:r w:rsidRPr="00E05F1D">
        <w:rPr>
          <w:rFonts w:ascii="Times New Roman" w:hAnsi="Times New Roman" w:cs="Times New Roman"/>
          <w:color w:val="000000"/>
          <w:sz w:val="24"/>
          <w:szCs w:val="24"/>
        </w:rPr>
        <w:t>la</w:t>
      </w:r>
      <w:proofErr w:type="spellEnd"/>
      <w:r w:rsidRPr="00E05F1D">
        <w:rPr>
          <w:rFonts w:ascii="Times New Roman" w:hAnsi="Times New Roman" w:cs="Times New Roman"/>
          <w:color w:val="000000"/>
          <w:sz w:val="24"/>
          <w:szCs w:val="24"/>
        </w:rPr>
        <w:t xml:space="preserve"> </w:t>
      </w:r>
      <w:r w:rsidR="00C87A74" w:rsidRPr="00E05F1D">
        <w:rPr>
          <w:rFonts w:ascii="Times New Roman" w:hAnsi="Times New Roman" w:cs="Times New Roman"/>
          <w:color w:val="000000"/>
          <w:sz w:val="24"/>
          <w:szCs w:val="24"/>
        </w:rPr>
        <w:t>town</w:t>
      </w:r>
      <w:r w:rsidRPr="00E05F1D">
        <w:rPr>
          <w:rFonts w:ascii="Times New Roman" w:hAnsi="Times New Roman" w:cs="Times New Roman"/>
          <w:color w:val="000000"/>
          <w:sz w:val="24"/>
          <w:szCs w:val="24"/>
        </w:rPr>
        <w:t xml:space="preserve"> covers the total area land surface of </w:t>
      </w:r>
      <w:r w:rsidR="005171DD" w:rsidRPr="00E05F1D">
        <w:rPr>
          <w:rFonts w:ascii="Times New Roman" w:hAnsi="Times New Roman" w:cs="Times New Roman"/>
          <w:color w:val="FF0000"/>
          <w:sz w:val="24"/>
          <w:szCs w:val="24"/>
        </w:rPr>
        <w:t>46.23</w:t>
      </w:r>
      <w:r w:rsidRPr="00E05F1D">
        <w:rPr>
          <w:rFonts w:ascii="Times New Roman" w:hAnsi="Times New Roman" w:cs="Times New Roman"/>
          <w:color w:val="FF0000"/>
          <w:sz w:val="24"/>
          <w:szCs w:val="24"/>
        </w:rPr>
        <w:t xml:space="preserve"> </w:t>
      </w:r>
      <w:r w:rsidRPr="00E05F1D">
        <w:rPr>
          <w:rFonts w:ascii="Times New Roman" w:hAnsi="Times New Roman" w:cs="Times New Roman"/>
          <w:color w:val="000000"/>
          <w:sz w:val="24"/>
          <w:szCs w:val="24"/>
        </w:rPr>
        <w:t>km</w:t>
      </w:r>
      <w:r w:rsidRPr="00E05F1D">
        <w:rPr>
          <w:rFonts w:ascii="Times New Roman" w:hAnsi="Times New Roman" w:cs="Times New Roman"/>
          <w:color w:val="000000"/>
          <w:sz w:val="24"/>
          <w:szCs w:val="24"/>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E05F1D">
        <w:rPr>
          <w:rFonts w:ascii="Times New Roman" w:hAnsi="Times New Roman" w:cs="Times New Roman"/>
          <w:color w:val="00000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t>
      </w:r>
      <w:r w:rsidRPr="00E05F1D">
        <w:rPr>
          <w:rFonts w:ascii="Times New Roman" w:hAnsi="Times New Roman" w:cs="Times New Roman"/>
          <w:b/>
          <w:color w:val="000000"/>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E05F1D">
        <w:rPr>
          <w:rFonts w:ascii="Times New Roman" w:hAnsi="Times New Roman" w:cs="Times New Roman"/>
          <w:sz w:val="24"/>
          <w:szCs w:val="24"/>
        </w:rPr>
        <w:t xml:space="preserve"> It is a capital city of </w:t>
      </w:r>
      <w:proofErr w:type="spellStart"/>
      <w:r w:rsidRPr="00E05F1D">
        <w:rPr>
          <w:rFonts w:ascii="Times New Roman" w:hAnsi="Times New Roman" w:cs="Times New Roman"/>
          <w:sz w:val="24"/>
          <w:szCs w:val="24"/>
        </w:rPr>
        <w:t>Arsi</w:t>
      </w:r>
      <w:proofErr w:type="spellEnd"/>
      <w:r w:rsidRPr="00E05F1D">
        <w:rPr>
          <w:rFonts w:ascii="Times New Roman" w:hAnsi="Times New Roman" w:cs="Times New Roman"/>
          <w:sz w:val="24"/>
          <w:szCs w:val="24"/>
        </w:rPr>
        <w:t xml:space="preserve"> Zone and </w:t>
      </w:r>
      <w:proofErr w:type="spellStart"/>
      <w:r w:rsidRPr="00E05F1D">
        <w:rPr>
          <w:rFonts w:ascii="Times New Roman" w:hAnsi="Times New Roman" w:cs="Times New Roman"/>
          <w:sz w:val="24"/>
          <w:szCs w:val="24"/>
        </w:rPr>
        <w:t>Tiyo</w:t>
      </w:r>
      <w:proofErr w:type="spellEnd"/>
      <w:r w:rsidRPr="00E05F1D">
        <w:rPr>
          <w:rFonts w:ascii="Times New Roman" w:hAnsi="Times New Roman" w:cs="Times New Roman"/>
          <w:sz w:val="24"/>
          <w:szCs w:val="24"/>
        </w:rPr>
        <w:t xml:space="preserve"> district. </w:t>
      </w:r>
    </w:p>
    <w:p w:rsidR="00286DAD" w:rsidRPr="00E05F1D" w:rsidRDefault="00726908" w:rsidP="00E05F1D">
      <w:pPr>
        <w:spacing w:line="360" w:lineRule="auto"/>
        <w:jc w:val="both"/>
        <w:rPr>
          <w:b/>
        </w:rPr>
      </w:pPr>
      <w:r w:rsidRPr="00E05F1D">
        <w:rPr>
          <w:b/>
        </w:rPr>
        <w:t>2.2</w:t>
      </w:r>
      <w:r w:rsidR="00E05F1D" w:rsidRPr="00E05F1D">
        <w:rPr>
          <w:b/>
        </w:rPr>
        <w:t>. Size</w:t>
      </w:r>
      <w:r w:rsidRPr="00E05F1D">
        <w:rPr>
          <w:b/>
        </w:rPr>
        <w:t xml:space="preserve"> and shape of the</w:t>
      </w:r>
      <w:r w:rsidR="00286DAD" w:rsidRPr="00E05F1D">
        <w:rPr>
          <w:b/>
        </w:rPr>
        <w:t xml:space="preserve"> </w:t>
      </w:r>
      <w:proofErr w:type="spellStart"/>
      <w:r w:rsidR="00286DAD" w:rsidRPr="00E05F1D">
        <w:rPr>
          <w:b/>
        </w:rPr>
        <w:t>Asella</w:t>
      </w:r>
      <w:proofErr w:type="spellEnd"/>
      <w:r w:rsidR="00286DAD" w:rsidRPr="00E05F1D">
        <w:rPr>
          <w:b/>
        </w:rPr>
        <w:t xml:space="preserve"> town</w:t>
      </w:r>
    </w:p>
    <w:p w:rsidR="006B1AFD" w:rsidRPr="00E05F1D" w:rsidRDefault="00286DAD" w:rsidP="00E05F1D">
      <w:pPr>
        <w:spacing w:after="240" w:line="360" w:lineRule="auto"/>
        <w:jc w:val="both"/>
      </w:pPr>
      <w:r w:rsidRPr="00E05F1D">
        <w:t xml:space="preserve">The peasant associations that are found in the east direction have hills facing and inclining towards west direction or to </w:t>
      </w:r>
      <w:proofErr w:type="spellStart"/>
      <w:r w:rsidRPr="00E05F1D">
        <w:t>Asel</w:t>
      </w:r>
      <w:r w:rsidR="00BF0E3B" w:rsidRPr="00E05F1D">
        <w:t>l</w:t>
      </w:r>
      <w:r w:rsidRPr="00E05F1D">
        <w:t>a</w:t>
      </w:r>
      <w:proofErr w:type="spellEnd"/>
      <w:r w:rsidRPr="00E05F1D">
        <w:t xml:space="preserve"> town. That means the altitude of the land gradually declines from the eastern peasant associations to west direction. Similarly, the steepness of land also declines from east to west letting seasonal streams and rivers</w:t>
      </w:r>
      <w:r w:rsidR="00E05F1D">
        <w:t>.</w:t>
      </w:r>
      <w:r w:rsidRPr="00E05F1D">
        <w:t xml:space="preserve"> </w:t>
      </w:r>
      <w:proofErr w:type="spellStart"/>
      <w:r w:rsidR="00BF0E3B" w:rsidRPr="00E05F1D">
        <w:rPr>
          <w:color w:val="000000"/>
        </w:rPr>
        <w:t>A</w:t>
      </w:r>
      <w:r w:rsidR="006B1AFD" w:rsidRPr="00E05F1D">
        <w:rPr>
          <w:color w:val="000000"/>
        </w:rPr>
        <w:t>se</w:t>
      </w:r>
      <w:r w:rsidR="00BF0E3B" w:rsidRPr="00E05F1D">
        <w:rPr>
          <w:color w:val="000000"/>
        </w:rPr>
        <w:t>l</w:t>
      </w:r>
      <w:r w:rsidR="006B1AFD" w:rsidRPr="00E05F1D">
        <w:rPr>
          <w:color w:val="000000"/>
        </w:rPr>
        <w:t>la</w:t>
      </w:r>
      <w:proofErr w:type="spellEnd"/>
      <w:r w:rsidR="006B1AFD" w:rsidRPr="00E05F1D">
        <w:rPr>
          <w:color w:val="000000"/>
        </w:rPr>
        <w:t xml:space="preserve"> is categorized secondary level cities of Oromia and found at the South Eastern of Oromia and the country, at about 175 </w:t>
      </w:r>
      <w:r w:rsidR="00806A17" w:rsidRPr="00E05F1D">
        <w:rPr>
          <w:color w:val="000000"/>
        </w:rPr>
        <w:t>km</w:t>
      </w:r>
      <w:r w:rsidR="006B1AFD" w:rsidRPr="00E05F1D">
        <w:rPr>
          <w:color w:val="000000"/>
        </w:rPr>
        <w:t xml:space="preserve"> from the capital city of the country </w:t>
      </w:r>
      <w:proofErr w:type="spellStart"/>
      <w:r w:rsidR="00E05F1D" w:rsidRPr="00E05F1D">
        <w:rPr>
          <w:color w:val="000000"/>
        </w:rPr>
        <w:t>Finfine</w:t>
      </w:r>
      <w:proofErr w:type="spellEnd"/>
      <w:r w:rsidR="00E05F1D" w:rsidRPr="00E05F1D">
        <w:rPr>
          <w:color w:val="000000"/>
        </w:rPr>
        <w:t xml:space="preserve"> and</w:t>
      </w:r>
      <w:r w:rsidR="006B1AFD" w:rsidRPr="00E05F1D">
        <w:rPr>
          <w:color w:val="000000"/>
        </w:rPr>
        <w:t xml:space="preserve"> it is the capital city of </w:t>
      </w:r>
      <w:proofErr w:type="spellStart"/>
      <w:r w:rsidR="006B1AFD" w:rsidRPr="00E05F1D">
        <w:rPr>
          <w:color w:val="000000"/>
        </w:rPr>
        <w:t>Arsi</w:t>
      </w:r>
      <w:proofErr w:type="spellEnd"/>
      <w:r w:rsidR="006B1AFD" w:rsidRPr="00E05F1D">
        <w:rPr>
          <w:color w:val="000000"/>
        </w:rPr>
        <w:t xml:space="preserve"> Zone. The city is located at the main transport route that connects the South-Eastern part of the country- to </w:t>
      </w:r>
      <w:proofErr w:type="spellStart"/>
      <w:r w:rsidR="007B15AB" w:rsidRPr="00E05F1D">
        <w:rPr>
          <w:color w:val="000000"/>
        </w:rPr>
        <w:t>Adama</w:t>
      </w:r>
      <w:proofErr w:type="spellEnd"/>
      <w:r w:rsidR="007B15AB" w:rsidRPr="00E05F1D">
        <w:rPr>
          <w:color w:val="000000"/>
        </w:rPr>
        <w:t>,</w:t>
      </w:r>
      <w:r w:rsidR="006B1AFD" w:rsidRPr="00E05F1D">
        <w:rPr>
          <w:color w:val="000000"/>
        </w:rPr>
        <w:t xml:space="preserve"> and other </w:t>
      </w:r>
      <w:r w:rsidR="007B15AB" w:rsidRPr="00E05F1D">
        <w:rPr>
          <w:color w:val="000000"/>
        </w:rPr>
        <w:t>town</w:t>
      </w:r>
      <w:r w:rsidR="006B1AFD" w:rsidRPr="00E05F1D">
        <w:rPr>
          <w:color w:val="000000"/>
        </w:rPr>
        <w:t>. Bas</w:t>
      </w:r>
      <w:r w:rsidR="00C96381" w:rsidRPr="00E05F1D">
        <w:rPr>
          <w:color w:val="000000"/>
        </w:rPr>
        <w:t>ed on the Federal census of 2014</w:t>
      </w:r>
      <w:r w:rsidR="006B1AFD" w:rsidRPr="00E05F1D">
        <w:rPr>
          <w:color w:val="000000"/>
        </w:rPr>
        <w:t xml:space="preserve">, currently, the population size of the </w:t>
      </w:r>
      <w:r w:rsidR="007B15AB" w:rsidRPr="00E05F1D">
        <w:rPr>
          <w:color w:val="000000"/>
        </w:rPr>
        <w:t>town is</w:t>
      </w:r>
      <w:r w:rsidR="006B1AFD" w:rsidRPr="00E05F1D">
        <w:rPr>
          <w:color w:val="000000"/>
        </w:rPr>
        <w:t xml:space="preserve"> found t</w:t>
      </w:r>
      <w:r w:rsidR="007B15AB" w:rsidRPr="00E05F1D">
        <w:rPr>
          <w:color w:val="000000"/>
        </w:rPr>
        <w:t>o</w:t>
      </w:r>
      <w:r w:rsidR="005C26BD" w:rsidRPr="00E05F1D">
        <w:rPr>
          <w:color w:val="000000"/>
        </w:rPr>
        <w:t xml:space="preserve"> be more than 115</w:t>
      </w:r>
      <w:r w:rsidR="007B15AB" w:rsidRPr="00E05F1D">
        <w:rPr>
          <w:color w:val="000000"/>
        </w:rPr>
        <w:t xml:space="preserve"> thousand.  </w:t>
      </w:r>
      <w:proofErr w:type="spellStart"/>
      <w:r w:rsidR="007B15AB" w:rsidRPr="00E05F1D">
        <w:rPr>
          <w:color w:val="000000"/>
        </w:rPr>
        <w:t>A</w:t>
      </w:r>
      <w:r w:rsidR="006B1AFD" w:rsidRPr="00E05F1D">
        <w:rPr>
          <w:color w:val="000000"/>
        </w:rPr>
        <w:t>sel</w:t>
      </w:r>
      <w:r w:rsidR="007B15AB" w:rsidRPr="00E05F1D">
        <w:rPr>
          <w:color w:val="000000"/>
        </w:rPr>
        <w:t>l</w:t>
      </w:r>
      <w:r w:rsidR="006B1AFD" w:rsidRPr="00E05F1D">
        <w:rPr>
          <w:color w:val="000000"/>
        </w:rPr>
        <w:t>a</w:t>
      </w:r>
      <w:proofErr w:type="spellEnd"/>
      <w:r w:rsidR="006B1AFD" w:rsidRPr="00E05F1D">
        <w:rPr>
          <w:color w:val="000000"/>
        </w:rPr>
        <w:t xml:space="preserve"> has the actual area of </w:t>
      </w:r>
      <w:r w:rsidR="006B1AFD" w:rsidRPr="00E05F1D">
        <w:rPr>
          <w:color w:val="FF0000"/>
        </w:rPr>
        <w:t>4,623ha</w:t>
      </w:r>
      <w:r w:rsidR="00C24A17" w:rsidRPr="00E05F1D">
        <w:rPr>
          <w:color w:val="FF0000"/>
        </w:rPr>
        <w:t>r</w:t>
      </w:r>
      <w:r w:rsidR="006B1AFD" w:rsidRPr="00E05F1D">
        <w:rPr>
          <w:color w:val="000000"/>
        </w:rPr>
        <w:t xml:space="preserve">. As the city is accommodating all these people, the public infrastructure development and service delivery of the </w:t>
      </w:r>
      <w:r w:rsidR="007B15AB" w:rsidRPr="00E05F1D">
        <w:rPr>
          <w:color w:val="000000"/>
        </w:rPr>
        <w:t>town</w:t>
      </w:r>
      <w:r w:rsidR="006B1AFD" w:rsidRPr="00E05F1D">
        <w:rPr>
          <w:color w:val="000000"/>
        </w:rPr>
        <w:t xml:space="preserve"> should be at increasing rate of supply. The </w:t>
      </w:r>
      <w:r w:rsidR="00302BE1" w:rsidRPr="00E05F1D">
        <w:rPr>
          <w:color w:val="000000"/>
        </w:rPr>
        <w:t>town</w:t>
      </w:r>
      <w:r w:rsidR="006B1AFD" w:rsidRPr="00E05F1D">
        <w:rPr>
          <w:color w:val="000000"/>
        </w:rPr>
        <w:t xml:space="preserve"> has a big and strategic vision to become a center of trade/commerce, conference, Athletics Sport and Tourism for in particular.</w:t>
      </w:r>
    </w:p>
    <w:p w:rsidR="00726908" w:rsidRPr="00485182" w:rsidRDefault="00DD7D16" w:rsidP="00E05F1D">
      <w:pPr>
        <w:pStyle w:val="ListParagraph"/>
        <w:spacing w:line="360" w:lineRule="auto"/>
        <w:ind w:left="0" w:right="278"/>
        <w:jc w:val="both"/>
        <w:rPr>
          <w:rFonts w:ascii="Times New Roman" w:hAnsi="Times New Roman" w:cs="Times New Roman"/>
          <w:sz w:val="24"/>
          <w:szCs w:val="24"/>
        </w:rPr>
      </w:pPr>
      <w:r w:rsidRPr="00E05F1D">
        <w:rPr>
          <w:rFonts w:ascii="Times New Roman" w:hAnsi="Times New Roman" w:cs="Times New Roman"/>
          <w:sz w:val="24"/>
          <w:szCs w:val="24"/>
        </w:rPr>
        <w:t>Flow</w:t>
      </w:r>
      <w:r w:rsidR="00286DAD" w:rsidRPr="00E05F1D">
        <w:rPr>
          <w:rFonts w:ascii="Times New Roman" w:hAnsi="Times New Roman" w:cs="Times New Roman"/>
          <w:sz w:val="24"/>
          <w:szCs w:val="24"/>
        </w:rPr>
        <w:t xml:space="preserve"> within west wards during the rainy season. The people residing in different peasant associations surrounding </w:t>
      </w:r>
      <w:proofErr w:type="spellStart"/>
      <w:r w:rsidR="00286DAD" w:rsidRPr="00E05F1D">
        <w:rPr>
          <w:rFonts w:ascii="Times New Roman" w:hAnsi="Times New Roman" w:cs="Times New Roman"/>
          <w:sz w:val="24"/>
          <w:szCs w:val="24"/>
        </w:rPr>
        <w:t>Ase</w:t>
      </w:r>
      <w:r w:rsidR="00BF0E3B" w:rsidRPr="00E05F1D">
        <w:rPr>
          <w:rFonts w:ascii="Times New Roman" w:hAnsi="Times New Roman" w:cs="Times New Roman"/>
          <w:sz w:val="24"/>
          <w:szCs w:val="24"/>
        </w:rPr>
        <w:t>l</w:t>
      </w:r>
      <w:r w:rsidR="00286DAD" w:rsidRPr="00E05F1D">
        <w:rPr>
          <w:rFonts w:ascii="Times New Roman" w:hAnsi="Times New Roman" w:cs="Times New Roman"/>
          <w:sz w:val="24"/>
          <w:szCs w:val="24"/>
        </w:rPr>
        <w:t>la</w:t>
      </w:r>
      <w:proofErr w:type="spellEnd"/>
      <w:r w:rsidR="00286DAD" w:rsidRPr="00E05F1D">
        <w:rPr>
          <w:rFonts w:ascii="Times New Roman" w:hAnsi="Times New Roman" w:cs="Times New Roman"/>
          <w:sz w:val="24"/>
          <w:szCs w:val="24"/>
        </w:rPr>
        <w:t xml:space="preserve"> town get different services like education, health, market services and land for different</w:t>
      </w:r>
      <w:r w:rsidR="00286DAD" w:rsidRPr="00485182">
        <w:rPr>
          <w:rFonts w:ascii="Times New Roman" w:hAnsi="Times New Roman" w:cs="Times New Roman"/>
          <w:sz w:val="24"/>
          <w:szCs w:val="24"/>
        </w:rPr>
        <w:t xml:space="preserve"> purposes. The people at the periphery of the town also get water service from the public water points found at the peripheries of some parts of the town. In some areas where public water points of the town are not available as in the case of western peasant associations, people harvest rain water to be used for their animals and for themselves.</w:t>
      </w:r>
      <w:r w:rsidR="00E05F1D">
        <w:rPr>
          <w:rFonts w:ascii="Times New Roman" w:hAnsi="Times New Roman" w:cs="Times New Roman"/>
          <w:sz w:val="24"/>
          <w:szCs w:val="24"/>
        </w:rPr>
        <w:t xml:space="preserve"> </w:t>
      </w:r>
      <w:r w:rsidR="00286DAD" w:rsidRPr="00485182">
        <w:rPr>
          <w:rFonts w:ascii="Times New Roman" w:hAnsi="Times New Roman" w:cs="Times New Roman"/>
          <w:sz w:val="24"/>
          <w:szCs w:val="24"/>
        </w:rPr>
        <w:t xml:space="preserve">The major agricultural products of the peasant associations bordering </w:t>
      </w:r>
      <w:proofErr w:type="spellStart"/>
      <w:r w:rsidR="003A6BAC" w:rsidRPr="00485182">
        <w:rPr>
          <w:rFonts w:ascii="Times New Roman" w:hAnsi="Times New Roman" w:cs="Times New Roman"/>
          <w:sz w:val="24"/>
          <w:szCs w:val="24"/>
        </w:rPr>
        <w:t>Asella</w:t>
      </w:r>
      <w:proofErr w:type="spellEnd"/>
      <w:r w:rsidR="00286DAD" w:rsidRPr="00485182">
        <w:rPr>
          <w:rFonts w:ascii="Times New Roman" w:hAnsi="Times New Roman" w:cs="Times New Roman"/>
          <w:sz w:val="24"/>
          <w:szCs w:val="24"/>
        </w:rPr>
        <w:t xml:space="preserve"> town are the results of climate and soil of the surrounding areas. The types of crops grown are also </w:t>
      </w:r>
      <w:r w:rsidR="00076746" w:rsidRPr="00485182">
        <w:rPr>
          <w:rFonts w:ascii="Times New Roman" w:hAnsi="Times New Roman" w:cs="Times New Roman"/>
          <w:sz w:val="24"/>
          <w:szCs w:val="24"/>
        </w:rPr>
        <w:t>depending</w:t>
      </w:r>
      <w:r w:rsidR="00286DAD" w:rsidRPr="00485182">
        <w:rPr>
          <w:rFonts w:ascii="Times New Roman" w:hAnsi="Times New Roman" w:cs="Times New Roman"/>
          <w:sz w:val="24"/>
          <w:szCs w:val="24"/>
        </w:rPr>
        <w:t xml:space="preserve"> on the altitude of the area. The higher altitude of the eastern peasant associations is favorable for the production of different types of cool weather crops like wheat, barley, potato and others.  </w:t>
      </w:r>
    </w:p>
    <w:p w:rsidR="00726908" w:rsidRPr="00E05F1D" w:rsidRDefault="00726908" w:rsidP="00F34B93">
      <w:pPr>
        <w:pStyle w:val="ListParagraph"/>
        <w:ind w:left="0" w:right="278"/>
        <w:jc w:val="both"/>
        <w:rPr>
          <w:rFonts w:ascii="Times New Roman" w:hAnsi="Times New Roman" w:cs="Times New Roman"/>
          <w:b/>
          <w:sz w:val="24"/>
          <w:szCs w:val="24"/>
        </w:rPr>
      </w:pPr>
      <w:r w:rsidRPr="00E05F1D">
        <w:rPr>
          <w:rFonts w:ascii="Times New Roman" w:hAnsi="Times New Roman" w:cs="Times New Roman"/>
          <w:b/>
          <w:sz w:val="24"/>
          <w:szCs w:val="24"/>
        </w:rPr>
        <w:t xml:space="preserve">2.3 </w:t>
      </w:r>
      <w:r w:rsidR="00184C2C" w:rsidRPr="00E05F1D">
        <w:rPr>
          <w:rFonts w:ascii="Times New Roman" w:hAnsi="Times New Roman" w:cs="Times New Roman"/>
          <w:b/>
          <w:sz w:val="24"/>
          <w:szCs w:val="24"/>
        </w:rPr>
        <w:t>Land use pattern</w:t>
      </w:r>
    </w:p>
    <w:p w:rsidR="00F724CE" w:rsidRPr="00485182" w:rsidRDefault="00184C2C" w:rsidP="00F724CE">
      <w:pPr>
        <w:spacing w:line="360" w:lineRule="auto"/>
        <w:jc w:val="both"/>
      </w:pPr>
      <w:r w:rsidRPr="00485182">
        <w:t xml:space="preserve">From an urban planning point of </w:t>
      </w:r>
      <w:r w:rsidR="00367A58" w:rsidRPr="00485182">
        <w:t>view, many</w:t>
      </w:r>
      <w:r w:rsidRPr="00485182">
        <w:t xml:space="preserve"> studies proved that urban planning is a prerequisite for any socio economic development and modern urban management system of any urban area </w:t>
      </w:r>
      <w:r w:rsidR="00367A58" w:rsidRPr="00485182">
        <w:t>elsewhere</w:t>
      </w:r>
      <w:r w:rsidRPr="00485182">
        <w:t xml:space="preserve"> which are engines of </w:t>
      </w:r>
      <w:r w:rsidRPr="00485182">
        <w:lastRenderedPageBreak/>
        <w:t xml:space="preserve">national economic </w:t>
      </w:r>
      <w:r w:rsidR="00367A58" w:rsidRPr="00485182">
        <w:t>development</w:t>
      </w:r>
      <w:r w:rsidR="00C364D2" w:rsidRPr="00485182">
        <w:t>, the</w:t>
      </w:r>
      <w:r w:rsidR="00367A58" w:rsidRPr="00485182">
        <w:t xml:space="preserve"> center of </w:t>
      </w:r>
      <w:r w:rsidR="00C364D2" w:rsidRPr="00485182">
        <w:t>tourism, innovation</w:t>
      </w:r>
      <w:r w:rsidR="00367A58" w:rsidRPr="00485182">
        <w:t xml:space="preserve">, diverse services and industries .According to the urban development policy of Ethiopia the proportion of land reserved for built-up </w:t>
      </w:r>
      <w:r w:rsidR="00C364D2" w:rsidRPr="00485182">
        <w:t>area, urban</w:t>
      </w:r>
      <w:r w:rsidR="00367A58" w:rsidRPr="00485182">
        <w:t xml:space="preserve"> greenery and road </w:t>
      </w:r>
      <w:r w:rsidR="00EB3AC9" w:rsidRPr="00485182">
        <w:t xml:space="preserve">infrastructure is 40%,30% and 30% respectively, </w:t>
      </w:r>
      <w:r w:rsidR="00F724CE" w:rsidRPr="00485182">
        <w:t xml:space="preserve">The total area according the structure plan boundary of the city had an area of </w:t>
      </w:r>
      <w:r w:rsidR="00F724CE" w:rsidRPr="00485182">
        <w:rPr>
          <w:color w:val="FF0000"/>
        </w:rPr>
        <w:t xml:space="preserve">46.239 </w:t>
      </w:r>
      <w:r w:rsidR="00F724CE" w:rsidRPr="00485182">
        <w:t xml:space="preserve">kilo meter square; of which the total area reserved for road network was </w:t>
      </w:r>
      <w:r w:rsidR="00F724CE" w:rsidRPr="00485182">
        <w:rPr>
          <w:color w:val="FF0000"/>
        </w:rPr>
        <w:t xml:space="preserve">4.394 </w:t>
      </w:r>
      <w:r w:rsidR="00F724CE" w:rsidRPr="00485182">
        <w:t>kilo meter square with a total percentage of 9.47.</w:t>
      </w:r>
    </w:p>
    <w:p w:rsidR="00BB32E5" w:rsidRPr="00E05F1D" w:rsidRDefault="004A12DE" w:rsidP="00E05F1D">
      <w:pPr>
        <w:pStyle w:val="ListParagraph"/>
        <w:spacing w:after="0" w:line="360" w:lineRule="auto"/>
        <w:ind w:left="0" w:right="278"/>
        <w:jc w:val="both"/>
        <w:rPr>
          <w:rFonts w:ascii="Times New Roman" w:hAnsi="Times New Roman" w:cs="Times New Roman"/>
          <w:b/>
        </w:rPr>
      </w:pPr>
      <w:r w:rsidRPr="00E05F1D">
        <w:rPr>
          <w:rFonts w:ascii="Times New Roman" w:hAnsi="Times New Roman" w:cs="Times New Roman"/>
          <w:b/>
        </w:rPr>
        <w:t>2.3</w:t>
      </w:r>
      <w:r w:rsidR="00183F1C" w:rsidRPr="00E05F1D">
        <w:rPr>
          <w:rFonts w:ascii="Times New Roman" w:hAnsi="Times New Roman" w:cs="Times New Roman"/>
          <w:b/>
        </w:rPr>
        <w:t>.1 Municipal Asset Buildings</w:t>
      </w:r>
    </w:p>
    <w:p w:rsidR="00FC4AD3" w:rsidRPr="00E05F1D" w:rsidRDefault="009D5767" w:rsidP="00E05F1D">
      <w:pPr>
        <w:pStyle w:val="ListParagraph"/>
        <w:spacing w:after="0" w:line="360" w:lineRule="auto"/>
        <w:ind w:left="0" w:right="278"/>
        <w:jc w:val="both"/>
        <w:rPr>
          <w:rFonts w:ascii="Times New Roman" w:hAnsi="Times New Roman" w:cs="Times New Roman"/>
          <w:sz w:val="24"/>
        </w:rPr>
      </w:pPr>
      <w:r w:rsidRPr="00E05F1D">
        <w:rPr>
          <w:rFonts w:ascii="Times New Roman" w:hAnsi="Times New Roman" w:cs="Times New Roman"/>
          <w:sz w:val="24"/>
          <w:szCs w:val="24"/>
        </w:rPr>
        <w:t xml:space="preserve">Municipal Building Assets in </w:t>
      </w:r>
      <w:proofErr w:type="spellStart"/>
      <w:r w:rsidRPr="00E05F1D">
        <w:rPr>
          <w:rFonts w:ascii="Times New Roman" w:hAnsi="Times New Roman" w:cs="Times New Roman"/>
          <w:sz w:val="24"/>
          <w:szCs w:val="24"/>
        </w:rPr>
        <w:t>As</w:t>
      </w:r>
      <w:r w:rsidR="000B1D66" w:rsidRPr="00E05F1D">
        <w:rPr>
          <w:rFonts w:ascii="Times New Roman" w:hAnsi="Times New Roman" w:cs="Times New Roman"/>
          <w:sz w:val="24"/>
          <w:szCs w:val="24"/>
        </w:rPr>
        <w:t>el</w:t>
      </w:r>
      <w:r w:rsidRPr="00E05F1D">
        <w:rPr>
          <w:rFonts w:ascii="Times New Roman" w:hAnsi="Times New Roman" w:cs="Times New Roman"/>
          <w:sz w:val="24"/>
          <w:szCs w:val="24"/>
        </w:rPr>
        <w:t>l</w:t>
      </w:r>
      <w:r w:rsidR="000B1D66" w:rsidRPr="00E05F1D">
        <w:rPr>
          <w:rFonts w:ascii="Times New Roman" w:hAnsi="Times New Roman" w:cs="Times New Roman"/>
          <w:sz w:val="24"/>
          <w:szCs w:val="24"/>
        </w:rPr>
        <w:t>a</w:t>
      </w:r>
      <w:proofErr w:type="spellEnd"/>
      <w:r w:rsidR="000B1D66" w:rsidRPr="00E05F1D">
        <w:rPr>
          <w:rFonts w:ascii="Times New Roman" w:hAnsi="Times New Roman" w:cs="Times New Roman"/>
          <w:sz w:val="24"/>
          <w:szCs w:val="24"/>
        </w:rPr>
        <w:t xml:space="preserve"> City under each sub category covers a total of </w:t>
      </w:r>
      <w:r w:rsidR="000B1D66" w:rsidRPr="00E05F1D">
        <w:rPr>
          <w:rFonts w:ascii="Times New Roman" w:hAnsi="Times New Roman" w:cs="Times New Roman"/>
          <w:b/>
          <w:sz w:val="24"/>
          <w:szCs w:val="24"/>
        </w:rPr>
        <w:t>80,169.37</w:t>
      </w:r>
      <w:r w:rsidR="000B1D66" w:rsidRPr="00E05F1D">
        <w:rPr>
          <w:rFonts w:ascii="Times New Roman" w:hAnsi="Times New Roman" w:cs="Times New Roman"/>
          <w:sz w:val="24"/>
          <w:szCs w:val="24"/>
        </w:rPr>
        <w:t xml:space="preserve"> square meters of plinth area in its </w:t>
      </w:r>
      <w:r w:rsidR="000B1D66" w:rsidRPr="00E05F1D">
        <w:rPr>
          <w:rFonts w:ascii="Times New Roman" w:hAnsi="Times New Roman" w:cs="Times New Roman"/>
          <w:b/>
          <w:sz w:val="24"/>
          <w:szCs w:val="24"/>
        </w:rPr>
        <w:t>673</w:t>
      </w:r>
      <w:r w:rsidR="000B1D66" w:rsidRPr="00E05F1D">
        <w:rPr>
          <w:rFonts w:ascii="Times New Roman" w:hAnsi="Times New Roman" w:cs="Times New Roman"/>
          <w:sz w:val="24"/>
          <w:szCs w:val="24"/>
        </w:rPr>
        <w:t xml:space="preserve"> buildings, which are constructed in different materials ranging from mud to concrete. From the total, 318 buildings are under housing facility Sub</w:t>
      </w:r>
      <w:r w:rsidR="00494565" w:rsidRPr="00E05F1D">
        <w:rPr>
          <w:rFonts w:ascii="Times New Roman" w:hAnsi="Times New Roman" w:cs="Times New Roman"/>
          <w:sz w:val="24"/>
          <w:szCs w:val="24"/>
        </w:rPr>
        <w:t xml:space="preserve"> category which is 47% (in Area) followed by Buildings serving Educational Purposes with their 160 structures taking 24 % (in Area) share of municipal asset buildings coverage. The detail of each Sub Category is presented in the following table and their corresponding percentage share from the collective area is presented with a chart to follow</w:t>
      </w:r>
      <w:r w:rsidR="00494565" w:rsidRPr="00E05F1D">
        <w:rPr>
          <w:rFonts w:ascii="Times New Roman" w:hAnsi="Times New Roman" w:cs="Times New Roman"/>
          <w:sz w:val="24"/>
        </w:rPr>
        <w:t>.</w:t>
      </w:r>
    </w:p>
    <w:p w:rsidR="00B224E7" w:rsidRPr="00E05F1D" w:rsidRDefault="00391C15" w:rsidP="00E05F1D">
      <w:pPr>
        <w:spacing w:line="360" w:lineRule="auto"/>
        <w:jc w:val="both"/>
        <w:rPr>
          <w:b/>
        </w:rPr>
      </w:pPr>
      <w:r w:rsidRPr="00E05F1D">
        <w:rPr>
          <w:b/>
        </w:rPr>
        <w:t>2</w:t>
      </w:r>
      <w:r w:rsidR="00412DB3" w:rsidRPr="00E05F1D">
        <w:rPr>
          <w:b/>
        </w:rPr>
        <w:t>.3</w:t>
      </w:r>
      <w:r w:rsidRPr="00E05F1D">
        <w:rPr>
          <w:b/>
        </w:rPr>
        <w:t xml:space="preserve">.2 </w:t>
      </w:r>
      <w:r w:rsidR="00B224E7" w:rsidRPr="00E05F1D">
        <w:rPr>
          <w:b/>
        </w:rPr>
        <w:t>Administration Facilities</w:t>
      </w:r>
    </w:p>
    <w:p w:rsidR="00B224E7" w:rsidRPr="00E05F1D" w:rsidRDefault="00B224E7" w:rsidP="00E05F1D">
      <w:pPr>
        <w:spacing w:line="360" w:lineRule="auto"/>
        <w:jc w:val="both"/>
      </w:pPr>
      <w:r w:rsidRPr="00E05F1D">
        <w:t xml:space="preserve">The administration offices and related service buildings included in the inventory comprises of </w:t>
      </w:r>
      <w:r w:rsidR="002E7BD1" w:rsidRPr="00E05F1D">
        <w:t xml:space="preserve">the </w:t>
      </w:r>
      <w:r w:rsidR="00FC4AD3" w:rsidRPr="00E05F1D">
        <w:t>town</w:t>
      </w:r>
      <w:r w:rsidR="00172330" w:rsidRPr="00E05F1D">
        <w:t xml:space="preserve"> administration office, </w:t>
      </w:r>
      <w:proofErr w:type="spellStart"/>
      <w:r w:rsidR="00172330" w:rsidRPr="00E05F1D">
        <w:t>secte</w:t>
      </w:r>
      <w:r w:rsidRPr="00E05F1D">
        <w:t>ral</w:t>
      </w:r>
      <w:proofErr w:type="spellEnd"/>
      <w:r w:rsidRPr="00E05F1D">
        <w:t xml:space="preserve"> offices and </w:t>
      </w:r>
      <w:proofErr w:type="spellStart"/>
      <w:r w:rsidRPr="00E05F1D">
        <w:t>Kebele</w:t>
      </w:r>
      <w:proofErr w:type="spellEnd"/>
      <w:r w:rsidRPr="00E05F1D">
        <w:t xml:space="preserve"> administration offices with their inter-related services within the above mentioned compounds such as stores, cafeterias and toilets. A total of fourteen administrative institutes were inventoried that </w:t>
      </w:r>
      <w:r w:rsidR="0070570F" w:rsidRPr="00E05F1D">
        <w:t xml:space="preserve">provide services for </w:t>
      </w:r>
      <w:proofErr w:type="spellStart"/>
      <w:r w:rsidR="0070570F" w:rsidRPr="00E05F1D">
        <w:t>As</w:t>
      </w:r>
      <w:r w:rsidR="00172330" w:rsidRPr="00E05F1D">
        <w:t>ela</w:t>
      </w:r>
      <w:proofErr w:type="spellEnd"/>
      <w:r w:rsidR="00172330" w:rsidRPr="00E05F1D">
        <w:t xml:space="preserve"> town</w:t>
      </w:r>
      <w:r w:rsidRPr="00E05F1D">
        <w:t xml:space="preserve"> with their </w:t>
      </w:r>
      <w:r w:rsidRPr="00E05F1D">
        <w:rPr>
          <w:b/>
        </w:rPr>
        <w:t xml:space="preserve">79 </w:t>
      </w:r>
      <w:r w:rsidRPr="00E05F1D">
        <w:t xml:space="preserve">buildings that are located at a total area of </w:t>
      </w:r>
      <w:r w:rsidR="0070570F" w:rsidRPr="00E05F1D">
        <w:rPr>
          <w:color w:val="000000"/>
        </w:rPr>
        <w:t xml:space="preserve">9,280.68 </w:t>
      </w:r>
      <w:r w:rsidRPr="00E05F1D">
        <w:t>square meter of built up space. Below is the summary of the inventoried administrative building assets in tabular format and sample Administration Office mapped and encoded in GIS</w:t>
      </w:r>
    </w:p>
    <w:p w:rsidR="005625B9" w:rsidRPr="00E05F1D" w:rsidRDefault="00785046" w:rsidP="00E05F1D">
      <w:pPr>
        <w:spacing w:line="360" w:lineRule="auto"/>
        <w:jc w:val="both"/>
        <w:rPr>
          <w:b/>
        </w:rPr>
      </w:pPr>
      <w:r w:rsidRPr="00E05F1D">
        <w:rPr>
          <w:b/>
        </w:rPr>
        <w:t>2.3</w:t>
      </w:r>
      <w:r w:rsidR="00AC4D8C" w:rsidRPr="00E05F1D">
        <w:rPr>
          <w:b/>
        </w:rPr>
        <w:t xml:space="preserve">.3 </w:t>
      </w:r>
      <w:r w:rsidR="00BC729A" w:rsidRPr="00E05F1D">
        <w:rPr>
          <w:b/>
        </w:rPr>
        <w:t>Educational Institute Buildings</w:t>
      </w:r>
    </w:p>
    <w:p w:rsidR="00BC729A" w:rsidRPr="00E05F1D" w:rsidRDefault="00E33FBE" w:rsidP="00E05F1D">
      <w:pPr>
        <w:spacing w:line="360" w:lineRule="auto"/>
        <w:jc w:val="both"/>
      </w:pPr>
      <w:proofErr w:type="spellStart"/>
      <w:r w:rsidRPr="00E05F1D">
        <w:t>A</w:t>
      </w:r>
      <w:r w:rsidR="00BC729A" w:rsidRPr="00E05F1D">
        <w:t>se</w:t>
      </w:r>
      <w:r w:rsidRPr="00E05F1D">
        <w:t>l</w:t>
      </w:r>
      <w:r w:rsidR="00BC729A" w:rsidRPr="00E05F1D">
        <w:t>la</w:t>
      </w:r>
      <w:proofErr w:type="spellEnd"/>
      <w:r w:rsidR="00BC729A" w:rsidRPr="00E05F1D">
        <w:t xml:space="preserve"> </w:t>
      </w:r>
      <w:r w:rsidR="0070570F" w:rsidRPr="00E05F1D">
        <w:t>town</w:t>
      </w:r>
      <w:r w:rsidR="00BC729A" w:rsidRPr="00E05F1D">
        <w:t xml:space="preserve"> Administration possesses fourteen educational institutes in its boundary, comprising primary, secondary, and TVET colleges. A total of </w:t>
      </w:r>
      <w:r w:rsidR="00BC729A" w:rsidRPr="00E05F1D">
        <w:rPr>
          <w:b/>
        </w:rPr>
        <w:t>160</w:t>
      </w:r>
      <w:r w:rsidR="00BC729A" w:rsidRPr="00E05F1D">
        <w:t xml:space="preserve"> buildings are registered covering a total area of </w:t>
      </w:r>
      <w:r w:rsidR="00BC729A" w:rsidRPr="00E05F1D">
        <w:rPr>
          <w:b/>
        </w:rPr>
        <w:t xml:space="preserve">32,607.41 </w:t>
      </w:r>
      <w:r w:rsidR="00BC729A" w:rsidRPr="00E05F1D">
        <w:t xml:space="preserve">square meter of land. Below is a summary of the inventoried building assets, the details of each building under corresponding educational institute can be found in Excel dataset and GIS database. </w:t>
      </w:r>
    </w:p>
    <w:p w:rsidR="00BC729A" w:rsidRPr="00E05F1D" w:rsidRDefault="000A7772" w:rsidP="00E05F1D">
      <w:pPr>
        <w:pStyle w:val="Table"/>
        <w:spacing w:before="0" w:after="0" w:line="360" w:lineRule="auto"/>
        <w:rPr>
          <w:b/>
          <w:i w:val="0"/>
          <w:sz w:val="24"/>
        </w:rPr>
      </w:pPr>
      <w:r w:rsidRPr="00E05F1D">
        <w:rPr>
          <w:b/>
          <w:i w:val="0"/>
          <w:sz w:val="24"/>
        </w:rPr>
        <w:t>2.3</w:t>
      </w:r>
      <w:r w:rsidR="00EE21C1" w:rsidRPr="00E05F1D">
        <w:rPr>
          <w:b/>
          <w:i w:val="0"/>
          <w:sz w:val="24"/>
        </w:rPr>
        <w:t xml:space="preserve">.4 </w:t>
      </w:r>
      <w:r w:rsidR="00650333" w:rsidRPr="00E05F1D">
        <w:rPr>
          <w:b/>
          <w:i w:val="0"/>
          <w:sz w:val="24"/>
        </w:rPr>
        <w:t>Health Institute Buildings</w:t>
      </w:r>
    </w:p>
    <w:p w:rsidR="00650333" w:rsidRDefault="00650333" w:rsidP="00E05F1D">
      <w:pPr>
        <w:spacing w:line="360" w:lineRule="auto"/>
        <w:jc w:val="both"/>
        <w:rPr>
          <w:b/>
        </w:rPr>
      </w:pPr>
      <w:r w:rsidRPr="00E05F1D">
        <w:t>Tw</w:t>
      </w:r>
      <w:r w:rsidRPr="00E05F1D">
        <w:rPr>
          <w:b/>
        </w:rPr>
        <w:t>o (2)</w:t>
      </w:r>
      <w:r w:rsidRPr="00E05F1D">
        <w:t xml:space="preserve"> health </w:t>
      </w:r>
      <w:r w:rsidR="00AA5184" w:rsidRPr="00E05F1D">
        <w:t xml:space="preserve">Institutes are located within </w:t>
      </w:r>
      <w:proofErr w:type="spellStart"/>
      <w:r w:rsidR="00AA5184" w:rsidRPr="00E05F1D">
        <w:t>A</w:t>
      </w:r>
      <w:r w:rsidRPr="00E05F1D">
        <w:t>se</w:t>
      </w:r>
      <w:r w:rsidR="00AA5184" w:rsidRPr="00E05F1D">
        <w:t>l</w:t>
      </w:r>
      <w:r w:rsidRPr="00E05F1D">
        <w:t>la</w:t>
      </w:r>
      <w:proofErr w:type="spellEnd"/>
      <w:r w:rsidRPr="00E05F1D">
        <w:t xml:space="preserve"> </w:t>
      </w:r>
      <w:r w:rsidR="00F27BF3" w:rsidRPr="00E05F1D">
        <w:t xml:space="preserve">town </w:t>
      </w:r>
      <w:r w:rsidRPr="00E05F1D">
        <w:t xml:space="preserve">owned and maintained by the </w:t>
      </w:r>
      <w:r w:rsidR="00F27BF3" w:rsidRPr="00E05F1D">
        <w:t>town</w:t>
      </w:r>
      <w:r w:rsidRPr="00E05F1D">
        <w:t xml:space="preserve"> administration. This health institutes have different buildings that serves as office, health care service and their supporting facilities. The total area of land covered by health service buildings is about </w:t>
      </w:r>
      <w:r w:rsidRPr="00E05F1D">
        <w:rPr>
          <w:b/>
        </w:rPr>
        <w:t xml:space="preserve">2,402.44 </w:t>
      </w:r>
      <w:r w:rsidRPr="00E05F1D">
        <w:t xml:space="preserve">square meters with their </w:t>
      </w:r>
      <w:r w:rsidRPr="00E05F1D">
        <w:rPr>
          <w:b/>
        </w:rPr>
        <w:t>23</w:t>
      </w:r>
      <w:r w:rsidR="00AA5184" w:rsidRPr="00E05F1D">
        <w:t xml:space="preserve"> Buildings, out of which </w:t>
      </w:r>
      <w:proofErr w:type="spellStart"/>
      <w:r w:rsidR="00AA5184" w:rsidRPr="00E05F1D">
        <w:t>As</w:t>
      </w:r>
      <w:r w:rsidRPr="00E05F1D">
        <w:t>e</w:t>
      </w:r>
      <w:r w:rsidR="00AA5184" w:rsidRPr="00E05F1D">
        <w:t>l</w:t>
      </w:r>
      <w:r w:rsidRPr="00E05F1D">
        <w:t>la</w:t>
      </w:r>
      <w:proofErr w:type="spellEnd"/>
      <w:r w:rsidRPr="00E05F1D">
        <w:t xml:space="preserve"> health center takes the greater share of the buildings in this category</w:t>
      </w:r>
      <w:r w:rsidRPr="00E05F1D">
        <w:rPr>
          <w:b/>
        </w:rPr>
        <w:t xml:space="preserve">. </w:t>
      </w:r>
    </w:p>
    <w:p w:rsidR="00E05F1D" w:rsidRDefault="00E05F1D" w:rsidP="00E05F1D">
      <w:pPr>
        <w:spacing w:line="360" w:lineRule="auto"/>
        <w:jc w:val="both"/>
        <w:rPr>
          <w:b/>
        </w:rPr>
      </w:pPr>
    </w:p>
    <w:p w:rsidR="00E05F1D" w:rsidRDefault="00E05F1D" w:rsidP="00E05F1D">
      <w:pPr>
        <w:spacing w:line="360" w:lineRule="auto"/>
        <w:jc w:val="both"/>
        <w:rPr>
          <w:b/>
        </w:rPr>
      </w:pPr>
    </w:p>
    <w:p w:rsidR="00E05F1D" w:rsidRPr="00E05F1D" w:rsidRDefault="00E05F1D" w:rsidP="00E05F1D">
      <w:pPr>
        <w:spacing w:line="360" w:lineRule="auto"/>
        <w:jc w:val="both"/>
        <w:rPr>
          <w:b/>
        </w:rPr>
      </w:pPr>
    </w:p>
    <w:p w:rsidR="00650333" w:rsidRPr="00E05F1D" w:rsidRDefault="00FF08B1" w:rsidP="00E05F1D">
      <w:pPr>
        <w:pStyle w:val="Table"/>
        <w:spacing w:after="0" w:line="360" w:lineRule="auto"/>
        <w:rPr>
          <w:b/>
          <w:i w:val="0"/>
        </w:rPr>
      </w:pPr>
      <w:r w:rsidRPr="00E05F1D">
        <w:rPr>
          <w:b/>
          <w:i w:val="0"/>
        </w:rPr>
        <w:t>2.3</w:t>
      </w:r>
      <w:r w:rsidR="00692925" w:rsidRPr="00E05F1D">
        <w:rPr>
          <w:b/>
          <w:i w:val="0"/>
        </w:rPr>
        <w:t xml:space="preserve">.5 </w:t>
      </w:r>
      <w:r w:rsidR="0023496C" w:rsidRPr="00E05F1D">
        <w:rPr>
          <w:b/>
          <w:i w:val="0"/>
        </w:rPr>
        <w:t>MSE Facilities</w:t>
      </w:r>
    </w:p>
    <w:p w:rsidR="00DE2C3C" w:rsidRPr="00485182" w:rsidRDefault="0023496C" w:rsidP="00C02507">
      <w:pPr>
        <w:spacing w:line="360" w:lineRule="auto"/>
        <w:jc w:val="both"/>
      </w:pPr>
      <w:r w:rsidRPr="00990C42">
        <w:t>An MSE premise in the city mostly takes the shape of shades and shops distributed through the city. A total of</w:t>
      </w:r>
      <w:r w:rsidRPr="00485182">
        <w:t xml:space="preserve"> </w:t>
      </w:r>
      <w:r w:rsidRPr="00485182">
        <w:rPr>
          <w:b/>
        </w:rPr>
        <w:t>61</w:t>
      </w:r>
      <w:r w:rsidRPr="00485182">
        <w:t xml:space="preserve"> MSE buildings were inventoried covering an area of </w:t>
      </w:r>
      <w:r w:rsidRPr="00485182">
        <w:rPr>
          <w:b/>
        </w:rPr>
        <w:t>9,776.77</w:t>
      </w:r>
      <w:r w:rsidRPr="00485182">
        <w:t xml:space="preserve"> square meter of built up space, these buildings collectively have </w:t>
      </w:r>
      <w:r w:rsidRPr="00485182">
        <w:rPr>
          <w:b/>
        </w:rPr>
        <w:t>197</w:t>
      </w:r>
      <w:r w:rsidRPr="00485182">
        <w:t xml:space="preserve"> rooms for manufacturing and shopping spaces.</w:t>
      </w:r>
    </w:p>
    <w:p w:rsidR="00DE2C3C" w:rsidRPr="00990C42" w:rsidRDefault="00990C42" w:rsidP="00DE2C3C">
      <w:pPr>
        <w:pStyle w:val="Table"/>
        <w:rPr>
          <w:b/>
          <w:i w:val="0"/>
        </w:rPr>
      </w:pPr>
      <w:r w:rsidRPr="00990C42">
        <w:rPr>
          <w:b/>
          <w:i w:val="0"/>
        </w:rPr>
        <w:t>2.3.6 Market</w:t>
      </w:r>
      <w:r w:rsidR="00DE2C3C" w:rsidRPr="00990C42">
        <w:rPr>
          <w:b/>
          <w:i w:val="0"/>
        </w:rPr>
        <w:t xml:space="preserve"> Facilities</w:t>
      </w:r>
    </w:p>
    <w:p w:rsidR="00DE2C3C" w:rsidRPr="00485182" w:rsidRDefault="00DE2C3C" w:rsidP="00DE2C3C">
      <w:pPr>
        <w:spacing w:line="360" w:lineRule="auto"/>
        <w:jc w:val="both"/>
        <w:rPr>
          <w:bCs/>
          <w:color w:val="000000"/>
          <w:lang w:eastAsia="fr-FR"/>
        </w:rPr>
      </w:pPr>
      <w:r w:rsidRPr="00485182">
        <w:t xml:space="preserve">One large market in the name of </w:t>
      </w:r>
      <w:proofErr w:type="spellStart"/>
      <w:r w:rsidRPr="00485182">
        <w:t>Arada</w:t>
      </w:r>
      <w:proofErr w:type="spellEnd"/>
      <w:r w:rsidRPr="00485182">
        <w:t xml:space="preserve"> Market and one fenced cattle market with ample open area for open market, that is giving service efficiently for the city. The </w:t>
      </w:r>
      <w:proofErr w:type="spellStart"/>
      <w:r w:rsidRPr="00485182">
        <w:t>Arada</w:t>
      </w:r>
      <w:proofErr w:type="spellEnd"/>
      <w:r w:rsidRPr="00485182">
        <w:t xml:space="preserve"> market is the main market area in the </w:t>
      </w:r>
      <w:r w:rsidR="005A6FE8" w:rsidRPr="00485182">
        <w:t>town</w:t>
      </w:r>
      <w:r w:rsidRPr="00485182">
        <w:t xml:space="preserve"> and the largest one, having public and private buildings and open marketing space with its </w:t>
      </w:r>
      <w:r w:rsidRPr="00485182">
        <w:rPr>
          <w:b/>
        </w:rPr>
        <w:t>10,735.75</w:t>
      </w:r>
      <w:r w:rsidRPr="00485182">
        <w:t xml:space="preserve"> square meters of land.</w:t>
      </w:r>
    </w:p>
    <w:p w:rsidR="00DE2C3C" w:rsidRPr="00485182" w:rsidRDefault="005F7817" w:rsidP="00650333">
      <w:pPr>
        <w:pStyle w:val="Table"/>
        <w:rPr>
          <w:b/>
        </w:rPr>
      </w:pPr>
      <w:r w:rsidRPr="00485182">
        <w:rPr>
          <w:b/>
        </w:rPr>
        <w:t>2.3</w:t>
      </w:r>
      <w:r w:rsidR="00EE3535" w:rsidRPr="00485182">
        <w:rPr>
          <w:b/>
        </w:rPr>
        <w:t xml:space="preserve"> 7 </w:t>
      </w:r>
      <w:r w:rsidR="00DE2C3C" w:rsidRPr="00485182">
        <w:rPr>
          <w:b/>
        </w:rPr>
        <w:t>Housing Facilities</w:t>
      </w:r>
    </w:p>
    <w:p w:rsidR="007D5866" w:rsidRPr="00485182" w:rsidRDefault="00DE2C3C" w:rsidP="0004453E">
      <w:pPr>
        <w:spacing w:line="360" w:lineRule="auto"/>
        <w:jc w:val="both"/>
      </w:pPr>
      <w:r w:rsidRPr="00485182">
        <w:t>Municipal housing faci</w:t>
      </w:r>
      <w:r w:rsidR="004B219A" w:rsidRPr="00485182">
        <w:t>lities that are distributed in 8</w:t>
      </w:r>
      <w:r w:rsidRPr="00485182">
        <w:t xml:space="preserve"> </w:t>
      </w:r>
      <w:proofErr w:type="spellStart"/>
      <w:r w:rsidRPr="00485182">
        <w:t>Kebeles</w:t>
      </w:r>
      <w:proofErr w:type="spellEnd"/>
      <w:r w:rsidRPr="00485182">
        <w:t xml:space="preserve"> having </w:t>
      </w:r>
      <w:r w:rsidRPr="00485182">
        <w:rPr>
          <w:b/>
        </w:rPr>
        <w:t xml:space="preserve">318 housing </w:t>
      </w:r>
      <w:r w:rsidRPr="00485182">
        <w:t xml:space="preserve">buildings covering </w:t>
      </w:r>
      <w:r w:rsidR="009F4B20" w:rsidRPr="00485182">
        <w:rPr>
          <w:b/>
        </w:rPr>
        <w:fldChar w:fldCharType="begin"/>
      </w:r>
      <w:r w:rsidRPr="00485182">
        <w:rPr>
          <w:b/>
        </w:rPr>
        <w:instrText xml:space="preserve"> =SUM(ABOVE) </w:instrText>
      </w:r>
      <w:r w:rsidR="009F4B20" w:rsidRPr="00485182">
        <w:rPr>
          <w:b/>
        </w:rPr>
        <w:fldChar w:fldCharType="separate"/>
      </w:r>
      <w:r w:rsidRPr="00485182">
        <w:rPr>
          <w:b/>
          <w:noProof/>
        </w:rPr>
        <w:t>19,831.56</w:t>
      </w:r>
      <w:r w:rsidR="009F4B20" w:rsidRPr="00485182">
        <w:rPr>
          <w:b/>
        </w:rPr>
        <w:fldChar w:fldCharType="end"/>
      </w:r>
      <w:r w:rsidRPr="00485182">
        <w:t xml:space="preserve"> square meters of built up space have been inventoried, this number is composed of housing buildings and their ancillary services i.e. service quarters and toilet facilities. Since the construction nature of the blocks, the number 318 doesn’t imply the corresponding household in possession, rather it is the building blocks that are inventoried in this category. One block can be shared ranging from two up to eight households in the case of the main housing buildings and service quarters and toilet can be shared to a maximum of 4HHs, depending on the layout and arrangement of the neighborhood. </w:t>
      </w:r>
    </w:p>
    <w:p w:rsidR="00DE2C3C" w:rsidRPr="00485182" w:rsidRDefault="005F7817" w:rsidP="006E3412">
      <w:pPr>
        <w:pStyle w:val="Table"/>
        <w:spacing w:before="0" w:after="120"/>
        <w:rPr>
          <w:b/>
          <w:i w:val="0"/>
          <w:sz w:val="24"/>
        </w:rPr>
      </w:pPr>
      <w:r w:rsidRPr="00485182">
        <w:rPr>
          <w:b/>
          <w:i w:val="0"/>
          <w:sz w:val="24"/>
        </w:rPr>
        <w:t>2.3</w:t>
      </w:r>
      <w:r w:rsidR="006A7E82" w:rsidRPr="00485182">
        <w:rPr>
          <w:b/>
          <w:i w:val="0"/>
          <w:sz w:val="24"/>
        </w:rPr>
        <w:t xml:space="preserve">.8 </w:t>
      </w:r>
      <w:r w:rsidR="005B344B" w:rsidRPr="00485182">
        <w:rPr>
          <w:b/>
          <w:i w:val="0"/>
          <w:sz w:val="24"/>
        </w:rPr>
        <w:t>Other Public Service Facilities</w:t>
      </w:r>
    </w:p>
    <w:p w:rsidR="005B344B" w:rsidRPr="00485182" w:rsidRDefault="005B344B" w:rsidP="005B344B">
      <w:pPr>
        <w:spacing w:line="360" w:lineRule="auto"/>
        <w:jc w:val="both"/>
      </w:pPr>
      <w:r w:rsidRPr="00485182">
        <w:t xml:space="preserve">Buildings from municipal garage, public library, cinema house, bus station, main stadium and cattle market are included in this sub category and totally covers </w:t>
      </w:r>
      <w:r w:rsidRPr="00485182">
        <w:rPr>
          <w:b/>
        </w:rPr>
        <w:t>4,685.09</w:t>
      </w:r>
      <w:r w:rsidRPr="00485182">
        <w:t xml:space="preserve"> m</w:t>
      </w:r>
      <w:r w:rsidRPr="00485182">
        <w:rPr>
          <w:vertAlign w:val="superscript"/>
        </w:rPr>
        <w:t>2</w:t>
      </w:r>
      <w:r w:rsidRPr="00485182">
        <w:t xml:space="preserve"> and consists </w:t>
      </w:r>
      <w:r w:rsidRPr="00485182">
        <w:rPr>
          <w:b/>
        </w:rPr>
        <w:t>22</w:t>
      </w:r>
      <w:r w:rsidR="00E05F1D">
        <w:t xml:space="preserve"> buildings</w:t>
      </w:r>
    </w:p>
    <w:p w:rsidR="007D5866" w:rsidRPr="00485182" w:rsidRDefault="00E05F1D" w:rsidP="007D5866">
      <w:pPr>
        <w:spacing w:line="276" w:lineRule="auto"/>
        <w:jc w:val="both"/>
        <w:rPr>
          <w:bCs/>
          <w:iCs/>
          <w:color w:val="000000"/>
        </w:rPr>
      </w:pPr>
      <w:bookmarkStart w:id="2" w:name="_Toc492833393"/>
      <w:bookmarkStart w:id="3" w:name="_Toc494056208"/>
      <w:bookmarkStart w:id="4" w:name="_Toc524584161"/>
      <w:r w:rsidRPr="00485182">
        <w:rPr>
          <w:bCs/>
          <w:iCs/>
          <w:color w:val="000000"/>
        </w:rPr>
        <w:t xml:space="preserve">Source: </w:t>
      </w:r>
      <w:proofErr w:type="spellStart"/>
      <w:r w:rsidRPr="00485182">
        <w:rPr>
          <w:bCs/>
          <w:iCs/>
          <w:color w:val="000000"/>
        </w:rPr>
        <w:t>Asella</w:t>
      </w:r>
      <w:proofErr w:type="spellEnd"/>
      <w:r w:rsidR="007D5866" w:rsidRPr="00485182">
        <w:rPr>
          <w:bCs/>
          <w:iCs/>
          <w:color w:val="000000"/>
        </w:rPr>
        <w:t xml:space="preserve"> </w:t>
      </w:r>
      <w:r w:rsidRPr="00485182">
        <w:rPr>
          <w:bCs/>
          <w:iCs/>
          <w:color w:val="000000"/>
        </w:rPr>
        <w:t>town municipality</w:t>
      </w:r>
      <w:r w:rsidR="007D5866" w:rsidRPr="00485182">
        <w:rPr>
          <w:bCs/>
          <w:iCs/>
          <w:color w:val="000000"/>
        </w:rPr>
        <w:t xml:space="preserve"> (UILDP) office </w:t>
      </w:r>
    </w:p>
    <w:p w:rsidR="005B344B" w:rsidRPr="00485182" w:rsidRDefault="006E3412" w:rsidP="006E3412">
      <w:pPr>
        <w:pStyle w:val="Heading3"/>
        <w:spacing w:before="240" w:after="100" w:afterAutospacing="1"/>
        <w:rPr>
          <w:rFonts w:ascii="Times New Roman" w:hAnsi="Times New Roman" w:cs="Times New Roman"/>
          <w:color w:val="auto"/>
        </w:rPr>
      </w:pPr>
      <w:r w:rsidRPr="00485182">
        <w:rPr>
          <w:rFonts w:ascii="Times New Roman" w:hAnsi="Times New Roman" w:cs="Times New Roman"/>
          <w:color w:val="auto"/>
        </w:rPr>
        <w:t>2.3.9 Abattoir</w:t>
      </w:r>
      <w:r w:rsidR="005B344B" w:rsidRPr="00485182">
        <w:rPr>
          <w:rFonts w:ascii="Times New Roman" w:hAnsi="Times New Roman" w:cs="Times New Roman"/>
          <w:color w:val="auto"/>
        </w:rPr>
        <w:t xml:space="preserve"> Facilities</w:t>
      </w:r>
      <w:bookmarkEnd w:id="2"/>
      <w:bookmarkEnd w:id="3"/>
      <w:bookmarkEnd w:id="4"/>
    </w:p>
    <w:p w:rsidR="005B344B" w:rsidRPr="00485182" w:rsidRDefault="005B344B" w:rsidP="005B344B">
      <w:pPr>
        <w:spacing w:line="360" w:lineRule="auto"/>
        <w:jc w:val="both"/>
      </w:pPr>
      <w:r w:rsidRPr="00485182">
        <w:t xml:space="preserve">The abattoir </w:t>
      </w:r>
      <w:r w:rsidR="00E05F1D" w:rsidRPr="00485182">
        <w:t xml:space="preserve">facilities in the city is longstanding and doesn’t correspond to status of cities like </w:t>
      </w:r>
      <w:proofErr w:type="spellStart"/>
      <w:r w:rsidR="00E05F1D" w:rsidRPr="00485182">
        <w:t>Asela</w:t>
      </w:r>
      <w:proofErr w:type="spellEnd"/>
      <w:r w:rsidR="00E05F1D" w:rsidRPr="00485182">
        <w:t>, since the use of manual centered process persist with buildings that support the facility are</w:t>
      </w:r>
      <w:r w:rsidRPr="00485182">
        <w:t xml:space="preserve"> not enough to carry out efficient and effective supply for the whole city. Besides the size and quality of the facility waste management is not given proper attention, as a result unsanitary and saturated waste disposal mechanism characterize the facility. </w:t>
      </w:r>
    </w:p>
    <w:p w:rsidR="005B344B" w:rsidRPr="00485182" w:rsidRDefault="005B344B" w:rsidP="005B344B">
      <w:pPr>
        <w:spacing w:line="360" w:lineRule="auto"/>
        <w:jc w:val="both"/>
      </w:pPr>
      <w:r w:rsidRPr="00485182">
        <w:lastRenderedPageBreak/>
        <w:t>All in all, the facility holds</w:t>
      </w:r>
      <w:r w:rsidRPr="00485182">
        <w:rPr>
          <w:b/>
        </w:rPr>
        <w:t xml:space="preserve"> 6</w:t>
      </w:r>
      <w:r w:rsidRPr="00485182">
        <w:t xml:space="preserve"> buildings for slaughter house, skin reservation and office facilities and cattle pen having an area of </w:t>
      </w:r>
      <w:r w:rsidRPr="00485182">
        <w:rPr>
          <w:b/>
        </w:rPr>
        <w:t>854.62</w:t>
      </w:r>
      <w:r w:rsidRPr="00485182">
        <w:t xml:space="preserve"> square meters. </w:t>
      </w:r>
    </w:p>
    <w:p w:rsidR="00633454" w:rsidRPr="00485182" w:rsidRDefault="00914543" w:rsidP="00633454">
      <w:pPr>
        <w:pStyle w:val="Heading3"/>
        <w:rPr>
          <w:rFonts w:ascii="Times New Roman" w:hAnsi="Times New Roman" w:cs="Times New Roman"/>
          <w:color w:val="auto"/>
        </w:rPr>
      </w:pPr>
      <w:bookmarkStart w:id="5" w:name="_Toc493087978"/>
      <w:bookmarkStart w:id="6" w:name="_Toc494056188"/>
      <w:bookmarkStart w:id="7" w:name="_Toc524584141"/>
      <w:r w:rsidRPr="00485182">
        <w:rPr>
          <w:rFonts w:ascii="Times New Roman" w:hAnsi="Times New Roman" w:cs="Times New Roman"/>
          <w:color w:val="auto"/>
        </w:rPr>
        <w:t>2.3.10</w:t>
      </w:r>
      <w:r w:rsidR="00633454" w:rsidRPr="00485182">
        <w:rPr>
          <w:rFonts w:ascii="Times New Roman" w:hAnsi="Times New Roman" w:cs="Times New Roman"/>
          <w:color w:val="auto"/>
        </w:rPr>
        <w:t xml:space="preserve"> Roads</w:t>
      </w:r>
      <w:bookmarkEnd w:id="5"/>
      <w:bookmarkEnd w:id="6"/>
      <w:bookmarkEnd w:id="7"/>
    </w:p>
    <w:p w:rsidR="00633454" w:rsidRPr="00485182" w:rsidRDefault="00633454" w:rsidP="00E05F1D">
      <w:pPr>
        <w:spacing w:line="360" w:lineRule="auto"/>
        <w:jc w:val="both"/>
      </w:pPr>
      <w:r w:rsidRPr="00485182">
        <w:t xml:space="preserve">According to the infrastructure asset inventory result; there was a total length of about </w:t>
      </w:r>
      <w:r w:rsidRPr="00485182">
        <w:rPr>
          <w:b/>
        </w:rPr>
        <w:t xml:space="preserve">322.54 </w:t>
      </w:r>
      <w:r w:rsidRPr="00485182">
        <w:t xml:space="preserve">Kilometers of road in </w:t>
      </w:r>
      <w:proofErr w:type="spellStart"/>
      <w:r w:rsidRPr="00485182">
        <w:t>Assela</w:t>
      </w:r>
      <w:proofErr w:type="spellEnd"/>
      <w:r w:rsidRPr="00485182">
        <w:t xml:space="preserve"> </w:t>
      </w:r>
      <w:r w:rsidR="002E7BD1" w:rsidRPr="00485182">
        <w:t>town</w:t>
      </w:r>
      <w:r w:rsidRPr="00485182">
        <w:t xml:space="preserve"> urban boundary. The total area according the structure plan boundary of the city had an </w:t>
      </w:r>
      <w:r w:rsidR="005C79E1" w:rsidRPr="00485182">
        <w:t>area of 46.23</w:t>
      </w:r>
      <w:r w:rsidRPr="00485182">
        <w:t xml:space="preserve"> kilo meter square; of which the total area reserved for road network was 4.394 kilo meter square with a total percentage of 9.47.</w:t>
      </w:r>
    </w:p>
    <w:p w:rsidR="00286DAD" w:rsidRPr="00485182" w:rsidRDefault="00E05F1D" w:rsidP="00E05F1D">
      <w:pPr>
        <w:spacing w:line="360" w:lineRule="auto"/>
        <w:jc w:val="both"/>
      </w:pPr>
      <w:r w:rsidRPr="00485182">
        <w:rPr>
          <w:rFonts w:eastAsia="Calibri"/>
          <w:b/>
          <w:color w:val="000000"/>
        </w:rPr>
        <w:t>2.3.11 Relief</w:t>
      </w:r>
      <w:r w:rsidR="00286DAD" w:rsidRPr="00485182">
        <w:rPr>
          <w:rFonts w:eastAsia="Calibri"/>
          <w:b/>
          <w:color w:val="000000"/>
        </w:rPr>
        <w:t>, Drainage, Geology and Climate</w:t>
      </w:r>
    </w:p>
    <w:p w:rsidR="00286DAD" w:rsidRPr="00485182" w:rsidRDefault="00286DAD" w:rsidP="00E05F1D">
      <w:pPr>
        <w:pStyle w:val="ListParagraph"/>
        <w:spacing w:line="360" w:lineRule="auto"/>
        <w:ind w:left="0"/>
        <w:jc w:val="both"/>
        <w:rPr>
          <w:rFonts w:ascii="Times New Roman" w:eastAsia="Calibri" w:hAnsi="Times New Roman" w:cs="Times New Roman"/>
          <w:color w:val="000000"/>
          <w:sz w:val="24"/>
          <w:szCs w:val="24"/>
        </w:rPr>
      </w:pPr>
      <w:r w:rsidRPr="00485182">
        <w:rPr>
          <w:rFonts w:ascii="Times New Roman" w:eastAsia="Calibri" w:hAnsi="Times New Roman" w:cs="Times New Roman"/>
          <w:color w:val="000000"/>
          <w:sz w:val="24"/>
          <w:szCs w:val="24"/>
        </w:rPr>
        <w:t xml:space="preserve">The altitude of the town is 2210-2700 meters above the mean sea level. The lowest place is found in </w:t>
      </w:r>
      <w:proofErr w:type="spellStart"/>
      <w:r w:rsidR="00E949FF" w:rsidRPr="00485182">
        <w:rPr>
          <w:rFonts w:ascii="Times New Roman" w:eastAsia="Calibri" w:hAnsi="Times New Roman" w:cs="Times New Roman"/>
          <w:color w:val="000000"/>
          <w:sz w:val="24"/>
          <w:szCs w:val="24"/>
        </w:rPr>
        <w:t>Wal</w:t>
      </w:r>
      <w:r w:rsidR="002515DA" w:rsidRPr="00485182">
        <w:rPr>
          <w:rFonts w:ascii="Times New Roman" w:eastAsia="Calibri" w:hAnsi="Times New Roman" w:cs="Times New Roman"/>
          <w:color w:val="000000"/>
          <w:sz w:val="24"/>
          <w:szCs w:val="24"/>
        </w:rPr>
        <w:t>k</w:t>
      </w:r>
      <w:r w:rsidR="00E949FF" w:rsidRPr="00485182">
        <w:rPr>
          <w:rFonts w:ascii="Times New Roman" w:eastAsia="Calibri" w:hAnsi="Times New Roman" w:cs="Times New Roman"/>
          <w:color w:val="000000"/>
          <w:sz w:val="24"/>
          <w:szCs w:val="24"/>
        </w:rPr>
        <w:t>esa</w:t>
      </w:r>
      <w:proofErr w:type="spellEnd"/>
      <w:r w:rsidRPr="00485182">
        <w:rPr>
          <w:rFonts w:ascii="Times New Roman" w:eastAsia="Calibri" w:hAnsi="Times New Roman" w:cs="Times New Roman"/>
          <w:color w:val="000000"/>
          <w:sz w:val="24"/>
          <w:szCs w:val="24"/>
        </w:rPr>
        <w:t xml:space="preserve"> area (2210m) while the highest place is located in </w:t>
      </w:r>
      <w:proofErr w:type="spellStart"/>
      <w:r w:rsidRPr="00485182">
        <w:rPr>
          <w:rFonts w:ascii="Times New Roman" w:eastAsia="Calibri" w:hAnsi="Times New Roman" w:cs="Times New Roman"/>
          <w:color w:val="000000"/>
          <w:sz w:val="24"/>
          <w:szCs w:val="24"/>
        </w:rPr>
        <w:t>Burkitu</w:t>
      </w:r>
      <w:proofErr w:type="spellEnd"/>
      <w:r w:rsidRPr="00485182">
        <w:rPr>
          <w:rFonts w:ascii="Times New Roman" w:eastAsia="Calibri" w:hAnsi="Times New Roman" w:cs="Times New Roman"/>
          <w:color w:val="000000"/>
          <w:sz w:val="24"/>
          <w:szCs w:val="24"/>
        </w:rPr>
        <w:t xml:space="preserve"> area (2700m).  Due to its location the town has high </w:t>
      </w:r>
      <w:r w:rsidR="00E949FF" w:rsidRPr="00485182">
        <w:rPr>
          <w:rFonts w:ascii="Times New Roman" w:eastAsia="Calibri" w:hAnsi="Times New Roman" w:cs="Times New Roman"/>
          <w:color w:val="000000"/>
          <w:sz w:val="24"/>
          <w:szCs w:val="24"/>
        </w:rPr>
        <w:t>network</w:t>
      </w:r>
      <w:r w:rsidRPr="00485182">
        <w:rPr>
          <w:rFonts w:ascii="Times New Roman" w:eastAsia="Calibri" w:hAnsi="Times New Roman" w:cs="Times New Roman"/>
          <w:color w:val="000000"/>
          <w:sz w:val="24"/>
          <w:szCs w:val="24"/>
        </w:rPr>
        <w:t xml:space="preserve"> of river systems. The major permanent rivers of the town </w:t>
      </w:r>
      <w:proofErr w:type="spellStart"/>
      <w:r w:rsidRPr="00485182">
        <w:rPr>
          <w:rFonts w:ascii="Times New Roman" w:eastAsia="Calibri" w:hAnsi="Times New Roman" w:cs="Times New Roman"/>
          <w:color w:val="000000"/>
          <w:sz w:val="24"/>
          <w:szCs w:val="24"/>
        </w:rPr>
        <w:t>are</w:t>
      </w:r>
      <w:proofErr w:type="gramStart"/>
      <w:r w:rsidRPr="00485182">
        <w:rPr>
          <w:rFonts w:ascii="Times New Roman" w:eastAsia="Calibri" w:hAnsi="Times New Roman" w:cs="Times New Roman"/>
          <w:color w:val="000000"/>
          <w:sz w:val="24"/>
          <w:szCs w:val="24"/>
        </w:rPr>
        <w:t>;</w:t>
      </w:r>
      <w:r w:rsidRPr="00485182">
        <w:rPr>
          <w:rFonts w:ascii="Times New Roman" w:eastAsia="Calibri" w:hAnsi="Times New Roman" w:cs="Times New Roman"/>
          <w:b/>
          <w:i/>
          <w:color w:val="000000"/>
          <w:sz w:val="24"/>
          <w:szCs w:val="24"/>
        </w:rPr>
        <w:t>Walkessa</w:t>
      </w:r>
      <w:proofErr w:type="spellEnd"/>
      <w:proofErr w:type="gramEnd"/>
      <w:r w:rsidRPr="00485182">
        <w:rPr>
          <w:rFonts w:ascii="Times New Roman" w:eastAsia="Calibri" w:hAnsi="Times New Roman" w:cs="Times New Roman"/>
          <w:i/>
          <w:color w:val="000000"/>
          <w:sz w:val="24"/>
          <w:szCs w:val="24"/>
        </w:rPr>
        <w:t xml:space="preserve">, </w:t>
      </w:r>
      <w:proofErr w:type="spellStart"/>
      <w:r w:rsidRPr="00485182">
        <w:rPr>
          <w:rFonts w:ascii="Times New Roman" w:eastAsia="Calibri" w:hAnsi="Times New Roman" w:cs="Times New Roman"/>
          <w:b/>
          <w:i/>
          <w:color w:val="000000"/>
          <w:sz w:val="24"/>
          <w:szCs w:val="24"/>
        </w:rPr>
        <w:t>Hanku</w:t>
      </w:r>
      <w:proofErr w:type="spellEnd"/>
      <w:r w:rsidRPr="00485182">
        <w:rPr>
          <w:rFonts w:ascii="Times New Roman" w:eastAsia="Calibri" w:hAnsi="Times New Roman" w:cs="Times New Roman"/>
          <w:i/>
          <w:color w:val="000000"/>
          <w:sz w:val="24"/>
          <w:szCs w:val="24"/>
        </w:rPr>
        <w:t xml:space="preserve">, </w:t>
      </w:r>
      <w:proofErr w:type="spellStart"/>
      <w:r w:rsidRPr="00485182">
        <w:rPr>
          <w:rFonts w:ascii="Times New Roman" w:eastAsia="Calibri" w:hAnsi="Times New Roman" w:cs="Times New Roman"/>
          <w:b/>
          <w:i/>
          <w:color w:val="000000"/>
          <w:sz w:val="24"/>
          <w:szCs w:val="24"/>
        </w:rPr>
        <w:t>Konbolcha</w:t>
      </w:r>
      <w:proofErr w:type="spellEnd"/>
      <w:r w:rsidRPr="00485182">
        <w:rPr>
          <w:rFonts w:ascii="Times New Roman" w:eastAsia="Calibri" w:hAnsi="Times New Roman" w:cs="Times New Roman"/>
          <w:i/>
          <w:color w:val="000000"/>
          <w:sz w:val="24"/>
          <w:szCs w:val="24"/>
        </w:rPr>
        <w:t xml:space="preserve"> </w:t>
      </w:r>
      <w:r w:rsidRPr="00485182">
        <w:rPr>
          <w:rFonts w:ascii="Times New Roman" w:eastAsia="Calibri" w:hAnsi="Times New Roman" w:cs="Times New Roman"/>
          <w:b/>
          <w:i/>
          <w:color w:val="000000"/>
          <w:sz w:val="24"/>
          <w:szCs w:val="24"/>
        </w:rPr>
        <w:t>and</w:t>
      </w:r>
      <w:r w:rsidRPr="00485182">
        <w:rPr>
          <w:rFonts w:ascii="Times New Roman" w:eastAsia="Calibri" w:hAnsi="Times New Roman" w:cs="Times New Roman"/>
          <w:color w:val="000000"/>
          <w:sz w:val="24"/>
          <w:szCs w:val="24"/>
        </w:rPr>
        <w:t xml:space="preserve"> </w:t>
      </w:r>
      <w:r w:rsidR="00776CDA" w:rsidRPr="00485182">
        <w:rPr>
          <w:rFonts w:ascii="Times New Roman" w:eastAsia="Calibri" w:hAnsi="Times New Roman" w:cs="Times New Roman"/>
          <w:color w:val="000000"/>
          <w:sz w:val="24"/>
          <w:szCs w:val="24"/>
        </w:rPr>
        <w:t>,</w:t>
      </w:r>
      <w:proofErr w:type="spellStart"/>
      <w:r w:rsidRPr="00485182">
        <w:rPr>
          <w:rFonts w:ascii="Times New Roman" w:eastAsia="Calibri" w:hAnsi="Times New Roman" w:cs="Times New Roman"/>
          <w:b/>
          <w:i/>
          <w:color w:val="000000"/>
          <w:sz w:val="24"/>
          <w:szCs w:val="24"/>
        </w:rPr>
        <w:t>Dosha</w:t>
      </w:r>
      <w:proofErr w:type="spellEnd"/>
      <w:r w:rsidRPr="00485182">
        <w:rPr>
          <w:rFonts w:ascii="Times New Roman" w:eastAsia="Calibri" w:hAnsi="Times New Roman" w:cs="Times New Roman"/>
          <w:color w:val="000000"/>
          <w:sz w:val="24"/>
          <w:szCs w:val="24"/>
        </w:rPr>
        <w:t xml:space="preserve">. </w:t>
      </w:r>
    </w:p>
    <w:p w:rsidR="00286DAD" w:rsidRPr="00485182" w:rsidRDefault="00286DAD" w:rsidP="00E05F1D">
      <w:pPr>
        <w:pStyle w:val="ListParagraph"/>
        <w:spacing w:after="0" w:line="360" w:lineRule="auto"/>
        <w:ind w:left="0"/>
        <w:jc w:val="both"/>
        <w:rPr>
          <w:rFonts w:ascii="Times New Roman" w:eastAsia="Calibri" w:hAnsi="Times New Roman" w:cs="Times New Roman"/>
          <w:color w:val="000000"/>
          <w:sz w:val="24"/>
          <w:szCs w:val="24"/>
        </w:rPr>
      </w:pPr>
      <w:r w:rsidRPr="00485182">
        <w:rPr>
          <w:rFonts w:ascii="Times New Roman" w:eastAsia="Calibri" w:hAnsi="Times New Roman" w:cs="Times New Roman"/>
          <w:color w:val="000000"/>
          <w:sz w:val="24"/>
          <w:szCs w:val="24"/>
        </w:rPr>
        <w:t xml:space="preserve">On the other hand, there are no major seasonal streams. Generally, the town has high potential for both traditional and modern irrigation system which can be used to increase agricultural productivity if they are utilized efficiently. </w:t>
      </w:r>
    </w:p>
    <w:p w:rsidR="00286DAD" w:rsidRPr="00485182" w:rsidRDefault="007D2596" w:rsidP="00E05F1D">
      <w:pPr>
        <w:spacing w:line="360" w:lineRule="auto"/>
        <w:jc w:val="both"/>
        <w:rPr>
          <w:rFonts w:eastAsia="Calibri"/>
          <w:b/>
          <w:color w:val="000000"/>
        </w:rPr>
      </w:pPr>
      <w:r w:rsidRPr="00485182">
        <w:rPr>
          <w:rFonts w:eastAsia="Calibri"/>
          <w:b/>
          <w:color w:val="000000"/>
        </w:rPr>
        <w:t xml:space="preserve">2.3.13 </w:t>
      </w:r>
      <w:r w:rsidR="00286DAD" w:rsidRPr="00485182">
        <w:rPr>
          <w:rFonts w:eastAsia="Calibri"/>
          <w:b/>
          <w:color w:val="000000"/>
        </w:rPr>
        <w:t>CLIMATE</w:t>
      </w:r>
    </w:p>
    <w:p w:rsidR="000218A1" w:rsidRDefault="00286DAD" w:rsidP="00E05F1D">
      <w:pPr>
        <w:spacing w:line="360" w:lineRule="auto"/>
        <w:jc w:val="both"/>
        <w:rPr>
          <w:rFonts w:eastAsia="Calibri"/>
          <w:b/>
          <w:color w:val="000000"/>
        </w:rPr>
      </w:pPr>
      <w:r w:rsidRPr="00485182">
        <w:rPr>
          <w:rFonts w:eastAsia="Calibri"/>
          <w:color w:val="000000"/>
        </w:rPr>
        <w:t>Hence, the dominant type of climatic condition of the town is moderately cool (</w:t>
      </w:r>
      <w:proofErr w:type="spellStart"/>
      <w:r w:rsidRPr="00485182">
        <w:rPr>
          <w:rFonts w:eastAsia="Calibri"/>
          <w:color w:val="000000"/>
        </w:rPr>
        <w:t>badda</w:t>
      </w:r>
      <w:proofErr w:type="spellEnd"/>
      <w:r w:rsidRPr="00485182">
        <w:rPr>
          <w:rFonts w:eastAsia="Calibri"/>
          <w:color w:val="000000"/>
        </w:rPr>
        <w:t xml:space="preserve">- </w:t>
      </w:r>
      <w:proofErr w:type="spellStart"/>
      <w:r w:rsidRPr="00485182">
        <w:rPr>
          <w:rFonts w:eastAsia="Calibri"/>
          <w:color w:val="000000"/>
        </w:rPr>
        <w:t>daree</w:t>
      </w:r>
      <w:proofErr w:type="spellEnd"/>
      <w:r w:rsidRPr="00485182">
        <w:rPr>
          <w:rFonts w:eastAsia="Calibri"/>
          <w:color w:val="000000"/>
        </w:rPr>
        <w:t>) agro-ecological zone. Cool weather condition with the highest amount of average annual temperature 17.3</w:t>
      </w:r>
      <w:r w:rsidRPr="00485182">
        <w:rPr>
          <w:rFonts w:eastAsia="Calibri"/>
          <w:color w:val="000000"/>
          <w:vertAlign w:val="superscript"/>
        </w:rPr>
        <w:t>0</w:t>
      </w:r>
      <w:r w:rsidRPr="00485182">
        <w:rPr>
          <w:rFonts w:eastAsia="Calibri"/>
          <w:color w:val="000000"/>
        </w:rPr>
        <w:t>C and annual average minimum temperature 10.5</w:t>
      </w:r>
      <w:r w:rsidRPr="00485182">
        <w:rPr>
          <w:rFonts w:eastAsia="Calibri"/>
          <w:color w:val="000000"/>
          <w:vertAlign w:val="superscript"/>
        </w:rPr>
        <w:t>0</w:t>
      </w:r>
      <w:r w:rsidRPr="00485182">
        <w:rPr>
          <w:rFonts w:eastAsia="Calibri"/>
          <w:color w:val="000000"/>
        </w:rPr>
        <w:t>C.Almost rain type is Bio modal with height mean rain fall 32.9 and lowest 12.4.The rainfall pattern is bi-modal,(aerographic type) which are short rainy season (</w:t>
      </w:r>
      <w:proofErr w:type="spellStart"/>
      <w:r w:rsidRPr="00485182">
        <w:rPr>
          <w:rFonts w:eastAsia="Calibri"/>
          <w:color w:val="000000"/>
        </w:rPr>
        <w:t>Belg</w:t>
      </w:r>
      <w:proofErr w:type="spellEnd"/>
      <w:r w:rsidRPr="00485182">
        <w:rPr>
          <w:rFonts w:eastAsia="Calibri"/>
          <w:color w:val="000000"/>
        </w:rPr>
        <w:t xml:space="preserve"> from February to March) and summer or long rainy season (from July to September).</w:t>
      </w:r>
      <w:r w:rsidRPr="00485182">
        <w:rPr>
          <w:rFonts w:eastAsia="Calibri"/>
          <w:b/>
          <w:color w:val="000000"/>
        </w:rPr>
        <w:t xml:space="preserve"> </w:t>
      </w:r>
    </w:p>
    <w:p w:rsidR="00D76ACD" w:rsidRDefault="00D76ACD" w:rsidP="00E05F1D">
      <w:pPr>
        <w:spacing w:line="360" w:lineRule="auto"/>
        <w:jc w:val="both"/>
        <w:rPr>
          <w:rFonts w:eastAsia="Calibri"/>
          <w:b/>
          <w:color w:val="000000"/>
        </w:rPr>
      </w:pPr>
    </w:p>
    <w:p w:rsidR="00D76ACD" w:rsidRDefault="00D76ACD" w:rsidP="00E05F1D">
      <w:pPr>
        <w:spacing w:line="360" w:lineRule="auto"/>
        <w:jc w:val="both"/>
        <w:rPr>
          <w:rFonts w:eastAsia="Calibri"/>
          <w:b/>
          <w:color w:val="000000"/>
        </w:rPr>
      </w:pPr>
    </w:p>
    <w:p w:rsidR="00D76ACD" w:rsidRDefault="00D76ACD" w:rsidP="00E05F1D">
      <w:pPr>
        <w:spacing w:line="360" w:lineRule="auto"/>
        <w:jc w:val="both"/>
        <w:rPr>
          <w:rFonts w:eastAsia="Calibri"/>
          <w:b/>
          <w:color w:val="000000"/>
        </w:rPr>
      </w:pPr>
    </w:p>
    <w:p w:rsidR="00D76ACD" w:rsidRDefault="00D76ACD" w:rsidP="00E05F1D">
      <w:pPr>
        <w:spacing w:line="360" w:lineRule="auto"/>
        <w:jc w:val="both"/>
        <w:rPr>
          <w:rFonts w:eastAsia="Calibri"/>
          <w:b/>
          <w:color w:val="000000"/>
        </w:rPr>
      </w:pPr>
    </w:p>
    <w:p w:rsidR="00D76ACD" w:rsidRDefault="00D76ACD" w:rsidP="00E05F1D">
      <w:pPr>
        <w:spacing w:line="360" w:lineRule="auto"/>
        <w:jc w:val="both"/>
        <w:rPr>
          <w:rFonts w:eastAsia="Calibri"/>
          <w:b/>
          <w:color w:val="000000"/>
        </w:rPr>
      </w:pPr>
    </w:p>
    <w:p w:rsidR="00D76ACD" w:rsidRDefault="00D76ACD" w:rsidP="00E05F1D">
      <w:pPr>
        <w:spacing w:line="360" w:lineRule="auto"/>
        <w:jc w:val="both"/>
        <w:rPr>
          <w:rFonts w:eastAsia="Calibri"/>
          <w:b/>
          <w:color w:val="000000"/>
        </w:rPr>
      </w:pPr>
    </w:p>
    <w:p w:rsidR="00D76ACD" w:rsidRDefault="00D76ACD" w:rsidP="00E05F1D">
      <w:pPr>
        <w:spacing w:line="360" w:lineRule="auto"/>
        <w:jc w:val="both"/>
        <w:rPr>
          <w:rFonts w:eastAsia="Calibri"/>
          <w:b/>
          <w:color w:val="000000"/>
        </w:rPr>
      </w:pPr>
    </w:p>
    <w:p w:rsidR="00D76ACD" w:rsidRDefault="00D76ACD" w:rsidP="00E05F1D">
      <w:pPr>
        <w:spacing w:line="360" w:lineRule="auto"/>
        <w:jc w:val="both"/>
        <w:rPr>
          <w:rFonts w:eastAsia="Calibri"/>
          <w:b/>
          <w:color w:val="000000"/>
        </w:rPr>
      </w:pPr>
    </w:p>
    <w:p w:rsidR="00D76ACD" w:rsidRPr="00485182" w:rsidRDefault="00D76ACD" w:rsidP="00E05F1D">
      <w:pPr>
        <w:spacing w:line="360" w:lineRule="auto"/>
        <w:jc w:val="both"/>
        <w:rPr>
          <w:rFonts w:eastAsia="Calibri"/>
          <w:b/>
          <w:color w:val="000000"/>
        </w:rPr>
      </w:pPr>
    </w:p>
    <w:p w:rsidR="006E3412" w:rsidRPr="00485182" w:rsidRDefault="00E05F1D" w:rsidP="00990C42">
      <w:pPr>
        <w:spacing w:line="276" w:lineRule="auto"/>
        <w:rPr>
          <w:rFonts w:eastAsia="Calibri"/>
          <w:b/>
          <w:color w:val="000000"/>
        </w:rPr>
      </w:pPr>
      <w:r>
        <w:rPr>
          <w:rFonts w:eastAsia="Calibri"/>
          <w:b/>
          <w:color w:val="000000"/>
        </w:rPr>
        <w:t xml:space="preserve">              </w:t>
      </w:r>
      <w:r w:rsidR="00A040F7" w:rsidRPr="00485182">
        <w:rPr>
          <w:rFonts w:eastAsia="Calibri"/>
          <w:b/>
          <w:color w:val="000000"/>
        </w:rPr>
        <w:t xml:space="preserve">              </w:t>
      </w:r>
    </w:p>
    <w:p w:rsidR="00286DAD" w:rsidRPr="00E05F1D" w:rsidRDefault="00663BDD" w:rsidP="00E05F1D">
      <w:pPr>
        <w:spacing w:line="360" w:lineRule="auto"/>
        <w:jc w:val="center"/>
        <w:rPr>
          <w:rFonts w:eastAsia="Calibri"/>
          <w:b/>
          <w:color w:val="000000"/>
        </w:rPr>
      </w:pPr>
      <w:r w:rsidRPr="00E05F1D">
        <w:rPr>
          <w:rFonts w:eastAsia="Calibri"/>
          <w:b/>
          <w:color w:val="000000"/>
        </w:rPr>
        <w:lastRenderedPageBreak/>
        <w:t>CHAPTER THREE</w:t>
      </w:r>
    </w:p>
    <w:p w:rsidR="00990C42" w:rsidRPr="00E05F1D" w:rsidRDefault="00990C42" w:rsidP="00E05F1D">
      <w:pPr>
        <w:spacing w:line="360" w:lineRule="auto"/>
        <w:jc w:val="center"/>
        <w:rPr>
          <w:rFonts w:eastAsia="Calibri"/>
          <w:b/>
          <w:color w:val="000000"/>
        </w:rPr>
      </w:pPr>
    </w:p>
    <w:p w:rsidR="00286DAD" w:rsidRPr="00E05F1D" w:rsidRDefault="00B05DDA" w:rsidP="00D76ACD">
      <w:pPr>
        <w:pStyle w:val="ListParagraph"/>
        <w:numPr>
          <w:ilvl w:val="0"/>
          <w:numId w:val="14"/>
        </w:numPr>
        <w:spacing w:line="360" w:lineRule="auto"/>
        <w:jc w:val="center"/>
        <w:rPr>
          <w:rFonts w:ascii="Times New Roman" w:eastAsia="Calibri" w:hAnsi="Times New Roman" w:cs="Times New Roman"/>
          <w:b/>
          <w:color w:val="000000"/>
          <w:sz w:val="24"/>
          <w:szCs w:val="24"/>
        </w:rPr>
      </w:pPr>
      <w:r w:rsidRPr="00E05F1D">
        <w:rPr>
          <w:rFonts w:ascii="Times New Roman" w:eastAsia="Calibri" w:hAnsi="Times New Roman" w:cs="Times New Roman"/>
          <w:b/>
          <w:color w:val="000000"/>
          <w:sz w:val="24"/>
          <w:szCs w:val="24"/>
        </w:rPr>
        <w:t>Socio-economic condition</w:t>
      </w:r>
    </w:p>
    <w:p w:rsidR="00A040F7" w:rsidRPr="00E05F1D" w:rsidRDefault="000218A1" w:rsidP="00D76ACD">
      <w:pPr>
        <w:pStyle w:val="ListParagraph"/>
        <w:numPr>
          <w:ilvl w:val="0"/>
          <w:numId w:val="16"/>
        </w:numPr>
        <w:spacing w:before="240" w:line="360" w:lineRule="auto"/>
        <w:jc w:val="both"/>
        <w:rPr>
          <w:rFonts w:ascii="Times New Roman" w:eastAsia="Calibri" w:hAnsi="Times New Roman" w:cs="Times New Roman"/>
          <w:b/>
          <w:color w:val="000000"/>
          <w:sz w:val="24"/>
          <w:szCs w:val="24"/>
        </w:rPr>
      </w:pPr>
      <w:r w:rsidRPr="00E05F1D">
        <w:rPr>
          <w:rFonts w:ascii="Times New Roman" w:eastAsia="Calibri" w:hAnsi="Times New Roman" w:cs="Times New Roman"/>
          <w:b/>
          <w:color w:val="000000"/>
          <w:sz w:val="24"/>
          <w:szCs w:val="24"/>
        </w:rPr>
        <w:t>Demographic Condition</w:t>
      </w:r>
    </w:p>
    <w:p w:rsidR="00E05F1D" w:rsidRPr="00D76ACD" w:rsidRDefault="000218A1" w:rsidP="00E05F1D">
      <w:pPr>
        <w:spacing w:line="360" w:lineRule="auto"/>
        <w:jc w:val="both"/>
        <w:rPr>
          <w:rFonts w:eastAsia="Calibri"/>
          <w:color w:val="000000"/>
        </w:rPr>
      </w:pPr>
      <w:r w:rsidRPr="00E05F1D">
        <w:rPr>
          <w:rFonts w:eastAsia="Calibri"/>
          <w:color w:val="000000"/>
        </w:rPr>
        <w:t xml:space="preserve">In the previous sections, efforts </w:t>
      </w:r>
      <w:r w:rsidR="00A809CB" w:rsidRPr="00E05F1D">
        <w:rPr>
          <w:rFonts w:eastAsia="Calibri"/>
          <w:color w:val="000000"/>
        </w:rPr>
        <w:t>were</w:t>
      </w:r>
      <w:r w:rsidRPr="00E05F1D">
        <w:rPr>
          <w:rFonts w:eastAsia="Calibri"/>
          <w:color w:val="000000"/>
        </w:rPr>
        <w:t xml:space="preserve"> made to exhibit the physical condition of the town in more </w:t>
      </w:r>
      <w:r w:rsidR="00EB5970" w:rsidRPr="00E05F1D">
        <w:rPr>
          <w:rFonts w:eastAsia="Calibri"/>
          <w:color w:val="000000"/>
        </w:rPr>
        <w:t xml:space="preserve">condensed fashion .this chapter tries to offer a glimpse of the demographic condition of town which is essential for socio-economic development planning ,anticipating the balance between population size and diverse public service provisions like school, housing ,health, transport power, water services ,predicting the current and future development needs ,identifying voting and working age population based </w:t>
      </w:r>
      <w:r w:rsidR="00CE5BDA" w:rsidRPr="00E05F1D">
        <w:rPr>
          <w:rFonts w:eastAsia="Calibri"/>
          <w:color w:val="000000"/>
        </w:rPr>
        <w:t>on accurate</w:t>
      </w:r>
      <w:r w:rsidR="00EB5970" w:rsidRPr="00E05F1D">
        <w:rPr>
          <w:rFonts w:eastAsia="Calibri"/>
          <w:color w:val="000000"/>
        </w:rPr>
        <w:t xml:space="preserve"> demographical aspect of the town   </w:t>
      </w:r>
    </w:p>
    <w:p w:rsidR="00286DAD" w:rsidRPr="00E05F1D" w:rsidRDefault="00E05F1D" w:rsidP="00E05F1D">
      <w:pPr>
        <w:spacing w:line="360" w:lineRule="auto"/>
        <w:jc w:val="both"/>
        <w:rPr>
          <w:rFonts w:eastAsia="Calibri"/>
          <w:b/>
          <w:color w:val="000000"/>
        </w:rPr>
      </w:pPr>
      <w:r>
        <w:rPr>
          <w:rFonts w:eastAsia="Calibri"/>
          <w:b/>
          <w:color w:val="000000"/>
        </w:rPr>
        <w:t xml:space="preserve"> </w:t>
      </w:r>
      <w:r w:rsidR="00B05DDA" w:rsidRPr="00E05F1D">
        <w:rPr>
          <w:rFonts w:eastAsia="Calibri"/>
          <w:b/>
          <w:color w:val="000000"/>
        </w:rPr>
        <w:t>3.2</w:t>
      </w:r>
      <w:r w:rsidR="00286DAD" w:rsidRPr="00E05F1D">
        <w:rPr>
          <w:rFonts w:eastAsia="Calibri"/>
          <w:b/>
          <w:color w:val="000000"/>
        </w:rPr>
        <w:t>. Population</w:t>
      </w:r>
      <w:r w:rsidR="00E41F17" w:rsidRPr="00E05F1D">
        <w:rPr>
          <w:rFonts w:eastAsia="Calibri"/>
          <w:b/>
          <w:color w:val="000000"/>
        </w:rPr>
        <w:t xml:space="preserve"> Size and Growth of the population</w:t>
      </w:r>
    </w:p>
    <w:p w:rsidR="00182733" w:rsidRPr="00E05F1D" w:rsidRDefault="00EE2051" w:rsidP="00E05F1D">
      <w:pPr>
        <w:spacing w:after="240" w:line="360" w:lineRule="auto"/>
        <w:jc w:val="both"/>
        <w:rPr>
          <w:rFonts w:eastAsia="Calibri"/>
          <w:color w:val="000000"/>
        </w:rPr>
      </w:pPr>
      <w:r w:rsidRPr="00E05F1D">
        <w:rPr>
          <w:rFonts w:eastAsia="Calibri"/>
          <w:color w:val="000000"/>
        </w:rPr>
        <w:t xml:space="preserve">Geographic location of the </w:t>
      </w:r>
      <w:r w:rsidR="00A040F7" w:rsidRPr="00E05F1D">
        <w:rPr>
          <w:rFonts w:eastAsia="Calibri"/>
          <w:color w:val="000000"/>
        </w:rPr>
        <w:t xml:space="preserve">town </w:t>
      </w:r>
      <w:r w:rsidRPr="00E05F1D">
        <w:rPr>
          <w:rFonts w:eastAsia="Calibri"/>
          <w:color w:val="000000"/>
        </w:rPr>
        <w:t xml:space="preserve">fabulous weather condition, the beauty of the </w:t>
      </w:r>
      <w:r w:rsidR="00A040F7" w:rsidRPr="00E05F1D">
        <w:rPr>
          <w:rFonts w:eastAsia="Calibri"/>
          <w:color w:val="000000"/>
        </w:rPr>
        <w:t>town</w:t>
      </w:r>
      <w:r w:rsidR="008A7B7C" w:rsidRPr="00E05F1D">
        <w:rPr>
          <w:rFonts w:eastAsia="Calibri"/>
          <w:color w:val="000000"/>
        </w:rPr>
        <w:t>, its</w:t>
      </w:r>
      <w:r w:rsidRPr="00E05F1D">
        <w:rPr>
          <w:rFonts w:eastAsia="Calibri"/>
          <w:color w:val="000000"/>
        </w:rPr>
        <w:t xml:space="preserve"> close proximity to the metropolitan  </w:t>
      </w:r>
      <w:r w:rsidR="008A7B7C" w:rsidRPr="00E05F1D">
        <w:rPr>
          <w:rFonts w:eastAsia="Calibri"/>
          <w:color w:val="000000"/>
        </w:rPr>
        <w:t xml:space="preserve">,diverse trade links and </w:t>
      </w:r>
      <w:r w:rsidR="008D750B" w:rsidRPr="00E05F1D">
        <w:rPr>
          <w:rFonts w:eastAsia="Calibri"/>
          <w:color w:val="000000"/>
        </w:rPr>
        <w:t>an influx of p</w:t>
      </w:r>
      <w:r w:rsidR="00230883" w:rsidRPr="00E05F1D">
        <w:rPr>
          <w:rFonts w:eastAsia="Calibri"/>
          <w:color w:val="000000"/>
        </w:rPr>
        <w:t>eop</w:t>
      </w:r>
      <w:r w:rsidR="00A3075D" w:rsidRPr="00E05F1D">
        <w:rPr>
          <w:rFonts w:eastAsia="Calibri"/>
          <w:color w:val="000000"/>
        </w:rPr>
        <w:t>le ,appeal in</w:t>
      </w:r>
      <w:r w:rsidR="00884AA8" w:rsidRPr="00E05F1D">
        <w:rPr>
          <w:rFonts w:eastAsia="Calibri"/>
          <w:color w:val="000000"/>
        </w:rPr>
        <w:t xml:space="preserve"> terms</w:t>
      </w:r>
      <w:r w:rsidR="008D750B" w:rsidRPr="00E05F1D">
        <w:rPr>
          <w:rFonts w:eastAsia="Calibri"/>
          <w:color w:val="000000"/>
        </w:rPr>
        <w:t xml:space="preserve"> </w:t>
      </w:r>
      <w:r w:rsidR="008A7B7C" w:rsidRPr="00E05F1D">
        <w:rPr>
          <w:rFonts w:eastAsia="Calibri"/>
          <w:color w:val="000000"/>
        </w:rPr>
        <w:t xml:space="preserve"> of roads ,health and education</w:t>
      </w:r>
      <w:r w:rsidR="008D750B" w:rsidRPr="00E05F1D">
        <w:rPr>
          <w:rFonts w:eastAsia="Calibri"/>
          <w:color w:val="000000"/>
        </w:rPr>
        <w:t xml:space="preserve"> health and education facilities </w:t>
      </w:r>
      <w:r w:rsidR="00884AA8" w:rsidRPr="00E05F1D">
        <w:rPr>
          <w:rFonts w:eastAsia="Calibri"/>
          <w:color w:val="000000"/>
        </w:rPr>
        <w:t xml:space="preserve">,water and power supply ,green and sanitation </w:t>
      </w:r>
      <w:r w:rsidR="00221599" w:rsidRPr="00E05F1D">
        <w:rPr>
          <w:rFonts w:eastAsia="Calibri"/>
          <w:color w:val="000000"/>
        </w:rPr>
        <w:t xml:space="preserve">infrastructures </w:t>
      </w:r>
      <w:r w:rsidR="00A21611" w:rsidRPr="00E05F1D">
        <w:rPr>
          <w:rFonts w:eastAsia="Calibri"/>
          <w:color w:val="000000"/>
        </w:rPr>
        <w:t>and recrea</w:t>
      </w:r>
      <w:r w:rsidR="00BE6064" w:rsidRPr="00E05F1D">
        <w:rPr>
          <w:rFonts w:eastAsia="Calibri"/>
          <w:color w:val="000000"/>
        </w:rPr>
        <w:t xml:space="preserve">tion facilities </w:t>
      </w:r>
      <w:r w:rsidR="00217D0D" w:rsidRPr="00E05F1D">
        <w:rPr>
          <w:rFonts w:eastAsia="Calibri"/>
          <w:color w:val="000000"/>
        </w:rPr>
        <w:t xml:space="preserve">have made the town the pull factor of </w:t>
      </w:r>
      <w:r w:rsidR="002331B1" w:rsidRPr="00E05F1D">
        <w:rPr>
          <w:rFonts w:eastAsia="Calibri"/>
          <w:color w:val="000000"/>
        </w:rPr>
        <w:t xml:space="preserve">economic development and much needed </w:t>
      </w:r>
      <w:r w:rsidR="00147BCF" w:rsidRPr="00E05F1D">
        <w:rPr>
          <w:rFonts w:eastAsia="Calibri"/>
          <w:color w:val="000000"/>
        </w:rPr>
        <w:t>place in the country from its inception .</w:t>
      </w:r>
    </w:p>
    <w:p w:rsidR="00D76ACD" w:rsidRDefault="00182733" w:rsidP="00E05F1D">
      <w:pPr>
        <w:spacing w:line="360" w:lineRule="auto"/>
        <w:jc w:val="both"/>
        <w:rPr>
          <w:rFonts w:eastAsia="Calibri"/>
          <w:color w:val="000000"/>
        </w:rPr>
      </w:pPr>
      <w:r w:rsidRPr="00E05F1D">
        <w:rPr>
          <w:rFonts w:eastAsia="Calibri"/>
          <w:color w:val="000000"/>
        </w:rPr>
        <w:t>As result ,the town is a pleasant and vibrant place to live ,work and stroll and lead decent way of life compared to other areas ,the center of industries and services and land of opportunity</w:t>
      </w:r>
      <w:r w:rsidR="00FB3672" w:rsidRPr="00E05F1D">
        <w:rPr>
          <w:rFonts w:eastAsia="Calibri"/>
          <w:color w:val="000000"/>
        </w:rPr>
        <w:t xml:space="preserve"> noted for business stimulating an influx of an innumerable migrants </w:t>
      </w:r>
      <w:r w:rsidR="00397C6F" w:rsidRPr="00E05F1D">
        <w:rPr>
          <w:rFonts w:eastAsia="Calibri"/>
          <w:color w:val="000000"/>
        </w:rPr>
        <w:t xml:space="preserve">from </w:t>
      </w:r>
      <w:r w:rsidR="0034592A" w:rsidRPr="00E05F1D">
        <w:rPr>
          <w:rFonts w:eastAsia="Calibri"/>
          <w:color w:val="000000"/>
        </w:rPr>
        <w:t>rural to</w:t>
      </w:r>
      <w:r w:rsidR="003D5CAC" w:rsidRPr="00E05F1D">
        <w:rPr>
          <w:rFonts w:eastAsia="Calibri"/>
          <w:color w:val="000000"/>
        </w:rPr>
        <w:t xml:space="preserve"> settle in the </w:t>
      </w:r>
      <w:r w:rsidR="00A040F7" w:rsidRPr="00E05F1D">
        <w:rPr>
          <w:rFonts w:eastAsia="Calibri"/>
          <w:color w:val="000000"/>
        </w:rPr>
        <w:t>town</w:t>
      </w:r>
      <w:r w:rsidR="003D5CAC" w:rsidRPr="00E05F1D">
        <w:rPr>
          <w:rFonts w:eastAsia="Calibri"/>
          <w:color w:val="000000"/>
        </w:rPr>
        <w:t xml:space="preserve"> in search of better life in the city </w:t>
      </w:r>
      <w:r w:rsidR="008C4052" w:rsidRPr="00E05F1D">
        <w:rPr>
          <w:rFonts w:eastAsia="Calibri"/>
          <w:color w:val="000000"/>
        </w:rPr>
        <w:t xml:space="preserve">transform their life for good, lead a happy life and seek employment from all </w:t>
      </w:r>
      <w:r w:rsidR="00A6060E" w:rsidRPr="00E05F1D">
        <w:rPr>
          <w:rFonts w:eastAsia="Calibri"/>
          <w:color w:val="000000"/>
        </w:rPr>
        <w:t>walks</w:t>
      </w:r>
      <w:r w:rsidR="008C4052" w:rsidRPr="00E05F1D">
        <w:rPr>
          <w:rFonts w:eastAsia="Calibri"/>
          <w:color w:val="000000"/>
        </w:rPr>
        <w:t xml:space="preserve"> of life </w:t>
      </w:r>
      <w:r w:rsidRPr="00E05F1D">
        <w:rPr>
          <w:rFonts w:eastAsia="Calibri"/>
          <w:color w:val="000000"/>
        </w:rPr>
        <w:t xml:space="preserve"> </w:t>
      </w:r>
      <w:r w:rsidR="00F35441" w:rsidRPr="00E05F1D">
        <w:rPr>
          <w:rFonts w:eastAsia="Calibri"/>
          <w:color w:val="000000"/>
        </w:rPr>
        <w:t xml:space="preserve">and corners of the </w:t>
      </w:r>
      <w:proofErr w:type="spellStart"/>
      <w:r w:rsidR="00F35441" w:rsidRPr="00E05F1D">
        <w:rPr>
          <w:rFonts w:eastAsia="Calibri"/>
          <w:color w:val="000000"/>
        </w:rPr>
        <w:t>worda</w:t>
      </w:r>
      <w:proofErr w:type="spellEnd"/>
      <w:r w:rsidR="00F35441" w:rsidRPr="00E05F1D">
        <w:rPr>
          <w:rFonts w:eastAsia="Calibri"/>
          <w:color w:val="000000"/>
        </w:rPr>
        <w:t xml:space="preserve"> regardless of any difference in ethnic ,religion ,linguistic denominations. The rapidity of uncontrolled population growths has placed pressure on basic and essential service provisions like infrastructure, housing ,transportation ,economic opportunities ,waste management ,water supply ,power supply , and parceling and delivery system .The average annual population growth rate of the city </w:t>
      </w:r>
      <w:r w:rsidR="00F96E93" w:rsidRPr="00E05F1D">
        <w:rPr>
          <w:rFonts w:eastAsia="Calibri"/>
          <w:color w:val="000000"/>
        </w:rPr>
        <w:t>is still fast .</w:t>
      </w:r>
      <w:r w:rsidR="00180FC1" w:rsidRPr="00E05F1D">
        <w:rPr>
          <w:rFonts w:eastAsia="Calibri"/>
          <w:color w:val="000000"/>
        </w:rPr>
        <w:t xml:space="preserve">A </w:t>
      </w:r>
      <w:r w:rsidR="00930855" w:rsidRPr="00E05F1D">
        <w:rPr>
          <w:rFonts w:eastAsia="Calibri"/>
          <w:color w:val="000000"/>
        </w:rPr>
        <w:t>according</w:t>
      </w:r>
      <w:r w:rsidR="00180FC1" w:rsidRPr="00E05F1D">
        <w:rPr>
          <w:rFonts w:eastAsia="Calibri"/>
          <w:color w:val="000000"/>
        </w:rPr>
        <w:t xml:space="preserve"> to the third population and housing census result of the country according to projected pop</w:t>
      </w:r>
      <w:r w:rsidR="00FF301F" w:rsidRPr="00E05F1D">
        <w:rPr>
          <w:rFonts w:eastAsia="Calibri"/>
          <w:color w:val="000000"/>
        </w:rPr>
        <w:t>ulation date data in 2014</w:t>
      </w:r>
      <w:r w:rsidR="00F5125D" w:rsidRPr="00E05F1D">
        <w:rPr>
          <w:rFonts w:eastAsia="Calibri"/>
          <w:color w:val="000000"/>
        </w:rPr>
        <w:t xml:space="preserve"> E</w:t>
      </w:r>
      <w:r w:rsidR="00180FC1" w:rsidRPr="00E05F1D">
        <w:rPr>
          <w:rFonts w:eastAsia="Calibri"/>
          <w:color w:val="000000"/>
        </w:rPr>
        <w:t>.</w:t>
      </w:r>
      <w:r w:rsidR="00F96E93" w:rsidRPr="00E05F1D">
        <w:rPr>
          <w:rFonts w:eastAsia="Calibri"/>
          <w:color w:val="000000"/>
        </w:rPr>
        <w:t xml:space="preserve">C </w:t>
      </w:r>
      <w:r w:rsidR="00F35441" w:rsidRPr="00E05F1D">
        <w:rPr>
          <w:rFonts w:eastAsia="Calibri"/>
          <w:color w:val="000000"/>
        </w:rPr>
        <w:t xml:space="preserve"> </w:t>
      </w:r>
      <w:r w:rsidR="00930855" w:rsidRPr="00E05F1D">
        <w:rPr>
          <w:rFonts w:eastAsia="Calibri"/>
          <w:color w:val="000000"/>
        </w:rPr>
        <w:t xml:space="preserve">the size of population of the sparkling town of </w:t>
      </w:r>
      <w:proofErr w:type="spellStart"/>
      <w:r w:rsidR="00930855" w:rsidRPr="00E05F1D">
        <w:rPr>
          <w:rFonts w:eastAsia="Calibri"/>
          <w:color w:val="000000"/>
        </w:rPr>
        <w:t>Asella</w:t>
      </w:r>
      <w:proofErr w:type="spellEnd"/>
      <w:r w:rsidR="00930855" w:rsidRPr="00E05F1D">
        <w:rPr>
          <w:rFonts w:eastAsia="Calibri"/>
          <w:color w:val="000000"/>
        </w:rPr>
        <w:t xml:space="preserve"> was </w:t>
      </w:r>
      <w:r w:rsidR="001F0E33" w:rsidRPr="00E05F1D">
        <w:rPr>
          <w:rFonts w:eastAsia="Calibri"/>
          <w:color w:val="000000"/>
        </w:rPr>
        <w:t xml:space="preserve">124887 </w:t>
      </w:r>
      <w:r w:rsidR="00A040F7" w:rsidRPr="00E05F1D">
        <w:rPr>
          <w:rFonts w:eastAsia="Calibri"/>
          <w:color w:val="000000"/>
        </w:rPr>
        <w:t xml:space="preserve"> </w:t>
      </w:r>
      <w:r w:rsidR="00930855" w:rsidRPr="00E05F1D">
        <w:rPr>
          <w:rFonts w:eastAsia="Calibri"/>
          <w:color w:val="000000"/>
        </w:rPr>
        <w:t xml:space="preserve">of which </w:t>
      </w:r>
      <w:r w:rsidR="001F0E33" w:rsidRPr="00E05F1D">
        <w:rPr>
          <w:rFonts w:eastAsia="Calibri"/>
          <w:color w:val="000000"/>
        </w:rPr>
        <w:t>62798</w:t>
      </w:r>
      <w:r w:rsidR="00A040F7" w:rsidRPr="00E05F1D">
        <w:rPr>
          <w:rFonts w:eastAsia="Calibri"/>
          <w:color w:val="000000"/>
        </w:rPr>
        <w:t xml:space="preserve"> </w:t>
      </w:r>
      <w:r w:rsidR="00930855" w:rsidRPr="00E05F1D">
        <w:rPr>
          <w:rFonts w:eastAsia="Calibri"/>
          <w:color w:val="000000"/>
        </w:rPr>
        <w:t xml:space="preserve">and </w:t>
      </w:r>
      <w:r w:rsidR="001F0E33" w:rsidRPr="00E05F1D">
        <w:rPr>
          <w:rFonts w:eastAsia="Calibri"/>
          <w:color w:val="000000"/>
        </w:rPr>
        <w:t xml:space="preserve">62088 </w:t>
      </w:r>
      <w:r w:rsidR="00A040F7" w:rsidRPr="00E05F1D">
        <w:rPr>
          <w:rFonts w:eastAsia="Calibri"/>
          <w:color w:val="000000"/>
        </w:rPr>
        <w:t xml:space="preserve"> </w:t>
      </w:r>
      <w:r w:rsidR="00930855" w:rsidRPr="00E05F1D">
        <w:rPr>
          <w:rFonts w:eastAsia="Calibri"/>
          <w:color w:val="000000"/>
        </w:rPr>
        <w:t>is male and female respectively which indicates rapid urban growth of the city.</w:t>
      </w:r>
      <w:r w:rsidR="00F35441" w:rsidRPr="00E05F1D">
        <w:rPr>
          <w:rFonts w:eastAsia="Calibri"/>
          <w:color w:val="000000"/>
        </w:rPr>
        <w:t xml:space="preserve"> </w:t>
      </w:r>
    </w:p>
    <w:p w:rsidR="00D76ACD" w:rsidRDefault="00D76ACD" w:rsidP="00E05F1D">
      <w:pPr>
        <w:spacing w:line="360" w:lineRule="auto"/>
        <w:jc w:val="both"/>
        <w:rPr>
          <w:rFonts w:eastAsia="Calibri"/>
          <w:color w:val="000000"/>
        </w:rPr>
      </w:pPr>
    </w:p>
    <w:p w:rsidR="00D76ACD" w:rsidRDefault="00D76ACD" w:rsidP="00E05F1D">
      <w:pPr>
        <w:spacing w:line="360" w:lineRule="auto"/>
        <w:jc w:val="both"/>
        <w:rPr>
          <w:rFonts w:eastAsia="Calibri"/>
          <w:color w:val="000000"/>
        </w:rPr>
      </w:pPr>
    </w:p>
    <w:p w:rsidR="00463449" w:rsidRPr="00E05F1D" w:rsidRDefault="00182733" w:rsidP="00E05F1D">
      <w:pPr>
        <w:spacing w:line="360" w:lineRule="auto"/>
        <w:jc w:val="both"/>
        <w:rPr>
          <w:rFonts w:eastAsia="Calibri"/>
          <w:color w:val="000000"/>
        </w:rPr>
      </w:pPr>
      <w:r w:rsidRPr="00E05F1D">
        <w:rPr>
          <w:rFonts w:eastAsia="Calibri"/>
          <w:color w:val="000000"/>
        </w:rPr>
        <w:t xml:space="preserve"> </w:t>
      </w:r>
    </w:p>
    <w:p w:rsidR="00286DAD" w:rsidRPr="00485182" w:rsidRDefault="00286DAD" w:rsidP="00E05F1D">
      <w:pPr>
        <w:spacing w:line="360" w:lineRule="auto"/>
        <w:jc w:val="both"/>
        <w:rPr>
          <w:rFonts w:eastAsia="Calibri"/>
          <w:color w:val="000000"/>
        </w:rPr>
      </w:pPr>
      <w:r w:rsidRPr="00E05F1D">
        <w:rPr>
          <w:rFonts w:eastAsia="Calibri"/>
          <w:b/>
          <w:i/>
          <w:color w:val="000000"/>
        </w:rPr>
        <w:lastRenderedPageBreak/>
        <w:t>Dependency ratio can be calculated by using the following formula.</w:t>
      </w:r>
    </w:p>
    <w:p w:rsidR="00286DAD" w:rsidRPr="00485182" w:rsidRDefault="00286DAD" w:rsidP="00F34B93">
      <w:pPr>
        <w:pBdr>
          <w:top w:val="single" w:sz="4" w:space="1" w:color="auto"/>
          <w:left w:val="single" w:sz="4" w:space="4" w:color="auto"/>
          <w:bottom w:val="single" w:sz="4" w:space="1" w:color="auto"/>
          <w:right w:val="single" w:sz="4" w:space="4" w:color="auto"/>
        </w:pBdr>
        <w:spacing w:line="276" w:lineRule="auto"/>
        <w:jc w:val="both"/>
        <w:rPr>
          <w:rFonts w:eastAsia="Calibri"/>
          <w:color w:val="000000"/>
        </w:rPr>
      </w:pPr>
      <w:r w:rsidRPr="00485182">
        <w:rPr>
          <w:rFonts w:eastAsia="Calibri"/>
          <w:color w:val="000000"/>
        </w:rPr>
        <w:t xml:space="preserve">                                    Children (0-14) + old age (65+)</w:t>
      </w:r>
    </w:p>
    <w:p w:rsidR="00286DAD" w:rsidRPr="00485182" w:rsidRDefault="00286DAD" w:rsidP="00F34B93">
      <w:pPr>
        <w:pBdr>
          <w:top w:val="single" w:sz="4" w:space="1" w:color="auto"/>
          <w:left w:val="single" w:sz="4" w:space="4" w:color="auto"/>
          <w:bottom w:val="single" w:sz="4" w:space="1" w:color="auto"/>
          <w:right w:val="single" w:sz="4" w:space="4" w:color="auto"/>
        </w:pBdr>
        <w:spacing w:line="276" w:lineRule="auto"/>
        <w:jc w:val="both"/>
        <w:rPr>
          <w:rFonts w:eastAsia="Calibri"/>
          <w:color w:val="000000"/>
        </w:rPr>
      </w:pPr>
      <w:r w:rsidRPr="00485182">
        <w:rPr>
          <w:rFonts w:eastAsia="Calibri"/>
          <w:color w:val="000000"/>
        </w:rPr>
        <w:t>Dependency ratio =   ___________________________ X 100</w:t>
      </w:r>
    </w:p>
    <w:p w:rsidR="00286DAD" w:rsidRPr="00E05F1D" w:rsidRDefault="00286DAD" w:rsidP="00E05F1D">
      <w:pPr>
        <w:pBdr>
          <w:top w:val="single" w:sz="4" w:space="1" w:color="auto"/>
          <w:left w:val="single" w:sz="4" w:space="4" w:color="auto"/>
          <w:bottom w:val="single" w:sz="4" w:space="1" w:color="auto"/>
          <w:right w:val="single" w:sz="4" w:space="4" w:color="auto"/>
        </w:pBdr>
        <w:spacing w:line="276" w:lineRule="auto"/>
        <w:jc w:val="both"/>
        <w:rPr>
          <w:rFonts w:eastAsia="Calibri"/>
          <w:color w:val="000000"/>
        </w:rPr>
      </w:pPr>
      <w:r w:rsidRPr="00485182">
        <w:rPr>
          <w:rFonts w:eastAsia="Calibri"/>
          <w:color w:val="000000"/>
        </w:rPr>
        <w:t xml:space="preserve">                                    Productive age (15-64)</w:t>
      </w:r>
      <w:r w:rsidRPr="00485182">
        <w:rPr>
          <w:rFonts w:eastAsia="Calibri"/>
          <w:b/>
          <w:color w:val="000000"/>
        </w:rPr>
        <w:tab/>
      </w:r>
    </w:p>
    <w:p w:rsidR="00286DAD" w:rsidRPr="00485182" w:rsidRDefault="00B05DDA" w:rsidP="00F34B93">
      <w:pPr>
        <w:spacing w:line="276" w:lineRule="auto"/>
        <w:jc w:val="both"/>
        <w:rPr>
          <w:rFonts w:eastAsia="Calibri"/>
          <w:color w:val="000000"/>
        </w:rPr>
      </w:pPr>
      <w:r w:rsidRPr="00485182">
        <w:rPr>
          <w:rFonts w:eastAsia="Calibri"/>
          <w:b/>
          <w:color w:val="000000"/>
        </w:rPr>
        <w:t>3.3</w:t>
      </w:r>
      <w:r w:rsidR="00286DAD" w:rsidRPr="00485182">
        <w:rPr>
          <w:rFonts w:eastAsia="Calibri"/>
          <w:b/>
          <w:color w:val="000000"/>
        </w:rPr>
        <w:t xml:space="preserve">   Population Density and urban settlement</w:t>
      </w:r>
      <w:r w:rsidR="00286DAD" w:rsidRPr="00485182">
        <w:rPr>
          <w:rFonts w:eastAsia="Calibri"/>
          <w:color w:val="000000"/>
        </w:rPr>
        <w:t xml:space="preserve">: </w:t>
      </w:r>
    </w:p>
    <w:p w:rsidR="00286DAD" w:rsidRPr="00485182" w:rsidRDefault="00286DAD" w:rsidP="00E05F1D">
      <w:pPr>
        <w:spacing w:line="276" w:lineRule="auto"/>
        <w:jc w:val="both"/>
        <w:rPr>
          <w:rFonts w:eastAsia="Calibri"/>
          <w:color w:val="000000"/>
        </w:rPr>
      </w:pPr>
      <w:r w:rsidRPr="00485182">
        <w:rPr>
          <w:rFonts w:eastAsia="Calibri"/>
          <w:color w:val="000000"/>
        </w:rPr>
        <w:t>Population density indicates population resource relationship for social service, economic and land resources. Regarding population land resource ratio/relation, the town had a crude density</w:t>
      </w:r>
      <w:r w:rsidR="003A09C3" w:rsidRPr="00485182">
        <w:rPr>
          <w:rFonts w:eastAsia="Calibri"/>
          <w:color w:val="000000"/>
        </w:rPr>
        <w:t xml:space="preserve"> 2488</w:t>
      </w:r>
      <w:r w:rsidRPr="00485182">
        <w:rPr>
          <w:rFonts w:eastAsia="Calibri"/>
          <w:color w:val="000000"/>
        </w:rPr>
        <w:t xml:space="preserve"> p/km</w:t>
      </w:r>
      <w:r w:rsidRPr="00485182">
        <w:rPr>
          <w:rFonts w:eastAsia="Calibri"/>
          <w:color w:val="000000"/>
          <w:vertAlign w:val="superscript"/>
        </w:rPr>
        <w:t>2</w:t>
      </w:r>
      <w:r w:rsidR="00504D4F" w:rsidRPr="00485182">
        <w:rPr>
          <w:rFonts w:eastAsia="Calibri"/>
          <w:color w:val="000000"/>
        </w:rPr>
        <w:t xml:space="preserve"> in </w:t>
      </w:r>
      <w:r w:rsidR="001B6E7E" w:rsidRPr="00485182">
        <w:rPr>
          <w:rFonts w:eastAsia="Calibri"/>
          <w:color w:val="000000"/>
        </w:rPr>
        <w:t>2013</w:t>
      </w:r>
      <w:r w:rsidRPr="00485182">
        <w:rPr>
          <w:rFonts w:eastAsia="Calibri"/>
          <w:color w:val="000000"/>
        </w:rPr>
        <w:t xml:space="preserve"> and </w:t>
      </w:r>
      <w:r w:rsidR="003A09C3" w:rsidRPr="00485182">
        <w:rPr>
          <w:rFonts w:eastAsia="Calibri"/>
          <w:color w:val="000000"/>
        </w:rPr>
        <w:t>2701</w:t>
      </w:r>
      <w:r w:rsidRPr="00485182">
        <w:rPr>
          <w:rFonts w:eastAsia="Calibri"/>
          <w:color w:val="000000"/>
        </w:rPr>
        <w:t xml:space="preserve"> p/km</w:t>
      </w:r>
      <w:r w:rsidRPr="00485182">
        <w:rPr>
          <w:rFonts w:eastAsia="Calibri"/>
          <w:color w:val="000000"/>
          <w:vertAlign w:val="superscript"/>
        </w:rPr>
        <w:t>2</w:t>
      </w:r>
      <w:r w:rsidRPr="00485182">
        <w:rPr>
          <w:rFonts w:eastAsia="Calibri"/>
          <w:color w:val="000000"/>
        </w:rPr>
        <w:t xml:space="preserve"> in </w:t>
      </w:r>
      <w:r w:rsidR="001B6E7E" w:rsidRPr="00485182">
        <w:rPr>
          <w:rFonts w:eastAsia="Calibri"/>
          <w:color w:val="000000"/>
        </w:rPr>
        <w:t>2014</w:t>
      </w:r>
      <w:r w:rsidRPr="00485182">
        <w:rPr>
          <w:rFonts w:eastAsia="Calibri"/>
          <w:color w:val="000000"/>
        </w:rPr>
        <w:t xml:space="preserve"> </w:t>
      </w:r>
      <w:r w:rsidR="00DF0D4F" w:rsidRPr="00485182">
        <w:rPr>
          <w:rFonts w:eastAsia="Calibri"/>
          <w:color w:val="000000"/>
        </w:rPr>
        <w:t xml:space="preserve">respectively. </w:t>
      </w:r>
      <w:r w:rsidR="00054F5B" w:rsidRPr="00485182">
        <w:t>An estimated popul</w:t>
      </w:r>
      <w:r w:rsidR="001B6E7E" w:rsidRPr="00485182">
        <w:t xml:space="preserve">ation of </w:t>
      </w:r>
      <w:proofErr w:type="spellStart"/>
      <w:r w:rsidR="001B6E7E" w:rsidRPr="00485182">
        <w:t>Asella</w:t>
      </w:r>
      <w:proofErr w:type="spellEnd"/>
      <w:r w:rsidR="001B6E7E" w:rsidRPr="00485182">
        <w:t xml:space="preserve"> town </w:t>
      </w:r>
      <w:r w:rsidR="003A09C3" w:rsidRPr="00485182">
        <w:t xml:space="preserve">124887 </w:t>
      </w:r>
      <w:r w:rsidR="001B6E7E" w:rsidRPr="00485182">
        <w:t>(2014</w:t>
      </w:r>
      <w:r w:rsidR="00054F5B" w:rsidRPr="00485182">
        <w:t>) was distributed over an area of about 46.23km</w:t>
      </w:r>
      <w:r w:rsidR="00054F5B" w:rsidRPr="00485182">
        <w:rPr>
          <w:vertAlign w:val="superscript"/>
        </w:rPr>
        <w:t>2</w:t>
      </w:r>
      <w:r w:rsidR="00054F5B" w:rsidRPr="00485182">
        <w:t xml:space="preserve"> of </w:t>
      </w:r>
      <w:proofErr w:type="spellStart"/>
      <w:r w:rsidR="00054F5B" w:rsidRPr="00485182">
        <w:t>Asella</w:t>
      </w:r>
      <w:proofErr w:type="spellEnd"/>
      <w:r w:rsidR="00054F5B" w:rsidRPr="00485182">
        <w:t xml:space="preserve"> town .This gives an average crude population density of about 2</w:t>
      </w:r>
      <w:r w:rsidR="003A09C3" w:rsidRPr="00485182">
        <w:t>701</w:t>
      </w:r>
      <w:r w:rsidR="00054F5B" w:rsidRPr="00485182">
        <w:t xml:space="preserve"> persons per km</w:t>
      </w:r>
      <w:r w:rsidR="00054F5B" w:rsidRPr="00485182">
        <w:rPr>
          <w:vertAlign w:val="superscript"/>
        </w:rPr>
        <w:t xml:space="preserve">2 </w:t>
      </w:r>
      <w:r w:rsidR="00054F5B" w:rsidRPr="00485182">
        <w:t xml:space="preserve">.However, there is great variation from </w:t>
      </w:r>
      <w:proofErr w:type="spellStart"/>
      <w:r w:rsidR="00054F5B" w:rsidRPr="00485182">
        <w:t>kebele</w:t>
      </w:r>
      <w:proofErr w:type="spellEnd"/>
      <w:r w:rsidR="00054F5B" w:rsidRPr="00485182">
        <w:t xml:space="preserve"> to </w:t>
      </w:r>
      <w:proofErr w:type="spellStart"/>
      <w:r w:rsidR="00054F5B" w:rsidRPr="00485182">
        <w:t>kebele</w:t>
      </w:r>
      <w:proofErr w:type="spellEnd"/>
      <w:r w:rsidR="00054F5B" w:rsidRPr="00485182">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06"/>
      </w:tblGrid>
      <w:tr w:rsidR="00286DAD" w:rsidRPr="00485182" w:rsidTr="008B0C33">
        <w:trPr>
          <w:trHeight w:val="991"/>
          <w:jc w:val="center"/>
        </w:trPr>
        <w:tc>
          <w:tcPr>
            <w:tcW w:w="5000" w:type="pct"/>
          </w:tcPr>
          <w:p w:rsidR="00286DAD" w:rsidRPr="00485182" w:rsidRDefault="00286DAD" w:rsidP="00F34B93">
            <w:pPr>
              <w:spacing w:line="276" w:lineRule="auto"/>
              <w:ind w:left="75"/>
              <w:jc w:val="both"/>
              <w:rPr>
                <w:rFonts w:eastAsia="Calibri"/>
                <w:color w:val="000000"/>
              </w:rPr>
            </w:pPr>
            <w:r w:rsidRPr="00485182">
              <w:rPr>
                <w:rFonts w:eastAsia="Calibri"/>
                <w:color w:val="000000"/>
              </w:rPr>
              <w:t xml:space="preserve">                                        Total population</w:t>
            </w:r>
          </w:p>
          <w:p w:rsidR="00286DAD" w:rsidRPr="00485182" w:rsidRDefault="00286DAD" w:rsidP="00F34B93">
            <w:pPr>
              <w:spacing w:line="276" w:lineRule="auto"/>
              <w:ind w:left="75"/>
              <w:jc w:val="both"/>
              <w:rPr>
                <w:rFonts w:eastAsia="Calibri"/>
                <w:color w:val="000000"/>
                <w:u w:val="single"/>
              </w:rPr>
            </w:pPr>
            <w:r w:rsidRPr="00485182">
              <w:rPr>
                <w:rFonts w:eastAsia="Calibri"/>
                <w:color w:val="000000"/>
              </w:rPr>
              <w:t xml:space="preserve"> Crude density =            </w:t>
            </w:r>
            <w:r w:rsidRPr="00485182">
              <w:rPr>
                <w:rFonts w:eastAsia="Calibri"/>
                <w:color w:val="000000"/>
                <w:u w:val="single"/>
              </w:rPr>
              <w:t>_______________</w:t>
            </w:r>
          </w:p>
          <w:p w:rsidR="00286DAD" w:rsidRPr="00485182" w:rsidRDefault="00286DAD" w:rsidP="00F34B93">
            <w:pPr>
              <w:spacing w:line="276" w:lineRule="auto"/>
              <w:ind w:left="75"/>
              <w:jc w:val="both"/>
              <w:rPr>
                <w:rFonts w:eastAsia="Calibri"/>
                <w:color w:val="000000"/>
              </w:rPr>
            </w:pPr>
            <w:r w:rsidRPr="00485182">
              <w:rPr>
                <w:rFonts w:eastAsia="Calibri"/>
                <w:color w:val="000000"/>
              </w:rPr>
              <w:t xml:space="preserve">                                          Total area (km</w:t>
            </w:r>
            <w:r w:rsidRPr="00485182">
              <w:rPr>
                <w:rFonts w:eastAsia="Calibri"/>
                <w:color w:val="000000"/>
                <w:vertAlign w:val="superscript"/>
              </w:rPr>
              <w:t>2</w:t>
            </w:r>
            <w:r w:rsidRPr="00485182">
              <w:rPr>
                <w:rFonts w:eastAsia="Calibri"/>
                <w:color w:val="000000"/>
              </w:rPr>
              <w:t>)</w:t>
            </w:r>
          </w:p>
        </w:tc>
      </w:tr>
    </w:tbl>
    <w:p w:rsidR="00706B1B" w:rsidRPr="00485182" w:rsidRDefault="00706B1B" w:rsidP="005F3646">
      <w:pPr>
        <w:jc w:val="both"/>
        <w:rPr>
          <w:rFonts w:eastAsia="Calibri"/>
          <w:i/>
          <w:color w:val="000000"/>
        </w:rPr>
      </w:pPr>
    </w:p>
    <w:p w:rsidR="00706B1B" w:rsidRPr="00E05F1D" w:rsidRDefault="000B2B38" w:rsidP="00E05F1D">
      <w:pPr>
        <w:spacing w:line="360" w:lineRule="auto"/>
        <w:jc w:val="both"/>
        <w:rPr>
          <w:rFonts w:eastAsia="Calibri"/>
          <w:b/>
          <w:color w:val="000000"/>
        </w:rPr>
      </w:pPr>
      <w:r w:rsidRPr="00E05F1D">
        <w:rPr>
          <w:rFonts w:eastAsia="Calibri"/>
          <w:b/>
          <w:color w:val="000000"/>
        </w:rPr>
        <w:t>3.4 Vital</w:t>
      </w:r>
      <w:r w:rsidR="00CB22C3" w:rsidRPr="00E05F1D">
        <w:rPr>
          <w:rFonts w:eastAsia="Calibri"/>
          <w:b/>
          <w:color w:val="000000"/>
        </w:rPr>
        <w:t xml:space="preserve"> statistics registrations</w:t>
      </w:r>
    </w:p>
    <w:p w:rsidR="007B0607" w:rsidRPr="00E05F1D" w:rsidRDefault="00CB22C3" w:rsidP="00E05F1D">
      <w:pPr>
        <w:spacing w:line="360" w:lineRule="auto"/>
        <w:jc w:val="both"/>
        <w:rPr>
          <w:rFonts w:eastAsia="Calibri"/>
          <w:color w:val="000000"/>
        </w:rPr>
      </w:pPr>
      <w:r w:rsidRPr="00E05F1D">
        <w:rPr>
          <w:rFonts w:eastAsia="Calibri"/>
          <w:color w:val="000000"/>
        </w:rPr>
        <w:t xml:space="preserve">The city Administration has the duty to compile vital registration statistics from civil </w:t>
      </w:r>
      <w:r w:rsidR="00912AAB" w:rsidRPr="00E05F1D">
        <w:rPr>
          <w:rFonts w:eastAsia="Calibri"/>
          <w:color w:val="000000"/>
        </w:rPr>
        <w:t>registration,</w:t>
      </w:r>
      <w:r w:rsidRPr="00E05F1D">
        <w:rPr>
          <w:rFonts w:eastAsia="Calibri"/>
          <w:color w:val="000000"/>
        </w:rPr>
        <w:t xml:space="preserve"> </w:t>
      </w:r>
      <w:r w:rsidR="00912AAB" w:rsidRPr="00E05F1D">
        <w:rPr>
          <w:rFonts w:eastAsia="Calibri"/>
          <w:color w:val="000000"/>
        </w:rPr>
        <w:t>marriage and divorce .</w:t>
      </w:r>
      <w:r w:rsidR="007B0607" w:rsidRPr="00E05F1D">
        <w:rPr>
          <w:rFonts w:eastAsia="Calibri"/>
          <w:color w:val="000000"/>
        </w:rPr>
        <w:t>this service was one of the most important functions of the municipality fr</w:t>
      </w:r>
      <w:r w:rsidR="00957776" w:rsidRPr="00E05F1D">
        <w:rPr>
          <w:rFonts w:eastAsia="Calibri"/>
          <w:color w:val="000000"/>
        </w:rPr>
        <w:t>om its inception,</w:t>
      </w:r>
      <w:r w:rsidR="00EE3371" w:rsidRPr="00E05F1D">
        <w:rPr>
          <w:rFonts w:eastAsia="Calibri"/>
          <w:color w:val="000000"/>
        </w:rPr>
        <w:t xml:space="preserve"> before</w:t>
      </w:r>
      <w:r w:rsidR="007B0607" w:rsidRPr="00E05F1D">
        <w:rPr>
          <w:rFonts w:eastAsia="Calibri"/>
          <w:color w:val="000000"/>
        </w:rPr>
        <w:t xml:space="preserve"> the responsibility of vital registration from vital events like birth and death </w:t>
      </w:r>
      <w:r w:rsidR="009B1626" w:rsidRPr="00E05F1D">
        <w:rPr>
          <w:rFonts w:eastAsia="Calibri"/>
          <w:color w:val="000000"/>
        </w:rPr>
        <w:t>certificate, marriage</w:t>
      </w:r>
      <w:r w:rsidR="007B0607" w:rsidRPr="00E05F1D">
        <w:rPr>
          <w:rFonts w:eastAsia="Calibri"/>
          <w:color w:val="000000"/>
        </w:rPr>
        <w:t xml:space="preserve"> </w:t>
      </w:r>
      <w:r w:rsidR="002C3682" w:rsidRPr="00E05F1D">
        <w:rPr>
          <w:rFonts w:eastAsia="Calibri"/>
          <w:color w:val="000000"/>
        </w:rPr>
        <w:t>licenses</w:t>
      </w:r>
      <w:r w:rsidR="007B0607" w:rsidRPr="00E05F1D">
        <w:rPr>
          <w:rFonts w:eastAsia="Calibri"/>
          <w:color w:val="000000"/>
        </w:rPr>
        <w:t xml:space="preserve"> divorce of marriage recorded was transferred to other public office by </w:t>
      </w:r>
      <w:r w:rsidR="009B1626" w:rsidRPr="00E05F1D">
        <w:rPr>
          <w:rFonts w:eastAsia="Calibri"/>
          <w:color w:val="000000"/>
        </w:rPr>
        <w:t>proclamation.</w:t>
      </w:r>
    </w:p>
    <w:p w:rsidR="00726485" w:rsidRPr="00E05F1D" w:rsidRDefault="007B0607" w:rsidP="00E05F1D">
      <w:pPr>
        <w:spacing w:line="360" w:lineRule="auto"/>
        <w:jc w:val="both"/>
        <w:rPr>
          <w:rFonts w:eastAsia="Calibri"/>
          <w:color w:val="000000"/>
        </w:rPr>
      </w:pPr>
      <w:r w:rsidRPr="00E05F1D">
        <w:rPr>
          <w:rFonts w:eastAsia="Calibri"/>
          <w:color w:val="000000"/>
        </w:rPr>
        <w:t xml:space="preserve">Presently government gives due attention for the </w:t>
      </w:r>
      <w:r w:rsidR="002C3682" w:rsidRPr="00E05F1D">
        <w:rPr>
          <w:rFonts w:eastAsia="Calibri"/>
          <w:color w:val="000000"/>
        </w:rPr>
        <w:t>vital, statistics</w:t>
      </w:r>
      <w:r w:rsidRPr="00E05F1D">
        <w:rPr>
          <w:rFonts w:eastAsia="Calibri"/>
          <w:color w:val="000000"/>
        </w:rPr>
        <w:t xml:space="preserve"> registration </w:t>
      </w:r>
      <w:r w:rsidR="002C3682" w:rsidRPr="00E05F1D">
        <w:rPr>
          <w:rFonts w:eastAsia="Calibri"/>
          <w:color w:val="000000"/>
        </w:rPr>
        <w:t>services like birth ,marriage certificate and identity cards in relation to the rise of the mobility of citizen</w:t>
      </w:r>
      <w:r w:rsidR="00CD0D66" w:rsidRPr="00E05F1D">
        <w:rPr>
          <w:rFonts w:eastAsia="Calibri"/>
          <w:color w:val="000000"/>
        </w:rPr>
        <w:t xml:space="preserve"> domestically and internationally .these have been necessitated the establishment of vital registration office </w:t>
      </w:r>
      <w:r w:rsidR="0006279E" w:rsidRPr="00E05F1D">
        <w:rPr>
          <w:rFonts w:eastAsia="Calibri"/>
          <w:color w:val="000000"/>
        </w:rPr>
        <w:t xml:space="preserve">for preventing crimes and </w:t>
      </w:r>
      <w:r w:rsidR="00EE3371" w:rsidRPr="00E05F1D">
        <w:rPr>
          <w:rFonts w:eastAsia="Calibri"/>
          <w:color w:val="000000"/>
        </w:rPr>
        <w:t>frauds</w:t>
      </w:r>
      <w:r w:rsidR="0006279E" w:rsidRPr="00E05F1D">
        <w:rPr>
          <w:rFonts w:eastAsia="Calibri"/>
          <w:color w:val="000000"/>
        </w:rPr>
        <w:t xml:space="preserve"> and offering reliable services to the proper people who are entitled to receive diverse services like benefits , services , facilities, among others from government and private office up on their requests, protecting sham marriage , keeping record of people and </w:t>
      </w:r>
      <w:r w:rsidR="002C3682" w:rsidRPr="00E05F1D">
        <w:rPr>
          <w:rFonts w:eastAsia="Calibri"/>
          <w:color w:val="000000"/>
        </w:rPr>
        <w:t xml:space="preserve"> </w:t>
      </w:r>
      <w:r w:rsidR="00116DF8" w:rsidRPr="00E05F1D">
        <w:rPr>
          <w:rFonts w:eastAsia="Calibri"/>
          <w:color w:val="000000"/>
        </w:rPr>
        <w:t xml:space="preserve">statistical purposes .Maintains vital statistics and renders public certification </w:t>
      </w:r>
      <w:r w:rsidR="00D54C4B" w:rsidRPr="00E05F1D">
        <w:rPr>
          <w:rFonts w:eastAsia="Calibri"/>
          <w:color w:val="000000"/>
        </w:rPr>
        <w:t>services</w:t>
      </w:r>
      <w:r w:rsidR="00116DF8" w:rsidRPr="00E05F1D">
        <w:rPr>
          <w:rFonts w:eastAsia="Calibri"/>
          <w:color w:val="000000"/>
        </w:rPr>
        <w:t xml:space="preserve"> (bir</w:t>
      </w:r>
      <w:r w:rsidR="00AD77A9" w:rsidRPr="00E05F1D">
        <w:rPr>
          <w:rFonts w:eastAsia="Calibri"/>
          <w:color w:val="000000"/>
        </w:rPr>
        <w:t>th ,marriage and divorce up on courts. Verdict)</w:t>
      </w:r>
    </w:p>
    <w:p w:rsidR="009036B0" w:rsidRPr="00E05F1D" w:rsidRDefault="00726485" w:rsidP="00E05F1D">
      <w:pPr>
        <w:spacing w:line="360" w:lineRule="auto"/>
        <w:jc w:val="both"/>
        <w:rPr>
          <w:rFonts w:eastAsia="Calibri"/>
          <w:b/>
          <w:color w:val="000000"/>
        </w:rPr>
      </w:pPr>
      <w:r w:rsidRPr="00E05F1D">
        <w:rPr>
          <w:rFonts w:eastAsia="Calibri"/>
          <w:b/>
          <w:color w:val="000000"/>
        </w:rPr>
        <w:t>3.5</w:t>
      </w:r>
      <w:r w:rsidR="00E05F1D" w:rsidRPr="00E05F1D">
        <w:rPr>
          <w:rFonts w:eastAsia="Calibri"/>
          <w:b/>
          <w:color w:val="000000"/>
        </w:rPr>
        <w:t xml:space="preserve">. </w:t>
      </w:r>
      <w:r w:rsidR="00D2600A" w:rsidRPr="00E05F1D">
        <w:rPr>
          <w:rFonts w:eastAsia="Calibri"/>
          <w:b/>
          <w:color w:val="000000"/>
        </w:rPr>
        <w:t>Ethnic composition</w:t>
      </w:r>
    </w:p>
    <w:p w:rsidR="00D2600A" w:rsidRPr="00E05F1D" w:rsidRDefault="00D2600A" w:rsidP="00E05F1D">
      <w:pPr>
        <w:pStyle w:val="ListParagraph"/>
        <w:spacing w:line="360" w:lineRule="auto"/>
        <w:ind w:left="0"/>
        <w:jc w:val="both"/>
        <w:rPr>
          <w:rFonts w:ascii="Times New Roman" w:eastAsia="Calibri" w:hAnsi="Times New Roman" w:cs="Times New Roman"/>
          <w:color w:val="000000"/>
          <w:sz w:val="24"/>
          <w:szCs w:val="24"/>
        </w:rPr>
      </w:pPr>
      <w:r w:rsidRPr="00E05F1D">
        <w:rPr>
          <w:rFonts w:ascii="Times New Roman" w:eastAsia="Calibri" w:hAnsi="Times New Roman" w:cs="Times New Roman"/>
          <w:color w:val="000000"/>
          <w:sz w:val="24"/>
          <w:szCs w:val="24"/>
        </w:rPr>
        <w:t xml:space="preserve">Contrary to the rural areas with little social and psychological , changes and close  family and tribal relationships ,urban centers are made up of diverse ethnic groups having great similarities between themselves which mirrors Ethiopia in a petty </w:t>
      </w:r>
      <w:r w:rsidR="00FC1F83" w:rsidRPr="00E05F1D">
        <w:rPr>
          <w:rFonts w:ascii="Times New Roman" w:eastAsia="Calibri" w:hAnsi="Times New Roman" w:cs="Times New Roman"/>
          <w:color w:val="000000"/>
          <w:sz w:val="24"/>
          <w:szCs w:val="24"/>
        </w:rPr>
        <w:t xml:space="preserve">model </w:t>
      </w:r>
    </w:p>
    <w:p w:rsidR="00FC1F83" w:rsidRPr="00E05F1D" w:rsidRDefault="00FC1F83" w:rsidP="00E05F1D">
      <w:pPr>
        <w:pStyle w:val="ListParagraph"/>
        <w:spacing w:line="360" w:lineRule="auto"/>
        <w:ind w:left="0"/>
        <w:jc w:val="both"/>
        <w:rPr>
          <w:rFonts w:ascii="Times New Roman" w:eastAsia="Calibri" w:hAnsi="Times New Roman" w:cs="Times New Roman"/>
          <w:color w:val="000000"/>
          <w:sz w:val="24"/>
          <w:szCs w:val="24"/>
        </w:rPr>
      </w:pPr>
      <w:r w:rsidRPr="00E05F1D">
        <w:rPr>
          <w:rFonts w:ascii="Times New Roman" w:eastAsia="Calibri" w:hAnsi="Times New Roman" w:cs="Times New Roman"/>
          <w:color w:val="000000"/>
          <w:sz w:val="24"/>
          <w:szCs w:val="24"/>
        </w:rPr>
        <w:t>As a museum of multi-groups they are marked by mu</w:t>
      </w:r>
      <w:r w:rsidR="00CD3BA7" w:rsidRPr="00E05F1D">
        <w:rPr>
          <w:rFonts w:ascii="Times New Roman" w:eastAsia="Calibri" w:hAnsi="Times New Roman" w:cs="Times New Roman"/>
          <w:color w:val="000000"/>
          <w:sz w:val="24"/>
          <w:szCs w:val="24"/>
        </w:rPr>
        <w:t xml:space="preserve">lticulturalism of which </w:t>
      </w:r>
      <w:proofErr w:type="spellStart"/>
      <w:r w:rsidR="00CD3BA7" w:rsidRPr="00E05F1D">
        <w:rPr>
          <w:rFonts w:ascii="Times New Roman" w:eastAsia="Calibri" w:hAnsi="Times New Roman" w:cs="Times New Roman"/>
          <w:color w:val="000000"/>
          <w:sz w:val="24"/>
          <w:szCs w:val="24"/>
        </w:rPr>
        <w:t>Asella</w:t>
      </w:r>
      <w:proofErr w:type="spellEnd"/>
      <w:r w:rsidR="00CD3BA7" w:rsidRPr="00E05F1D">
        <w:rPr>
          <w:rFonts w:ascii="Times New Roman" w:eastAsia="Calibri" w:hAnsi="Times New Roman" w:cs="Times New Roman"/>
          <w:color w:val="000000"/>
          <w:sz w:val="24"/>
          <w:szCs w:val="24"/>
        </w:rPr>
        <w:t xml:space="preserve"> </w:t>
      </w:r>
      <w:r w:rsidR="002E2F53" w:rsidRPr="00E05F1D">
        <w:rPr>
          <w:rFonts w:ascii="Times New Roman" w:eastAsia="Calibri" w:hAnsi="Times New Roman" w:cs="Times New Roman"/>
          <w:color w:val="000000"/>
          <w:sz w:val="24"/>
          <w:szCs w:val="24"/>
        </w:rPr>
        <w:t>town is</w:t>
      </w:r>
      <w:r w:rsidR="00CD3BA7" w:rsidRPr="00E05F1D">
        <w:rPr>
          <w:rFonts w:ascii="Times New Roman" w:eastAsia="Calibri" w:hAnsi="Times New Roman" w:cs="Times New Roman"/>
          <w:color w:val="000000"/>
          <w:sz w:val="24"/>
          <w:szCs w:val="24"/>
        </w:rPr>
        <w:t xml:space="preserve"> no exception. The </w:t>
      </w:r>
      <w:r w:rsidR="004D611F" w:rsidRPr="00E05F1D">
        <w:rPr>
          <w:rFonts w:ascii="Times New Roman" w:eastAsia="Calibri" w:hAnsi="Times New Roman" w:cs="Times New Roman"/>
          <w:color w:val="000000"/>
          <w:sz w:val="24"/>
          <w:szCs w:val="24"/>
        </w:rPr>
        <w:t>town</w:t>
      </w:r>
      <w:r w:rsidR="00CD3BA7" w:rsidRPr="00E05F1D">
        <w:rPr>
          <w:rFonts w:ascii="Times New Roman" w:eastAsia="Calibri" w:hAnsi="Times New Roman" w:cs="Times New Roman"/>
          <w:color w:val="000000"/>
          <w:sz w:val="24"/>
          <w:szCs w:val="24"/>
        </w:rPr>
        <w:t xml:space="preserve"> is inhabited by many ethnic group of all genres having more commonalities </w:t>
      </w:r>
      <w:r w:rsidR="00046A5E" w:rsidRPr="00E05F1D">
        <w:rPr>
          <w:rFonts w:ascii="Times New Roman" w:eastAsia="Calibri" w:hAnsi="Times New Roman" w:cs="Times New Roman"/>
          <w:color w:val="000000"/>
          <w:sz w:val="24"/>
          <w:szCs w:val="24"/>
        </w:rPr>
        <w:t xml:space="preserve">that surpass their differences in </w:t>
      </w:r>
      <w:r w:rsidR="002E2F53" w:rsidRPr="00E05F1D">
        <w:rPr>
          <w:rFonts w:ascii="Times New Roman" w:eastAsia="Calibri" w:hAnsi="Times New Roman" w:cs="Times New Roman"/>
          <w:color w:val="000000"/>
          <w:sz w:val="24"/>
          <w:szCs w:val="24"/>
        </w:rPr>
        <w:t>ethnic, cultural,</w:t>
      </w:r>
      <w:r w:rsidR="00046A5E" w:rsidRPr="00E05F1D">
        <w:rPr>
          <w:rFonts w:ascii="Times New Roman" w:eastAsia="Calibri" w:hAnsi="Times New Roman" w:cs="Times New Roman"/>
          <w:color w:val="000000"/>
          <w:sz w:val="24"/>
          <w:szCs w:val="24"/>
        </w:rPr>
        <w:t xml:space="preserve"> linguistic and religion denominations up to the pre</w:t>
      </w:r>
      <w:r w:rsidR="004F5B80" w:rsidRPr="00E05F1D">
        <w:rPr>
          <w:rFonts w:ascii="Times New Roman" w:eastAsia="Calibri" w:hAnsi="Times New Roman" w:cs="Times New Roman"/>
          <w:color w:val="000000"/>
          <w:sz w:val="24"/>
          <w:szCs w:val="24"/>
        </w:rPr>
        <w:t xml:space="preserve">sent time .According to the 1997 </w:t>
      </w:r>
      <w:r w:rsidR="00046A5E" w:rsidRPr="00E05F1D">
        <w:rPr>
          <w:rFonts w:ascii="Times New Roman" w:eastAsia="Calibri" w:hAnsi="Times New Roman" w:cs="Times New Roman"/>
          <w:color w:val="000000"/>
          <w:sz w:val="24"/>
          <w:szCs w:val="24"/>
        </w:rPr>
        <w:t xml:space="preserve">population and housing census </w:t>
      </w:r>
      <w:r w:rsidR="002E2F53" w:rsidRPr="00E05F1D">
        <w:rPr>
          <w:rFonts w:ascii="Times New Roman" w:eastAsia="Calibri" w:hAnsi="Times New Roman" w:cs="Times New Roman"/>
          <w:color w:val="000000"/>
          <w:sz w:val="24"/>
          <w:szCs w:val="24"/>
        </w:rPr>
        <w:t>result, the</w:t>
      </w:r>
      <w:r w:rsidR="00046A5E" w:rsidRPr="00E05F1D">
        <w:rPr>
          <w:rFonts w:ascii="Times New Roman" w:eastAsia="Calibri" w:hAnsi="Times New Roman" w:cs="Times New Roman"/>
          <w:color w:val="000000"/>
          <w:sz w:val="24"/>
          <w:szCs w:val="24"/>
        </w:rPr>
        <w:t xml:space="preserve"> four largest ethnic groups that make up the main ethnic groups in the </w:t>
      </w:r>
      <w:r w:rsidR="004D611F" w:rsidRPr="00E05F1D">
        <w:rPr>
          <w:rFonts w:ascii="Times New Roman" w:eastAsia="Calibri" w:hAnsi="Times New Roman" w:cs="Times New Roman"/>
          <w:color w:val="000000"/>
          <w:sz w:val="24"/>
          <w:szCs w:val="24"/>
        </w:rPr>
        <w:t xml:space="preserve">town </w:t>
      </w:r>
      <w:r w:rsidR="00046A5E" w:rsidRPr="00E05F1D">
        <w:rPr>
          <w:rFonts w:ascii="Times New Roman" w:eastAsia="Calibri" w:hAnsi="Times New Roman" w:cs="Times New Roman"/>
          <w:color w:val="000000"/>
          <w:sz w:val="24"/>
          <w:szCs w:val="24"/>
        </w:rPr>
        <w:t xml:space="preserve">are </w:t>
      </w:r>
      <w:r w:rsidR="002E2F53" w:rsidRPr="00E05F1D">
        <w:rPr>
          <w:rFonts w:ascii="Times New Roman" w:eastAsia="Calibri" w:hAnsi="Times New Roman" w:cs="Times New Roman"/>
          <w:color w:val="000000"/>
          <w:sz w:val="24"/>
          <w:szCs w:val="24"/>
        </w:rPr>
        <w:lastRenderedPageBreak/>
        <w:t>Oromo</w:t>
      </w:r>
      <w:r w:rsidR="00046A5E" w:rsidRPr="00E05F1D">
        <w:rPr>
          <w:rFonts w:ascii="Times New Roman" w:eastAsia="Calibri" w:hAnsi="Times New Roman" w:cs="Times New Roman"/>
          <w:color w:val="000000"/>
          <w:sz w:val="24"/>
          <w:szCs w:val="24"/>
        </w:rPr>
        <w:t xml:space="preserve">, </w:t>
      </w:r>
      <w:r w:rsidR="002E2F53" w:rsidRPr="00E05F1D">
        <w:rPr>
          <w:rFonts w:ascii="Times New Roman" w:eastAsia="Calibri" w:hAnsi="Times New Roman" w:cs="Times New Roman"/>
          <w:color w:val="000000"/>
          <w:sz w:val="24"/>
          <w:szCs w:val="24"/>
        </w:rPr>
        <w:t>Amara</w:t>
      </w:r>
      <w:r w:rsidR="00046A5E" w:rsidRPr="00E05F1D">
        <w:rPr>
          <w:rFonts w:ascii="Times New Roman" w:eastAsia="Calibri" w:hAnsi="Times New Roman" w:cs="Times New Roman"/>
          <w:color w:val="000000"/>
          <w:sz w:val="24"/>
          <w:szCs w:val="24"/>
        </w:rPr>
        <w:t xml:space="preserve">, </w:t>
      </w:r>
      <w:proofErr w:type="spellStart"/>
      <w:r w:rsidR="00046A5E" w:rsidRPr="00E05F1D">
        <w:rPr>
          <w:rFonts w:ascii="Times New Roman" w:eastAsia="Calibri" w:hAnsi="Times New Roman" w:cs="Times New Roman"/>
          <w:color w:val="000000"/>
          <w:sz w:val="24"/>
          <w:szCs w:val="24"/>
        </w:rPr>
        <w:t>silte</w:t>
      </w:r>
      <w:proofErr w:type="spellEnd"/>
      <w:r w:rsidR="00046A5E" w:rsidRPr="00E05F1D">
        <w:rPr>
          <w:rFonts w:ascii="Times New Roman" w:eastAsia="Calibri" w:hAnsi="Times New Roman" w:cs="Times New Roman"/>
          <w:color w:val="000000"/>
          <w:sz w:val="24"/>
          <w:szCs w:val="24"/>
        </w:rPr>
        <w:t xml:space="preserve"> and </w:t>
      </w:r>
      <w:proofErr w:type="spellStart"/>
      <w:r w:rsidR="00046A5E" w:rsidRPr="00E05F1D">
        <w:rPr>
          <w:rFonts w:ascii="Times New Roman" w:eastAsia="Calibri" w:hAnsi="Times New Roman" w:cs="Times New Roman"/>
          <w:color w:val="000000"/>
          <w:sz w:val="24"/>
          <w:szCs w:val="24"/>
        </w:rPr>
        <w:t>gurage</w:t>
      </w:r>
      <w:proofErr w:type="spellEnd"/>
      <w:r w:rsidR="00046A5E" w:rsidRPr="00E05F1D">
        <w:rPr>
          <w:rFonts w:ascii="Times New Roman" w:eastAsia="Calibri" w:hAnsi="Times New Roman" w:cs="Times New Roman"/>
          <w:color w:val="000000"/>
          <w:sz w:val="24"/>
          <w:szCs w:val="24"/>
        </w:rPr>
        <w:t xml:space="preserve"> that lived in peace with each other .Despite their </w:t>
      </w:r>
      <w:r w:rsidR="002E2F53" w:rsidRPr="00E05F1D">
        <w:rPr>
          <w:rFonts w:ascii="Times New Roman" w:eastAsia="Calibri" w:hAnsi="Times New Roman" w:cs="Times New Roman"/>
          <w:color w:val="000000"/>
          <w:sz w:val="24"/>
          <w:szCs w:val="24"/>
        </w:rPr>
        <w:t>linguistic,</w:t>
      </w:r>
      <w:r w:rsidR="00046A5E" w:rsidRPr="00E05F1D">
        <w:rPr>
          <w:rFonts w:ascii="Times New Roman" w:eastAsia="Calibri" w:hAnsi="Times New Roman" w:cs="Times New Roman"/>
          <w:color w:val="000000"/>
          <w:sz w:val="24"/>
          <w:szCs w:val="24"/>
        </w:rPr>
        <w:t xml:space="preserve"> religious and any other difference </w:t>
      </w:r>
    </w:p>
    <w:p w:rsidR="00F8204B" w:rsidRPr="00E05F1D" w:rsidRDefault="00F8204B" w:rsidP="00E05F1D">
      <w:pPr>
        <w:pStyle w:val="ListParagraph"/>
        <w:numPr>
          <w:ilvl w:val="1"/>
          <w:numId w:val="17"/>
        </w:numPr>
        <w:spacing w:line="360" w:lineRule="auto"/>
        <w:ind w:left="555"/>
        <w:jc w:val="both"/>
        <w:rPr>
          <w:rFonts w:ascii="Times New Roman" w:eastAsia="Calibri" w:hAnsi="Times New Roman" w:cs="Times New Roman"/>
          <w:b/>
          <w:color w:val="000000"/>
          <w:sz w:val="24"/>
          <w:szCs w:val="24"/>
        </w:rPr>
      </w:pPr>
      <w:r w:rsidRPr="00E05F1D">
        <w:rPr>
          <w:rFonts w:ascii="Times New Roman" w:eastAsia="Calibri" w:hAnsi="Times New Roman" w:cs="Times New Roman"/>
          <w:b/>
          <w:color w:val="000000"/>
          <w:sz w:val="24"/>
          <w:szCs w:val="24"/>
        </w:rPr>
        <w:t>Religious composition</w:t>
      </w:r>
    </w:p>
    <w:p w:rsidR="00F8204B" w:rsidRPr="00E05F1D" w:rsidRDefault="00F8204B" w:rsidP="00E05F1D">
      <w:pPr>
        <w:pStyle w:val="ListParagraph"/>
        <w:spacing w:line="360" w:lineRule="auto"/>
        <w:ind w:left="0"/>
        <w:jc w:val="both"/>
        <w:rPr>
          <w:rFonts w:ascii="Times New Roman" w:eastAsia="Calibri" w:hAnsi="Times New Roman" w:cs="Times New Roman"/>
          <w:color w:val="000000"/>
          <w:sz w:val="24"/>
          <w:szCs w:val="24"/>
        </w:rPr>
      </w:pPr>
      <w:r w:rsidRPr="00E05F1D">
        <w:rPr>
          <w:rFonts w:ascii="Times New Roman" w:eastAsia="Calibri" w:hAnsi="Times New Roman" w:cs="Times New Roman"/>
          <w:color w:val="000000"/>
          <w:sz w:val="24"/>
          <w:szCs w:val="24"/>
        </w:rPr>
        <w:t xml:space="preserve">Without a shadow of a about ,the great majority of its residents are religious people .All religious have a profound impact on reshaping the culture of Ethiopia people in many ways and the country is known for peace and religious tolerance that still oozing in the blood of the current generation </w:t>
      </w:r>
      <w:r w:rsidR="004B1C28" w:rsidRPr="00E05F1D">
        <w:rPr>
          <w:rFonts w:ascii="Times New Roman" w:eastAsia="Calibri" w:hAnsi="Times New Roman" w:cs="Times New Roman"/>
          <w:color w:val="000000"/>
          <w:sz w:val="24"/>
          <w:szCs w:val="24"/>
        </w:rPr>
        <w:t>.</w:t>
      </w:r>
    </w:p>
    <w:p w:rsidR="00AB151A" w:rsidRPr="00E05F1D" w:rsidRDefault="004B1C28" w:rsidP="00E05F1D">
      <w:pPr>
        <w:pStyle w:val="ListParagraph"/>
        <w:spacing w:line="360" w:lineRule="auto"/>
        <w:ind w:left="0"/>
        <w:jc w:val="both"/>
        <w:rPr>
          <w:rFonts w:ascii="Times New Roman" w:eastAsia="Calibri" w:hAnsi="Times New Roman" w:cs="Times New Roman"/>
          <w:color w:val="000000"/>
          <w:sz w:val="24"/>
          <w:szCs w:val="24"/>
        </w:rPr>
      </w:pPr>
      <w:r w:rsidRPr="00E05F1D">
        <w:rPr>
          <w:rFonts w:ascii="Times New Roman" w:eastAsia="Calibri" w:hAnsi="Times New Roman" w:cs="Times New Roman"/>
          <w:color w:val="000000"/>
          <w:sz w:val="24"/>
          <w:szCs w:val="24"/>
        </w:rPr>
        <w:t>As a small scale version of Ethiopia which has good reputation and harmonious co-existence among different religions in the country .</w:t>
      </w:r>
      <w:proofErr w:type="spellStart"/>
      <w:r w:rsidRPr="00E05F1D">
        <w:rPr>
          <w:rFonts w:ascii="Times New Roman" w:eastAsia="Calibri" w:hAnsi="Times New Roman" w:cs="Times New Roman"/>
          <w:color w:val="000000"/>
          <w:sz w:val="24"/>
          <w:szCs w:val="24"/>
        </w:rPr>
        <w:t>Asella</w:t>
      </w:r>
      <w:proofErr w:type="spellEnd"/>
      <w:r w:rsidRPr="00E05F1D">
        <w:rPr>
          <w:rFonts w:ascii="Times New Roman" w:eastAsia="Calibri" w:hAnsi="Times New Roman" w:cs="Times New Roman"/>
          <w:color w:val="000000"/>
          <w:sz w:val="24"/>
          <w:szCs w:val="24"/>
        </w:rPr>
        <w:t xml:space="preserve"> town is endowed with diverse </w:t>
      </w:r>
      <w:r w:rsidR="00904B2A" w:rsidRPr="00E05F1D">
        <w:rPr>
          <w:rFonts w:ascii="Times New Roman" w:eastAsia="Calibri" w:hAnsi="Times New Roman" w:cs="Times New Roman"/>
          <w:color w:val="000000"/>
          <w:sz w:val="24"/>
          <w:szCs w:val="24"/>
        </w:rPr>
        <w:t>culture, religion</w:t>
      </w:r>
      <w:r w:rsidRPr="00E05F1D">
        <w:rPr>
          <w:rFonts w:ascii="Times New Roman" w:eastAsia="Calibri" w:hAnsi="Times New Roman" w:cs="Times New Roman"/>
          <w:color w:val="000000"/>
          <w:sz w:val="24"/>
          <w:szCs w:val="24"/>
        </w:rPr>
        <w:t xml:space="preserve"> and ethnicity from its infancy that give the town a peculiar identity of the land of peace and</w:t>
      </w:r>
      <w:r w:rsidR="00AB151A" w:rsidRPr="00E05F1D">
        <w:rPr>
          <w:rFonts w:ascii="Times New Roman" w:eastAsia="Calibri" w:hAnsi="Times New Roman" w:cs="Times New Roman"/>
          <w:color w:val="000000"/>
          <w:sz w:val="24"/>
          <w:szCs w:val="24"/>
        </w:rPr>
        <w:t xml:space="preserve"> satiability in the </w:t>
      </w:r>
      <w:proofErr w:type="gramStart"/>
      <w:r w:rsidR="00AB151A" w:rsidRPr="00E05F1D">
        <w:rPr>
          <w:rFonts w:ascii="Times New Roman" w:eastAsia="Calibri" w:hAnsi="Times New Roman" w:cs="Times New Roman"/>
          <w:color w:val="000000"/>
          <w:sz w:val="24"/>
          <w:szCs w:val="24"/>
        </w:rPr>
        <w:t>country .</w:t>
      </w:r>
      <w:proofErr w:type="gramEnd"/>
    </w:p>
    <w:p w:rsidR="001C0A80" w:rsidRPr="00E05F1D" w:rsidRDefault="00AB151A" w:rsidP="00E05F1D">
      <w:pPr>
        <w:pStyle w:val="ListParagraph"/>
        <w:spacing w:line="360" w:lineRule="auto"/>
        <w:ind w:left="0"/>
        <w:jc w:val="both"/>
        <w:rPr>
          <w:rFonts w:ascii="Times New Roman" w:eastAsia="Calibri" w:hAnsi="Times New Roman" w:cs="Times New Roman"/>
          <w:color w:val="000000"/>
          <w:sz w:val="24"/>
          <w:szCs w:val="24"/>
        </w:rPr>
      </w:pPr>
      <w:r w:rsidRPr="00E05F1D">
        <w:rPr>
          <w:rFonts w:ascii="Times New Roman" w:eastAsia="Calibri" w:hAnsi="Times New Roman" w:cs="Times New Roman"/>
          <w:color w:val="000000"/>
          <w:sz w:val="24"/>
          <w:szCs w:val="24"/>
        </w:rPr>
        <w:t xml:space="preserve">In the respect of religious composition of the </w:t>
      </w:r>
      <w:r w:rsidR="00904B2A" w:rsidRPr="00E05F1D">
        <w:rPr>
          <w:rFonts w:ascii="Times New Roman" w:eastAsia="Calibri" w:hAnsi="Times New Roman" w:cs="Times New Roman"/>
          <w:color w:val="000000"/>
          <w:sz w:val="24"/>
          <w:szCs w:val="24"/>
        </w:rPr>
        <w:t>population,</w:t>
      </w:r>
      <w:r w:rsidRPr="00E05F1D">
        <w:rPr>
          <w:rFonts w:ascii="Times New Roman" w:eastAsia="Calibri" w:hAnsi="Times New Roman" w:cs="Times New Roman"/>
          <w:color w:val="000000"/>
          <w:sz w:val="24"/>
          <w:szCs w:val="24"/>
        </w:rPr>
        <w:t xml:space="preserve"> </w:t>
      </w:r>
      <w:proofErr w:type="spellStart"/>
      <w:r w:rsidRPr="00E05F1D">
        <w:rPr>
          <w:rFonts w:ascii="Times New Roman" w:eastAsia="Calibri" w:hAnsi="Times New Roman" w:cs="Times New Roman"/>
          <w:color w:val="000000"/>
          <w:sz w:val="24"/>
          <w:szCs w:val="24"/>
        </w:rPr>
        <w:t>Asella</w:t>
      </w:r>
      <w:proofErr w:type="spellEnd"/>
      <w:r w:rsidRPr="00E05F1D">
        <w:rPr>
          <w:rFonts w:ascii="Times New Roman" w:eastAsia="Calibri" w:hAnsi="Times New Roman" w:cs="Times New Roman"/>
          <w:color w:val="000000"/>
          <w:sz w:val="24"/>
          <w:szCs w:val="24"/>
        </w:rPr>
        <w:t xml:space="preserve"> is </w:t>
      </w:r>
      <w:r w:rsidR="00904B2A" w:rsidRPr="00E05F1D">
        <w:rPr>
          <w:rFonts w:ascii="Times New Roman" w:eastAsia="Calibri" w:hAnsi="Times New Roman" w:cs="Times New Roman"/>
          <w:color w:val="000000"/>
          <w:sz w:val="24"/>
          <w:szCs w:val="24"/>
        </w:rPr>
        <w:t>home</w:t>
      </w:r>
      <w:r w:rsidRPr="00E05F1D">
        <w:rPr>
          <w:rFonts w:ascii="Times New Roman" w:eastAsia="Calibri" w:hAnsi="Times New Roman" w:cs="Times New Roman"/>
          <w:color w:val="000000"/>
          <w:sz w:val="24"/>
          <w:szCs w:val="24"/>
        </w:rPr>
        <w:t xml:space="preserve"> to grand monotheistic religions </w:t>
      </w:r>
      <w:r w:rsidR="00C10B78" w:rsidRPr="00E05F1D">
        <w:rPr>
          <w:rFonts w:ascii="Times New Roman" w:eastAsia="Calibri" w:hAnsi="Times New Roman" w:cs="Times New Roman"/>
          <w:color w:val="000000"/>
          <w:sz w:val="24"/>
          <w:szCs w:val="24"/>
        </w:rPr>
        <w:t>like</w:t>
      </w:r>
      <w:r w:rsidR="00021E6D" w:rsidRPr="00E05F1D">
        <w:rPr>
          <w:rFonts w:ascii="Times New Roman" w:eastAsia="Calibri" w:hAnsi="Times New Roman" w:cs="Times New Roman"/>
          <w:color w:val="000000"/>
          <w:sz w:val="24"/>
          <w:szCs w:val="24"/>
        </w:rPr>
        <w:t xml:space="preserve"> Orthodox ,</w:t>
      </w:r>
      <w:proofErr w:type="spellStart"/>
      <w:r w:rsidR="00021E6D" w:rsidRPr="00E05F1D">
        <w:rPr>
          <w:rFonts w:ascii="Times New Roman" w:eastAsia="Calibri" w:hAnsi="Times New Roman" w:cs="Times New Roman"/>
          <w:color w:val="000000"/>
          <w:sz w:val="24"/>
          <w:szCs w:val="24"/>
        </w:rPr>
        <w:t>musuli</w:t>
      </w:r>
      <w:r w:rsidR="00F06B4D" w:rsidRPr="00E05F1D">
        <w:rPr>
          <w:rFonts w:ascii="Times New Roman" w:eastAsia="Calibri" w:hAnsi="Times New Roman" w:cs="Times New Roman"/>
          <w:color w:val="000000"/>
          <w:sz w:val="24"/>
          <w:szCs w:val="24"/>
        </w:rPr>
        <w:t>m</w:t>
      </w:r>
      <w:proofErr w:type="spellEnd"/>
      <w:r w:rsidR="00F06B4D" w:rsidRPr="00E05F1D">
        <w:rPr>
          <w:rFonts w:ascii="Times New Roman" w:eastAsia="Calibri" w:hAnsi="Times New Roman" w:cs="Times New Roman"/>
          <w:color w:val="000000"/>
          <w:sz w:val="24"/>
          <w:szCs w:val="24"/>
        </w:rPr>
        <w:t xml:space="preserve"> ,protestant,</w:t>
      </w:r>
      <w:r w:rsidRPr="00E05F1D">
        <w:rPr>
          <w:rFonts w:ascii="Times New Roman" w:eastAsia="Calibri" w:hAnsi="Times New Roman" w:cs="Times New Roman"/>
          <w:color w:val="000000"/>
          <w:sz w:val="24"/>
          <w:szCs w:val="24"/>
        </w:rPr>
        <w:t xml:space="preserve"> </w:t>
      </w:r>
      <w:r w:rsidR="00C10B78" w:rsidRPr="00E05F1D">
        <w:rPr>
          <w:rFonts w:ascii="Times New Roman" w:eastAsia="Calibri" w:hAnsi="Times New Roman" w:cs="Times New Roman"/>
          <w:color w:val="000000"/>
          <w:sz w:val="24"/>
          <w:szCs w:val="24"/>
        </w:rPr>
        <w:t xml:space="preserve">Catholic ,Lutheran church as well as </w:t>
      </w:r>
      <w:proofErr w:type="spellStart"/>
      <w:r w:rsidR="00C10B78" w:rsidRPr="00E05F1D">
        <w:rPr>
          <w:rFonts w:ascii="Times New Roman" w:eastAsia="Calibri" w:hAnsi="Times New Roman" w:cs="Times New Roman"/>
          <w:color w:val="000000"/>
          <w:sz w:val="24"/>
          <w:szCs w:val="24"/>
        </w:rPr>
        <w:t>Waqefeta</w:t>
      </w:r>
      <w:proofErr w:type="spellEnd"/>
      <w:r w:rsidR="00C10B78" w:rsidRPr="00E05F1D">
        <w:rPr>
          <w:rFonts w:ascii="Times New Roman" w:eastAsia="Calibri" w:hAnsi="Times New Roman" w:cs="Times New Roman"/>
          <w:color w:val="000000"/>
          <w:sz w:val="24"/>
          <w:szCs w:val="24"/>
        </w:rPr>
        <w:t>.</w:t>
      </w:r>
      <w:r w:rsidR="00C37720" w:rsidRPr="00E05F1D">
        <w:rPr>
          <w:rFonts w:ascii="Times New Roman" w:eastAsia="Calibri" w:hAnsi="Times New Roman" w:cs="Times New Roman"/>
          <w:color w:val="000000"/>
          <w:sz w:val="24"/>
          <w:szCs w:val="24"/>
        </w:rPr>
        <w:t xml:space="preserve"> According to the 2014</w:t>
      </w:r>
      <w:r w:rsidR="00F84A87" w:rsidRPr="00E05F1D">
        <w:rPr>
          <w:rFonts w:ascii="Times New Roman" w:eastAsia="Calibri" w:hAnsi="Times New Roman" w:cs="Times New Roman"/>
          <w:color w:val="000000"/>
          <w:sz w:val="24"/>
          <w:szCs w:val="24"/>
        </w:rPr>
        <w:t xml:space="preserve"> population and housing census </w:t>
      </w:r>
      <w:r w:rsidR="00904B2A" w:rsidRPr="00E05F1D">
        <w:rPr>
          <w:rFonts w:ascii="Times New Roman" w:eastAsia="Calibri" w:hAnsi="Times New Roman" w:cs="Times New Roman"/>
          <w:color w:val="000000"/>
          <w:sz w:val="24"/>
          <w:szCs w:val="24"/>
        </w:rPr>
        <w:t>result, the</w:t>
      </w:r>
      <w:r w:rsidR="00F84A87" w:rsidRPr="00E05F1D">
        <w:rPr>
          <w:rFonts w:ascii="Times New Roman" w:eastAsia="Calibri" w:hAnsi="Times New Roman" w:cs="Times New Roman"/>
          <w:color w:val="000000"/>
          <w:sz w:val="24"/>
          <w:szCs w:val="24"/>
        </w:rPr>
        <w:t xml:space="preserve"> majority to the town’s resid</w:t>
      </w:r>
      <w:r w:rsidR="00904B2A" w:rsidRPr="00E05F1D">
        <w:rPr>
          <w:rFonts w:ascii="Times New Roman" w:eastAsia="Calibri" w:hAnsi="Times New Roman" w:cs="Times New Roman"/>
          <w:color w:val="000000"/>
          <w:sz w:val="24"/>
          <w:szCs w:val="24"/>
        </w:rPr>
        <w:t xml:space="preserve">ents are </w:t>
      </w:r>
      <w:r w:rsidR="001C0A80" w:rsidRPr="00E05F1D">
        <w:rPr>
          <w:rFonts w:ascii="Times New Roman" w:eastAsia="Calibri" w:hAnsi="Times New Roman" w:cs="Times New Roman"/>
          <w:color w:val="000000"/>
          <w:sz w:val="24"/>
          <w:szCs w:val="24"/>
        </w:rPr>
        <w:t>adhering to</w:t>
      </w:r>
      <w:r w:rsidR="00904B2A" w:rsidRPr="00E05F1D">
        <w:rPr>
          <w:rFonts w:ascii="Times New Roman" w:eastAsia="Calibri" w:hAnsi="Times New Roman" w:cs="Times New Roman"/>
          <w:color w:val="000000"/>
          <w:sz w:val="24"/>
          <w:szCs w:val="24"/>
        </w:rPr>
        <w:t xml:space="preserve"> </w:t>
      </w:r>
      <w:r w:rsidR="001C0A80" w:rsidRPr="00E05F1D">
        <w:rPr>
          <w:rFonts w:ascii="Times New Roman" w:eastAsia="Calibri" w:hAnsi="Times New Roman" w:cs="Times New Roman"/>
          <w:color w:val="000000"/>
          <w:sz w:val="24"/>
          <w:szCs w:val="24"/>
        </w:rPr>
        <w:t>Christianity, most</w:t>
      </w:r>
      <w:r w:rsidR="00904B2A" w:rsidRPr="00E05F1D">
        <w:rPr>
          <w:rFonts w:ascii="Times New Roman" w:eastAsia="Calibri" w:hAnsi="Times New Roman" w:cs="Times New Roman"/>
          <w:color w:val="000000"/>
          <w:sz w:val="24"/>
          <w:szCs w:val="24"/>
        </w:rPr>
        <w:t xml:space="preserve"> of the town </w:t>
      </w:r>
      <w:r w:rsidR="001C0A80" w:rsidRPr="00E05F1D">
        <w:rPr>
          <w:rFonts w:ascii="Times New Roman" w:eastAsia="Calibri" w:hAnsi="Times New Roman" w:cs="Times New Roman"/>
          <w:color w:val="000000"/>
          <w:sz w:val="24"/>
          <w:szCs w:val="24"/>
        </w:rPr>
        <w:t>inhabitants are either Christians or Muslims who honor their religious norms and values and living together in a sense of brotherhood and sisterhood .</w:t>
      </w:r>
    </w:p>
    <w:p w:rsidR="00F97BC9" w:rsidRPr="00E05F1D" w:rsidRDefault="001C0A80" w:rsidP="00E05F1D">
      <w:pPr>
        <w:pStyle w:val="ListParagraph"/>
        <w:spacing w:line="360" w:lineRule="auto"/>
        <w:ind w:left="0"/>
        <w:jc w:val="both"/>
        <w:rPr>
          <w:rFonts w:ascii="Times New Roman" w:eastAsia="Calibri" w:hAnsi="Times New Roman" w:cs="Times New Roman"/>
          <w:color w:val="000000"/>
          <w:sz w:val="24"/>
          <w:szCs w:val="24"/>
        </w:rPr>
      </w:pPr>
      <w:r w:rsidRPr="00E05F1D">
        <w:rPr>
          <w:rFonts w:ascii="Times New Roman" w:eastAsia="Calibri" w:hAnsi="Times New Roman" w:cs="Times New Roman"/>
          <w:color w:val="000000"/>
          <w:sz w:val="24"/>
          <w:szCs w:val="24"/>
        </w:rPr>
        <w:t xml:space="preserve">As </w:t>
      </w:r>
      <w:r w:rsidR="00C56A81" w:rsidRPr="00E05F1D">
        <w:rPr>
          <w:rFonts w:ascii="Times New Roman" w:eastAsia="Calibri" w:hAnsi="Times New Roman" w:cs="Times New Roman"/>
          <w:color w:val="000000"/>
          <w:sz w:val="24"/>
          <w:szCs w:val="24"/>
        </w:rPr>
        <w:t>result, the</w:t>
      </w:r>
      <w:r w:rsidRPr="00E05F1D">
        <w:rPr>
          <w:rFonts w:ascii="Times New Roman" w:eastAsia="Calibri" w:hAnsi="Times New Roman" w:cs="Times New Roman"/>
          <w:color w:val="000000"/>
          <w:sz w:val="24"/>
          <w:szCs w:val="24"/>
        </w:rPr>
        <w:t xml:space="preserve"> town is the home to religious institutions have been playing vital role in gluing the society for many </w:t>
      </w:r>
      <w:r w:rsidR="00C56A81" w:rsidRPr="00E05F1D">
        <w:rPr>
          <w:rFonts w:ascii="Times New Roman" w:eastAsia="Calibri" w:hAnsi="Times New Roman" w:cs="Times New Roman"/>
          <w:color w:val="000000"/>
          <w:sz w:val="24"/>
          <w:szCs w:val="24"/>
        </w:rPr>
        <w:t>years,</w:t>
      </w:r>
      <w:r w:rsidRPr="00E05F1D">
        <w:rPr>
          <w:rFonts w:ascii="Times New Roman" w:eastAsia="Calibri" w:hAnsi="Times New Roman" w:cs="Times New Roman"/>
          <w:color w:val="000000"/>
          <w:sz w:val="24"/>
          <w:szCs w:val="24"/>
        </w:rPr>
        <w:t xml:space="preserve"> maintain</w:t>
      </w:r>
      <w:r w:rsidR="009B1626" w:rsidRPr="00E05F1D">
        <w:rPr>
          <w:rFonts w:ascii="Times New Roman" w:eastAsia="Calibri" w:hAnsi="Times New Roman" w:cs="Times New Roman"/>
          <w:color w:val="000000"/>
          <w:sz w:val="24"/>
          <w:szCs w:val="24"/>
        </w:rPr>
        <w:t>ing peace and stability and pre</w:t>
      </w:r>
      <w:r w:rsidRPr="00E05F1D">
        <w:rPr>
          <w:rFonts w:ascii="Times New Roman" w:eastAsia="Calibri" w:hAnsi="Times New Roman" w:cs="Times New Roman"/>
          <w:color w:val="000000"/>
          <w:sz w:val="24"/>
          <w:szCs w:val="24"/>
        </w:rPr>
        <w:t>empting potential conflicts in the town as w</w:t>
      </w:r>
      <w:r w:rsidR="00021E6D" w:rsidRPr="00E05F1D">
        <w:rPr>
          <w:rFonts w:ascii="Times New Roman" w:eastAsia="Calibri" w:hAnsi="Times New Roman" w:cs="Times New Roman"/>
          <w:color w:val="000000"/>
          <w:sz w:val="24"/>
          <w:szCs w:val="24"/>
        </w:rPr>
        <w:t xml:space="preserve">ell as several premises of eye </w:t>
      </w:r>
      <w:r w:rsidRPr="00E05F1D">
        <w:rPr>
          <w:rFonts w:ascii="Times New Roman" w:eastAsia="Calibri" w:hAnsi="Times New Roman" w:cs="Times New Roman"/>
          <w:color w:val="000000"/>
          <w:sz w:val="24"/>
          <w:szCs w:val="24"/>
        </w:rPr>
        <w:t xml:space="preserve">catching religious building which include </w:t>
      </w:r>
      <w:r w:rsidR="00194891" w:rsidRPr="00E05F1D">
        <w:rPr>
          <w:rFonts w:ascii="Times New Roman" w:eastAsia="Calibri" w:hAnsi="Times New Roman" w:cs="Times New Roman"/>
          <w:color w:val="000000"/>
          <w:sz w:val="24"/>
          <w:szCs w:val="24"/>
        </w:rPr>
        <w:t xml:space="preserve">19 </w:t>
      </w:r>
      <w:r w:rsidR="00CA195A" w:rsidRPr="00E05F1D">
        <w:rPr>
          <w:rFonts w:ascii="Times New Roman" w:eastAsia="Calibri" w:hAnsi="Times New Roman" w:cs="Times New Roman"/>
          <w:color w:val="000000"/>
          <w:sz w:val="24"/>
          <w:szCs w:val="24"/>
        </w:rPr>
        <w:t xml:space="preserve">mosques </w:t>
      </w:r>
      <w:r w:rsidR="00194891" w:rsidRPr="00E05F1D">
        <w:rPr>
          <w:rFonts w:ascii="Times New Roman" w:eastAsia="Calibri" w:hAnsi="Times New Roman" w:cs="Times New Roman"/>
          <w:color w:val="000000"/>
          <w:sz w:val="24"/>
          <w:szCs w:val="24"/>
        </w:rPr>
        <w:t xml:space="preserve">14 </w:t>
      </w:r>
      <w:r w:rsidR="00CA195A" w:rsidRPr="00E05F1D">
        <w:rPr>
          <w:rFonts w:ascii="Times New Roman" w:eastAsia="Calibri" w:hAnsi="Times New Roman" w:cs="Times New Roman"/>
          <w:color w:val="000000"/>
          <w:sz w:val="24"/>
          <w:szCs w:val="24"/>
        </w:rPr>
        <w:t xml:space="preserve">Orthodox union </w:t>
      </w:r>
      <w:proofErr w:type="spellStart"/>
      <w:r w:rsidR="00CA195A" w:rsidRPr="00E05F1D">
        <w:rPr>
          <w:rFonts w:ascii="Times New Roman" w:eastAsia="Calibri" w:hAnsi="Times New Roman" w:cs="Times New Roman"/>
          <w:color w:val="000000"/>
          <w:sz w:val="24"/>
          <w:szCs w:val="24"/>
        </w:rPr>
        <w:t>tewahdo</w:t>
      </w:r>
      <w:proofErr w:type="spellEnd"/>
      <w:r w:rsidR="00CA195A" w:rsidRPr="00E05F1D">
        <w:rPr>
          <w:rFonts w:ascii="Times New Roman" w:eastAsia="Calibri" w:hAnsi="Times New Roman" w:cs="Times New Roman"/>
          <w:color w:val="000000"/>
          <w:sz w:val="24"/>
          <w:szCs w:val="24"/>
        </w:rPr>
        <w:t xml:space="preserve"> church</w:t>
      </w:r>
      <w:r w:rsidRPr="00E05F1D">
        <w:rPr>
          <w:rFonts w:ascii="Times New Roman" w:eastAsia="Calibri" w:hAnsi="Times New Roman" w:cs="Times New Roman"/>
          <w:color w:val="000000"/>
          <w:sz w:val="24"/>
          <w:szCs w:val="24"/>
        </w:rPr>
        <w:t xml:space="preserve"> </w:t>
      </w:r>
      <w:r w:rsidR="00CA195A" w:rsidRPr="00E05F1D">
        <w:rPr>
          <w:rFonts w:ascii="Times New Roman" w:eastAsia="Calibri" w:hAnsi="Times New Roman" w:cs="Times New Roman"/>
          <w:color w:val="000000"/>
          <w:sz w:val="24"/>
          <w:szCs w:val="24"/>
        </w:rPr>
        <w:t xml:space="preserve">and </w:t>
      </w:r>
      <w:r w:rsidR="00194891" w:rsidRPr="00E05F1D">
        <w:rPr>
          <w:rFonts w:ascii="Times New Roman" w:eastAsia="Calibri" w:hAnsi="Times New Roman" w:cs="Times New Roman"/>
          <w:color w:val="000000"/>
          <w:sz w:val="24"/>
          <w:szCs w:val="24"/>
        </w:rPr>
        <w:t xml:space="preserve">25 </w:t>
      </w:r>
      <w:r w:rsidR="00CA195A" w:rsidRPr="00E05F1D">
        <w:rPr>
          <w:rFonts w:ascii="Times New Roman" w:eastAsia="Calibri" w:hAnsi="Times New Roman" w:cs="Times New Roman"/>
          <w:color w:val="000000"/>
          <w:sz w:val="24"/>
          <w:szCs w:val="24"/>
        </w:rPr>
        <w:t>protestant church which is the best showcase of religious diversity in the town</w:t>
      </w:r>
      <w:r w:rsidR="00990C42" w:rsidRPr="00E05F1D">
        <w:rPr>
          <w:rFonts w:ascii="Times New Roman" w:eastAsia="Calibri" w:hAnsi="Times New Roman" w:cs="Times New Roman"/>
          <w:color w:val="000000"/>
          <w:sz w:val="24"/>
          <w:szCs w:val="24"/>
        </w:rPr>
        <w:t xml:space="preserve"> A</w:t>
      </w:r>
      <w:r w:rsidR="003E1828" w:rsidRPr="00E05F1D">
        <w:rPr>
          <w:rFonts w:ascii="Times New Roman" w:eastAsia="Calibri" w:hAnsi="Times New Roman" w:cs="Times New Roman"/>
          <w:color w:val="000000"/>
          <w:sz w:val="24"/>
          <w:szCs w:val="24"/>
        </w:rPr>
        <w:t>dministrative System</w:t>
      </w:r>
      <w:r w:rsidR="00990C42" w:rsidRPr="00E05F1D">
        <w:rPr>
          <w:rFonts w:ascii="Times New Roman" w:eastAsia="Calibri" w:hAnsi="Times New Roman" w:cs="Times New Roman"/>
          <w:color w:val="000000"/>
          <w:sz w:val="24"/>
          <w:szCs w:val="24"/>
        </w:rPr>
        <w:t xml:space="preserve"> </w:t>
      </w:r>
      <w:r w:rsidR="00F97BC9" w:rsidRPr="00E05F1D">
        <w:rPr>
          <w:rFonts w:ascii="Times New Roman" w:eastAsia="Calibri" w:hAnsi="Times New Roman" w:cs="Times New Roman"/>
          <w:color w:val="000000"/>
          <w:sz w:val="24"/>
          <w:szCs w:val="24"/>
        </w:rPr>
        <w:t xml:space="preserve">Changes of our needs and aspirations over time require the introduction of better administrative rules and </w:t>
      </w:r>
      <w:r w:rsidR="0021777C" w:rsidRPr="00E05F1D">
        <w:rPr>
          <w:rFonts w:ascii="Times New Roman" w:eastAsia="Calibri" w:hAnsi="Times New Roman" w:cs="Times New Roman"/>
          <w:color w:val="000000"/>
          <w:sz w:val="24"/>
          <w:szCs w:val="24"/>
        </w:rPr>
        <w:t>regulations</w:t>
      </w:r>
      <w:r w:rsidR="00F97BC9" w:rsidRPr="00E05F1D">
        <w:rPr>
          <w:rFonts w:ascii="Times New Roman" w:eastAsia="Calibri" w:hAnsi="Times New Roman" w:cs="Times New Roman"/>
          <w:color w:val="000000"/>
          <w:sz w:val="24"/>
          <w:szCs w:val="24"/>
        </w:rPr>
        <w:t xml:space="preserve"> that best suit the interest of the general </w:t>
      </w:r>
      <w:r w:rsidR="0021777C" w:rsidRPr="00E05F1D">
        <w:rPr>
          <w:rFonts w:ascii="Times New Roman" w:eastAsia="Calibri" w:hAnsi="Times New Roman" w:cs="Times New Roman"/>
          <w:color w:val="000000"/>
          <w:sz w:val="24"/>
          <w:szCs w:val="24"/>
        </w:rPr>
        <w:t>public and state machinery. As the life span of governments in democratic and undemocratic societies is limited due to various reasons public institution were routinely</w:t>
      </w:r>
      <w:r w:rsidR="00F86B4A" w:rsidRPr="00E05F1D">
        <w:rPr>
          <w:rFonts w:ascii="Times New Roman" w:eastAsia="Calibri" w:hAnsi="Times New Roman" w:cs="Times New Roman"/>
          <w:color w:val="000000"/>
          <w:sz w:val="24"/>
          <w:szCs w:val="24"/>
        </w:rPr>
        <w:t xml:space="preserve"> reorganized several times at various epochs of history and time in the </w:t>
      </w:r>
      <w:r w:rsidR="005418D0" w:rsidRPr="00E05F1D">
        <w:rPr>
          <w:rFonts w:ascii="Times New Roman" w:eastAsia="Calibri" w:hAnsi="Times New Roman" w:cs="Times New Roman"/>
          <w:color w:val="000000"/>
          <w:sz w:val="24"/>
          <w:szCs w:val="24"/>
        </w:rPr>
        <w:t xml:space="preserve">country. </w:t>
      </w:r>
    </w:p>
    <w:p w:rsidR="005418D0" w:rsidRPr="00E05F1D" w:rsidRDefault="00A3660C" w:rsidP="00E05F1D">
      <w:pPr>
        <w:pStyle w:val="ListParagraph"/>
        <w:spacing w:line="360" w:lineRule="auto"/>
        <w:ind w:left="0"/>
        <w:jc w:val="both"/>
        <w:rPr>
          <w:rFonts w:ascii="Times New Roman" w:eastAsia="Calibri" w:hAnsi="Times New Roman" w:cs="Times New Roman"/>
          <w:color w:val="000000"/>
          <w:sz w:val="24"/>
          <w:szCs w:val="24"/>
        </w:rPr>
      </w:pPr>
      <w:r w:rsidRPr="00E05F1D">
        <w:rPr>
          <w:rFonts w:ascii="Times New Roman" w:eastAsia="Calibri" w:hAnsi="Times New Roman" w:cs="Times New Roman"/>
          <w:color w:val="000000"/>
          <w:sz w:val="24"/>
          <w:szCs w:val="24"/>
        </w:rPr>
        <w:t>Currently, the</w:t>
      </w:r>
      <w:r w:rsidR="005418D0" w:rsidRPr="00E05F1D">
        <w:rPr>
          <w:rFonts w:ascii="Times New Roman" w:eastAsia="Calibri" w:hAnsi="Times New Roman" w:cs="Times New Roman"/>
          <w:color w:val="000000"/>
          <w:sz w:val="24"/>
          <w:szCs w:val="24"/>
        </w:rPr>
        <w:t xml:space="preserve"> town administration embraces </w:t>
      </w:r>
      <w:r w:rsidR="00746922" w:rsidRPr="00E05F1D">
        <w:rPr>
          <w:rFonts w:ascii="Times New Roman" w:eastAsia="Calibri" w:hAnsi="Times New Roman" w:cs="Times New Roman"/>
          <w:color w:val="000000"/>
          <w:sz w:val="24"/>
          <w:szCs w:val="24"/>
        </w:rPr>
        <w:t xml:space="preserve">28 sector office including municipality service </w:t>
      </w:r>
      <w:r w:rsidRPr="00E05F1D">
        <w:rPr>
          <w:rFonts w:ascii="Times New Roman" w:eastAsia="Calibri" w:hAnsi="Times New Roman" w:cs="Times New Roman"/>
          <w:color w:val="000000"/>
          <w:sz w:val="24"/>
          <w:szCs w:val="24"/>
        </w:rPr>
        <w:t>office.</w:t>
      </w:r>
    </w:p>
    <w:p w:rsidR="004940E4" w:rsidRPr="00E05F1D" w:rsidRDefault="00481F93" w:rsidP="00E05F1D">
      <w:pPr>
        <w:pStyle w:val="ListParagraph"/>
        <w:spacing w:line="360" w:lineRule="auto"/>
        <w:ind w:left="0"/>
        <w:jc w:val="both"/>
        <w:rPr>
          <w:rFonts w:ascii="Times New Roman" w:eastAsia="Calibri" w:hAnsi="Times New Roman" w:cs="Times New Roman"/>
          <w:b/>
          <w:color w:val="000000"/>
          <w:sz w:val="24"/>
          <w:szCs w:val="24"/>
        </w:rPr>
      </w:pPr>
      <w:r w:rsidRPr="00E05F1D">
        <w:rPr>
          <w:rFonts w:ascii="Times New Roman" w:eastAsia="Calibri" w:hAnsi="Times New Roman" w:cs="Times New Roman"/>
          <w:b/>
          <w:color w:val="000000"/>
          <w:sz w:val="24"/>
          <w:szCs w:val="24"/>
        </w:rPr>
        <w:t xml:space="preserve">3.7.1 </w:t>
      </w:r>
      <w:r w:rsidR="004940E4" w:rsidRPr="00E05F1D">
        <w:rPr>
          <w:rFonts w:ascii="Times New Roman" w:eastAsia="Calibri" w:hAnsi="Times New Roman" w:cs="Times New Roman"/>
          <w:b/>
          <w:color w:val="000000"/>
          <w:sz w:val="24"/>
          <w:szCs w:val="24"/>
        </w:rPr>
        <w:t>Human Resource Development</w:t>
      </w:r>
    </w:p>
    <w:p w:rsidR="00C06846" w:rsidRPr="00485182" w:rsidRDefault="00B95342" w:rsidP="00E05F1D">
      <w:pPr>
        <w:pStyle w:val="ListParagraph"/>
        <w:spacing w:after="0" w:line="360" w:lineRule="auto"/>
        <w:ind w:left="0"/>
        <w:jc w:val="both"/>
        <w:rPr>
          <w:rFonts w:ascii="Times New Roman" w:eastAsia="Calibri" w:hAnsi="Times New Roman" w:cs="Times New Roman"/>
          <w:color w:val="000000"/>
          <w:sz w:val="24"/>
          <w:szCs w:val="24"/>
        </w:rPr>
      </w:pPr>
      <w:r w:rsidRPr="00485182">
        <w:rPr>
          <w:rFonts w:ascii="Times New Roman" w:eastAsia="Calibri" w:hAnsi="Times New Roman" w:cs="Times New Roman"/>
          <w:color w:val="000000"/>
          <w:sz w:val="24"/>
          <w:szCs w:val="24"/>
        </w:rPr>
        <w:t xml:space="preserve">Without efficient ,hardworking and more diverse human resource that play </w:t>
      </w:r>
      <w:r w:rsidR="001C5390" w:rsidRPr="00485182">
        <w:rPr>
          <w:rFonts w:ascii="Times New Roman" w:eastAsia="Calibri" w:hAnsi="Times New Roman" w:cs="Times New Roman"/>
          <w:color w:val="000000"/>
          <w:sz w:val="24"/>
          <w:szCs w:val="24"/>
        </w:rPr>
        <w:t>portal</w:t>
      </w:r>
      <w:r w:rsidRPr="00485182">
        <w:rPr>
          <w:rFonts w:ascii="Times New Roman" w:eastAsia="Calibri" w:hAnsi="Times New Roman" w:cs="Times New Roman"/>
          <w:color w:val="000000"/>
          <w:sz w:val="24"/>
          <w:szCs w:val="24"/>
        </w:rPr>
        <w:t xml:space="preserve"> role in realizing the vision and mission of any institution, organizations c</w:t>
      </w:r>
      <w:r w:rsidR="00262A0E" w:rsidRPr="00485182">
        <w:rPr>
          <w:rFonts w:ascii="Times New Roman" w:eastAsia="Calibri" w:hAnsi="Times New Roman" w:cs="Times New Roman"/>
          <w:color w:val="000000"/>
          <w:sz w:val="24"/>
          <w:szCs w:val="24"/>
        </w:rPr>
        <w:t>an be considered as spineless .I</w:t>
      </w:r>
      <w:r w:rsidRPr="00485182">
        <w:rPr>
          <w:rFonts w:ascii="Times New Roman" w:eastAsia="Calibri" w:hAnsi="Times New Roman" w:cs="Times New Roman"/>
          <w:color w:val="000000"/>
          <w:sz w:val="24"/>
          <w:szCs w:val="24"/>
        </w:rPr>
        <w:t xml:space="preserve">n this line ,the town administration is equipped with the required level of human resources both quantitatively and qualitatively to advance ongoing development endeavors in perpetuity, translate rules and </w:t>
      </w:r>
      <w:r w:rsidR="004A1A74" w:rsidRPr="00485182">
        <w:rPr>
          <w:rFonts w:ascii="Times New Roman" w:eastAsia="Calibri" w:hAnsi="Times New Roman" w:cs="Times New Roman"/>
          <w:color w:val="000000"/>
          <w:sz w:val="24"/>
          <w:szCs w:val="24"/>
        </w:rPr>
        <w:t>regulation</w:t>
      </w:r>
      <w:r w:rsidRPr="00485182">
        <w:rPr>
          <w:rFonts w:ascii="Times New Roman" w:eastAsia="Calibri" w:hAnsi="Times New Roman" w:cs="Times New Roman"/>
          <w:color w:val="000000"/>
          <w:sz w:val="24"/>
          <w:szCs w:val="24"/>
        </w:rPr>
        <w:t xml:space="preserve"> </w:t>
      </w:r>
      <w:r w:rsidR="004A1A74" w:rsidRPr="00485182">
        <w:rPr>
          <w:rFonts w:ascii="Times New Roman" w:eastAsia="Calibri" w:hAnsi="Times New Roman" w:cs="Times New Roman"/>
          <w:color w:val="000000"/>
          <w:sz w:val="24"/>
          <w:szCs w:val="24"/>
        </w:rPr>
        <w:t>without</w:t>
      </w:r>
      <w:r w:rsidRPr="00485182">
        <w:rPr>
          <w:rFonts w:ascii="Times New Roman" w:eastAsia="Calibri" w:hAnsi="Times New Roman" w:cs="Times New Roman"/>
          <w:color w:val="000000"/>
          <w:sz w:val="24"/>
          <w:szCs w:val="24"/>
        </w:rPr>
        <w:t xml:space="preserve"> a purpose on evasion standardize </w:t>
      </w:r>
      <w:r w:rsidR="00362845" w:rsidRPr="00485182">
        <w:rPr>
          <w:rFonts w:ascii="Times New Roman" w:eastAsia="Calibri" w:hAnsi="Times New Roman" w:cs="Times New Roman"/>
          <w:color w:val="000000"/>
          <w:sz w:val="24"/>
          <w:szCs w:val="24"/>
        </w:rPr>
        <w:t xml:space="preserve">their </w:t>
      </w:r>
      <w:r w:rsidR="004A1A74" w:rsidRPr="00485182">
        <w:rPr>
          <w:rFonts w:ascii="Times New Roman" w:eastAsia="Calibri" w:hAnsi="Times New Roman" w:cs="Times New Roman"/>
          <w:color w:val="000000"/>
          <w:sz w:val="24"/>
          <w:szCs w:val="24"/>
        </w:rPr>
        <w:t>service delivery, achieve lofty responsibilities they are entrusted with, execute their responsibility faithfully, offer efficient and effective public services without reservation carry out their responsibilities in</w:t>
      </w:r>
      <w:r w:rsidR="00807CB0" w:rsidRPr="00485182">
        <w:rPr>
          <w:rFonts w:ascii="Times New Roman" w:eastAsia="Calibri" w:hAnsi="Times New Roman" w:cs="Times New Roman"/>
          <w:color w:val="000000"/>
          <w:sz w:val="24"/>
          <w:szCs w:val="24"/>
        </w:rPr>
        <w:t xml:space="preserve"> the line with development strategies set by the government ,baring about positive ch</w:t>
      </w:r>
      <w:r w:rsidR="006A2183" w:rsidRPr="00485182">
        <w:rPr>
          <w:rFonts w:ascii="Times New Roman" w:eastAsia="Calibri" w:hAnsi="Times New Roman" w:cs="Times New Roman"/>
          <w:color w:val="000000"/>
          <w:sz w:val="24"/>
          <w:szCs w:val="24"/>
        </w:rPr>
        <w:t xml:space="preserve">ange to the  scenario, take the town to the </w:t>
      </w:r>
      <w:r w:rsidR="006A2183" w:rsidRPr="00485182">
        <w:rPr>
          <w:rFonts w:ascii="Times New Roman" w:eastAsia="Calibri" w:hAnsi="Times New Roman" w:cs="Times New Roman"/>
          <w:color w:val="000000"/>
          <w:sz w:val="24"/>
          <w:szCs w:val="24"/>
        </w:rPr>
        <w:lastRenderedPageBreak/>
        <w:t xml:space="preserve">new chapter of success in unison and </w:t>
      </w:r>
      <w:r w:rsidR="00262A0E" w:rsidRPr="00485182">
        <w:rPr>
          <w:rFonts w:ascii="Times New Roman" w:eastAsia="Calibri" w:hAnsi="Times New Roman" w:cs="Times New Roman"/>
          <w:color w:val="000000"/>
          <w:sz w:val="24"/>
          <w:szCs w:val="24"/>
        </w:rPr>
        <w:t>achieve</w:t>
      </w:r>
      <w:r w:rsidR="006A2183" w:rsidRPr="00485182">
        <w:rPr>
          <w:rFonts w:ascii="Times New Roman" w:eastAsia="Calibri" w:hAnsi="Times New Roman" w:cs="Times New Roman"/>
          <w:color w:val="000000"/>
          <w:sz w:val="24"/>
          <w:szCs w:val="24"/>
        </w:rPr>
        <w:t xml:space="preserve"> its goalposts in </w:t>
      </w:r>
      <w:r w:rsidR="00262A0E" w:rsidRPr="00485182">
        <w:rPr>
          <w:rFonts w:ascii="Times New Roman" w:eastAsia="Calibri" w:hAnsi="Times New Roman" w:cs="Times New Roman"/>
          <w:color w:val="000000"/>
          <w:sz w:val="24"/>
          <w:szCs w:val="24"/>
        </w:rPr>
        <w:t>a short</w:t>
      </w:r>
      <w:r w:rsidR="00E05F1D">
        <w:rPr>
          <w:rFonts w:ascii="Times New Roman" w:eastAsia="Calibri" w:hAnsi="Times New Roman" w:cs="Times New Roman"/>
          <w:color w:val="000000"/>
          <w:sz w:val="24"/>
          <w:szCs w:val="24"/>
        </w:rPr>
        <w:t xml:space="preserve"> span of time. </w:t>
      </w:r>
      <w:r w:rsidR="006A2183" w:rsidRPr="00485182">
        <w:rPr>
          <w:rFonts w:ascii="Times New Roman" w:eastAsia="Calibri" w:hAnsi="Times New Roman" w:cs="Times New Roman"/>
          <w:color w:val="000000"/>
          <w:sz w:val="24"/>
          <w:szCs w:val="24"/>
        </w:rPr>
        <w:t xml:space="preserve">As table below </w:t>
      </w:r>
      <w:r w:rsidR="008F40FF" w:rsidRPr="00485182">
        <w:rPr>
          <w:rFonts w:ascii="Times New Roman" w:eastAsia="Calibri" w:hAnsi="Times New Roman" w:cs="Times New Roman"/>
          <w:color w:val="000000"/>
          <w:sz w:val="24"/>
          <w:szCs w:val="24"/>
        </w:rPr>
        <w:t>depicts, in</w:t>
      </w:r>
      <w:r w:rsidR="00C06846" w:rsidRPr="00485182">
        <w:rPr>
          <w:rFonts w:ascii="Times New Roman" w:eastAsia="Calibri" w:hAnsi="Times New Roman" w:cs="Times New Roman"/>
          <w:color w:val="000000"/>
          <w:sz w:val="24"/>
          <w:szCs w:val="24"/>
        </w:rPr>
        <w:t xml:space="preserve"> </w:t>
      </w:r>
      <w:r w:rsidR="008B760C" w:rsidRPr="00485182">
        <w:rPr>
          <w:rFonts w:ascii="Times New Roman" w:eastAsia="Calibri" w:hAnsi="Times New Roman" w:cs="Times New Roman"/>
          <w:color w:val="000000"/>
          <w:sz w:val="24"/>
          <w:szCs w:val="24"/>
        </w:rPr>
        <w:t xml:space="preserve"> (2013</w:t>
      </w:r>
      <w:r w:rsidR="006A2183" w:rsidRPr="00485182">
        <w:rPr>
          <w:rFonts w:ascii="Times New Roman" w:eastAsia="Calibri" w:hAnsi="Times New Roman" w:cs="Times New Roman"/>
          <w:color w:val="000000"/>
          <w:sz w:val="24"/>
          <w:szCs w:val="24"/>
        </w:rPr>
        <w:t xml:space="preserve"> E.C) there are </w:t>
      </w:r>
      <w:r w:rsidR="00C06846" w:rsidRPr="00485182">
        <w:rPr>
          <w:rFonts w:ascii="Times New Roman" w:eastAsia="Calibri" w:hAnsi="Times New Roman" w:cs="Times New Roman"/>
          <w:sz w:val="24"/>
          <w:szCs w:val="24"/>
        </w:rPr>
        <w:t>1138</w:t>
      </w:r>
      <w:r w:rsidR="00262A0E" w:rsidRPr="00485182">
        <w:rPr>
          <w:rFonts w:ascii="Times New Roman" w:eastAsia="Calibri" w:hAnsi="Times New Roman" w:cs="Times New Roman"/>
          <w:sz w:val="24"/>
          <w:szCs w:val="24"/>
        </w:rPr>
        <w:t xml:space="preserve"> </w:t>
      </w:r>
      <w:r w:rsidR="006A2183" w:rsidRPr="00485182">
        <w:rPr>
          <w:rFonts w:ascii="Times New Roman" w:eastAsia="Calibri" w:hAnsi="Times New Roman" w:cs="Times New Roman"/>
          <w:sz w:val="24"/>
          <w:szCs w:val="24"/>
        </w:rPr>
        <w:t>male and</w:t>
      </w:r>
      <w:r w:rsidR="00262A0E" w:rsidRPr="00485182">
        <w:rPr>
          <w:rFonts w:ascii="Times New Roman" w:eastAsia="Calibri" w:hAnsi="Times New Roman" w:cs="Times New Roman"/>
          <w:sz w:val="24"/>
          <w:szCs w:val="24"/>
        </w:rPr>
        <w:t xml:space="preserve"> </w:t>
      </w:r>
      <w:r w:rsidR="00C06846" w:rsidRPr="00485182">
        <w:rPr>
          <w:rFonts w:ascii="Times New Roman" w:eastAsia="Calibri" w:hAnsi="Times New Roman" w:cs="Times New Roman"/>
          <w:sz w:val="24"/>
          <w:szCs w:val="24"/>
        </w:rPr>
        <w:t>743</w:t>
      </w:r>
      <w:r w:rsidR="009E07F5" w:rsidRPr="00485182">
        <w:rPr>
          <w:rFonts w:ascii="Times New Roman" w:eastAsia="Calibri" w:hAnsi="Times New Roman" w:cs="Times New Roman"/>
          <w:sz w:val="24"/>
          <w:szCs w:val="24"/>
        </w:rPr>
        <w:t xml:space="preserve"> </w:t>
      </w:r>
      <w:r w:rsidR="006A2183" w:rsidRPr="00485182">
        <w:rPr>
          <w:rFonts w:ascii="Times New Roman" w:eastAsia="Calibri" w:hAnsi="Times New Roman" w:cs="Times New Roman"/>
          <w:sz w:val="24"/>
          <w:szCs w:val="24"/>
        </w:rPr>
        <w:t xml:space="preserve">female in total </w:t>
      </w:r>
      <w:r w:rsidR="00C06846" w:rsidRPr="00485182">
        <w:rPr>
          <w:rFonts w:ascii="Times New Roman" w:eastAsia="Calibri" w:hAnsi="Times New Roman" w:cs="Times New Roman"/>
          <w:sz w:val="24"/>
          <w:szCs w:val="24"/>
        </w:rPr>
        <w:t>1881</w:t>
      </w:r>
      <w:r w:rsidR="004C131A" w:rsidRPr="00485182">
        <w:rPr>
          <w:rFonts w:ascii="Times New Roman" w:eastAsia="Calibri" w:hAnsi="Times New Roman" w:cs="Times New Roman"/>
          <w:sz w:val="24"/>
          <w:szCs w:val="24"/>
        </w:rPr>
        <w:t xml:space="preserve"> </w:t>
      </w:r>
      <w:r w:rsidR="006A2183" w:rsidRPr="00485182">
        <w:rPr>
          <w:rFonts w:ascii="Times New Roman" w:eastAsia="Calibri" w:hAnsi="Times New Roman" w:cs="Times New Roman"/>
          <w:sz w:val="24"/>
          <w:szCs w:val="24"/>
        </w:rPr>
        <w:t xml:space="preserve">civil servants are serving the community in public government sectors concerning the capacity and skills of the public sector employee, the town administration has the </w:t>
      </w:r>
      <w:r w:rsidR="00C06846" w:rsidRPr="00485182">
        <w:rPr>
          <w:rFonts w:ascii="Times New Roman" w:eastAsia="Calibri" w:hAnsi="Times New Roman" w:cs="Times New Roman"/>
          <w:sz w:val="24"/>
          <w:szCs w:val="24"/>
        </w:rPr>
        <w:t>145</w:t>
      </w:r>
      <w:r w:rsidR="00B637E3" w:rsidRPr="00485182">
        <w:rPr>
          <w:rFonts w:ascii="Times New Roman" w:eastAsia="Calibri" w:hAnsi="Times New Roman" w:cs="Times New Roman"/>
          <w:sz w:val="24"/>
          <w:szCs w:val="24"/>
        </w:rPr>
        <w:t xml:space="preserve"> </w:t>
      </w:r>
      <w:r w:rsidR="00426DF0" w:rsidRPr="00485182">
        <w:rPr>
          <w:rFonts w:ascii="Times New Roman" w:eastAsia="Calibri" w:hAnsi="Times New Roman" w:cs="Times New Roman"/>
          <w:sz w:val="24"/>
          <w:szCs w:val="24"/>
        </w:rPr>
        <w:t xml:space="preserve">male and </w:t>
      </w:r>
      <w:r w:rsidR="00C06846" w:rsidRPr="00485182">
        <w:rPr>
          <w:rFonts w:ascii="Times New Roman" w:eastAsia="Calibri" w:hAnsi="Times New Roman" w:cs="Times New Roman"/>
          <w:sz w:val="24"/>
          <w:szCs w:val="24"/>
        </w:rPr>
        <w:t>22</w:t>
      </w:r>
      <w:r w:rsidR="00426DF0" w:rsidRPr="00485182">
        <w:rPr>
          <w:rFonts w:ascii="Times New Roman" w:eastAsia="Calibri" w:hAnsi="Times New Roman" w:cs="Times New Roman"/>
          <w:sz w:val="24"/>
          <w:szCs w:val="24"/>
        </w:rPr>
        <w:t xml:space="preserve"> female  in total </w:t>
      </w:r>
      <w:r w:rsidR="00C06846" w:rsidRPr="00485182">
        <w:rPr>
          <w:rFonts w:ascii="Times New Roman" w:eastAsia="Calibri" w:hAnsi="Times New Roman" w:cs="Times New Roman"/>
          <w:sz w:val="24"/>
          <w:szCs w:val="24"/>
        </w:rPr>
        <w:t>167</w:t>
      </w:r>
      <w:r w:rsidR="00426DF0" w:rsidRPr="00485182">
        <w:rPr>
          <w:rFonts w:ascii="Times New Roman" w:eastAsia="Calibri" w:hAnsi="Times New Roman" w:cs="Times New Roman"/>
          <w:sz w:val="24"/>
          <w:szCs w:val="24"/>
        </w:rPr>
        <w:t xml:space="preserve"> </w:t>
      </w:r>
      <w:r w:rsidR="006A2183" w:rsidRPr="00485182">
        <w:rPr>
          <w:rFonts w:ascii="Times New Roman" w:eastAsia="Calibri" w:hAnsi="Times New Roman" w:cs="Times New Roman"/>
          <w:sz w:val="24"/>
          <w:szCs w:val="24"/>
        </w:rPr>
        <w:t>second degree holders (MA),</w:t>
      </w:r>
      <w:r w:rsidR="00426DF0" w:rsidRPr="00485182">
        <w:rPr>
          <w:rFonts w:ascii="Times New Roman" w:eastAsia="Calibri" w:hAnsi="Times New Roman" w:cs="Times New Roman"/>
          <w:sz w:val="24"/>
          <w:szCs w:val="24"/>
        </w:rPr>
        <w:t xml:space="preserve"> </w:t>
      </w:r>
      <w:r w:rsidR="00C06846" w:rsidRPr="00485182">
        <w:rPr>
          <w:rFonts w:ascii="Times New Roman" w:eastAsia="Calibri" w:hAnsi="Times New Roman" w:cs="Times New Roman"/>
          <w:sz w:val="24"/>
          <w:szCs w:val="24"/>
        </w:rPr>
        <w:t>598</w:t>
      </w:r>
      <w:r w:rsidR="00426DF0" w:rsidRPr="00485182">
        <w:rPr>
          <w:rFonts w:ascii="Times New Roman" w:eastAsia="Calibri" w:hAnsi="Times New Roman" w:cs="Times New Roman"/>
          <w:sz w:val="24"/>
          <w:szCs w:val="24"/>
        </w:rPr>
        <w:t xml:space="preserve"> male</w:t>
      </w:r>
      <w:r w:rsidR="00B637E3" w:rsidRPr="00485182">
        <w:rPr>
          <w:rFonts w:ascii="Times New Roman" w:eastAsia="Calibri" w:hAnsi="Times New Roman" w:cs="Times New Roman"/>
          <w:sz w:val="24"/>
          <w:szCs w:val="24"/>
        </w:rPr>
        <w:t xml:space="preserve"> </w:t>
      </w:r>
      <w:r w:rsidR="00426DF0" w:rsidRPr="00485182">
        <w:rPr>
          <w:rFonts w:ascii="Times New Roman" w:eastAsia="Calibri" w:hAnsi="Times New Roman" w:cs="Times New Roman"/>
          <w:sz w:val="24"/>
          <w:szCs w:val="24"/>
        </w:rPr>
        <w:t xml:space="preserve">and </w:t>
      </w:r>
      <w:r w:rsidR="00C06846" w:rsidRPr="00485182">
        <w:rPr>
          <w:rFonts w:ascii="Times New Roman" w:eastAsia="Calibri" w:hAnsi="Times New Roman" w:cs="Times New Roman"/>
          <w:sz w:val="24"/>
          <w:szCs w:val="24"/>
        </w:rPr>
        <w:t>381</w:t>
      </w:r>
      <w:r w:rsidR="00426DF0" w:rsidRPr="00485182">
        <w:rPr>
          <w:rFonts w:ascii="Times New Roman" w:eastAsia="Calibri" w:hAnsi="Times New Roman" w:cs="Times New Roman"/>
          <w:sz w:val="24"/>
          <w:szCs w:val="24"/>
        </w:rPr>
        <w:t xml:space="preserve"> female in total </w:t>
      </w:r>
      <w:r w:rsidR="00C06846" w:rsidRPr="00485182">
        <w:rPr>
          <w:rFonts w:ascii="Times New Roman" w:eastAsia="Calibri" w:hAnsi="Times New Roman" w:cs="Times New Roman"/>
          <w:sz w:val="24"/>
          <w:szCs w:val="24"/>
        </w:rPr>
        <w:t>979</w:t>
      </w:r>
      <w:r w:rsidR="00426DF0" w:rsidRPr="00485182">
        <w:rPr>
          <w:rFonts w:ascii="Times New Roman" w:eastAsia="Calibri" w:hAnsi="Times New Roman" w:cs="Times New Roman"/>
          <w:sz w:val="24"/>
          <w:szCs w:val="24"/>
        </w:rPr>
        <w:t xml:space="preserve">  </w:t>
      </w:r>
      <w:r w:rsidR="006A2183" w:rsidRPr="00485182">
        <w:rPr>
          <w:rFonts w:ascii="Times New Roman" w:eastAsia="Calibri" w:hAnsi="Times New Roman" w:cs="Times New Roman"/>
          <w:sz w:val="24"/>
          <w:szCs w:val="24"/>
        </w:rPr>
        <w:t>first degree</w:t>
      </w:r>
      <w:r w:rsidR="00F27974" w:rsidRPr="00485182">
        <w:rPr>
          <w:rFonts w:ascii="Times New Roman" w:eastAsia="Calibri" w:hAnsi="Times New Roman" w:cs="Times New Roman"/>
          <w:sz w:val="24"/>
          <w:szCs w:val="24"/>
        </w:rPr>
        <w:t xml:space="preserve"> holders (BA,BSC,LLB)</w:t>
      </w:r>
      <w:r w:rsidR="00B637E3" w:rsidRPr="00485182">
        <w:rPr>
          <w:rFonts w:ascii="Times New Roman" w:eastAsia="Calibri" w:hAnsi="Times New Roman" w:cs="Times New Roman"/>
          <w:sz w:val="24"/>
          <w:szCs w:val="24"/>
        </w:rPr>
        <w:t xml:space="preserve"> </w:t>
      </w:r>
      <w:r w:rsidR="00C06846" w:rsidRPr="00485182">
        <w:rPr>
          <w:rFonts w:ascii="Times New Roman" w:eastAsia="Calibri" w:hAnsi="Times New Roman" w:cs="Times New Roman"/>
          <w:sz w:val="24"/>
          <w:szCs w:val="24"/>
        </w:rPr>
        <w:t>243</w:t>
      </w:r>
      <w:r w:rsidR="00426DF0" w:rsidRPr="00485182">
        <w:rPr>
          <w:rFonts w:ascii="Times New Roman" w:eastAsia="Calibri" w:hAnsi="Times New Roman" w:cs="Times New Roman"/>
          <w:sz w:val="24"/>
          <w:szCs w:val="24"/>
        </w:rPr>
        <w:t xml:space="preserve"> male and </w:t>
      </w:r>
      <w:r w:rsidR="00C06846" w:rsidRPr="00485182">
        <w:rPr>
          <w:rFonts w:ascii="Times New Roman" w:eastAsia="Calibri" w:hAnsi="Times New Roman" w:cs="Times New Roman"/>
          <w:sz w:val="24"/>
          <w:szCs w:val="24"/>
        </w:rPr>
        <w:t>250</w:t>
      </w:r>
      <w:r w:rsidR="00426DF0" w:rsidRPr="00485182">
        <w:rPr>
          <w:rFonts w:ascii="Times New Roman" w:eastAsia="Calibri" w:hAnsi="Times New Roman" w:cs="Times New Roman"/>
          <w:sz w:val="24"/>
          <w:szCs w:val="24"/>
        </w:rPr>
        <w:t xml:space="preserve"> female in total </w:t>
      </w:r>
      <w:r w:rsidR="00C06846" w:rsidRPr="00485182">
        <w:rPr>
          <w:rFonts w:ascii="Times New Roman" w:eastAsia="Calibri" w:hAnsi="Times New Roman" w:cs="Times New Roman"/>
          <w:sz w:val="24"/>
          <w:szCs w:val="24"/>
        </w:rPr>
        <w:t>493</w:t>
      </w:r>
      <w:r w:rsidR="00426DF0" w:rsidRPr="00485182">
        <w:rPr>
          <w:rFonts w:ascii="Times New Roman" w:eastAsia="Calibri" w:hAnsi="Times New Roman" w:cs="Times New Roman"/>
          <w:sz w:val="24"/>
          <w:szCs w:val="24"/>
        </w:rPr>
        <w:t xml:space="preserve"> </w:t>
      </w:r>
      <w:r w:rsidR="00F27974" w:rsidRPr="00485182">
        <w:rPr>
          <w:rFonts w:ascii="Times New Roman" w:eastAsia="Calibri" w:hAnsi="Times New Roman" w:cs="Times New Roman"/>
          <w:sz w:val="24"/>
          <w:szCs w:val="24"/>
        </w:rPr>
        <w:t xml:space="preserve">Diploma holders </w:t>
      </w:r>
      <w:r w:rsidR="00F35EA7" w:rsidRPr="00485182">
        <w:rPr>
          <w:rFonts w:ascii="Times New Roman" w:eastAsia="Calibri" w:hAnsi="Times New Roman" w:cs="Times New Roman"/>
          <w:sz w:val="24"/>
          <w:szCs w:val="24"/>
        </w:rPr>
        <w:t>151</w:t>
      </w:r>
      <w:r w:rsidR="005D27DF" w:rsidRPr="00485182">
        <w:rPr>
          <w:rFonts w:ascii="Times New Roman" w:eastAsia="Calibri" w:hAnsi="Times New Roman" w:cs="Times New Roman"/>
          <w:sz w:val="24"/>
          <w:szCs w:val="24"/>
        </w:rPr>
        <w:t xml:space="preserve"> male and </w:t>
      </w:r>
      <w:r w:rsidR="00F35EA7" w:rsidRPr="00485182">
        <w:rPr>
          <w:rFonts w:ascii="Times New Roman" w:eastAsia="Calibri" w:hAnsi="Times New Roman" w:cs="Times New Roman"/>
          <w:sz w:val="24"/>
          <w:szCs w:val="24"/>
        </w:rPr>
        <w:t>91</w:t>
      </w:r>
      <w:r w:rsidR="005D27DF" w:rsidRPr="00485182">
        <w:rPr>
          <w:rFonts w:ascii="Times New Roman" w:eastAsia="Calibri" w:hAnsi="Times New Roman" w:cs="Times New Roman"/>
          <w:sz w:val="24"/>
          <w:szCs w:val="24"/>
        </w:rPr>
        <w:t xml:space="preserve"> female in total </w:t>
      </w:r>
      <w:r w:rsidR="00F35EA7" w:rsidRPr="00485182">
        <w:rPr>
          <w:rFonts w:ascii="Times New Roman" w:eastAsia="Calibri" w:hAnsi="Times New Roman" w:cs="Times New Roman"/>
          <w:sz w:val="24"/>
          <w:szCs w:val="24"/>
        </w:rPr>
        <w:t>258</w:t>
      </w:r>
      <w:r w:rsidR="00B637E3" w:rsidRPr="00485182">
        <w:rPr>
          <w:rFonts w:ascii="Times New Roman" w:eastAsia="Calibri" w:hAnsi="Times New Roman" w:cs="Times New Roman"/>
          <w:sz w:val="24"/>
          <w:szCs w:val="24"/>
        </w:rPr>
        <w:t xml:space="preserve"> </w:t>
      </w:r>
      <w:r w:rsidR="00F27974" w:rsidRPr="00485182">
        <w:rPr>
          <w:rFonts w:ascii="Times New Roman" w:eastAsia="Calibri" w:hAnsi="Times New Roman" w:cs="Times New Roman"/>
          <w:sz w:val="24"/>
          <w:szCs w:val="24"/>
        </w:rPr>
        <w:t xml:space="preserve">remaining civil servants are having the status of certificate </w:t>
      </w:r>
      <w:r w:rsidR="00F27974" w:rsidRPr="00485182">
        <w:rPr>
          <w:rFonts w:ascii="Times New Roman" w:eastAsia="Calibri" w:hAnsi="Times New Roman" w:cs="Times New Roman"/>
          <w:color w:val="000000"/>
          <w:sz w:val="24"/>
          <w:szCs w:val="24"/>
        </w:rPr>
        <w:t xml:space="preserve">and basic education </w:t>
      </w:r>
      <w:r w:rsidR="005D27DF" w:rsidRPr="00485182">
        <w:rPr>
          <w:rFonts w:ascii="Times New Roman" w:hAnsi="Times New Roman" w:cs="Times New Roman"/>
          <w:bCs/>
          <w:iCs/>
          <w:color w:val="000000"/>
          <w:sz w:val="24"/>
          <w:szCs w:val="24"/>
        </w:rPr>
        <w:t xml:space="preserve"> </w:t>
      </w:r>
      <w:r w:rsidR="00C06846" w:rsidRPr="00485182">
        <w:rPr>
          <w:rFonts w:ascii="Times New Roman" w:eastAsia="Calibri" w:hAnsi="Times New Roman" w:cs="Times New Roman"/>
          <w:color w:val="000000"/>
          <w:sz w:val="24"/>
          <w:szCs w:val="24"/>
        </w:rPr>
        <w:t xml:space="preserve">in  (2014 E.C) there are </w:t>
      </w:r>
      <w:r w:rsidR="00BE7C1B" w:rsidRPr="00485182">
        <w:rPr>
          <w:rFonts w:ascii="Times New Roman" w:eastAsia="Calibri" w:hAnsi="Times New Roman" w:cs="Times New Roman"/>
          <w:sz w:val="24"/>
          <w:szCs w:val="24"/>
        </w:rPr>
        <w:t>1198</w:t>
      </w:r>
      <w:r w:rsidR="00C06846" w:rsidRPr="00485182">
        <w:rPr>
          <w:rFonts w:ascii="Times New Roman" w:eastAsia="Calibri" w:hAnsi="Times New Roman" w:cs="Times New Roman"/>
          <w:sz w:val="24"/>
          <w:szCs w:val="24"/>
        </w:rPr>
        <w:t xml:space="preserve"> male and</w:t>
      </w:r>
      <w:r w:rsidR="00BE7C1B" w:rsidRPr="00485182">
        <w:rPr>
          <w:rFonts w:ascii="Times New Roman" w:eastAsia="Calibri" w:hAnsi="Times New Roman" w:cs="Times New Roman"/>
          <w:sz w:val="24"/>
          <w:szCs w:val="24"/>
        </w:rPr>
        <w:t xml:space="preserve"> 674</w:t>
      </w:r>
      <w:r w:rsidR="00C06846" w:rsidRPr="00485182">
        <w:rPr>
          <w:rFonts w:ascii="Times New Roman" w:eastAsia="Calibri" w:hAnsi="Times New Roman" w:cs="Times New Roman"/>
          <w:sz w:val="24"/>
          <w:szCs w:val="24"/>
        </w:rPr>
        <w:t xml:space="preserve"> female in total </w:t>
      </w:r>
      <w:r w:rsidR="00BE7C1B" w:rsidRPr="00485182">
        <w:rPr>
          <w:rFonts w:ascii="Times New Roman" w:eastAsia="Calibri" w:hAnsi="Times New Roman" w:cs="Times New Roman"/>
          <w:sz w:val="24"/>
          <w:szCs w:val="24"/>
        </w:rPr>
        <w:t>1872</w:t>
      </w:r>
      <w:r w:rsidR="00C06846" w:rsidRPr="00485182">
        <w:rPr>
          <w:rFonts w:ascii="Times New Roman" w:eastAsia="Calibri" w:hAnsi="Times New Roman" w:cs="Times New Roman"/>
          <w:sz w:val="24"/>
          <w:szCs w:val="24"/>
        </w:rPr>
        <w:t xml:space="preserve"> civil servants are serving the community in public government sectors concerning the capacity and skills of the public sector employee, the town administration has the 118 male and </w:t>
      </w:r>
      <w:r w:rsidR="00BE7C1B" w:rsidRPr="00485182">
        <w:rPr>
          <w:rFonts w:ascii="Times New Roman" w:eastAsia="Calibri" w:hAnsi="Times New Roman" w:cs="Times New Roman"/>
          <w:sz w:val="24"/>
          <w:szCs w:val="24"/>
        </w:rPr>
        <w:t>23</w:t>
      </w:r>
      <w:r w:rsidR="00C06846" w:rsidRPr="00485182">
        <w:rPr>
          <w:rFonts w:ascii="Times New Roman" w:eastAsia="Calibri" w:hAnsi="Times New Roman" w:cs="Times New Roman"/>
          <w:sz w:val="24"/>
          <w:szCs w:val="24"/>
        </w:rPr>
        <w:t xml:space="preserve"> female  in total </w:t>
      </w:r>
      <w:r w:rsidR="00BE7C1B" w:rsidRPr="00485182">
        <w:rPr>
          <w:rFonts w:ascii="Times New Roman" w:eastAsia="Calibri" w:hAnsi="Times New Roman" w:cs="Times New Roman"/>
          <w:sz w:val="24"/>
          <w:szCs w:val="24"/>
        </w:rPr>
        <w:t>141</w:t>
      </w:r>
      <w:r w:rsidR="00C06846" w:rsidRPr="00485182">
        <w:rPr>
          <w:rFonts w:ascii="Times New Roman" w:eastAsia="Calibri" w:hAnsi="Times New Roman" w:cs="Times New Roman"/>
          <w:sz w:val="24"/>
          <w:szCs w:val="24"/>
        </w:rPr>
        <w:t xml:space="preserve"> second degree holders (MA), </w:t>
      </w:r>
      <w:r w:rsidR="00BE7C1B" w:rsidRPr="00485182">
        <w:rPr>
          <w:rFonts w:ascii="Times New Roman" w:eastAsia="Calibri" w:hAnsi="Times New Roman" w:cs="Times New Roman"/>
          <w:sz w:val="24"/>
          <w:szCs w:val="24"/>
        </w:rPr>
        <w:t>642</w:t>
      </w:r>
      <w:r w:rsidR="00C06846" w:rsidRPr="00485182">
        <w:rPr>
          <w:rFonts w:ascii="Times New Roman" w:eastAsia="Calibri" w:hAnsi="Times New Roman" w:cs="Times New Roman"/>
          <w:sz w:val="24"/>
          <w:szCs w:val="24"/>
        </w:rPr>
        <w:t xml:space="preserve"> male and </w:t>
      </w:r>
      <w:r w:rsidR="00BE7C1B" w:rsidRPr="00485182">
        <w:rPr>
          <w:rFonts w:ascii="Times New Roman" w:eastAsia="Calibri" w:hAnsi="Times New Roman" w:cs="Times New Roman"/>
          <w:sz w:val="24"/>
          <w:szCs w:val="24"/>
        </w:rPr>
        <w:t>462</w:t>
      </w:r>
      <w:r w:rsidR="00C06846" w:rsidRPr="00485182">
        <w:rPr>
          <w:rFonts w:ascii="Times New Roman" w:eastAsia="Calibri" w:hAnsi="Times New Roman" w:cs="Times New Roman"/>
          <w:sz w:val="24"/>
          <w:szCs w:val="24"/>
        </w:rPr>
        <w:t xml:space="preserve"> female in total </w:t>
      </w:r>
      <w:r w:rsidR="00BE7C1B" w:rsidRPr="00485182">
        <w:rPr>
          <w:rFonts w:ascii="Times New Roman" w:eastAsia="Calibri" w:hAnsi="Times New Roman" w:cs="Times New Roman"/>
          <w:sz w:val="24"/>
          <w:szCs w:val="24"/>
        </w:rPr>
        <w:t>1104</w:t>
      </w:r>
      <w:r w:rsidR="00C06846" w:rsidRPr="00485182">
        <w:rPr>
          <w:rFonts w:ascii="Times New Roman" w:eastAsia="Calibri" w:hAnsi="Times New Roman" w:cs="Times New Roman"/>
          <w:sz w:val="24"/>
          <w:szCs w:val="24"/>
        </w:rPr>
        <w:t xml:space="preserve">  first degree holders (BA,BSC,LLB) </w:t>
      </w:r>
      <w:r w:rsidR="00BE7C1B" w:rsidRPr="00485182">
        <w:rPr>
          <w:rFonts w:ascii="Times New Roman" w:eastAsia="Calibri" w:hAnsi="Times New Roman" w:cs="Times New Roman"/>
          <w:sz w:val="24"/>
          <w:szCs w:val="24"/>
        </w:rPr>
        <w:t>135</w:t>
      </w:r>
      <w:r w:rsidR="00C06846" w:rsidRPr="00485182">
        <w:rPr>
          <w:rFonts w:ascii="Times New Roman" w:eastAsia="Calibri" w:hAnsi="Times New Roman" w:cs="Times New Roman"/>
          <w:sz w:val="24"/>
          <w:szCs w:val="24"/>
        </w:rPr>
        <w:t xml:space="preserve"> male and </w:t>
      </w:r>
      <w:r w:rsidR="00BE7C1B" w:rsidRPr="00485182">
        <w:rPr>
          <w:rFonts w:ascii="Times New Roman" w:eastAsia="Calibri" w:hAnsi="Times New Roman" w:cs="Times New Roman"/>
          <w:sz w:val="24"/>
          <w:szCs w:val="24"/>
        </w:rPr>
        <w:t>44</w:t>
      </w:r>
      <w:r w:rsidR="00C06846" w:rsidRPr="00485182">
        <w:rPr>
          <w:rFonts w:ascii="Times New Roman" w:eastAsia="Calibri" w:hAnsi="Times New Roman" w:cs="Times New Roman"/>
          <w:sz w:val="24"/>
          <w:szCs w:val="24"/>
        </w:rPr>
        <w:t xml:space="preserve"> female in total </w:t>
      </w:r>
      <w:r w:rsidR="00BE7C1B" w:rsidRPr="00485182">
        <w:rPr>
          <w:rFonts w:ascii="Times New Roman" w:eastAsia="Calibri" w:hAnsi="Times New Roman" w:cs="Times New Roman"/>
          <w:sz w:val="24"/>
          <w:szCs w:val="24"/>
        </w:rPr>
        <w:t>179</w:t>
      </w:r>
      <w:r w:rsidR="00C06846" w:rsidRPr="00485182">
        <w:rPr>
          <w:rFonts w:ascii="Times New Roman" w:eastAsia="Calibri" w:hAnsi="Times New Roman" w:cs="Times New Roman"/>
          <w:sz w:val="24"/>
          <w:szCs w:val="24"/>
        </w:rPr>
        <w:t xml:space="preserve"> Diploma holders </w:t>
      </w:r>
      <w:r w:rsidR="00BE7C1B" w:rsidRPr="00485182">
        <w:rPr>
          <w:rFonts w:ascii="Times New Roman" w:eastAsia="Calibri" w:hAnsi="Times New Roman" w:cs="Times New Roman"/>
          <w:sz w:val="24"/>
          <w:szCs w:val="24"/>
        </w:rPr>
        <w:t>303</w:t>
      </w:r>
      <w:r w:rsidR="00C06846" w:rsidRPr="00485182">
        <w:rPr>
          <w:rFonts w:ascii="Times New Roman" w:eastAsia="Calibri" w:hAnsi="Times New Roman" w:cs="Times New Roman"/>
          <w:sz w:val="24"/>
          <w:szCs w:val="24"/>
        </w:rPr>
        <w:t xml:space="preserve"> male and </w:t>
      </w:r>
      <w:r w:rsidR="00BE7C1B" w:rsidRPr="00485182">
        <w:rPr>
          <w:rFonts w:ascii="Times New Roman" w:eastAsia="Calibri" w:hAnsi="Times New Roman" w:cs="Times New Roman"/>
          <w:sz w:val="24"/>
          <w:szCs w:val="24"/>
        </w:rPr>
        <w:t>145</w:t>
      </w:r>
      <w:r w:rsidR="00C06846" w:rsidRPr="00485182">
        <w:rPr>
          <w:rFonts w:ascii="Times New Roman" w:eastAsia="Calibri" w:hAnsi="Times New Roman" w:cs="Times New Roman"/>
          <w:sz w:val="24"/>
          <w:szCs w:val="24"/>
        </w:rPr>
        <w:t xml:space="preserve"> female in total </w:t>
      </w:r>
      <w:r w:rsidR="00BE7C1B" w:rsidRPr="00485182">
        <w:rPr>
          <w:rFonts w:ascii="Times New Roman" w:eastAsia="Calibri" w:hAnsi="Times New Roman" w:cs="Times New Roman"/>
          <w:sz w:val="24"/>
          <w:szCs w:val="24"/>
        </w:rPr>
        <w:t>448</w:t>
      </w:r>
      <w:r w:rsidR="00C06846" w:rsidRPr="00485182">
        <w:rPr>
          <w:rFonts w:ascii="Times New Roman" w:eastAsia="Calibri" w:hAnsi="Times New Roman" w:cs="Times New Roman"/>
          <w:sz w:val="24"/>
          <w:szCs w:val="24"/>
        </w:rPr>
        <w:t xml:space="preserve"> remaining civil servants are having the status of certificate </w:t>
      </w:r>
      <w:r w:rsidR="00C06846" w:rsidRPr="00485182">
        <w:rPr>
          <w:rFonts w:ascii="Times New Roman" w:eastAsia="Calibri" w:hAnsi="Times New Roman" w:cs="Times New Roman"/>
          <w:color w:val="000000"/>
          <w:sz w:val="24"/>
          <w:szCs w:val="24"/>
        </w:rPr>
        <w:t xml:space="preserve">and basic education </w:t>
      </w:r>
      <w:r w:rsidR="00D47FC9" w:rsidRPr="00485182">
        <w:rPr>
          <w:rFonts w:ascii="Times New Roman" w:eastAsia="Calibri" w:hAnsi="Times New Roman" w:cs="Times New Roman"/>
          <w:color w:val="000000"/>
          <w:sz w:val="24"/>
          <w:szCs w:val="24"/>
        </w:rPr>
        <w:t>respectively</w:t>
      </w:r>
      <w:r w:rsidR="00D76ACD">
        <w:rPr>
          <w:rFonts w:ascii="Times New Roman" w:eastAsia="Calibri" w:hAnsi="Times New Roman" w:cs="Times New Roman"/>
          <w:color w:val="000000"/>
          <w:sz w:val="24"/>
          <w:szCs w:val="24"/>
        </w:rPr>
        <w:t>.</w:t>
      </w:r>
    </w:p>
    <w:p w:rsidR="00286DAD" w:rsidRPr="00E05F1D" w:rsidRDefault="007F1795" w:rsidP="00E05F1D">
      <w:pPr>
        <w:spacing w:line="360" w:lineRule="auto"/>
        <w:jc w:val="both"/>
        <w:rPr>
          <w:rFonts w:eastAsia="Calibri"/>
          <w:color w:val="000000"/>
        </w:rPr>
      </w:pPr>
      <w:r w:rsidRPr="00E05F1D">
        <w:rPr>
          <w:rFonts w:eastAsia="Calibri"/>
          <w:b/>
          <w:color w:val="000000"/>
        </w:rPr>
        <w:t xml:space="preserve">3.8. </w:t>
      </w:r>
      <w:r w:rsidR="00286DAD" w:rsidRPr="00E05F1D">
        <w:rPr>
          <w:rFonts w:eastAsia="Calibri"/>
          <w:b/>
          <w:color w:val="000000"/>
        </w:rPr>
        <w:t>Mineral Resources and Industry</w:t>
      </w:r>
    </w:p>
    <w:p w:rsidR="00286DAD" w:rsidRPr="00E05F1D" w:rsidRDefault="00286DAD" w:rsidP="00E05F1D">
      <w:pPr>
        <w:spacing w:line="360" w:lineRule="auto"/>
        <w:jc w:val="both"/>
        <w:rPr>
          <w:rFonts w:eastAsia="Calibri"/>
          <w:color w:val="000000"/>
        </w:rPr>
      </w:pPr>
      <w:r w:rsidRPr="00E05F1D">
        <w:rPr>
          <w:rFonts w:eastAsia="Calibri"/>
          <w:b/>
          <w:color w:val="000000"/>
        </w:rPr>
        <w:t>Mining:</w:t>
      </w:r>
      <w:r w:rsidRPr="00E05F1D">
        <w:rPr>
          <w:rFonts w:eastAsia="Calibri"/>
          <w:color w:val="000000"/>
        </w:rPr>
        <w:t xml:space="preserve"> Like other parts of country in general and the Zone in particular, the mineral resources potential of the town is not investigated and known. Yet the town does not start to utilize these minerals resources. </w:t>
      </w:r>
    </w:p>
    <w:p w:rsidR="000F75E3" w:rsidRPr="00E05F1D" w:rsidRDefault="00286DAD" w:rsidP="00E05F1D">
      <w:pPr>
        <w:spacing w:line="360" w:lineRule="auto"/>
        <w:jc w:val="both"/>
        <w:rPr>
          <w:rFonts w:eastAsia="Calibri"/>
          <w:color w:val="000000"/>
        </w:rPr>
      </w:pPr>
      <w:r w:rsidRPr="00E05F1D">
        <w:rPr>
          <w:rFonts w:eastAsia="Calibri"/>
          <w:b/>
          <w:color w:val="000000"/>
        </w:rPr>
        <w:t>Industry</w:t>
      </w:r>
      <w:r w:rsidRPr="00E05F1D">
        <w:rPr>
          <w:rFonts w:eastAsia="Calibri"/>
          <w:b/>
          <w:i/>
          <w:color w:val="000000"/>
        </w:rPr>
        <w:t>:</w:t>
      </w:r>
      <w:r w:rsidRPr="00E05F1D">
        <w:t xml:space="preserve"> In Socio-economic profile indicate the opportunities available for industrial investment in a certain area so as to ensure the well economic growth by providing more employment opportunities and allowing further investment opportunities.</w:t>
      </w:r>
      <w:r w:rsidRPr="00E05F1D">
        <w:rPr>
          <w:rFonts w:eastAsia="Calibri"/>
          <w:b/>
          <w:i/>
          <w:color w:val="000000"/>
        </w:rPr>
        <w:t xml:space="preserve"> </w:t>
      </w:r>
      <w:r w:rsidRPr="00E05F1D">
        <w:rPr>
          <w:rFonts w:eastAsia="Calibri"/>
          <w:color w:val="000000"/>
        </w:rPr>
        <w:t xml:space="preserve">Similar to other parts of the Zone, industrial development is at good stage in </w:t>
      </w:r>
      <w:proofErr w:type="spellStart"/>
      <w:r w:rsidR="00530EFD" w:rsidRPr="00E05F1D">
        <w:rPr>
          <w:rFonts w:eastAsia="Calibri"/>
          <w:color w:val="000000"/>
        </w:rPr>
        <w:t>Asella</w:t>
      </w:r>
      <w:proofErr w:type="spellEnd"/>
      <w:r w:rsidRPr="00E05F1D">
        <w:rPr>
          <w:rFonts w:eastAsia="Calibri"/>
          <w:color w:val="000000"/>
        </w:rPr>
        <w:t xml:space="preserve"> town. Mostly it is dominated by small-scale industries. At the same time they had small capital and able to generate job opportunities for small number of employees. Most of them are food processing and privately owned.  There are </w:t>
      </w:r>
      <w:r w:rsidR="00530EFD" w:rsidRPr="00E05F1D">
        <w:rPr>
          <w:rFonts w:eastAsia="Calibri"/>
          <w:color w:val="000000"/>
        </w:rPr>
        <w:t>also some</w:t>
      </w:r>
      <w:r w:rsidRPr="00E05F1D">
        <w:rPr>
          <w:rFonts w:eastAsia="Calibri"/>
          <w:color w:val="000000"/>
        </w:rPr>
        <w:t xml:space="preserve"> medium and </w:t>
      </w:r>
      <w:r w:rsidR="00CA16BA" w:rsidRPr="00E05F1D">
        <w:rPr>
          <w:rFonts w:eastAsia="Calibri"/>
          <w:color w:val="000000"/>
        </w:rPr>
        <w:t>large scale</w:t>
      </w:r>
      <w:r w:rsidRPr="00E05F1D">
        <w:rPr>
          <w:rFonts w:eastAsia="Calibri"/>
          <w:color w:val="000000"/>
        </w:rPr>
        <w:t xml:space="preserve"> indu</w:t>
      </w:r>
      <w:r w:rsidR="000F75E3" w:rsidRPr="00E05F1D">
        <w:rPr>
          <w:rFonts w:eastAsia="Calibri"/>
          <w:color w:val="000000"/>
        </w:rPr>
        <w:t>strial established in the town.</w:t>
      </w:r>
    </w:p>
    <w:p w:rsidR="00286DAD" w:rsidRPr="00E05F1D" w:rsidRDefault="005E30AA" w:rsidP="00E05F1D">
      <w:pPr>
        <w:spacing w:line="360" w:lineRule="auto"/>
        <w:jc w:val="both"/>
        <w:rPr>
          <w:rFonts w:eastAsia="Calibri"/>
          <w:color w:val="000000"/>
        </w:rPr>
      </w:pPr>
      <w:r w:rsidRPr="00E05F1D">
        <w:rPr>
          <w:rFonts w:eastAsia="Calibri"/>
          <w:b/>
          <w:color w:val="000000"/>
        </w:rPr>
        <w:t>Table</w:t>
      </w:r>
      <w:r w:rsidR="00E05F1D" w:rsidRPr="00E05F1D">
        <w:rPr>
          <w:rFonts w:eastAsia="Calibri"/>
          <w:b/>
          <w:color w:val="000000"/>
        </w:rPr>
        <w:t>: 4</w:t>
      </w:r>
      <w:r w:rsidRPr="00E05F1D">
        <w:rPr>
          <w:rFonts w:eastAsia="Calibri"/>
          <w:b/>
          <w:color w:val="000000"/>
        </w:rPr>
        <w:t xml:space="preserve">. </w:t>
      </w:r>
      <w:r w:rsidR="00286DAD" w:rsidRPr="00E05F1D">
        <w:rPr>
          <w:rFonts w:eastAsia="Calibri"/>
          <w:b/>
          <w:color w:val="000000"/>
        </w:rPr>
        <w:t>name of Indu</w:t>
      </w:r>
      <w:r w:rsidR="00913BC4" w:rsidRPr="00E05F1D">
        <w:rPr>
          <w:rFonts w:eastAsia="Calibri"/>
          <w:b/>
          <w:color w:val="000000"/>
        </w:rPr>
        <w:t>stries and their capital in 201</w:t>
      </w:r>
      <w:r w:rsidR="00D30503" w:rsidRPr="00E05F1D">
        <w:rPr>
          <w:rFonts w:eastAsia="Calibri"/>
          <w:b/>
          <w:color w:val="000000"/>
        </w:rPr>
        <w:t>3</w:t>
      </w:r>
    </w:p>
    <w:tbl>
      <w:tblPr>
        <w:tblStyle w:val="TableGrid"/>
        <w:tblW w:w="5000" w:type="pct"/>
        <w:tblLook w:val="04A0" w:firstRow="1" w:lastRow="0" w:firstColumn="1" w:lastColumn="0" w:noHBand="0" w:noVBand="1"/>
      </w:tblPr>
      <w:tblGrid>
        <w:gridCol w:w="530"/>
        <w:gridCol w:w="1851"/>
        <w:gridCol w:w="794"/>
        <w:gridCol w:w="1586"/>
        <w:gridCol w:w="793"/>
        <w:gridCol w:w="617"/>
        <w:gridCol w:w="1057"/>
        <w:gridCol w:w="882"/>
        <w:gridCol w:w="793"/>
        <w:gridCol w:w="793"/>
        <w:gridCol w:w="793"/>
        <w:gridCol w:w="617"/>
      </w:tblGrid>
      <w:tr w:rsidR="00286DAD" w:rsidRPr="00485182" w:rsidTr="00CD7F28">
        <w:trPr>
          <w:trHeight w:val="307"/>
        </w:trPr>
        <w:tc>
          <w:tcPr>
            <w:tcW w:w="238" w:type="pct"/>
            <w:vMerge w:val="restart"/>
          </w:tcPr>
          <w:p w:rsidR="00286DAD" w:rsidRPr="00485182" w:rsidRDefault="00286DAD" w:rsidP="00E05F1D">
            <w:pPr>
              <w:spacing w:line="360" w:lineRule="auto"/>
              <w:jc w:val="center"/>
              <w:rPr>
                <w:b/>
                <w:color w:val="000000"/>
                <w:sz w:val="20"/>
                <w:szCs w:val="20"/>
              </w:rPr>
            </w:pPr>
          </w:p>
          <w:p w:rsidR="00286DAD" w:rsidRPr="00485182" w:rsidRDefault="00286DAD" w:rsidP="00E05F1D">
            <w:pPr>
              <w:spacing w:line="360" w:lineRule="auto"/>
              <w:jc w:val="center"/>
              <w:rPr>
                <w:b/>
                <w:color w:val="000000"/>
                <w:sz w:val="20"/>
                <w:szCs w:val="20"/>
              </w:rPr>
            </w:pPr>
            <w:r w:rsidRPr="00485182">
              <w:rPr>
                <w:b/>
                <w:color w:val="000000"/>
                <w:sz w:val="20"/>
                <w:szCs w:val="20"/>
              </w:rPr>
              <w:t>No</w:t>
            </w:r>
          </w:p>
        </w:tc>
        <w:tc>
          <w:tcPr>
            <w:tcW w:w="833" w:type="pct"/>
            <w:vMerge w:val="restart"/>
          </w:tcPr>
          <w:p w:rsidR="00286DAD" w:rsidRPr="00485182" w:rsidRDefault="00286DAD" w:rsidP="00E05F1D">
            <w:pPr>
              <w:spacing w:line="360" w:lineRule="auto"/>
              <w:jc w:val="center"/>
              <w:rPr>
                <w:b/>
                <w:color w:val="000000"/>
                <w:sz w:val="20"/>
                <w:szCs w:val="20"/>
              </w:rPr>
            </w:pPr>
          </w:p>
          <w:p w:rsidR="00286DAD" w:rsidRPr="00485182" w:rsidRDefault="00286DAD" w:rsidP="00E05F1D">
            <w:pPr>
              <w:spacing w:line="360" w:lineRule="auto"/>
              <w:jc w:val="center"/>
              <w:rPr>
                <w:b/>
                <w:color w:val="000000"/>
                <w:sz w:val="20"/>
                <w:szCs w:val="20"/>
              </w:rPr>
            </w:pPr>
            <w:r w:rsidRPr="00485182">
              <w:rPr>
                <w:b/>
                <w:color w:val="000000"/>
                <w:sz w:val="20"/>
                <w:szCs w:val="20"/>
              </w:rPr>
              <w:t>Industry</w:t>
            </w:r>
          </w:p>
        </w:tc>
        <w:tc>
          <w:tcPr>
            <w:tcW w:w="357" w:type="pct"/>
            <w:vMerge w:val="restart"/>
            <w:textDirection w:val="btLr"/>
          </w:tcPr>
          <w:p w:rsidR="00286DAD" w:rsidRPr="00485182" w:rsidRDefault="00286DAD" w:rsidP="00E05F1D">
            <w:pPr>
              <w:spacing w:line="360" w:lineRule="auto"/>
              <w:ind w:left="113" w:right="113"/>
              <w:jc w:val="center"/>
              <w:rPr>
                <w:b/>
                <w:color w:val="000000"/>
                <w:sz w:val="20"/>
                <w:szCs w:val="20"/>
              </w:rPr>
            </w:pPr>
            <w:r w:rsidRPr="00485182">
              <w:rPr>
                <w:b/>
                <w:color w:val="000000"/>
                <w:sz w:val="20"/>
                <w:szCs w:val="20"/>
              </w:rPr>
              <w:t>Owner</w:t>
            </w:r>
          </w:p>
        </w:tc>
        <w:tc>
          <w:tcPr>
            <w:tcW w:w="714" w:type="pct"/>
            <w:vMerge w:val="restart"/>
          </w:tcPr>
          <w:p w:rsidR="00286DAD" w:rsidRPr="00485182" w:rsidRDefault="00286DAD" w:rsidP="00E05F1D">
            <w:pPr>
              <w:spacing w:line="360" w:lineRule="auto"/>
              <w:ind w:right="113"/>
              <w:jc w:val="center"/>
              <w:rPr>
                <w:b/>
                <w:color w:val="000000"/>
                <w:sz w:val="20"/>
                <w:szCs w:val="20"/>
              </w:rPr>
            </w:pPr>
          </w:p>
          <w:p w:rsidR="00286DAD" w:rsidRPr="00485182" w:rsidRDefault="00286DAD" w:rsidP="00E05F1D">
            <w:pPr>
              <w:spacing w:line="360" w:lineRule="auto"/>
              <w:ind w:right="113"/>
              <w:jc w:val="center"/>
              <w:rPr>
                <w:b/>
                <w:color w:val="000000"/>
                <w:sz w:val="20"/>
                <w:szCs w:val="20"/>
              </w:rPr>
            </w:pPr>
            <w:r w:rsidRPr="00485182">
              <w:rPr>
                <w:b/>
                <w:color w:val="000000"/>
                <w:sz w:val="20"/>
                <w:szCs w:val="20"/>
              </w:rPr>
              <w:t>Total Capital</w:t>
            </w:r>
          </w:p>
        </w:tc>
        <w:tc>
          <w:tcPr>
            <w:tcW w:w="2857" w:type="pct"/>
            <w:gridSpan w:val="8"/>
          </w:tcPr>
          <w:p w:rsidR="00286DAD" w:rsidRPr="00485182" w:rsidRDefault="00286DAD" w:rsidP="00E05F1D">
            <w:pPr>
              <w:spacing w:line="360" w:lineRule="auto"/>
              <w:jc w:val="center"/>
              <w:rPr>
                <w:b/>
                <w:color w:val="000000"/>
                <w:sz w:val="20"/>
                <w:szCs w:val="20"/>
              </w:rPr>
            </w:pPr>
            <w:r w:rsidRPr="00485182">
              <w:rPr>
                <w:b/>
                <w:color w:val="000000"/>
                <w:sz w:val="20"/>
                <w:szCs w:val="20"/>
              </w:rPr>
              <w:t>Man Power</w:t>
            </w:r>
          </w:p>
        </w:tc>
      </w:tr>
      <w:tr w:rsidR="00286DAD" w:rsidRPr="00485182" w:rsidTr="00CD7F28">
        <w:trPr>
          <w:trHeight w:val="433"/>
        </w:trPr>
        <w:tc>
          <w:tcPr>
            <w:tcW w:w="238" w:type="pct"/>
            <w:vMerge/>
          </w:tcPr>
          <w:p w:rsidR="00286DAD" w:rsidRPr="00485182" w:rsidRDefault="00286DAD" w:rsidP="00E05F1D">
            <w:pPr>
              <w:spacing w:line="360" w:lineRule="auto"/>
              <w:jc w:val="center"/>
              <w:rPr>
                <w:b/>
                <w:color w:val="000000"/>
                <w:sz w:val="20"/>
                <w:szCs w:val="20"/>
              </w:rPr>
            </w:pPr>
          </w:p>
        </w:tc>
        <w:tc>
          <w:tcPr>
            <w:tcW w:w="833" w:type="pct"/>
            <w:vMerge/>
          </w:tcPr>
          <w:p w:rsidR="00286DAD" w:rsidRPr="00485182" w:rsidRDefault="00286DAD" w:rsidP="00E05F1D">
            <w:pPr>
              <w:spacing w:line="360" w:lineRule="auto"/>
              <w:jc w:val="center"/>
              <w:rPr>
                <w:b/>
                <w:color w:val="000000"/>
                <w:sz w:val="20"/>
                <w:szCs w:val="20"/>
              </w:rPr>
            </w:pPr>
          </w:p>
        </w:tc>
        <w:tc>
          <w:tcPr>
            <w:tcW w:w="357" w:type="pct"/>
            <w:vMerge/>
          </w:tcPr>
          <w:p w:rsidR="00286DAD" w:rsidRPr="00485182" w:rsidRDefault="00286DAD" w:rsidP="00E05F1D">
            <w:pPr>
              <w:spacing w:line="360" w:lineRule="auto"/>
              <w:jc w:val="center"/>
              <w:rPr>
                <w:b/>
                <w:color w:val="000000"/>
                <w:sz w:val="20"/>
                <w:szCs w:val="20"/>
              </w:rPr>
            </w:pPr>
          </w:p>
        </w:tc>
        <w:tc>
          <w:tcPr>
            <w:tcW w:w="714" w:type="pct"/>
            <w:vMerge/>
          </w:tcPr>
          <w:p w:rsidR="00286DAD" w:rsidRPr="00485182" w:rsidRDefault="00286DAD" w:rsidP="00E05F1D">
            <w:pPr>
              <w:spacing w:line="360" w:lineRule="auto"/>
              <w:jc w:val="center"/>
              <w:rPr>
                <w:b/>
                <w:color w:val="000000"/>
                <w:sz w:val="20"/>
                <w:szCs w:val="20"/>
              </w:rPr>
            </w:pPr>
          </w:p>
        </w:tc>
        <w:tc>
          <w:tcPr>
            <w:tcW w:w="1111" w:type="pct"/>
            <w:gridSpan w:val="3"/>
          </w:tcPr>
          <w:p w:rsidR="00286DAD" w:rsidRPr="00485182" w:rsidRDefault="00286DAD" w:rsidP="00E05F1D">
            <w:pPr>
              <w:spacing w:line="360" w:lineRule="auto"/>
              <w:jc w:val="center"/>
              <w:rPr>
                <w:b/>
                <w:color w:val="000000"/>
                <w:sz w:val="20"/>
                <w:szCs w:val="20"/>
              </w:rPr>
            </w:pPr>
            <w:r w:rsidRPr="00485182">
              <w:rPr>
                <w:b/>
                <w:color w:val="000000"/>
                <w:sz w:val="20"/>
                <w:szCs w:val="20"/>
              </w:rPr>
              <w:t>Permanent Workers /A</w:t>
            </w:r>
          </w:p>
        </w:tc>
        <w:tc>
          <w:tcPr>
            <w:tcW w:w="1111" w:type="pct"/>
            <w:gridSpan w:val="3"/>
          </w:tcPr>
          <w:p w:rsidR="00286DAD" w:rsidRPr="00485182" w:rsidRDefault="00286DAD" w:rsidP="00E05F1D">
            <w:pPr>
              <w:spacing w:line="360" w:lineRule="auto"/>
              <w:jc w:val="center"/>
              <w:rPr>
                <w:b/>
                <w:color w:val="000000"/>
                <w:sz w:val="20"/>
                <w:szCs w:val="20"/>
              </w:rPr>
            </w:pPr>
            <w:r w:rsidRPr="00485182">
              <w:rPr>
                <w:b/>
                <w:color w:val="000000"/>
                <w:sz w:val="20"/>
                <w:szCs w:val="20"/>
              </w:rPr>
              <w:t xml:space="preserve">Temporary </w:t>
            </w:r>
            <w:proofErr w:type="spellStart"/>
            <w:r w:rsidRPr="00485182">
              <w:rPr>
                <w:b/>
                <w:color w:val="000000"/>
                <w:sz w:val="20"/>
                <w:szCs w:val="20"/>
              </w:rPr>
              <w:t>Workerers</w:t>
            </w:r>
            <w:proofErr w:type="spellEnd"/>
            <w:r w:rsidRPr="00485182">
              <w:rPr>
                <w:b/>
                <w:color w:val="000000"/>
                <w:sz w:val="20"/>
                <w:szCs w:val="20"/>
              </w:rPr>
              <w:t>/B</w:t>
            </w:r>
          </w:p>
        </w:tc>
        <w:tc>
          <w:tcPr>
            <w:tcW w:w="635" w:type="pct"/>
            <w:gridSpan w:val="2"/>
          </w:tcPr>
          <w:p w:rsidR="00286DAD" w:rsidRPr="00485182" w:rsidRDefault="00286DAD" w:rsidP="00E05F1D">
            <w:pPr>
              <w:spacing w:line="360" w:lineRule="auto"/>
              <w:jc w:val="center"/>
              <w:rPr>
                <w:b/>
                <w:color w:val="000000"/>
                <w:sz w:val="16"/>
                <w:szCs w:val="20"/>
              </w:rPr>
            </w:pPr>
            <w:r w:rsidRPr="00485182">
              <w:rPr>
                <w:b/>
                <w:color w:val="000000"/>
                <w:sz w:val="16"/>
                <w:szCs w:val="20"/>
              </w:rPr>
              <w:t>Total</w:t>
            </w:r>
          </w:p>
          <w:p w:rsidR="00286DAD" w:rsidRPr="00485182" w:rsidRDefault="00286DAD" w:rsidP="00E05F1D">
            <w:pPr>
              <w:spacing w:line="360" w:lineRule="auto"/>
              <w:jc w:val="center"/>
              <w:rPr>
                <w:b/>
                <w:color w:val="000000"/>
                <w:sz w:val="16"/>
                <w:szCs w:val="20"/>
              </w:rPr>
            </w:pPr>
            <w:r w:rsidRPr="00485182">
              <w:rPr>
                <w:b/>
                <w:color w:val="000000"/>
                <w:sz w:val="16"/>
                <w:szCs w:val="20"/>
              </w:rPr>
              <w:t>A&amp;B</w:t>
            </w:r>
          </w:p>
        </w:tc>
      </w:tr>
      <w:tr w:rsidR="00286DAD" w:rsidRPr="00485182" w:rsidTr="00CD7F28">
        <w:trPr>
          <w:trHeight w:val="368"/>
        </w:trPr>
        <w:tc>
          <w:tcPr>
            <w:tcW w:w="238" w:type="pct"/>
            <w:vMerge/>
          </w:tcPr>
          <w:p w:rsidR="00286DAD" w:rsidRPr="00485182" w:rsidRDefault="00286DAD" w:rsidP="00E05F1D">
            <w:pPr>
              <w:spacing w:line="360" w:lineRule="auto"/>
              <w:jc w:val="center"/>
              <w:rPr>
                <w:color w:val="000000"/>
                <w:sz w:val="20"/>
                <w:szCs w:val="20"/>
              </w:rPr>
            </w:pPr>
          </w:p>
        </w:tc>
        <w:tc>
          <w:tcPr>
            <w:tcW w:w="833" w:type="pct"/>
            <w:vMerge/>
          </w:tcPr>
          <w:p w:rsidR="00286DAD" w:rsidRPr="00485182" w:rsidRDefault="00286DAD" w:rsidP="00E05F1D">
            <w:pPr>
              <w:spacing w:line="360" w:lineRule="auto"/>
              <w:jc w:val="center"/>
              <w:rPr>
                <w:color w:val="000000"/>
                <w:sz w:val="20"/>
                <w:szCs w:val="20"/>
              </w:rPr>
            </w:pPr>
          </w:p>
        </w:tc>
        <w:tc>
          <w:tcPr>
            <w:tcW w:w="357" w:type="pct"/>
            <w:vMerge/>
          </w:tcPr>
          <w:p w:rsidR="00286DAD" w:rsidRPr="00485182" w:rsidRDefault="00286DAD" w:rsidP="00E05F1D">
            <w:pPr>
              <w:spacing w:line="360" w:lineRule="auto"/>
              <w:jc w:val="center"/>
              <w:rPr>
                <w:color w:val="000000"/>
                <w:sz w:val="20"/>
                <w:szCs w:val="20"/>
              </w:rPr>
            </w:pPr>
          </w:p>
        </w:tc>
        <w:tc>
          <w:tcPr>
            <w:tcW w:w="714" w:type="pct"/>
            <w:vMerge/>
          </w:tcPr>
          <w:p w:rsidR="00286DAD" w:rsidRPr="00485182" w:rsidRDefault="00286DAD" w:rsidP="00E05F1D">
            <w:pPr>
              <w:spacing w:line="360" w:lineRule="auto"/>
              <w:jc w:val="center"/>
              <w:rPr>
                <w:color w:val="000000"/>
                <w:sz w:val="20"/>
                <w:szCs w:val="20"/>
              </w:rPr>
            </w:pPr>
          </w:p>
        </w:tc>
        <w:tc>
          <w:tcPr>
            <w:tcW w:w="357" w:type="pct"/>
          </w:tcPr>
          <w:p w:rsidR="00286DAD" w:rsidRPr="00485182" w:rsidRDefault="00286DAD" w:rsidP="00E05F1D">
            <w:pPr>
              <w:spacing w:line="360" w:lineRule="auto"/>
              <w:jc w:val="center"/>
              <w:rPr>
                <w:b/>
                <w:color w:val="000000"/>
                <w:sz w:val="20"/>
                <w:szCs w:val="20"/>
              </w:rPr>
            </w:pPr>
            <w:r w:rsidRPr="00485182">
              <w:rPr>
                <w:b/>
                <w:color w:val="000000"/>
                <w:sz w:val="20"/>
                <w:szCs w:val="20"/>
              </w:rPr>
              <w:t>M</w:t>
            </w:r>
          </w:p>
        </w:tc>
        <w:tc>
          <w:tcPr>
            <w:tcW w:w="278" w:type="pct"/>
          </w:tcPr>
          <w:p w:rsidR="00286DAD" w:rsidRPr="00485182" w:rsidRDefault="00286DAD" w:rsidP="00E05F1D">
            <w:pPr>
              <w:spacing w:line="360" w:lineRule="auto"/>
              <w:jc w:val="center"/>
              <w:rPr>
                <w:b/>
                <w:color w:val="000000"/>
                <w:sz w:val="20"/>
                <w:szCs w:val="20"/>
              </w:rPr>
            </w:pPr>
            <w:r w:rsidRPr="00485182">
              <w:rPr>
                <w:b/>
                <w:color w:val="000000"/>
                <w:sz w:val="20"/>
                <w:szCs w:val="20"/>
              </w:rPr>
              <w:t>F</w:t>
            </w:r>
          </w:p>
        </w:tc>
        <w:tc>
          <w:tcPr>
            <w:tcW w:w="476" w:type="pct"/>
          </w:tcPr>
          <w:p w:rsidR="00286DAD" w:rsidRPr="00485182" w:rsidRDefault="00286DAD" w:rsidP="00E05F1D">
            <w:pPr>
              <w:spacing w:line="360" w:lineRule="auto"/>
              <w:jc w:val="center"/>
              <w:rPr>
                <w:b/>
                <w:color w:val="000000"/>
                <w:sz w:val="20"/>
                <w:szCs w:val="20"/>
              </w:rPr>
            </w:pPr>
            <w:r w:rsidRPr="00485182">
              <w:rPr>
                <w:b/>
                <w:color w:val="000000"/>
                <w:sz w:val="20"/>
                <w:szCs w:val="20"/>
              </w:rPr>
              <w:t>Total</w:t>
            </w:r>
          </w:p>
        </w:tc>
        <w:tc>
          <w:tcPr>
            <w:tcW w:w="397" w:type="pct"/>
          </w:tcPr>
          <w:p w:rsidR="00286DAD" w:rsidRPr="00485182" w:rsidRDefault="00286DAD" w:rsidP="00E05F1D">
            <w:pPr>
              <w:spacing w:line="360" w:lineRule="auto"/>
              <w:jc w:val="center"/>
              <w:rPr>
                <w:b/>
                <w:color w:val="000000"/>
                <w:sz w:val="20"/>
                <w:szCs w:val="20"/>
              </w:rPr>
            </w:pPr>
            <w:r w:rsidRPr="00485182">
              <w:rPr>
                <w:b/>
                <w:color w:val="000000"/>
                <w:sz w:val="20"/>
                <w:szCs w:val="20"/>
              </w:rPr>
              <w:t>M</w:t>
            </w:r>
          </w:p>
        </w:tc>
        <w:tc>
          <w:tcPr>
            <w:tcW w:w="357" w:type="pct"/>
          </w:tcPr>
          <w:p w:rsidR="00286DAD" w:rsidRPr="00485182" w:rsidRDefault="00286DAD" w:rsidP="00E05F1D">
            <w:pPr>
              <w:spacing w:line="360" w:lineRule="auto"/>
              <w:jc w:val="center"/>
              <w:rPr>
                <w:b/>
                <w:color w:val="000000"/>
                <w:sz w:val="20"/>
                <w:szCs w:val="20"/>
              </w:rPr>
            </w:pPr>
            <w:r w:rsidRPr="00485182">
              <w:rPr>
                <w:b/>
                <w:color w:val="000000"/>
                <w:sz w:val="20"/>
                <w:szCs w:val="20"/>
              </w:rPr>
              <w:t>F</w:t>
            </w:r>
          </w:p>
        </w:tc>
        <w:tc>
          <w:tcPr>
            <w:tcW w:w="357" w:type="pct"/>
          </w:tcPr>
          <w:p w:rsidR="00286DAD" w:rsidRPr="00485182" w:rsidRDefault="00286DAD" w:rsidP="00E05F1D">
            <w:pPr>
              <w:spacing w:line="360" w:lineRule="auto"/>
              <w:jc w:val="center"/>
              <w:rPr>
                <w:b/>
                <w:color w:val="000000"/>
                <w:sz w:val="20"/>
                <w:szCs w:val="20"/>
              </w:rPr>
            </w:pPr>
            <w:r w:rsidRPr="00485182">
              <w:rPr>
                <w:b/>
                <w:color w:val="000000"/>
                <w:sz w:val="20"/>
                <w:szCs w:val="20"/>
              </w:rPr>
              <w:t>Total</w:t>
            </w:r>
          </w:p>
        </w:tc>
        <w:tc>
          <w:tcPr>
            <w:tcW w:w="357" w:type="pct"/>
          </w:tcPr>
          <w:p w:rsidR="00286DAD" w:rsidRPr="00485182" w:rsidRDefault="00286DAD" w:rsidP="00E05F1D">
            <w:pPr>
              <w:spacing w:line="360" w:lineRule="auto"/>
              <w:jc w:val="center"/>
              <w:rPr>
                <w:b/>
                <w:color w:val="000000"/>
                <w:sz w:val="20"/>
                <w:szCs w:val="20"/>
              </w:rPr>
            </w:pPr>
            <w:r w:rsidRPr="00485182">
              <w:rPr>
                <w:b/>
                <w:color w:val="000000"/>
                <w:sz w:val="20"/>
                <w:szCs w:val="20"/>
              </w:rPr>
              <w:t>M</w:t>
            </w:r>
          </w:p>
        </w:tc>
        <w:tc>
          <w:tcPr>
            <w:tcW w:w="278" w:type="pct"/>
          </w:tcPr>
          <w:p w:rsidR="00286DAD" w:rsidRPr="00485182" w:rsidRDefault="00286DAD" w:rsidP="00E05F1D">
            <w:pPr>
              <w:spacing w:line="360" w:lineRule="auto"/>
              <w:jc w:val="center"/>
              <w:rPr>
                <w:b/>
                <w:color w:val="000000"/>
                <w:sz w:val="20"/>
                <w:szCs w:val="20"/>
              </w:rPr>
            </w:pPr>
            <w:r w:rsidRPr="00485182">
              <w:rPr>
                <w:b/>
                <w:color w:val="000000"/>
                <w:sz w:val="20"/>
                <w:szCs w:val="20"/>
              </w:rPr>
              <w:t>F</w:t>
            </w:r>
          </w:p>
        </w:tc>
      </w:tr>
      <w:tr w:rsidR="00286DAD" w:rsidRPr="00485182" w:rsidTr="00CD7F28">
        <w:trPr>
          <w:trHeight w:val="397"/>
        </w:trPr>
        <w:tc>
          <w:tcPr>
            <w:tcW w:w="23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w:t>
            </w:r>
          </w:p>
        </w:tc>
        <w:tc>
          <w:tcPr>
            <w:tcW w:w="833" w:type="pct"/>
            <w:shd w:val="clear" w:color="auto" w:fill="auto"/>
          </w:tcPr>
          <w:p w:rsidR="00286DAD" w:rsidRPr="00485182" w:rsidRDefault="00286DAD" w:rsidP="00E05F1D">
            <w:pPr>
              <w:spacing w:line="360" w:lineRule="auto"/>
              <w:rPr>
                <w:color w:val="000000"/>
                <w:sz w:val="20"/>
                <w:szCs w:val="20"/>
              </w:rPr>
            </w:pPr>
            <w:r w:rsidRPr="00485182">
              <w:rPr>
                <w:color w:val="000000"/>
                <w:sz w:val="20"/>
                <w:szCs w:val="20"/>
              </w:rPr>
              <w:t>H/</w:t>
            </w:r>
            <w:proofErr w:type="spellStart"/>
            <w:r w:rsidRPr="00485182">
              <w:rPr>
                <w:color w:val="000000"/>
                <w:sz w:val="20"/>
                <w:szCs w:val="20"/>
              </w:rPr>
              <w:t>Werke</w:t>
            </w:r>
            <w:proofErr w:type="spellEnd"/>
            <w:r w:rsidRPr="00485182">
              <w:rPr>
                <w:color w:val="000000"/>
                <w:sz w:val="20"/>
                <w:szCs w:val="20"/>
              </w:rPr>
              <w:t xml:space="preserve"> Flour Factory</w:t>
            </w:r>
          </w:p>
        </w:tc>
        <w:tc>
          <w:tcPr>
            <w:tcW w:w="357" w:type="pct"/>
            <w:shd w:val="clear" w:color="auto" w:fill="auto"/>
          </w:tcPr>
          <w:p w:rsidR="00286DAD" w:rsidRPr="00485182" w:rsidRDefault="00286DAD" w:rsidP="00E05F1D">
            <w:pPr>
              <w:spacing w:line="360" w:lineRule="auto"/>
              <w:rPr>
                <w:color w:val="000000"/>
                <w:sz w:val="20"/>
                <w:szCs w:val="20"/>
              </w:rPr>
            </w:pPr>
            <w:r w:rsidRPr="00485182">
              <w:rPr>
                <w:color w:val="000000"/>
                <w:sz w:val="20"/>
                <w:szCs w:val="20"/>
              </w:rPr>
              <w:t>Priv.</w:t>
            </w:r>
          </w:p>
        </w:tc>
        <w:tc>
          <w:tcPr>
            <w:tcW w:w="714" w:type="pct"/>
            <w:shd w:val="clear" w:color="auto" w:fill="auto"/>
          </w:tcPr>
          <w:p w:rsidR="00286DAD" w:rsidRPr="00485182" w:rsidRDefault="001D3726" w:rsidP="00E05F1D">
            <w:pPr>
              <w:spacing w:line="360" w:lineRule="auto"/>
              <w:jc w:val="center"/>
              <w:rPr>
                <w:color w:val="000000"/>
                <w:sz w:val="20"/>
                <w:szCs w:val="20"/>
              </w:rPr>
            </w:pPr>
            <w:r w:rsidRPr="00485182">
              <w:rPr>
                <w:color w:val="000000"/>
                <w:sz w:val="20"/>
                <w:szCs w:val="20"/>
              </w:rPr>
              <w:t>10483415</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20</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w:t>
            </w:r>
          </w:p>
        </w:tc>
        <w:tc>
          <w:tcPr>
            <w:tcW w:w="476"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21</w:t>
            </w:r>
          </w:p>
        </w:tc>
        <w:tc>
          <w:tcPr>
            <w:tcW w:w="39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15</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15</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35</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w:t>
            </w:r>
          </w:p>
        </w:tc>
      </w:tr>
      <w:tr w:rsidR="00F21E50" w:rsidRPr="00485182" w:rsidTr="00CD7F28">
        <w:trPr>
          <w:trHeight w:val="397"/>
        </w:trPr>
        <w:tc>
          <w:tcPr>
            <w:tcW w:w="238"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2</w:t>
            </w:r>
          </w:p>
        </w:tc>
        <w:tc>
          <w:tcPr>
            <w:tcW w:w="833" w:type="pct"/>
            <w:shd w:val="clear" w:color="auto" w:fill="auto"/>
          </w:tcPr>
          <w:p w:rsidR="00F21E50" w:rsidRPr="00485182" w:rsidRDefault="00F21E50" w:rsidP="00E05F1D">
            <w:pPr>
              <w:spacing w:line="360" w:lineRule="auto"/>
              <w:rPr>
                <w:color w:val="000000"/>
                <w:sz w:val="20"/>
                <w:szCs w:val="20"/>
              </w:rPr>
            </w:pPr>
            <w:proofErr w:type="spellStart"/>
            <w:r w:rsidRPr="00485182">
              <w:rPr>
                <w:color w:val="000000"/>
                <w:sz w:val="20"/>
                <w:szCs w:val="20"/>
              </w:rPr>
              <w:t>Makilit</w:t>
            </w:r>
            <w:proofErr w:type="spellEnd"/>
            <w:r w:rsidRPr="00485182">
              <w:rPr>
                <w:color w:val="000000"/>
                <w:sz w:val="20"/>
                <w:szCs w:val="20"/>
              </w:rPr>
              <w:t>(</w:t>
            </w:r>
            <w:proofErr w:type="spellStart"/>
            <w:r w:rsidRPr="00485182">
              <w:rPr>
                <w:color w:val="000000"/>
                <w:sz w:val="20"/>
                <w:szCs w:val="20"/>
              </w:rPr>
              <w:t>Mesfin</w:t>
            </w:r>
            <w:proofErr w:type="spellEnd"/>
            <w:r w:rsidRPr="00485182">
              <w:rPr>
                <w:color w:val="000000"/>
                <w:sz w:val="20"/>
                <w:szCs w:val="20"/>
              </w:rPr>
              <w:t>)  “       “</w:t>
            </w:r>
          </w:p>
        </w:tc>
        <w:tc>
          <w:tcPr>
            <w:tcW w:w="357" w:type="pct"/>
            <w:shd w:val="clear" w:color="auto" w:fill="auto"/>
          </w:tcPr>
          <w:p w:rsidR="00F21E50" w:rsidRPr="00485182" w:rsidRDefault="00F21E50" w:rsidP="00E05F1D">
            <w:pPr>
              <w:spacing w:line="360" w:lineRule="auto"/>
              <w:rPr>
                <w:color w:val="000000"/>
                <w:sz w:val="20"/>
                <w:szCs w:val="20"/>
              </w:rPr>
            </w:pPr>
            <w:r w:rsidRPr="00485182">
              <w:rPr>
                <w:color w:val="000000"/>
                <w:sz w:val="20"/>
                <w:szCs w:val="20"/>
              </w:rPr>
              <w:t>Priv.</w:t>
            </w:r>
          </w:p>
        </w:tc>
        <w:tc>
          <w:tcPr>
            <w:tcW w:w="714"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23529480</w:t>
            </w:r>
          </w:p>
        </w:tc>
        <w:tc>
          <w:tcPr>
            <w:tcW w:w="357"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143</w:t>
            </w:r>
          </w:p>
        </w:tc>
        <w:tc>
          <w:tcPr>
            <w:tcW w:w="278"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340</w:t>
            </w:r>
          </w:p>
        </w:tc>
        <w:tc>
          <w:tcPr>
            <w:tcW w:w="476" w:type="pct"/>
            <w:shd w:val="clear" w:color="auto" w:fill="auto"/>
          </w:tcPr>
          <w:p w:rsidR="00F21E50" w:rsidRPr="00485182" w:rsidRDefault="009D02AE" w:rsidP="00E05F1D">
            <w:pPr>
              <w:spacing w:line="360" w:lineRule="auto"/>
              <w:jc w:val="center"/>
              <w:rPr>
                <w:color w:val="000000"/>
                <w:sz w:val="20"/>
                <w:szCs w:val="20"/>
              </w:rPr>
            </w:pPr>
            <w:r w:rsidRPr="00485182">
              <w:rPr>
                <w:color w:val="000000"/>
                <w:sz w:val="20"/>
                <w:szCs w:val="20"/>
              </w:rPr>
              <w:t>48</w:t>
            </w:r>
            <w:r w:rsidR="00F21E50" w:rsidRPr="00485182">
              <w:rPr>
                <w:color w:val="000000"/>
                <w:sz w:val="20"/>
                <w:szCs w:val="20"/>
              </w:rPr>
              <w:t>3</w:t>
            </w:r>
          </w:p>
        </w:tc>
        <w:tc>
          <w:tcPr>
            <w:tcW w:w="397"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20</w:t>
            </w:r>
          </w:p>
        </w:tc>
        <w:tc>
          <w:tcPr>
            <w:tcW w:w="357"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0</w:t>
            </w:r>
          </w:p>
        </w:tc>
        <w:tc>
          <w:tcPr>
            <w:tcW w:w="357"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20</w:t>
            </w:r>
          </w:p>
        </w:tc>
        <w:tc>
          <w:tcPr>
            <w:tcW w:w="357" w:type="pct"/>
            <w:shd w:val="clear" w:color="auto" w:fill="auto"/>
          </w:tcPr>
          <w:p w:rsidR="008B21D7" w:rsidRPr="00485182" w:rsidRDefault="008B21D7" w:rsidP="00E05F1D">
            <w:pPr>
              <w:spacing w:line="360" w:lineRule="auto"/>
              <w:jc w:val="center"/>
              <w:rPr>
                <w:color w:val="000000"/>
                <w:sz w:val="20"/>
                <w:szCs w:val="20"/>
              </w:rPr>
            </w:pPr>
          </w:p>
          <w:p w:rsidR="00F21E50" w:rsidRPr="00485182" w:rsidRDefault="009D02AE" w:rsidP="00E05F1D">
            <w:pPr>
              <w:spacing w:line="360" w:lineRule="auto"/>
              <w:jc w:val="center"/>
              <w:rPr>
                <w:color w:val="000000"/>
                <w:sz w:val="20"/>
                <w:szCs w:val="20"/>
              </w:rPr>
            </w:pPr>
            <w:r w:rsidRPr="00485182">
              <w:rPr>
                <w:color w:val="000000"/>
                <w:sz w:val="20"/>
                <w:szCs w:val="20"/>
              </w:rPr>
              <w:t>163</w:t>
            </w:r>
          </w:p>
        </w:tc>
        <w:tc>
          <w:tcPr>
            <w:tcW w:w="278" w:type="pct"/>
            <w:shd w:val="clear" w:color="auto" w:fill="auto"/>
          </w:tcPr>
          <w:p w:rsidR="00F21E50" w:rsidRPr="00485182" w:rsidRDefault="009D02AE" w:rsidP="00E05F1D">
            <w:pPr>
              <w:spacing w:line="360" w:lineRule="auto"/>
              <w:jc w:val="center"/>
              <w:rPr>
                <w:color w:val="000000"/>
                <w:sz w:val="20"/>
                <w:szCs w:val="20"/>
              </w:rPr>
            </w:pPr>
            <w:r w:rsidRPr="00485182">
              <w:rPr>
                <w:color w:val="000000"/>
                <w:sz w:val="20"/>
                <w:szCs w:val="20"/>
              </w:rPr>
              <w:t>340</w:t>
            </w:r>
          </w:p>
        </w:tc>
      </w:tr>
      <w:tr w:rsidR="00286DAD" w:rsidRPr="00485182" w:rsidTr="00CD7F28">
        <w:trPr>
          <w:trHeight w:val="271"/>
        </w:trPr>
        <w:tc>
          <w:tcPr>
            <w:tcW w:w="23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3</w:t>
            </w:r>
          </w:p>
        </w:tc>
        <w:tc>
          <w:tcPr>
            <w:tcW w:w="833" w:type="pct"/>
            <w:shd w:val="clear" w:color="auto" w:fill="auto"/>
          </w:tcPr>
          <w:p w:rsidR="00286DAD" w:rsidRPr="00485182" w:rsidRDefault="00286DAD" w:rsidP="00E05F1D">
            <w:pPr>
              <w:spacing w:line="360" w:lineRule="auto"/>
              <w:rPr>
                <w:color w:val="000000"/>
                <w:sz w:val="20"/>
                <w:szCs w:val="20"/>
              </w:rPr>
            </w:pPr>
            <w:proofErr w:type="spellStart"/>
            <w:r w:rsidRPr="00485182">
              <w:rPr>
                <w:color w:val="000000"/>
                <w:sz w:val="20"/>
                <w:szCs w:val="20"/>
              </w:rPr>
              <w:t>Hafiza</w:t>
            </w:r>
            <w:proofErr w:type="spellEnd"/>
            <w:r w:rsidRPr="00485182">
              <w:rPr>
                <w:color w:val="000000"/>
                <w:sz w:val="20"/>
                <w:szCs w:val="20"/>
              </w:rPr>
              <w:t xml:space="preserve">   “       “</w:t>
            </w:r>
          </w:p>
        </w:tc>
        <w:tc>
          <w:tcPr>
            <w:tcW w:w="357" w:type="pct"/>
            <w:shd w:val="clear" w:color="auto" w:fill="auto"/>
          </w:tcPr>
          <w:p w:rsidR="00286DAD" w:rsidRPr="00485182" w:rsidRDefault="00286DAD" w:rsidP="00E05F1D">
            <w:pPr>
              <w:spacing w:line="360" w:lineRule="auto"/>
              <w:rPr>
                <w:color w:val="000000"/>
                <w:sz w:val="20"/>
                <w:szCs w:val="20"/>
              </w:rPr>
            </w:pPr>
            <w:r w:rsidRPr="00485182">
              <w:rPr>
                <w:color w:val="000000"/>
                <w:sz w:val="20"/>
                <w:szCs w:val="20"/>
              </w:rPr>
              <w:t>Priv.</w:t>
            </w:r>
          </w:p>
        </w:tc>
        <w:tc>
          <w:tcPr>
            <w:tcW w:w="714" w:type="pct"/>
            <w:shd w:val="clear" w:color="auto" w:fill="auto"/>
          </w:tcPr>
          <w:p w:rsidR="00286DAD" w:rsidRPr="00485182" w:rsidRDefault="001D3726" w:rsidP="00E05F1D">
            <w:pPr>
              <w:spacing w:line="360" w:lineRule="auto"/>
              <w:jc w:val="center"/>
              <w:rPr>
                <w:color w:val="000000"/>
                <w:sz w:val="20"/>
                <w:szCs w:val="20"/>
              </w:rPr>
            </w:pPr>
            <w:r w:rsidRPr="00485182">
              <w:rPr>
                <w:color w:val="000000"/>
                <w:sz w:val="20"/>
                <w:szCs w:val="20"/>
              </w:rPr>
              <w:t>7650230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8</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c>
          <w:tcPr>
            <w:tcW w:w="476"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8</w:t>
            </w:r>
          </w:p>
        </w:tc>
        <w:tc>
          <w:tcPr>
            <w:tcW w:w="39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4</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4</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12</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r>
      <w:tr w:rsidR="00286DAD" w:rsidRPr="00485182" w:rsidTr="00CD7F28">
        <w:trPr>
          <w:trHeight w:val="442"/>
        </w:trPr>
        <w:tc>
          <w:tcPr>
            <w:tcW w:w="23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4</w:t>
            </w:r>
          </w:p>
        </w:tc>
        <w:tc>
          <w:tcPr>
            <w:tcW w:w="833" w:type="pct"/>
            <w:shd w:val="clear" w:color="auto" w:fill="auto"/>
          </w:tcPr>
          <w:p w:rsidR="00286DAD" w:rsidRPr="00485182" w:rsidRDefault="00286DAD" w:rsidP="00E05F1D">
            <w:pPr>
              <w:spacing w:line="360" w:lineRule="auto"/>
              <w:rPr>
                <w:color w:val="000000"/>
                <w:sz w:val="20"/>
                <w:szCs w:val="20"/>
              </w:rPr>
            </w:pPr>
            <w:proofErr w:type="spellStart"/>
            <w:r w:rsidRPr="00485182">
              <w:rPr>
                <w:color w:val="000000"/>
                <w:sz w:val="20"/>
                <w:szCs w:val="20"/>
              </w:rPr>
              <w:t>H.H.Agro</w:t>
            </w:r>
            <w:proofErr w:type="spellEnd"/>
            <w:r w:rsidRPr="00485182">
              <w:rPr>
                <w:color w:val="000000"/>
                <w:sz w:val="20"/>
                <w:szCs w:val="20"/>
              </w:rPr>
              <w:t xml:space="preserve"> industry     “</w:t>
            </w:r>
          </w:p>
        </w:tc>
        <w:tc>
          <w:tcPr>
            <w:tcW w:w="357" w:type="pct"/>
            <w:shd w:val="clear" w:color="auto" w:fill="auto"/>
          </w:tcPr>
          <w:p w:rsidR="00286DAD" w:rsidRPr="00485182" w:rsidRDefault="00286DAD" w:rsidP="00E05F1D">
            <w:pPr>
              <w:spacing w:line="360" w:lineRule="auto"/>
              <w:rPr>
                <w:color w:val="000000"/>
                <w:sz w:val="20"/>
                <w:szCs w:val="20"/>
              </w:rPr>
            </w:pPr>
            <w:r w:rsidRPr="00485182">
              <w:rPr>
                <w:color w:val="000000"/>
                <w:sz w:val="20"/>
                <w:szCs w:val="20"/>
              </w:rPr>
              <w:t>Priv.</w:t>
            </w:r>
          </w:p>
        </w:tc>
        <w:tc>
          <w:tcPr>
            <w:tcW w:w="714"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10,600,000.00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10</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4</w:t>
            </w:r>
          </w:p>
        </w:tc>
        <w:tc>
          <w:tcPr>
            <w:tcW w:w="476"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14</w:t>
            </w:r>
          </w:p>
        </w:tc>
        <w:tc>
          <w:tcPr>
            <w:tcW w:w="39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20</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4</w:t>
            </w:r>
          </w:p>
        </w:tc>
      </w:tr>
      <w:tr w:rsidR="00286DAD" w:rsidRPr="00485182" w:rsidTr="00CD7F28">
        <w:trPr>
          <w:trHeight w:val="523"/>
        </w:trPr>
        <w:tc>
          <w:tcPr>
            <w:tcW w:w="23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lastRenderedPageBreak/>
              <w:t>5</w:t>
            </w:r>
          </w:p>
        </w:tc>
        <w:tc>
          <w:tcPr>
            <w:tcW w:w="833" w:type="pct"/>
            <w:shd w:val="clear" w:color="auto" w:fill="auto"/>
          </w:tcPr>
          <w:p w:rsidR="00286DAD" w:rsidRPr="00485182" w:rsidRDefault="00286DAD" w:rsidP="00E05F1D">
            <w:pPr>
              <w:spacing w:line="360" w:lineRule="auto"/>
              <w:rPr>
                <w:color w:val="000000"/>
                <w:sz w:val="20"/>
                <w:szCs w:val="20"/>
              </w:rPr>
            </w:pPr>
            <w:proofErr w:type="spellStart"/>
            <w:r w:rsidRPr="00485182">
              <w:rPr>
                <w:color w:val="000000"/>
                <w:sz w:val="20"/>
                <w:szCs w:val="20"/>
              </w:rPr>
              <w:t>Idget</w:t>
            </w:r>
            <w:proofErr w:type="spellEnd"/>
            <w:r w:rsidRPr="00485182">
              <w:rPr>
                <w:color w:val="000000"/>
                <w:sz w:val="20"/>
                <w:szCs w:val="20"/>
              </w:rPr>
              <w:t xml:space="preserve">  Flour Factory</w:t>
            </w:r>
          </w:p>
        </w:tc>
        <w:tc>
          <w:tcPr>
            <w:tcW w:w="357" w:type="pct"/>
            <w:shd w:val="clear" w:color="auto" w:fill="auto"/>
          </w:tcPr>
          <w:p w:rsidR="00286DAD" w:rsidRPr="00485182" w:rsidRDefault="00286DAD" w:rsidP="00E05F1D">
            <w:pPr>
              <w:spacing w:line="360" w:lineRule="auto"/>
              <w:rPr>
                <w:sz w:val="20"/>
                <w:szCs w:val="20"/>
              </w:rPr>
            </w:pPr>
            <w:r w:rsidRPr="00485182">
              <w:rPr>
                <w:color w:val="000000"/>
                <w:sz w:val="20"/>
                <w:szCs w:val="20"/>
              </w:rPr>
              <w:t>Priv.</w:t>
            </w:r>
          </w:p>
        </w:tc>
        <w:tc>
          <w:tcPr>
            <w:tcW w:w="714" w:type="pct"/>
            <w:shd w:val="clear" w:color="auto" w:fill="auto"/>
          </w:tcPr>
          <w:p w:rsidR="00286DAD" w:rsidRPr="00485182" w:rsidRDefault="001D3726" w:rsidP="00E05F1D">
            <w:pPr>
              <w:spacing w:line="360" w:lineRule="auto"/>
              <w:jc w:val="center"/>
              <w:rPr>
                <w:color w:val="000000"/>
                <w:sz w:val="20"/>
                <w:szCs w:val="20"/>
              </w:rPr>
            </w:pPr>
            <w:r w:rsidRPr="00485182">
              <w:rPr>
                <w:color w:val="000000"/>
                <w:sz w:val="20"/>
                <w:szCs w:val="20"/>
              </w:rPr>
              <w:t>14129000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35</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45</w:t>
            </w:r>
          </w:p>
        </w:tc>
        <w:tc>
          <w:tcPr>
            <w:tcW w:w="476"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80</w:t>
            </w:r>
          </w:p>
        </w:tc>
        <w:tc>
          <w:tcPr>
            <w:tcW w:w="39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16</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11</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27</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51</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56</w:t>
            </w:r>
          </w:p>
        </w:tc>
      </w:tr>
      <w:tr w:rsidR="00286DAD" w:rsidRPr="00485182" w:rsidTr="00CD7F28">
        <w:trPr>
          <w:trHeight w:val="262"/>
        </w:trPr>
        <w:tc>
          <w:tcPr>
            <w:tcW w:w="23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6</w:t>
            </w:r>
          </w:p>
        </w:tc>
        <w:tc>
          <w:tcPr>
            <w:tcW w:w="833" w:type="pct"/>
            <w:shd w:val="clear" w:color="auto" w:fill="auto"/>
          </w:tcPr>
          <w:p w:rsidR="00286DAD" w:rsidRPr="00485182" w:rsidRDefault="00286DAD" w:rsidP="00E05F1D">
            <w:pPr>
              <w:spacing w:line="360" w:lineRule="auto"/>
              <w:rPr>
                <w:color w:val="000000"/>
                <w:sz w:val="20"/>
                <w:szCs w:val="20"/>
              </w:rPr>
            </w:pPr>
            <w:proofErr w:type="spellStart"/>
            <w:r w:rsidRPr="00485182">
              <w:rPr>
                <w:color w:val="000000"/>
                <w:sz w:val="20"/>
                <w:szCs w:val="20"/>
              </w:rPr>
              <w:t>Arsi</w:t>
            </w:r>
            <w:proofErr w:type="spellEnd"/>
            <w:r w:rsidRPr="00485182">
              <w:rPr>
                <w:color w:val="000000"/>
                <w:sz w:val="20"/>
                <w:szCs w:val="20"/>
              </w:rPr>
              <w:t xml:space="preserve"> </w:t>
            </w:r>
            <w:proofErr w:type="spellStart"/>
            <w:r w:rsidRPr="00485182">
              <w:rPr>
                <w:color w:val="000000"/>
                <w:sz w:val="20"/>
                <w:szCs w:val="20"/>
              </w:rPr>
              <w:t>Kater</w:t>
            </w:r>
            <w:proofErr w:type="spellEnd"/>
            <w:r w:rsidRPr="00485182">
              <w:rPr>
                <w:color w:val="000000"/>
                <w:sz w:val="20"/>
                <w:szCs w:val="20"/>
              </w:rPr>
              <w:t xml:space="preserve">  “      “</w:t>
            </w:r>
          </w:p>
        </w:tc>
        <w:tc>
          <w:tcPr>
            <w:tcW w:w="357" w:type="pct"/>
            <w:shd w:val="clear" w:color="auto" w:fill="auto"/>
          </w:tcPr>
          <w:p w:rsidR="00286DAD" w:rsidRPr="00485182" w:rsidRDefault="00286DAD" w:rsidP="00E05F1D">
            <w:pPr>
              <w:spacing w:line="360" w:lineRule="auto"/>
              <w:rPr>
                <w:sz w:val="20"/>
                <w:szCs w:val="20"/>
              </w:rPr>
            </w:pPr>
            <w:r w:rsidRPr="00485182">
              <w:rPr>
                <w:color w:val="000000"/>
                <w:sz w:val="20"/>
                <w:szCs w:val="20"/>
              </w:rPr>
              <w:t>Priv.</w:t>
            </w:r>
          </w:p>
        </w:tc>
        <w:tc>
          <w:tcPr>
            <w:tcW w:w="714" w:type="pct"/>
            <w:shd w:val="clear" w:color="auto" w:fill="auto"/>
          </w:tcPr>
          <w:p w:rsidR="00286DAD" w:rsidRPr="00485182" w:rsidRDefault="001D3726" w:rsidP="00E05F1D">
            <w:pPr>
              <w:spacing w:line="360" w:lineRule="auto"/>
              <w:jc w:val="center"/>
              <w:rPr>
                <w:color w:val="000000"/>
                <w:sz w:val="20"/>
                <w:szCs w:val="20"/>
              </w:rPr>
            </w:pPr>
            <w:r w:rsidRPr="00485182">
              <w:rPr>
                <w:color w:val="000000"/>
                <w:sz w:val="20"/>
                <w:szCs w:val="20"/>
              </w:rPr>
              <w:t>600000000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27</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14</w:t>
            </w:r>
          </w:p>
        </w:tc>
        <w:tc>
          <w:tcPr>
            <w:tcW w:w="476"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41</w:t>
            </w:r>
          </w:p>
        </w:tc>
        <w:tc>
          <w:tcPr>
            <w:tcW w:w="39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20</w:t>
            </w:r>
          </w:p>
        </w:tc>
        <w:tc>
          <w:tcPr>
            <w:tcW w:w="357" w:type="pct"/>
            <w:shd w:val="clear" w:color="auto" w:fill="auto"/>
          </w:tcPr>
          <w:p w:rsidR="00286DAD" w:rsidRPr="00485182" w:rsidRDefault="00730148" w:rsidP="00E05F1D">
            <w:pPr>
              <w:spacing w:line="360" w:lineRule="auto"/>
              <w:jc w:val="center"/>
              <w:rPr>
                <w:color w:val="000000"/>
                <w:sz w:val="20"/>
                <w:szCs w:val="20"/>
              </w:rPr>
            </w:pPr>
            <w:r w:rsidRPr="00485182">
              <w:rPr>
                <w:color w:val="000000"/>
                <w:sz w:val="20"/>
                <w:szCs w:val="20"/>
              </w:rPr>
              <w:t>47</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14</w:t>
            </w:r>
          </w:p>
        </w:tc>
      </w:tr>
      <w:tr w:rsidR="00286DAD" w:rsidRPr="00485182" w:rsidTr="00CD7F28">
        <w:trPr>
          <w:trHeight w:val="412"/>
        </w:trPr>
        <w:tc>
          <w:tcPr>
            <w:tcW w:w="238" w:type="pct"/>
            <w:shd w:val="clear" w:color="auto" w:fill="auto"/>
          </w:tcPr>
          <w:p w:rsidR="00286DAD" w:rsidRPr="00485182" w:rsidRDefault="00286DAD" w:rsidP="00E05F1D">
            <w:pPr>
              <w:spacing w:line="360" w:lineRule="auto"/>
              <w:jc w:val="center"/>
              <w:rPr>
                <w:color w:val="000000" w:themeColor="text1"/>
                <w:sz w:val="20"/>
                <w:szCs w:val="20"/>
              </w:rPr>
            </w:pPr>
            <w:r w:rsidRPr="00485182">
              <w:rPr>
                <w:color w:val="000000" w:themeColor="text1"/>
                <w:sz w:val="20"/>
                <w:szCs w:val="20"/>
              </w:rPr>
              <w:t>7</w:t>
            </w:r>
          </w:p>
        </w:tc>
        <w:tc>
          <w:tcPr>
            <w:tcW w:w="833" w:type="pct"/>
            <w:shd w:val="clear" w:color="auto" w:fill="auto"/>
          </w:tcPr>
          <w:p w:rsidR="00286DAD" w:rsidRPr="00485182" w:rsidRDefault="00286DAD" w:rsidP="00E05F1D">
            <w:pPr>
              <w:spacing w:line="360" w:lineRule="auto"/>
              <w:rPr>
                <w:color w:val="000000" w:themeColor="text1"/>
                <w:sz w:val="20"/>
                <w:szCs w:val="20"/>
              </w:rPr>
            </w:pPr>
            <w:proofErr w:type="spellStart"/>
            <w:r w:rsidRPr="00485182">
              <w:rPr>
                <w:color w:val="000000" w:themeColor="text1"/>
                <w:sz w:val="20"/>
                <w:szCs w:val="20"/>
              </w:rPr>
              <w:t>Sagure</w:t>
            </w:r>
            <w:proofErr w:type="spellEnd"/>
            <w:r w:rsidRPr="00485182">
              <w:rPr>
                <w:color w:val="000000" w:themeColor="text1"/>
                <w:sz w:val="20"/>
                <w:szCs w:val="20"/>
              </w:rPr>
              <w:t xml:space="preserve"> food complex</w:t>
            </w:r>
          </w:p>
        </w:tc>
        <w:tc>
          <w:tcPr>
            <w:tcW w:w="357" w:type="pct"/>
            <w:shd w:val="clear" w:color="auto" w:fill="auto"/>
          </w:tcPr>
          <w:p w:rsidR="00286DAD" w:rsidRPr="00485182" w:rsidRDefault="00286DAD" w:rsidP="00E05F1D">
            <w:pPr>
              <w:spacing w:line="360" w:lineRule="auto"/>
              <w:rPr>
                <w:color w:val="000000" w:themeColor="text1"/>
                <w:sz w:val="20"/>
                <w:szCs w:val="20"/>
              </w:rPr>
            </w:pPr>
            <w:r w:rsidRPr="00485182">
              <w:rPr>
                <w:color w:val="000000" w:themeColor="text1"/>
                <w:sz w:val="20"/>
                <w:szCs w:val="20"/>
              </w:rPr>
              <w:t>Priv.</w:t>
            </w:r>
          </w:p>
        </w:tc>
        <w:tc>
          <w:tcPr>
            <w:tcW w:w="714" w:type="pct"/>
            <w:shd w:val="clear" w:color="auto" w:fill="auto"/>
          </w:tcPr>
          <w:p w:rsidR="00286DAD" w:rsidRPr="00485182" w:rsidRDefault="001D3726" w:rsidP="00E05F1D">
            <w:pPr>
              <w:spacing w:line="360" w:lineRule="auto"/>
              <w:jc w:val="center"/>
              <w:rPr>
                <w:color w:val="000000" w:themeColor="text1"/>
                <w:sz w:val="20"/>
                <w:szCs w:val="20"/>
              </w:rPr>
            </w:pPr>
            <w:r w:rsidRPr="00485182">
              <w:rPr>
                <w:color w:val="000000" w:themeColor="text1"/>
                <w:sz w:val="20"/>
                <w:szCs w:val="20"/>
              </w:rPr>
              <w:t>3576128</w:t>
            </w:r>
          </w:p>
        </w:tc>
        <w:tc>
          <w:tcPr>
            <w:tcW w:w="357" w:type="pct"/>
            <w:shd w:val="clear" w:color="auto" w:fill="auto"/>
          </w:tcPr>
          <w:p w:rsidR="00286DAD" w:rsidRPr="00485182" w:rsidRDefault="00286DAD" w:rsidP="00E05F1D">
            <w:pPr>
              <w:spacing w:line="360" w:lineRule="auto"/>
              <w:jc w:val="center"/>
              <w:rPr>
                <w:color w:val="000000" w:themeColor="text1"/>
                <w:sz w:val="20"/>
                <w:szCs w:val="20"/>
              </w:rPr>
            </w:pPr>
            <w:r w:rsidRPr="00485182">
              <w:rPr>
                <w:color w:val="000000" w:themeColor="text1"/>
                <w:sz w:val="20"/>
                <w:szCs w:val="20"/>
              </w:rPr>
              <w:t>2</w:t>
            </w:r>
          </w:p>
        </w:tc>
        <w:tc>
          <w:tcPr>
            <w:tcW w:w="278" w:type="pct"/>
            <w:shd w:val="clear" w:color="auto" w:fill="auto"/>
          </w:tcPr>
          <w:p w:rsidR="00286DAD" w:rsidRPr="00485182" w:rsidRDefault="00286DAD" w:rsidP="00E05F1D">
            <w:pPr>
              <w:spacing w:line="360" w:lineRule="auto"/>
              <w:jc w:val="center"/>
              <w:rPr>
                <w:color w:val="000000" w:themeColor="text1"/>
                <w:sz w:val="20"/>
                <w:szCs w:val="20"/>
              </w:rPr>
            </w:pPr>
            <w:r w:rsidRPr="00485182">
              <w:rPr>
                <w:color w:val="000000" w:themeColor="text1"/>
                <w:sz w:val="20"/>
                <w:szCs w:val="20"/>
              </w:rPr>
              <w:t>11</w:t>
            </w:r>
          </w:p>
        </w:tc>
        <w:tc>
          <w:tcPr>
            <w:tcW w:w="476" w:type="pct"/>
            <w:shd w:val="clear" w:color="auto" w:fill="auto"/>
          </w:tcPr>
          <w:p w:rsidR="00286DAD" w:rsidRPr="00485182" w:rsidRDefault="00286DAD" w:rsidP="00E05F1D">
            <w:pPr>
              <w:spacing w:line="360" w:lineRule="auto"/>
              <w:jc w:val="center"/>
              <w:rPr>
                <w:color w:val="000000" w:themeColor="text1"/>
                <w:sz w:val="20"/>
                <w:szCs w:val="20"/>
              </w:rPr>
            </w:pPr>
            <w:r w:rsidRPr="00485182">
              <w:rPr>
                <w:color w:val="000000" w:themeColor="text1"/>
                <w:sz w:val="20"/>
                <w:szCs w:val="20"/>
              </w:rPr>
              <w:t>13</w:t>
            </w:r>
          </w:p>
        </w:tc>
        <w:tc>
          <w:tcPr>
            <w:tcW w:w="397" w:type="pct"/>
            <w:shd w:val="clear" w:color="auto" w:fill="auto"/>
          </w:tcPr>
          <w:p w:rsidR="00286DAD" w:rsidRPr="00485182" w:rsidRDefault="00286DAD" w:rsidP="00E05F1D">
            <w:pPr>
              <w:spacing w:line="360" w:lineRule="auto"/>
              <w:jc w:val="center"/>
              <w:rPr>
                <w:color w:val="000000" w:themeColor="text1"/>
                <w:sz w:val="20"/>
                <w:szCs w:val="20"/>
              </w:rPr>
            </w:pPr>
            <w:r w:rsidRPr="00485182">
              <w:rPr>
                <w:color w:val="000000" w:themeColor="text1"/>
                <w:sz w:val="20"/>
                <w:szCs w:val="20"/>
              </w:rPr>
              <w:t>11</w:t>
            </w:r>
          </w:p>
        </w:tc>
        <w:tc>
          <w:tcPr>
            <w:tcW w:w="357" w:type="pct"/>
            <w:shd w:val="clear" w:color="auto" w:fill="auto"/>
          </w:tcPr>
          <w:p w:rsidR="00286DAD" w:rsidRPr="00485182" w:rsidRDefault="00286DAD" w:rsidP="00E05F1D">
            <w:pPr>
              <w:spacing w:line="360" w:lineRule="auto"/>
              <w:jc w:val="center"/>
              <w:rPr>
                <w:color w:val="000000" w:themeColor="text1"/>
                <w:sz w:val="20"/>
                <w:szCs w:val="20"/>
              </w:rPr>
            </w:pPr>
            <w:r w:rsidRPr="00485182">
              <w:rPr>
                <w:color w:val="000000" w:themeColor="text1"/>
                <w:sz w:val="20"/>
                <w:szCs w:val="20"/>
              </w:rPr>
              <w:t>1</w:t>
            </w:r>
          </w:p>
        </w:tc>
        <w:tc>
          <w:tcPr>
            <w:tcW w:w="357" w:type="pct"/>
            <w:shd w:val="clear" w:color="auto" w:fill="auto"/>
          </w:tcPr>
          <w:p w:rsidR="00286DAD" w:rsidRPr="00485182" w:rsidRDefault="00286DAD" w:rsidP="00E05F1D">
            <w:pPr>
              <w:spacing w:line="360" w:lineRule="auto"/>
              <w:jc w:val="center"/>
              <w:rPr>
                <w:color w:val="000000" w:themeColor="text1"/>
                <w:sz w:val="20"/>
                <w:szCs w:val="20"/>
              </w:rPr>
            </w:pPr>
            <w:r w:rsidRPr="00485182">
              <w:rPr>
                <w:color w:val="000000" w:themeColor="text1"/>
                <w:sz w:val="20"/>
                <w:szCs w:val="20"/>
              </w:rPr>
              <w:t>12</w:t>
            </w:r>
          </w:p>
        </w:tc>
        <w:tc>
          <w:tcPr>
            <w:tcW w:w="357" w:type="pct"/>
            <w:shd w:val="clear" w:color="auto" w:fill="auto"/>
          </w:tcPr>
          <w:p w:rsidR="00286DAD" w:rsidRPr="00485182" w:rsidRDefault="00286DAD" w:rsidP="00E05F1D">
            <w:pPr>
              <w:spacing w:line="360" w:lineRule="auto"/>
              <w:jc w:val="center"/>
              <w:rPr>
                <w:color w:val="000000" w:themeColor="text1"/>
                <w:sz w:val="20"/>
                <w:szCs w:val="20"/>
              </w:rPr>
            </w:pPr>
            <w:r w:rsidRPr="00485182">
              <w:rPr>
                <w:color w:val="000000" w:themeColor="text1"/>
                <w:sz w:val="20"/>
                <w:szCs w:val="20"/>
              </w:rPr>
              <w:t>13</w:t>
            </w:r>
          </w:p>
        </w:tc>
        <w:tc>
          <w:tcPr>
            <w:tcW w:w="278" w:type="pct"/>
            <w:shd w:val="clear" w:color="auto" w:fill="auto"/>
          </w:tcPr>
          <w:p w:rsidR="00286DAD" w:rsidRPr="00485182" w:rsidRDefault="00286DAD" w:rsidP="00E05F1D">
            <w:pPr>
              <w:spacing w:line="360" w:lineRule="auto"/>
              <w:jc w:val="center"/>
              <w:rPr>
                <w:color w:val="000000" w:themeColor="text1"/>
                <w:sz w:val="20"/>
                <w:szCs w:val="20"/>
              </w:rPr>
            </w:pPr>
            <w:r w:rsidRPr="00485182">
              <w:rPr>
                <w:color w:val="000000" w:themeColor="text1"/>
                <w:sz w:val="20"/>
                <w:szCs w:val="20"/>
              </w:rPr>
              <w:t>12</w:t>
            </w:r>
          </w:p>
        </w:tc>
      </w:tr>
      <w:tr w:rsidR="00F21E50" w:rsidRPr="00485182" w:rsidTr="00CD7F28">
        <w:trPr>
          <w:trHeight w:val="412"/>
        </w:trPr>
        <w:tc>
          <w:tcPr>
            <w:tcW w:w="238"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8</w:t>
            </w:r>
          </w:p>
        </w:tc>
        <w:tc>
          <w:tcPr>
            <w:tcW w:w="833" w:type="pct"/>
            <w:shd w:val="clear" w:color="auto" w:fill="auto"/>
          </w:tcPr>
          <w:p w:rsidR="00F21E50" w:rsidRPr="00485182" w:rsidRDefault="00F21E50" w:rsidP="00E05F1D">
            <w:pPr>
              <w:spacing w:line="360" w:lineRule="auto"/>
              <w:rPr>
                <w:color w:val="000000"/>
                <w:sz w:val="20"/>
                <w:szCs w:val="20"/>
              </w:rPr>
            </w:pPr>
            <w:proofErr w:type="spellStart"/>
            <w:r w:rsidRPr="00485182">
              <w:rPr>
                <w:color w:val="000000"/>
                <w:sz w:val="20"/>
                <w:szCs w:val="20"/>
              </w:rPr>
              <w:t>Cilalo</w:t>
            </w:r>
            <w:proofErr w:type="spellEnd"/>
            <w:r w:rsidRPr="00485182">
              <w:rPr>
                <w:color w:val="000000"/>
                <w:sz w:val="20"/>
                <w:szCs w:val="20"/>
              </w:rPr>
              <w:t xml:space="preserve"> Food Complex</w:t>
            </w:r>
          </w:p>
        </w:tc>
        <w:tc>
          <w:tcPr>
            <w:tcW w:w="357" w:type="pct"/>
            <w:shd w:val="clear" w:color="auto" w:fill="auto"/>
          </w:tcPr>
          <w:p w:rsidR="00F21E50" w:rsidRPr="00485182" w:rsidRDefault="00F21E50" w:rsidP="00E05F1D">
            <w:pPr>
              <w:spacing w:line="360" w:lineRule="auto"/>
              <w:rPr>
                <w:sz w:val="20"/>
                <w:szCs w:val="20"/>
              </w:rPr>
            </w:pPr>
            <w:r w:rsidRPr="00485182">
              <w:rPr>
                <w:color w:val="000000"/>
                <w:sz w:val="20"/>
                <w:szCs w:val="20"/>
              </w:rPr>
              <w:t>Priv.</w:t>
            </w:r>
          </w:p>
        </w:tc>
        <w:tc>
          <w:tcPr>
            <w:tcW w:w="714"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900000000.00</w:t>
            </w:r>
          </w:p>
        </w:tc>
        <w:tc>
          <w:tcPr>
            <w:tcW w:w="357"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380</w:t>
            </w:r>
          </w:p>
        </w:tc>
        <w:tc>
          <w:tcPr>
            <w:tcW w:w="278"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723</w:t>
            </w:r>
          </w:p>
        </w:tc>
        <w:tc>
          <w:tcPr>
            <w:tcW w:w="476"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1103</w:t>
            </w:r>
          </w:p>
        </w:tc>
        <w:tc>
          <w:tcPr>
            <w:tcW w:w="397"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70</w:t>
            </w:r>
          </w:p>
        </w:tc>
        <w:tc>
          <w:tcPr>
            <w:tcW w:w="357"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0</w:t>
            </w:r>
          </w:p>
        </w:tc>
        <w:tc>
          <w:tcPr>
            <w:tcW w:w="357" w:type="pct"/>
            <w:shd w:val="clear" w:color="auto" w:fill="auto"/>
          </w:tcPr>
          <w:p w:rsidR="00F21E50" w:rsidRPr="00485182" w:rsidRDefault="00F21E50" w:rsidP="00E05F1D">
            <w:pPr>
              <w:spacing w:line="360" w:lineRule="auto"/>
              <w:jc w:val="center"/>
              <w:rPr>
                <w:color w:val="000000"/>
                <w:sz w:val="20"/>
                <w:szCs w:val="20"/>
              </w:rPr>
            </w:pPr>
            <w:r w:rsidRPr="00485182">
              <w:rPr>
                <w:color w:val="000000"/>
                <w:sz w:val="20"/>
                <w:szCs w:val="20"/>
              </w:rPr>
              <w:t>70</w:t>
            </w:r>
          </w:p>
        </w:tc>
        <w:tc>
          <w:tcPr>
            <w:tcW w:w="357" w:type="pct"/>
            <w:shd w:val="clear" w:color="auto" w:fill="auto"/>
          </w:tcPr>
          <w:p w:rsidR="008B21D7" w:rsidRPr="00485182" w:rsidRDefault="008B21D7" w:rsidP="00E05F1D">
            <w:pPr>
              <w:spacing w:line="360" w:lineRule="auto"/>
              <w:jc w:val="center"/>
              <w:rPr>
                <w:color w:val="000000"/>
                <w:sz w:val="20"/>
                <w:szCs w:val="20"/>
              </w:rPr>
            </w:pPr>
          </w:p>
          <w:p w:rsidR="00F21E50" w:rsidRPr="00485182" w:rsidRDefault="00730148" w:rsidP="00E05F1D">
            <w:pPr>
              <w:spacing w:line="360" w:lineRule="auto"/>
              <w:jc w:val="center"/>
              <w:rPr>
                <w:color w:val="000000"/>
                <w:sz w:val="20"/>
                <w:szCs w:val="20"/>
              </w:rPr>
            </w:pPr>
            <w:r w:rsidRPr="00485182">
              <w:rPr>
                <w:color w:val="000000"/>
                <w:sz w:val="20"/>
                <w:szCs w:val="20"/>
              </w:rPr>
              <w:t>450</w:t>
            </w:r>
          </w:p>
        </w:tc>
        <w:tc>
          <w:tcPr>
            <w:tcW w:w="278" w:type="pct"/>
            <w:shd w:val="clear" w:color="auto" w:fill="auto"/>
          </w:tcPr>
          <w:p w:rsidR="00F21E50" w:rsidRPr="00485182" w:rsidRDefault="00730148" w:rsidP="00E05F1D">
            <w:pPr>
              <w:spacing w:line="360" w:lineRule="auto"/>
              <w:jc w:val="center"/>
              <w:rPr>
                <w:color w:val="000000"/>
                <w:sz w:val="20"/>
                <w:szCs w:val="20"/>
              </w:rPr>
            </w:pPr>
            <w:r w:rsidRPr="00485182">
              <w:rPr>
                <w:color w:val="000000"/>
                <w:sz w:val="20"/>
                <w:szCs w:val="20"/>
              </w:rPr>
              <w:t>723</w:t>
            </w:r>
          </w:p>
        </w:tc>
      </w:tr>
      <w:tr w:rsidR="00286DAD" w:rsidRPr="00485182" w:rsidTr="00CD7F28">
        <w:trPr>
          <w:trHeight w:val="271"/>
        </w:trPr>
        <w:tc>
          <w:tcPr>
            <w:tcW w:w="23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9</w:t>
            </w:r>
          </w:p>
        </w:tc>
        <w:tc>
          <w:tcPr>
            <w:tcW w:w="833" w:type="pct"/>
            <w:shd w:val="clear" w:color="auto" w:fill="auto"/>
          </w:tcPr>
          <w:p w:rsidR="00286DAD" w:rsidRPr="00485182" w:rsidRDefault="00286DAD" w:rsidP="00E05F1D">
            <w:pPr>
              <w:spacing w:line="360" w:lineRule="auto"/>
              <w:rPr>
                <w:color w:val="000000"/>
                <w:sz w:val="20"/>
                <w:szCs w:val="20"/>
              </w:rPr>
            </w:pPr>
            <w:r w:rsidRPr="00485182">
              <w:rPr>
                <w:color w:val="000000"/>
                <w:sz w:val="20"/>
                <w:szCs w:val="20"/>
              </w:rPr>
              <w:t xml:space="preserve">W.D </w:t>
            </w:r>
            <w:proofErr w:type="spellStart"/>
            <w:r w:rsidRPr="00485182">
              <w:rPr>
                <w:color w:val="000000"/>
                <w:sz w:val="20"/>
                <w:szCs w:val="20"/>
              </w:rPr>
              <w:t>Hawii</w:t>
            </w:r>
            <w:proofErr w:type="spellEnd"/>
          </w:p>
        </w:tc>
        <w:tc>
          <w:tcPr>
            <w:tcW w:w="357" w:type="pct"/>
            <w:shd w:val="clear" w:color="auto" w:fill="auto"/>
          </w:tcPr>
          <w:p w:rsidR="00286DAD" w:rsidRPr="00485182" w:rsidRDefault="00286DAD" w:rsidP="00E05F1D">
            <w:pPr>
              <w:spacing w:line="360" w:lineRule="auto"/>
              <w:rPr>
                <w:color w:val="000000"/>
                <w:sz w:val="20"/>
                <w:szCs w:val="20"/>
              </w:rPr>
            </w:pPr>
            <w:r w:rsidRPr="00485182">
              <w:rPr>
                <w:color w:val="000000"/>
                <w:sz w:val="20"/>
                <w:szCs w:val="20"/>
              </w:rPr>
              <w:t>Priv.</w:t>
            </w:r>
          </w:p>
        </w:tc>
        <w:tc>
          <w:tcPr>
            <w:tcW w:w="714"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2500,000.00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3</w:t>
            </w:r>
          </w:p>
        </w:tc>
        <w:tc>
          <w:tcPr>
            <w:tcW w:w="476"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5</w:t>
            </w:r>
          </w:p>
        </w:tc>
        <w:tc>
          <w:tcPr>
            <w:tcW w:w="39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12</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3</w:t>
            </w:r>
          </w:p>
        </w:tc>
      </w:tr>
      <w:tr w:rsidR="00286DAD" w:rsidRPr="00485182" w:rsidTr="00CD7F28">
        <w:trPr>
          <w:trHeight w:val="298"/>
        </w:trPr>
        <w:tc>
          <w:tcPr>
            <w:tcW w:w="23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10</w:t>
            </w:r>
          </w:p>
        </w:tc>
        <w:tc>
          <w:tcPr>
            <w:tcW w:w="833" w:type="pct"/>
            <w:shd w:val="clear" w:color="auto" w:fill="auto"/>
          </w:tcPr>
          <w:p w:rsidR="00286DAD" w:rsidRPr="00485182" w:rsidRDefault="00286DAD" w:rsidP="00E05F1D">
            <w:pPr>
              <w:spacing w:line="360" w:lineRule="auto"/>
              <w:rPr>
                <w:color w:val="000000"/>
                <w:sz w:val="20"/>
                <w:szCs w:val="20"/>
              </w:rPr>
            </w:pPr>
            <w:r w:rsidRPr="00485182">
              <w:rPr>
                <w:color w:val="000000"/>
                <w:sz w:val="20"/>
                <w:szCs w:val="20"/>
              </w:rPr>
              <w:t xml:space="preserve">W.D </w:t>
            </w:r>
            <w:proofErr w:type="spellStart"/>
            <w:r w:rsidRPr="00485182">
              <w:rPr>
                <w:color w:val="000000"/>
                <w:sz w:val="20"/>
                <w:szCs w:val="20"/>
              </w:rPr>
              <w:t>Sodaree</w:t>
            </w:r>
            <w:proofErr w:type="spellEnd"/>
          </w:p>
        </w:tc>
        <w:tc>
          <w:tcPr>
            <w:tcW w:w="357" w:type="pct"/>
            <w:shd w:val="clear" w:color="auto" w:fill="auto"/>
          </w:tcPr>
          <w:p w:rsidR="00286DAD" w:rsidRPr="00485182" w:rsidRDefault="00286DAD" w:rsidP="00E05F1D">
            <w:pPr>
              <w:spacing w:line="360" w:lineRule="auto"/>
              <w:rPr>
                <w:sz w:val="20"/>
                <w:szCs w:val="20"/>
              </w:rPr>
            </w:pPr>
            <w:r w:rsidRPr="00485182">
              <w:rPr>
                <w:color w:val="000000"/>
                <w:sz w:val="20"/>
                <w:szCs w:val="20"/>
              </w:rPr>
              <w:t>Priv.</w:t>
            </w:r>
          </w:p>
        </w:tc>
        <w:tc>
          <w:tcPr>
            <w:tcW w:w="714"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30,000,000.00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12</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8</w:t>
            </w:r>
          </w:p>
        </w:tc>
        <w:tc>
          <w:tcPr>
            <w:tcW w:w="476"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20</w:t>
            </w:r>
          </w:p>
        </w:tc>
        <w:tc>
          <w:tcPr>
            <w:tcW w:w="39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30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32</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42</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10</w:t>
            </w:r>
          </w:p>
        </w:tc>
      </w:tr>
      <w:tr w:rsidR="00286DAD" w:rsidRPr="00485182" w:rsidTr="00CD7F28">
        <w:trPr>
          <w:trHeight w:val="412"/>
        </w:trPr>
        <w:tc>
          <w:tcPr>
            <w:tcW w:w="23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11</w:t>
            </w:r>
          </w:p>
        </w:tc>
        <w:tc>
          <w:tcPr>
            <w:tcW w:w="833" w:type="pct"/>
            <w:shd w:val="clear" w:color="auto" w:fill="auto"/>
          </w:tcPr>
          <w:p w:rsidR="00286DAD" w:rsidRPr="00485182" w:rsidRDefault="00286DAD" w:rsidP="00E05F1D">
            <w:pPr>
              <w:spacing w:line="360" w:lineRule="auto"/>
              <w:rPr>
                <w:sz w:val="20"/>
                <w:szCs w:val="20"/>
              </w:rPr>
            </w:pPr>
            <w:r w:rsidRPr="00485182">
              <w:rPr>
                <w:color w:val="000000"/>
                <w:sz w:val="20"/>
                <w:szCs w:val="20"/>
              </w:rPr>
              <w:t xml:space="preserve">W.D Jamaal </w:t>
            </w:r>
            <w:proofErr w:type="spellStart"/>
            <w:r w:rsidRPr="00485182">
              <w:rPr>
                <w:color w:val="000000"/>
                <w:sz w:val="20"/>
                <w:szCs w:val="20"/>
              </w:rPr>
              <w:t>Awale</w:t>
            </w:r>
            <w:proofErr w:type="spellEnd"/>
          </w:p>
        </w:tc>
        <w:tc>
          <w:tcPr>
            <w:tcW w:w="357" w:type="pct"/>
            <w:shd w:val="clear" w:color="auto" w:fill="auto"/>
          </w:tcPr>
          <w:p w:rsidR="00286DAD" w:rsidRPr="00485182" w:rsidRDefault="00286DAD" w:rsidP="00E05F1D">
            <w:pPr>
              <w:spacing w:line="360" w:lineRule="auto"/>
              <w:rPr>
                <w:sz w:val="20"/>
                <w:szCs w:val="20"/>
              </w:rPr>
            </w:pPr>
            <w:r w:rsidRPr="00485182">
              <w:rPr>
                <w:color w:val="000000"/>
                <w:sz w:val="20"/>
                <w:szCs w:val="20"/>
              </w:rPr>
              <w:t>Priv.</w:t>
            </w:r>
          </w:p>
        </w:tc>
        <w:tc>
          <w:tcPr>
            <w:tcW w:w="714" w:type="pct"/>
            <w:shd w:val="clear" w:color="auto" w:fill="auto"/>
          </w:tcPr>
          <w:p w:rsidR="00286DAD" w:rsidRPr="00485182" w:rsidRDefault="001D3726" w:rsidP="00E05F1D">
            <w:pPr>
              <w:spacing w:line="360" w:lineRule="auto"/>
              <w:jc w:val="center"/>
              <w:rPr>
                <w:color w:val="000000"/>
                <w:sz w:val="20"/>
                <w:szCs w:val="20"/>
              </w:rPr>
            </w:pPr>
            <w:r w:rsidRPr="00485182">
              <w:rPr>
                <w:color w:val="000000"/>
                <w:sz w:val="20"/>
                <w:szCs w:val="20"/>
              </w:rPr>
              <w:t>8328625</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10</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c>
          <w:tcPr>
            <w:tcW w:w="476"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10</w:t>
            </w:r>
          </w:p>
        </w:tc>
        <w:tc>
          <w:tcPr>
            <w:tcW w:w="39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5</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7</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15</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w:t>
            </w:r>
          </w:p>
        </w:tc>
      </w:tr>
      <w:tr w:rsidR="00286DAD" w:rsidRPr="00485182" w:rsidTr="00CD7F28">
        <w:trPr>
          <w:trHeight w:val="412"/>
        </w:trPr>
        <w:tc>
          <w:tcPr>
            <w:tcW w:w="23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12</w:t>
            </w:r>
          </w:p>
        </w:tc>
        <w:tc>
          <w:tcPr>
            <w:tcW w:w="833" w:type="pct"/>
            <w:shd w:val="clear" w:color="auto" w:fill="auto"/>
          </w:tcPr>
          <w:p w:rsidR="00286DAD" w:rsidRPr="00485182" w:rsidRDefault="00286DAD" w:rsidP="00E05F1D">
            <w:pPr>
              <w:spacing w:line="360" w:lineRule="auto"/>
              <w:rPr>
                <w:sz w:val="20"/>
                <w:szCs w:val="20"/>
              </w:rPr>
            </w:pPr>
            <w:r w:rsidRPr="00485182">
              <w:rPr>
                <w:color w:val="000000"/>
                <w:sz w:val="20"/>
                <w:szCs w:val="20"/>
              </w:rPr>
              <w:t xml:space="preserve">W.D </w:t>
            </w:r>
            <w:proofErr w:type="spellStart"/>
            <w:r w:rsidRPr="00485182">
              <w:rPr>
                <w:color w:val="000000"/>
                <w:sz w:val="20"/>
                <w:szCs w:val="20"/>
              </w:rPr>
              <w:t>Allichoo</w:t>
            </w:r>
            <w:proofErr w:type="spellEnd"/>
          </w:p>
        </w:tc>
        <w:tc>
          <w:tcPr>
            <w:tcW w:w="357" w:type="pct"/>
            <w:shd w:val="clear" w:color="auto" w:fill="auto"/>
          </w:tcPr>
          <w:p w:rsidR="00286DAD" w:rsidRPr="00485182" w:rsidRDefault="00286DAD" w:rsidP="00E05F1D">
            <w:pPr>
              <w:spacing w:line="360" w:lineRule="auto"/>
              <w:rPr>
                <w:sz w:val="20"/>
                <w:szCs w:val="20"/>
              </w:rPr>
            </w:pPr>
            <w:r w:rsidRPr="00485182">
              <w:rPr>
                <w:color w:val="000000"/>
                <w:sz w:val="20"/>
                <w:szCs w:val="20"/>
              </w:rPr>
              <w:t>Priv.</w:t>
            </w:r>
          </w:p>
        </w:tc>
        <w:tc>
          <w:tcPr>
            <w:tcW w:w="714" w:type="pct"/>
            <w:shd w:val="clear" w:color="auto" w:fill="auto"/>
          </w:tcPr>
          <w:p w:rsidR="00286DAD" w:rsidRPr="00485182" w:rsidRDefault="002B63A6" w:rsidP="00E05F1D">
            <w:pPr>
              <w:spacing w:line="360" w:lineRule="auto"/>
              <w:jc w:val="center"/>
              <w:rPr>
                <w:color w:val="000000"/>
                <w:sz w:val="20"/>
                <w:szCs w:val="20"/>
              </w:rPr>
            </w:pPr>
            <w:r w:rsidRPr="00485182">
              <w:rPr>
                <w:color w:val="000000"/>
                <w:sz w:val="20"/>
                <w:szCs w:val="20"/>
              </w:rPr>
              <w:t>5000000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7</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c>
          <w:tcPr>
            <w:tcW w:w="476"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7</w:t>
            </w:r>
          </w:p>
        </w:tc>
        <w:tc>
          <w:tcPr>
            <w:tcW w:w="39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5</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5</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12</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r>
      <w:tr w:rsidR="00286DAD" w:rsidRPr="00485182" w:rsidTr="00CD7F28">
        <w:trPr>
          <w:trHeight w:val="316"/>
        </w:trPr>
        <w:tc>
          <w:tcPr>
            <w:tcW w:w="23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13</w:t>
            </w:r>
          </w:p>
        </w:tc>
        <w:tc>
          <w:tcPr>
            <w:tcW w:w="833" w:type="pct"/>
            <w:shd w:val="clear" w:color="auto" w:fill="auto"/>
          </w:tcPr>
          <w:p w:rsidR="00286DAD" w:rsidRPr="00485182" w:rsidRDefault="00286DAD" w:rsidP="00E05F1D">
            <w:pPr>
              <w:spacing w:line="360" w:lineRule="auto"/>
              <w:rPr>
                <w:sz w:val="20"/>
                <w:szCs w:val="20"/>
              </w:rPr>
            </w:pPr>
            <w:r w:rsidRPr="00485182">
              <w:rPr>
                <w:color w:val="000000"/>
                <w:sz w:val="20"/>
                <w:szCs w:val="20"/>
              </w:rPr>
              <w:t xml:space="preserve">W.D </w:t>
            </w:r>
            <w:proofErr w:type="spellStart"/>
            <w:r w:rsidRPr="00485182">
              <w:rPr>
                <w:color w:val="000000"/>
                <w:sz w:val="20"/>
                <w:szCs w:val="20"/>
              </w:rPr>
              <w:t>Asallaa</w:t>
            </w:r>
            <w:proofErr w:type="spellEnd"/>
          </w:p>
        </w:tc>
        <w:tc>
          <w:tcPr>
            <w:tcW w:w="357" w:type="pct"/>
            <w:shd w:val="clear" w:color="auto" w:fill="auto"/>
          </w:tcPr>
          <w:p w:rsidR="00286DAD" w:rsidRPr="00485182" w:rsidRDefault="00286DAD" w:rsidP="00E05F1D">
            <w:pPr>
              <w:spacing w:line="360" w:lineRule="auto"/>
              <w:rPr>
                <w:sz w:val="20"/>
                <w:szCs w:val="20"/>
              </w:rPr>
            </w:pPr>
            <w:r w:rsidRPr="00485182">
              <w:rPr>
                <w:color w:val="000000"/>
                <w:sz w:val="20"/>
                <w:szCs w:val="20"/>
              </w:rPr>
              <w:t>Priv.</w:t>
            </w:r>
          </w:p>
        </w:tc>
        <w:tc>
          <w:tcPr>
            <w:tcW w:w="714"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2,177,588.00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6</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8</w:t>
            </w:r>
          </w:p>
        </w:tc>
        <w:tc>
          <w:tcPr>
            <w:tcW w:w="476"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14</w:t>
            </w:r>
          </w:p>
        </w:tc>
        <w:tc>
          <w:tcPr>
            <w:tcW w:w="39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8</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0</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8</w:t>
            </w:r>
          </w:p>
        </w:tc>
        <w:tc>
          <w:tcPr>
            <w:tcW w:w="357"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14</w:t>
            </w:r>
          </w:p>
        </w:tc>
        <w:tc>
          <w:tcPr>
            <w:tcW w:w="278" w:type="pct"/>
            <w:shd w:val="clear" w:color="auto" w:fill="auto"/>
          </w:tcPr>
          <w:p w:rsidR="00286DAD" w:rsidRPr="00485182" w:rsidRDefault="00286DAD" w:rsidP="00E05F1D">
            <w:pPr>
              <w:spacing w:line="360" w:lineRule="auto"/>
              <w:jc w:val="center"/>
              <w:rPr>
                <w:color w:val="000000"/>
                <w:sz w:val="20"/>
                <w:szCs w:val="20"/>
              </w:rPr>
            </w:pPr>
            <w:r w:rsidRPr="00485182">
              <w:rPr>
                <w:color w:val="000000"/>
                <w:sz w:val="20"/>
                <w:szCs w:val="20"/>
              </w:rPr>
              <w:t>8</w:t>
            </w:r>
          </w:p>
        </w:tc>
      </w:tr>
      <w:tr w:rsidR="00286DAD" w:rsidRPr="00485182" w:rsidTr="00CD7F28">
        <w:trPr>
          <w:trHeight w:val="262"/>
        </w:trPr>
        <w:tc>
          <w:tcPr>
            <w:tcW w:w="238" w:type="pct"/>
            <w:shd w:val="clear" w:color="auto" w:fill="auto"/>
          </w:tcPr>
          <w:p w:rsidR="00286DAD" w:rsidRPr="00485182" w:rsidRDefault="00286DAD" w:rsidP="00E05F1D">
            <w:pPr>
              <w:spacing w:line="360" w:lineRule="auto"/>
              <w:jc w:val="center"/>
              <w:rPr>
                <w:color w:val="000000"/>
                <w:sz w:val="20"/>
                <w:szCs w:val="20"/>
              </w:rPr>
            </w:pPr>
          </w:p>
        </w:tc>
        <w:tc>
          <w:tcPr>
            <w:tcW w:w="1190" w:type="pct"/>
            <w:gridSpan w:val="2"/>
            <w:shd w:val="clear" w:color="auto" w:fill="auto"/>
          </w:tcPr>
          <w:p w:rsidR="00286DAD" w:rsidRPr="00485182" w:rsidRDefault="00286DAD" w:rsidP="00E05F1D">
            <w:pPr>
              <w:spacing w:line="360" w:lineRule="auto"/>
              <w:rPr>
                <w:b/>
                <w:color w:val="000000"/>
                <w:sz w:val="20"/>
                <w:szCs w:val="20"/>
              </w:rPr>
            </w:pPr>
            <w:proofErr w:type="spellStart"/>
            <w:r w:rsidRPr="00485182">
              <w:rPr>
                <w:b/>
                <w:color w:val="000000"/>
                <w:sz w:val="20"/>
                <w:szCs w:val="20"/>
              </w:rPr>
              <w:t>Ida’ama</w:t>
            </w:r>
            <w:proofErr w:type="spellEnd"/>
          </w:p>
        </w:tc>
        <w:tc>
          <w:tcPr>
            <w:tcW w:w="714" w:type="pct"/>
            <w:shd w:val="clear" w:color="auto" w:fill="auto"/>
          </w:tcPr>
          <w:p w:rsidR="00286DAD" w:rsidRPr="00485182" w:rsidRDefault="004B219A" w:rsidP="00E05F1D">
            <w:pPr>
              <w:spacing w:line="360" w:lineRule="auto"/>
              <w:jc w:val="center"/>
              <w:rPr>
                <w:b/>
                <w:color w:val="000000"/>
                <w:sz w:val="20"/>
                <w:szCs w:val="20"/>
              </w:rPr>
            </w:pPr>
            <w:r w:rsidRPr="00485182">
              <w:rPr>
                <w:b/>
                <w:color w:val="000000"/>
                <w:sz w:val="20"/>
                <w:szCs w:val="20"/>
              </w:rPr>
              <w:fldChar w:fldCharType="begin"/>
            </w:r>
            <w:r w:rsidRPr="00485182">
              <w:rPr>
                <w:b/>
                <w:color w:val="000000"/>
                <w:sz w:val="20"/>
                <w:szCs w:val="20"/>
              </w:rPr>
              <w:instrText xml:space="preserve"> =SUM(ABOVE) </w:instrText>
            </w:r>
            <w:r w:rsidRPr="00485182">
              <w:rPr>
                <w:b/>
                <w:color w:val="000000"/>
                <w:sz w:val="20"/>
                <w:szCs w:val="20"/>
              </w:rPr>
              <w:fldChar w:fldCharType="separate"/>
            </w:r>
            <w:r w:rsidRPr="00485182">
              <w:rPr>
                <w:b/>
                <w:noProof/>
                <w:color w:val="000000"/>
                <w:sz w:val="20"/>
                <w:szCs w:val="20"/>
              </w:rPr>
              <w:t>1,617,974,466</w:t>
            </w:r>
            <w:r w:rsidRPr="00485182">
              <w:rPr>
                <w:b/>
                <w:color w:val="000000"/>
                <w:sz w:val="20"/>
                <w:szCs w:val="20"/>
              </w:rPr>
              <w:fldChar w:fldCharType="end"/>
            </w:r>
          </w:p>
        </w:tc>
        <w:tc>
          <w:tcPr>
            <w:tcW w:w="357" w:type="pct"/>
            <w:shd w:val="clear" w:color="auto" w:fill="auto"/>
          </w:tcPr>
          <w:p w:rsidR="00286DAD" w:rsidRPr="00485182" w:rsidRDefault="00286DAD" w:rsidP="00E05F1D">
            <w:pPr>
              <w:spacing w:line="360" w:lineRule="auto"/>
              <w:jc w:val="center"/>
              <w:rPr>
                <w:b/>
                <w:color w:val="000000"/>
                <w:sz w:val="20"/>
                <w:szCs w:val="20"/>
              </w:rPr>
            </w:pPr>
            <w:r w:rsidRPr="00485182">
              <w:rPr>
                <w:b/>
                <w:color w:val="000000"/>
                <w:sz w:val="20"/>
                <w:szCs w:val="20"/>
              </w:rPr>
              <w:t>341</w:t>
            </w:r>
          </w:p>
        </w:tc>
        <w:tc>
          <w:tcPr>
            <w:tcW w:w="278" w:type="pct"/>
            <w:shd w:val="clear" w:color="auto" w:fill="auto"/>
          </w:tcPr>
          <w:p w:rsidR="00286DAD" w:rsidRPr="00485182" w:rsidRDefault="00286DAD" w:rsidP="00E05F1D">
            <w:pPr>
              <w:spacing w:line="360" w:lineRule="auto"/>
              <w:jc w:val="center"/>
              <w:rPr>
                <w:b/>
                <w:color w:val="000000"/>
                <w:sz w:val="20"/>
                <w:szCs w:val="20"/>
              </w:rPr>
            </w:pPr>
            <w:r w:rsidRPr="00485182">
              <w:rPr>
                <w:b/>
                <w:color w:val="000000"/>
                <w:sz w:val="20"/>
                <w:szCs w:val="20"/>
              </w:rPr>
              <w:t>566</w:t>
            </w:r>
          </w:p>
        </w:tc>
        <w:tc>
          <w:tcPr>
            <w:tcW w:w="476" w:type="pct"/>
            <w:shd w:val="clear" w:color="auto" w:fill="auto"/>
          </w:tcPr>
          <w:p w:rsidR="00286DAD" w:rsidRPr="00485182" w:rsidRDefault="00286DAD" w:rsidP="00E05F1D">
            <w:pPr>
              <w:spacing w:line="360" w:lineRule="auto"/>
              <w:jc w:val="center"/>
              <w:rPr>
                <w:b/>
                <w:color w:val="000000"/>
                <w:sz w:val="20"/>
                <w:szCs w:val="20"/>
              </w:rPr>
            </w:pPr>
            <w:r w:rsidRPr="00485182">
              <w:rPr>
                <w:b/>
                <w:color w:val="000000"/>
                <w:sz w:val="20"/>
                <w:szCs w:val="20"/>
              </w:rPr>
              <w:t>907</w:t>
            </w:r>
          </w:p>
        </w:tc>
        <w:tc>
          <w:tcPr>
            <w:tcW w:w="397" w:type="pct"/>
            <w:shd w:val="clear" w:color="auto" w:fill="auto"/>
          </w:tcPr>
          <w:p w:rsidR="00286DAD" w:rsidRPr="00485182" w:rsidRDefault="00286DAD" w:rsidP="00E05F1D">
            <w:pPr>
              <w:spacing w:line="360" w:lineRule="auto"/>
              <w:jc w:val="center"/>
              <w:rPr>
                <w:b/>
                <w:color w:val="000000"/>
                <w:sz w:val="20"/>
                <w:szCs w:val="20"/>
              </w:rPr>
            </w:pPr>
            <w:r w:rsidRPr="00485182">
              <w:rPr>
                <w:b/>
                <w:color w:val="000000"/>
                <w:sz w:val="20"/>
                <w:szCs w:val="20"/>
              </w:rPr>
              <w:t>265</w:t>
            </w:r>
          </w:p>
        </w:tc>
        <w:tc>
          <w:tcPr>
            <w:tcW w:w="357" w:type="pct"/>
            <w:shd w:val="clear" w:color="auto" w:fill="auto"/>
          </w:tcPr>
          <w:p w:rsidR="00286DAD" w:rsidRPr="00485182" w:rsidRDefault="00286DAD" w:rsidP="00E05F1D">
            <w:pPr>
              <w:spacing w:line="360" w:lineRule="auto"/>
              <w:jc w:val="center"/>
              <w:rPr>
                <w:b/>
                <w:color w:val="000000"/>
                <w:sz w:val="20"/>
                <w:szCs w:val="20"/>
              </w:rPr>
            </w:pPr>
            <w:r w:rsidRPr="00485182">
              <w:rPr>
                <w:b/>
                <w:color w:val="000000"/>
                <w:sz w:val="20"/>
                <w:szCs w:val="20"/>
              </w:rPr>
              <w:t>48</w:t>
            </w:r>
          </w:p>
        </w:tc>
        <w:tc>
          <w:tcPr>
            <w:tcW w:w="357" w:type="pct"/>
            <w:shd w:val="clear" w:color="auto" w:fill="auto"/>
          </w:tcPr>
          <w:p w:rsidR="00286DAD" w:rsidRPr="00485182" w:rsidRDefault="00286DAD" w:rsidP="00E05F1D">
            <w:pPr>
              <w:spacing w:line="360" w:lineRule="auto"/>
              <w:jc w:val="center"/>
              <w:rPr>
                <w:b/>
                <w:color w:val="000000"/>
                <w:sz w:val="20"/>
                <w:szCs w:val="20"/>
              </w:rPr>
            </w:pPr>
            <w:r w:rsidRPr="00485182">
              <w:rPr>
                <w:b/>
                <w:color w:val="000000"/>
                <w:sz w:val="20"/>
                <w:szCs w:val="20"/>
              </w:rPr>
              <w:t>313</w:t>
            </w:r>
          </w:p>
        </w:tc>
        <w:tc>
          <w:tcPr>
            <w:tcW w:w="357" w:type="pct"/>
            <w:shd w:val="clear" w:color="auto" w:fill="auto"/>
          </w:tcPr>
          <w:p w:rsidR="00286DAD" w:rsidRPr="00485182" w:rsidRDefault="007E0E24" w:rsidP="00E05F1D">
            <w:pPr>
              <w:spacing w:line="360" w:lineRule="auto"/>
              <w:jc w:val="center"/>
              <w:rPr>
                <w:b/>
                <w:color w:val="000000"/>
                <w:sz w:val="20"/>
                <w:szCs w:val="20"/>
              </w:rPr>
            </w:pPr>
            <w:r w:rsidRPr="00485182">
              <w:rPr>
                <w:b/>
                <w:color w:val="000000"/>
                <w:sz w:val="20"/>
                <w:szCs w:val="20"/>
              </w:rPr>
              <w:t>606</w:t>
            </w:r>
          </w:p>
        </w:tc>
        <w:tc>
          <w:tcPr>
            <w:tcW w:w="278" w:type="pct"/>
            <w:shd w:val="clear" w:color="auto" w:fill="auto"/>
          </w:tcPr>
          <w:p w:rsidR="00286DAD" w:rsidRPr="00485182" w:rsidRDefault="007E0E24" w:rsidP="00E05F1D">
            <w:pPr>
              <w:spacing w:line="360" w:lineRule="auto"/>
              <w:jc w:val="center"/>
              <w:rPr>
                <w:b/>
                <w:color w:val="000000"/>
                <w:sz w:val="20"/>
                <w:szCs w:val="20"/>
              </w:rPr>
            </w:pPr>
            <w:r w:rsidRPr="00485182">
              <w:rPr>
                <w:b/>
                <w:color w:val="000000"/>
                <w:sz w:val="20"/>
                <w:szCs w:val="20"/>
              </w:rPr>
              <w:t>614</w:t>
            </w:r>
          </w:p>
        </w:tc>
      </w:tr>
    </w:tbl>
    <w:p w:rsidR="00CC08EE" w:rsidRPr="00485182" w:rsidRDefault="00CC08EE" w:rsidP="00F34B93">
      <w:pPr>
        <w:spacing w:line="276" w:lineRule="auto"/>
        <w:jc w:val="both"/>
        <w:rPr>
          <w:rFonts w:eastAsia="Calibri"/>
          <w:b/>
          <w:color w:val="000000"/>
        </w:rPr>
      </w:pPr>
    </w:p>
    <w:p w:rsidR="00CC08EE" w:rsidRPr="00E05F1D" w:rsidRDefault="005E30AA" w:rsidP="00F34B93">
      <w:pPr>
        <w:spacing w:line="276" w:lineRule="auto"/>
        <w:jc w:val="both"/>
        <w:rPr>
          <w:rFonts w:eastAsia="Calibri"/>
          <w:b/>
          <w:color w:val="000000"/>
        </w:rPr>
      </w:pPr>
      <w:r w:rsidRPr="00485182">
        <w:rPr>
          <w:rFonts w:eastAsia="Calibri"/>
          <w:b/>
          <w:color w:val="000000"/>
        </w:rPr>
        <w:t>Table</w:t>
      </w:r>
      <w:r w:rsidR="00E05F1D" w:rsidRPr="00485182">
        <w:rPr>
          <w:rFonts w:eastAsia="Calibri"/>
          <w:b/>
          <w:color w:val="000000"/>
        </w:rPr>
        <w:t>: 5</w:t>
      </w:r>
      <w:r w:rsidRPr="00485182">
        <w:rPr>
          <w:rFonts w:eastAsia="Calibri"/>
          <w:b/>
          <w:color w:val="000000"/>
        </w:rPr>
        <w:t>.</w:t>
      </w:r>
      <w:r w:rsidR="00E05F1D">
        <w:rPr>
          <w:rFonts w:eastAsia="Calibri"/>
          <w:b/>
          <w:color w:val="000000"/>
        </w:rPr>
        <w:t xml:space="preserve"> </w:t>
      </w:r>
      <w:r w:rsidR="00E05F1D" w:rsidRPr="00E05F1D">
        <w:rPr>
          <w:rFonts w:eastAsia="Calibri"/>
          <w:b/>
          <w:color w:val="000000"/>
        </w:rPr>
        <w:t>Name</w:t>
      </w:r>
      <w:r w:rsidR="00CC08EE" w:rsidRPr="00E05F1D">
        <w:rPr>
          <w:rFonts w:eastAsia="Calibri"/>
          <w:b/>
          <w:color w:val="000000"/>
        </w:rPr>
        <w:t xml:space="preserve"> of Indu</w:t>
      </w:r>
      <w:r w:rsidR="008B760C" w:rsidRPr="00E05F1D">
        <w:rPr>
          <w:rFonts w:eastAsia="Calibri"/>
          <w:b/>
          <w:color w:val="000000"/>
        </w:rPr>
        <w:t>stries and their capital in 2014</w:t>
      </w:r>
    </w:p>
    <w:tbl>
      <w:tblPr>
        <w:tblStyle w:val="TableGrid"/>
        <w:tblW w:w="5000" w:type="pct"/>
        <w:tblLook w:val="04A0" w:firstRow="1" w:lastRow="0" w:firstColumn="1" w:lastColumn="0" w:noHBand="0" w:noVBand="1"/>
      </w:tblPr>
      <w:tblGrid>
        <w:gridCol w:w="532"/>
        <w:gridCol w:w="1945"/>
        <w:gridCol w:w="9"/>
        <w:gridCol w:w="800"/>
        <w:gridCol w:w="1333"/>
        <w:gridCol w:w="800"/>
        <w:gridCol w:w="711"/>
        <w:gridCol w:w="1155"/>
        <w:gridCol w:w="888"/>
        <w:gridCol w:w="800"/>
        <w:gridCol w:w="711"/>
        <w:gridCol w:w="711"/>
        <w:gridCol w:w="711"/>
      </w:tblGrid>
      <w:tr w:rsidR="00CC08EE" w:rsidRPr="00485182" w:rsidTr="00CD7F28">
        <w:trPr>
          <w:trHeight w:val="298"/>
        </w:trPr>
        <w:tc>
          <w:tcPr>
            <w:tcW w:w="240" w:type="pct"/>
            <w:vMerge w:val="restart"/>
          </w:tcPr>
          <w:p w:rsidR="00CC08EE" w:rsidRPr="00485182" w:rsidRDefault="00CC08EE" w:rsidP="00CD7F28">
            <w:pPr>
              <w:jc w:val="center"/>
              <w:rPr>
                <w:b/>
                <w:color w:val="000000"/>
                <w:sz w:val="20"/>
              </w:rPr>
            </w:pPr>
          </w:p>
          <w:p w:rsidR="00CC08EE" w:rsidRPr="00485182" w:rsidRDefault="00CC08EE" w:rsidP="00CD7F28">
            <w:pPr>
              <w:jc w:val="center"/>
              <w:rPr>
                <w:b/>
                <w:color w:val="000000"/>
                <w:sz w:val="20"/>
              </w:rPr>
            </w:pPr>
            <w:r w:rsidRPr="00485182">
              <w:rPr>
                <w:b/>
                <w:color w:val="000000"/>
                <w:sz w:val="20"/>
              </w:rPr>
              <w:t>No</w:t>
            </w:r>
          </w:p>
        </w:tc>
        <w:tc>
          <w:tcPr>
            <w:tcW w:w="880" w:type="pct"/>
            <w:gridSpan w:val="2"/>
            <w:vMerge w:val="restart"/>
          </w:tcPr>
          <w:p w:rsidR="00CC08EE" w:rsidRPr="00485182" w:rsidRDefault="00CC08EE" w:rsidP="00CD7F28">
            <w:pPr>
              <w:jc w:val="center"/>
              <w:rPr>
                <w:b/>
                <w:color w:val="000000"/>
                <w:sz w:val="20"/>
              </w:rPr>
            </w:pPr>
          </w:p>
          <w:p w:rsidR="00CC08EE" w:rsidRPr="00485182" w:rsidRDefault="00CC08EE" w:rsidP="00CD7F28">
            <w:pPr>
              <w:jc w:val="center"/>
              <w:rPr>
                <w:b/>
                <w:color w:val="000000"/>
                <w:sz w:val="20"/>
              </w:rPr>
            </w:pPr>
            <w:r w:rsidRPr="00485182">
              <w:rPr>
                <w:b/>
                <w:color w:val="000000"/>
                <w:sz w:val="20"/>
              </w:rPr>
              <w:t>Industry</w:t>
            </w:r>
          </w:p>
        </w:tc>
        <w:tc>
          <w:tcPr>
            <w:tcW w:w="360" w:type="pct"/>
            <w:vMerge w:val="restart"/>
            <w:textDirection w:val="btLr"/>
          </w:tcPr>
          <w:p w:rsidR="00CC08EE" w:rsidRPr="00485182" w:rsidRDefault="00CC08EE" w:rsidP="00CD7F28">
            <w:pPr>
              <w:ind w:left="113" w:right="113"/>
              <w:jc w:val="center"/>
              <w:rPr>
                <w:b/>
                <w:color w:val="000000"/>
                <w:sz w:val="20"/>
              </w:rPr>
            </w:pPr>
            <w:r w:rsidRPr="00485182">
              <w:rPr>
                <w:b/>
                <w:color w:val="000000"/>
                <w:sz w:val="20"/>
              </w:rPr>
              <w:t>Owner</w:t>
            </w:r>
          </w:p>
        </w:tc>
        <w:tc>
          <w:tcPr>
            <w:tcW w:w="600" w:type="pct"/>
            <w:vMerge w:val="restart"/>
          </w:tcPr>
          <w:p w:rsidR="00CC08EE" w:rsidRPr="00485182" w:rsidRDefault="00CC08EE" w:rsidP="00CD7F28">
            <w:pPr>
              <w:ind w:right="113"/>
              <w:jc w:val="center"/>
              <w:rPr>
                <w:b/>
                <w:color w:val="000000"/>
                <w:sz w:val="20"/>
              </w:rPr>
            </w:pPr>
          </w:p>
          <w:p w:rsidR="00CC08EE" w:rsidRPr="00485182" w:rsidRDefault="00CC08EE" w:rsidP="00CD7F28">
            <w:pPr>
              <w:ind w:right="113"/>
              <w:jc w:val="center"/>
              <w:rPr>
                <w:b/>
                <w:color w:val="000000"/>
                <w:sz w:val="20"/>
              </w:rPr>
            </w:pPr>
            <w:r w:rsidRPr="00485182">
              <w:rPr>
                <w:b/>
                <w:color w:val="000000"/>
                <w:sz w:val="20"/>
              </w:rPr>
              <w:t>Total Capital</w:t>
            </w:r>
          </w:p>
        </w:tc>
        <w:tc>
          <w:tcPr>
            <w:tcW w:w="2920" w:type="pct"/>
            <w:gridSpan w:val="8"/>
          </w:tcPr>
          <w:p w:rsidR="00CC08EE" w:rsidRPr="00485182" w:rsidRDefault="00CC08EE" w:rsidP="00CD7F28">
            <w:pPr>
              <w:jc w:val="center"/>
              <w:rPr>
                <w:b/>
                <w:color w:val="000000"/>
                <w:sz w:val="20"/>
              </w:rPr>
            </w:pPr>
            <w:r w:rsidRPr="00485182">
              <w:rPr>
                <w:b/>
                <w:color w:val="000000"/>
                <w:sz w:val="20"/>
              </w:rPr>
              <w:t>Man Power</w:t>
            </w:r>
          </w:p>
        </w:tc>
      </w:tr>
      <w:tr w:rsidR="00CC08EE" w:rsidRPr="00485182" w:rsidTr="00CD7F28">
        <w:trPr>
          <w:trHeight w:val="505"/>
        </w:trPr>
        <w:tc>
          <w:tcPr>
            <w:tcW w:w="240" w:type="pct"/>
            <w:vMerge/>
          </w:tcPr>
          <w:p w:rsidR="00CC08EE" w:rsidRPr="00485182" w:rsidRDefault="00CC08EE" w:rsidP="00CD7F28">
            <w:pPr>
              <w:jc w:val="center"/>
              <w:rPr>
                <w:b/>
                <w:color w:val="000000"/>
                <w:sz w:val="20"/>
              </w:rPr>
            </w:pPr>
          </w:p>
        </w:tc>
        <w:tc>
          <w:tcPr>
            <w:tcW w:w="880" w:type="pct"/>
            <w:gridSpan w:val="2"/>
            <w:vMerge/>
          </w:tcPr>
          <w:p w:rsidR="00CC08EE" w:rsidRPr="00485182" w:rsidRDefault="00CC08EE" w:rsidP="00CD7F28">
            <w:pPr>
              <w:jc w:val="center"/>
              <w:rPr>
                <w:b/>
                <w:color w:val="000000"/>
                <w:sz w:val="20"/>
              </w:rPr>
            </w:pPr>
          </w:p>
        </w:tc>
        <w:tc>
          <w:tcPr>
            <w:tcW w:w="360" w:type="pct"/>
            <w:vMerge/>
          </w:tcPr>
          <w:p w:rsidR="00CC08EE" w:rsidRPr="00485182" w:rsidRDefault="00CC08EE" w:rsidP="00CD7F28">
            <w:pPr>
              <w:jc w:val="center"/>
              <w:rPr>
                <w:b/>
                <w:color w:val="000000"/>
                <w:sz w:val="20"/>
              </w:rPr>
            </w:pPr>
          </w:p>
        </w:tc>
        <w:tc>
          <w:tcPr>
            <w:tcW w:w="600" w:type="pct"/>
            <w:vMerge/>
          </w:tcPr>
          <w:p w:rsidR="00CC08EE" w:rsidRPr="00485182" w:rsidRDefault="00CC08EE" w:rsidP="00CD7F28">
            <w:pPr>
              <w:jc w:val="center"/>
              <w:rPr>
                <w:b/>
                <w:color w:val="000000"/>
                <w:sz w:val="20"/>
              </w:rPr>
            </w:pPr>
          </w:p>
        </w:tc>
        <w:tc>
          <w:tcPr>
            <w:tcW w:w="1200" w:type="pct"/>
            <w:gridSpan w:val="3"/>
          </w:tcPr>
          <w:p w:rsidR="00CC08EE" w:rsidRPr="00485182" w:rsidRDefault="00CC08EE" w:rsidP="00CD7F28">
            <w:pPr>
              <w:jc w:val="center"/>
              <w:rPr>
                <w:b/>
                <w:color w:val="000000"/>
                <w:sz w:val="20"/>
              </w:rPr>
            </w:pPr>
            <w:r w:rsidRPr="00485182">
              <w:rPr>
                <w:b/>
                <w:color w:val="000000"/>
                <w:sz w:val="20"/>
              </w:rPr>
              <w:t>Permanent Workers /A</w:t>
            </w:r>
          </w:p>
        </w:tc>
        <w:tc>
          <w:tcPr>
            <w:tcW w:w="1080" w:type="pct"/>
            <w:gridSpan w:val="3"/>
          </w:tcPr>
          <w:p w:rsidR="00CC08EE" w:rsidRPr="00485182" w:rsidRDefault="00CC08EE" w:rsidP="00CD7F28">
            <w:pPr>
              <w:jc w:val="center"/>
              <w:rPr>
                <w:b/>
                <w:color w:val="000000"/>
                <w:sz w:val="20"/>
              </w:rPr>
            </w:pPr>
            <w:r w:rsidRPr="00485182">
              <w:rPr>
                <w:b/>
                <w:color w:val="000000"/>
                <w:sz w:val="20"/>
              </w:rPr>
              <w:t xml:space="preserve">Temporary </w:t>
            </w:r>
            <w:proofErr w:type="spellStart"/>
            <w:r w:rsidRPr="00485182">
              <w:rPr>
                <w:b/>
                <w:color w:val="000000"/>
                <w:sz w:val="20"/>
              </w:rPr>
              <w:t>Workerers</w:t>
            </w:r>
            <w:proofErr w:type="spellEnd"/>
            <w:r w:rsidRPr="00485182">
              <w:rPr>
                <w:b/>
                <w:color w:val="000000"/>
                <w:sz w:val="20"/>
              </w:rPr>
              <w:t>/B</w:t>
            </w:r>
          </w:p>
        </w:tc>
        <w:tc>
          <w:tcPr>
            <w:tcW w:w="640" w:type="pct"/>
            <w:gridSpan w:val="2"/>
          </w:tcPr>
          <w:p w:rsidR="00CC08EE" w:rsidRPr="00485182" w:rsidRDefault="00CC08EE" w:rsidP="00CD7F28">
            <w:pPr>
              <w:jc w:val="center"/>
              <w:rPr>
                <w:b/>
                <w:color w:val="000000"/>
                <w:sz w:val="20"/>
              </w:rPr>
            </w:pPr>
            <w:r w:rsidRPr="00485182">
              <w:rPr>
                <w:b/>
                <w:color w:val="000000"/>
                <w:sz w:val="20"/>
              </w:rPr>
              <w:t>Total</w:t>
            </w:r>
          </w:p>
          <w:p w:rsidR="00CC08EE" w:rsidRPr="00485182" w:rsidRDefault="00CC08EE" w:rsidP="00CD7F28">
            <w:pPr>
              <w:jc w:val="center"/>
              <w:rPr>
                <w:b/>
                <w:color w:val="000000"/>
                <w:sz w:val="20"/>
              </w:rPr>
            </w:pPr>
            <w:r w:rsidRPr="00485182">
              <w:rPr>
                <w:b/>
                <w:color w:val="000000"/>
                <w:sz w:val="20"/>
              </w:rPr>
              <w:t>A&amp;B</w:t>
            </w:r>
          </w:p>
        </w:tc>
      </w:tr>
      <w:tr w:rsidR="00CC08EE" w:rsidRPr="00485182" w:rsidTr="00990C42">
        <w:trPr>
          <w:trHeight w:val="233"/>
        </w:trPr>
        <w:tc>
          <w:tcPr>
            <w:tcW w:w="240" w:type="pct"/>
            <w:vMerge/>
          </w:tcPr>
          <w:p w:rsidR="00CC08EE" w:rsidRPr="00485182" w:rsidRDefault="00CC08EE" w:rsidP="00CD7F28">
            <w:pPr>
              <w:jc w:val="center"/>
              <w:rPr>
                <w:color w:val="000000"/>
                <w:sz w:val="20"/>
              </w:rPr>
            </w:pPr>
          </w:p>
        </w:tc>
        <w:tc>
          <w:tcPr>
            <w:tcW w:w="880" w:type="pct"/>
            <w:gridSpan w:val="2"/>
            <w:vMerge/>
          </w:tcPr>
          <w:p w:rsidR="00CC08EE" w:rsidRPr="00485182" w:rsidRDefault="00CC08EE" w:rsidP="00CD7F28">
            <w:pPr>
              <w:jc w:val="center"/>
              <w:rPr>
                <w:color w:val="000000"/>
                <w:sz w:val="20"/>
              </w:rPr>
            </w:pPr>
          </w:p>
        </w:tc>
        <w:tc>
          <w:tcPr>
            <w:tcW w:w="360" w:type="pct"/>
            <w:vMerge/>
          </w:tcPr>
          <w:p w:rsidR="00CC08EE" w:rsidRPr="00485182" w:rsidRDefault="00CC08EE" w:rsidP="00CD7F28">
            <w:pPr>
              <w:jc w:val="center"/>
              <w:rPr>
                <w:color w:val="000000"/>
                <w:sz w:val="20"/>
              </w:rPr>
            </w:pPr>
          </w:p>
        </w:tc>
        <w:tc>
          <w:tcPr>
            <w:tcW w:w="600" w:type="pct"/>
            <w:vMerge/>
          </w:tcPr>
          <w:p w:rsidR="00CC08EE" w:rsidRPr="00485182" w:rsidRDefault="00CC08EE" w:rsidP="00CD7F28">
            <w:pPr>
              <w:jc w:val="center"/>
              <w:rPr>
                <w:color w:val="000000"/>
                <w:sz w:val="20"/>
              </w:rPr>
            </w:pPr>
          </w:p>
        </w:tc>
        <w:tc>
          <w:tcPr>
            <w:tcW w:w="360" w:type="pct"/>
          </w:tcPr>
          <w:p w:rsidR="00CC08EE" w:rsidRPr="00485182" w:rsidRDefault="00CC08EE" w:rsidP="00CD7F28">
            <w:pPr>
              <w:jc w:val="center"/>
              <w:rPr>
                <w:b/>
                <w:color w:val="000000"/>
                <w:sz w:val="20"/>
              </w:rPr>
            </w:pPr>
            <w:r w:rsidRPr="00485182">
              <w:rPr>
                <w:b/>
                <w:color w:val="000000"/>
                <w:sz w:val="20"/>
              </w:rPr>
              <w:t>M</w:t>
            </w:r>
          </w:p>
        </w:tc>
        <w:tc>
          <w:tcPr>
            <w:tcW w:w="320" w:type="pct"/>
          </w:tcPr>
          <w:p w:rsidR="00CC08EE" w:rsidRPr="00485182" w:rsidRDefault="00CC08EE" w:rsidP="00CD7F28">
            <w:pPr>
              <w:jc w:val="center"/>
              <w:rPr>
                <w:b/>
                <w:color w:val="000000"/>
                <w:sz w:val="20"/>
              </w:rPr>
            </w:pPr>
            <w:r w:rsidRPr="00485182">
              <w:rPr>
                <w:b/>
                <w:color w:val="000000"/>
                <w:sz w:val="20"/>
              </w:rPr>
              <w:t>F</w:t>
            </w:r>
          </w:p>
        </w:tc>
        <w:tc>
          <w:tcPr>
            <w:tcW w:w="520" w:type="pct"/>
          </w:tcPr>
          <w:p w:rsidR="00CC08EE" w:rsidRPr="00485182" w:rsidRDefault="00CC08EE" w:rsidP="00CD7F28">
            <w:pPr>
              <w:jc w:val="center"/>
              <w:rPr>
                <w:b/>
                <w:color w:val="000000"/>
                <w:sz w:val="20"/>
              </w:rPr>
            </w:pPr>
            <w:r w:rsidRPr="00485182">
              <w:rPr>
                <w:b/>
                <w:color w:val="000000"/>
                <w:sz w:val="20"/>
              </w:rPr>
              <w:t>Total</w:t>
            </w:r>
          </w:p>
        </w:tc>
        <w:tc>
          <w:tcPr>
            <w:tcW w:w="400" w:type="pct"/>
          </w:tcPr>
          <w:p w:rsidR="00CC08EE" w:rsidRPr="00485182" w:rsidRDefault="00CC08EE" w:rsidP="00CD7F28">
            <w:pPr>
              <w:jc w:val="center"/>
              <w:rPr>
                <w:b/>
                <w:color w:val="000000"/>
                <w:sz w:val="20"/>
              </w:rPr>
            </w:pPr>
            <w:r w:rsidRPr="00485182">
              <w:rPr>
                <w:b/>
                <w:color w:val="000000"/>
                <w:sz w:val="20"/>
              </w:rPr>
              <w:t>M</w:t>
            </w:r>
          </w:p>
        </w:tc>
        <w:tc>
          <w:tcPr>
            <w:tcW w:w="360" w:type="pct"/>
          </w:tcPr>
          <w:p w:rsidR="00CC08EE" w:rsidRPr="00485182" w:rsidRDefault="00CC08EE" w:rsidP="00CD7F28">
            <w:pPr>
              <w:jc w:val="center"/>
              <w:rPr>
                <w:b/>
                <w:color w:val="000000"/>
                <w:sz w:val="20"/>
              </w:rPr>
            </w:pPr>
            <w:r w:rsidRPr="00485182">
              <w:rPr>
                <w:b/>
                <w:color w:val="000000"/>
                <w:sz w:val="20"/>
              </w:rPr>
              <w:t>F</w:t>
            </w:r>
          </w:p>
        </w:tc>
        <w:tc>
          <w:tcPr>
            <w:tcW w:w="320" w:type="pct"/>
          </w:tcPr>
          <w:p w:rsidR="00CC08EE" w:rsidRPr="00485182" w:rsidRDefault="00CC08EE" w:rsidP="00CD7F28">
            <w:pPr>
              <w:jc w:val="center"/>
              <w:rPr>
                <w:b/>
                <w:color w:val="000000"/>
                <w:sz w:val="20"/>
              </w:rPr>
            </w:pPr>
            <w:r w:rsidRPr="00485182">
              <w:rPr>
                <w:b/>
                <w:color w:val="000000"/>
                <w:sz w:val="20"/>
              </w:rPr>
              <w:t>Total</w:t>
            </w:r>
          </w:p>
        </w:tc>
        <w:tc>
          <w:tcPr>
            <w:tcW w:w="320" w:type="pct"/>
          </w:tcPr>
          <w:p w:rsidR="00CC08EE" w:rsidRPr="00485182" w:rsidRDefault="00CC08EE" w:rsidP="00CD7F28">
            <w:pPr>
              <w:jc w:val="center"/>
              <w:rPr>
                <w:b/>
                <w:color w:val="000000"/>
                <w:sz w:val="20"/>
              </w:rPr>
            </w:pPr>
            <w:r w:rsidRPr="00485182">
              <w:rPr>
                <w:b/>
                <w:color w:val="000000"/>
                <w:sz w:val="20"/>
              </w:rPr>
              <w:t>M</w:t>
            </w:r>
          </w:p>
        </w:tc>
        <w:tc>
          <w:tcPr>
            <w:tcW w:w="320" w:type="pct"/>
          </w:tcPr>
          <w:p w:rsidR="00CC08EE" w:rsidRPr="00485182" w:rsidRDefault="00CC08EE" w:rsidP="00CD7F28">
            <w:pPr>
              <w:jc w:val="center"/>
              <w:rPr>
                <w:b/>
                <w:color w:val="000000"/>
                <w:sz w:val="20"/>
              </w:rPr>
            </w:pPr>
            <w:r w:rsidRPr="00485182">
              <w:rPr>
                <w:b/>
                <w:color w:val="000000"/>
                <w:sz w:val="20"/>
              </w:rPr>
              <w:t>F</w:t>
            </w:r>
          </w:p>
        </w:tc>
      </w:tr>
      <w:tr w:rsidR="00CC08EE" w:rsidRPr="00485182" w:rsidTr="00990C42">
        <w:trPr>
          <w:trHeight w:val="224"/>
        </w:trPr>
        <w:tc>
          <w:tcPr>
            <w:tcW w:w="240" w:type="pct"/>
            <w:shd w:val="clear" w:color="auto" w:fill="auto"/>
          </w:tcPr>
          <w:p w:rsidR="00CC08EE" w:rsidRPr="00485182" w:rsidRDefault="00CC08EE" w:rsidP="00CD7F28">
            <w:pPr>
              <w:jc w:val="center"/>
              <w:rPr>
                <w:color w:val="000000"/>
                <w:sz w:val="20"/>
              </w:rPr>
            </w:pPr>
            <w:r w:rsidRPr="00485182">
              <w:rPr>
                <w:color w:val="000000"/>
                <w:sz w:val="20"/>
              </w:rPr>
              <w:t>1</w:t>
            </w:r>
          </w:p>
        </w:tc>
        <w:tc>
          <w:tcPr>
            <w:tcW w:w="880" w:type="pct"/>
            <w:gridSpan w:val="2"/>
            <w:shd w:val="clear" w:color="auto" w:fill="auto"/>
          </w:tcPr>
          <w:p w:rsidR="00CC08EE" w:rsidRPr="00485182" w:rsidRDefault="00033813" w:rsidP="00CD7F28">
            <w:pPr>
              <w:jc w:val="center"/>
              <w:rPr>
                <w:color w:val="000000"/>
                <w:sz w:val="20"/>
              </w:rPr>
            </w:pPr>
            <w:proofErr w:type="spellStart"/>
            <w:r w:rsidRPr="00485182">
              <w:rPr>
                <w:color w:val="000000"/>
                <w:sz w:val="20"/>
              </w:rPr>
              <w:t>Gadaa</w:t>
            </w:r>
            <w:proofErr w:type="spellEnd"/>
            <w:r w:rsidR="0095339C" w:rsidRPr="00485182">
              <w:rPr>
                <w:color w:val="000000"/>
                <w:sz w:val="20"/>
              </w:rPr>
              <w:t xml:space="preserve"> Flour Factory</w:t>
            </w:r>
          </w:p>
        </w:tc>
        <w:tc>
          <w:tcPr>
            <w:tcW w:w="360" w:type="pct"/>
            <w:shd w:val="clear" w:color="auto" w:fill="auto"/>
          </w:tcPr>
          <w:p w:rsidR="00CC08EE" w:rsidRPr="00485182" w:rsidRDefault="00CC08EE" w:rsidP="00CD7F28">
            <w:pPr>
              <w:jc w:val="center"/>
              <w:rPr>
                <w:color w:val="000000"/>
                <w:sz w:val="20"/>
              </w:rPr>
            </w:pPr>
            <w:r w:rsidRPr="00485182">
              <w:rPr>
                <w:color w:val="000000"/>
                <w:sz w:val="20"/>
              </w:rPr>
              <w:t>Priv.</w:t>
            </w:r>
          </w:p>
        </w:tc>
        <w:tc>
          <w:tcPr>
            <w:tcW w:w="600" w:type="pct"/>
            <w:shd w:val="clear" w:color="auto" w:fill="auto"/>
          </w:tcPr>
          <w:p w:rsidR="00CC08EE" w:rsidRPr="00485182" w:rsidRDefault="00033813" w:rsidP="00CD7F28">
            <w:pPr>
              <w:jc w:val="center"/>
              <w:rPr>
                <w:color w:val="000000"/>
                <w:sz w:val="20"/>
              </w:rPr>
            </w:pPr>
            <w:r w:rsidRPr="00485182">
              <w:rPr>
                <w:color w:val="000000"/>
                <w:sz w:val="20"/>
              </w:rPr>
              <w:t>7158256</w:t>
            </w:r>
          </w:p>
        </w:tc>
        <w:tc>
          <w:tcPr>
            <w:tcW w:w="360" w:type="pct"/>
            <w:shd w:val="clear" w:color="auto" w:fill="auto"/>
          </w:tcPr>
          <w:p w:rsidR="00CC08EE" w:rsidRPr="00485182" w:rsidRDefault="00A84BCA" w:rsidP="00CD7F28">
            <w:pPr>
              <w:jc w:val="center"/>
              <w:rPr>
                <w:color w:val="000000"/>
                <w:sz w:val="20"/>
              </w:rPr>
            </w:pPr>
            <w:r w:rsidRPr="00485182">
              <w:rPr>
                <w:color w:val="000000"/>
                <w:sz w:val="20"/>
              </w:rPr>
              <w:t>5</w:t>
            </w:r>
          </w:p>
        </w:tc>
        <w:tc>
          <w:tcPr>
            <w:tcW w:w="320" w:type="pct"/>
            <w:shd w:val="clear" w:color="auto" w:fill="auto"/>
          </w:tcPr>
          <w:p w:rsidR="00CC08EE" w:rsidRPr="00485182" w:rsidRDefault="00A84BCA" w:rsidP="00CD7F28">
            <w:pPr>
              <w:jc w:val="center"/>
              <w:rPr>
                <w:color w:val="000000"/>
                <w:sz w:val="20"/>
              </w:rPr>
            </w:pPr>
            <w:r w:rsidRPr="00485182">
              <w:rPr>
                <w:color w:val="000000"/>
                <w:sz w:val="20"/>
              </w:rPr>
              <w:t>20</w:t>
            </w:r>
          </w:p>
        </w:tc>
        <w:tc>
          <w:tcPr>
            <w:tcW w:w="520" w:type="pct"/>
            <w:shd w:val="clear" w:color="auto" w:fill="auto"/>
          </w:tcPr>
          <w:p w:rsidR="00CC08EE" w:rsidRPr="00485182" w:rsidRDefault="00A84BCA" w:rsidP="00CD7F28">
            <w:pPr>
              <w:jc w:val="center"/>
              <w:rPr>
                <w:color w:val="000000"/>
                <w:sz w:val="20"/>
              </w:rPr>
            </w:pPr>
            <w:r w:rsidRPr="00485182">
              <w:rPr>
                <w:color w:val="000000"/>
                <w:sz w:val="20"/>
              </w:rPr>
              <w:t>25</w:t>
            </w:r>
          </w:p>
        </w:tc>
        <w:tc>
          <w:tcPr>
            <w:tcW w:w="400" w:type="pct"/>
            <w:shd w:val="clear" w:color="auto" w:fill="auto"/>
          </w:tcPr>
          <w:p w:rsidR="00CC08EE" w:rsidRPr="00485182" w:rsidRDefault="00CC08EE" w:rsidP="00CD7F28">
            <w:pPr>
              <w:jc w:val="center"/>
              <w:rPr>
                <w:color w:val="000000"/>
                <w:sz w:val="20"/>
              </w:rPr>
            </w:pPr>
            <w:r w:rsidRPr="00485182">
              <w:rPr>
                <w:color w:val="000000"/>
                <w:sz w:val="20"/>
              </w:rPr>
              <w:t>15</w:t>
            </w:r>
          </w:p>
        </w:tc>
        <w:tc>
          <w:tcPr>
            <w:tcW w:w="360" w:type="pct"/>
            <w:shd w:val="clear" w:color="auto" w:fill="auto"/>
          </w:tcPr>
          <w:p w:rsidR="00CC08EE" w:rsidRPr="00485182" w:rsidRDefault="00CC08EE" w:rsidP="00CD7F28">
            <w:pPr>
              <w:jc w:val="center"/>
              <w:rPr>
                <w:color w:val="000000"/>
                <w:sz w:val="20"/>
              </w:rPr>
            </w:pPr>
            <w:r w:rsidRPr="00485182">
              <w:rPr>
                <w:color w:val="000000"/>
                <w:sz w:val="20"/>
              </w:rPr>
              <w:t>0</w:t>
            </w:r>
          </w:p>
        </w:tc>
        <w:tc>
          <w:tcPr>
            <w:tcW w:w="320" w:type="pct"/>
            <w:shd w:val="clear" w:color="auto" w:fill="auto"/>
          </w:tcPr>
          <w:p w:rsidR="00CC08EE" w:rsidRPr="00485182" w:rsidRDefault="00CC08EE" w:rsidP="00CD7F28">
            <w:pPr>
              <w:jc w:val="center"/>
              <w:rPr>
                <w:color w:val="000000"/>
                <w:sz w:val="20"/>
              </w:rPr>
            </w:pPr>
            <w:r w:rsidRPr="00485182">
              <w:rPr>
                <w:color w:val="000000"/>
                <w:sz w:val="20"/>
              </w:rPr>
              <w:t>15</w:t>
            </w:r>
          </w:p>
        </w:tc>
        <w:tc>
          <w:tcPr>
            <w:tcW w:w="320" w:type="pct"/>
            <w:shd w:val="clear" w:color="auto" w:fill="auto"/>
          </w:tcPr>
          <w:p w:rsidR="00CC08EE" w:rsidRPr="00485182" w:rsidRDefault="005E30AA" w:rsidP="00CD7F28">
            <w:pPr>
              <w:jc w:val="center"/>
              <w:rPr>
                <w:color w:val="000000"/>
                <w:sz w:val="20"/>
              </w:rPr>
            </w:pPr>
            <w:r w:rsidRPr="00485182">
              <w:rPr>
                <w:color w:val="000000"/>
                <w:sz w:val="20"/>
              </w:rPr>
              <w:t>20</w:t>
            </w:r>
          </w:p>
        </w:tc>
        <w:tc>
          <w:tcPr>
            <w:tcW w:w="320" w:type="pct"/>
            <w:shd w:val="clear" w:color="auto" w:fill="auto"/>
          </w:tcPr>
          <w:p w:rsidR="00CC08EE" w:rsidRPr="00485182" w:rsidRDefault="005E30AA" w:rsidP="00CD7F28">
            <w:pPr>
              <w:jc w:val="center"/>
              <w:rPr>
                <w:color w:val="000000"/>
                <w:sz w:val="20"/>
              </w:rPr>
            </w:pPr>
            <w:r w:rsidRPr="00485182">
              <w:rPr>
                <w:color w:val="000000"/>
                <w:sz w:val="20"/>
              </w:rPr>
              <w:t>20</w:t>
            </w:r>
          </w:p>
        </w:tc>
      </w:tr>
      <w:tr w:rsidR="00CC08EE" w:rsidRPr="00485182" w:rsidTr="00CD7F28">
        <w:trPr>
          <w:trHeight w:val="397"/>
        </w:trPr>
        <w:tc>
          <w:tcPr>
            <w:tcW w:w="240" w:type="pct"/>
            <w:shd w:val="clear" w:color="auto" w:fill="auto"/>
          </w:tcPr>
          <w:p w:rsidR="00CC08EE" w:rsidRPr="00485182" w:rsidRDefault="00CC08EE" w:rsidP="00CD7F28">
            <w:pPr>
              <w:jc w:val="center"/>
              <w:rPr>
                <w:color w:val="000000"/>
                <w:sz w:val="20"/>
              </w:rPr>
            </w:pPr>
            <w:r w:rsidRPr="00485182">
              <w:rPr>
                <w:color w:val="000000"/>
                <w:sz w:val="20"/>
              </w:rPr>
              <w:t>2</w:t>
            </w:r>
          </w:p>
        </w:tc>
        <w:tc>
          <w:tcPr>
            <w:tcW w:w="880" w:type="pct"/>
            <w:gridSpan w:val="2"/>
            <w:shd w:val="clear" w:color="auto" w:fill="auto"/>
          </w:tcPr>
          <w:p w:rsidR="00CC08EE" w:rsidRPr="00485182" w:rsidRDefault="00CC08EE" w:rsidP="00CD7F28">
            <w:pPr>
              <w:jc w:val="center"/>
              <w:rPr>
                <w:color w:val="000000"/>
                <w:sz w:val="20"/>
              </w:rPr>
            </w:pPr>
            <w:proofErr w:type="spellStart"/>
            <w:r w:rsidRPr="00485182">
              <w:rPr>
                <w:color w:val="000000"/>
                <w:sz w:val="20"/>
              </w:rPr>
              <w:t>Makilit</w:t>
            </w:r>
            <w:proofErr w:type="spellEnd"/>
            <w:r w:rsidRPr="00485182">
              <w:rPr>
                <w:color w:val="000000"/>
                <w:sz w:val="20"/>
              </w:rPr>
              <w:t>(</w:t>
            </w:r>
            <w:proofErr w:type="spellStart"/>
            <w:r w:rsidRPr="00485182">
              <w:rPr>
                <w:color w:val="000000"/>
                <w:sz w:val="20"/>
              </w:rPr>
              <w:t>Mesfin</w:t>
            </w:r>
            <w:proofErr w:type="spellEnd"/>
            <w:r w:rsidRPr="00485182">
              <w:rPr>
                <w:color w:val="000000"/>
                <w:sz w:val="20"/>
              </w:rPr>
              <w:t>)  “       “</w:t>
            </w:r>
          </w:p>
        </w:tc>
        <w:tc>
          <w:tcPr>
            <w:tcW w:w="360" w:type="pct"/>
            <w:shd w:val="clear" w:color="auto" w:fill="auto"/>
          </w:tcPr>
          <w:p w:rsidR="00CC08EE" w:rsidRPr="00485182" w:rsidRDefault="00CC08EE" w:rsidP="00CD7F28">
            <w:pPr>
              <w:jc w:val="center"/>
              <w:rPr>
                <w:color w:val="000000"/>
                <w:sz w:val="20"/>
              </w:rPr>
            </w:pPr>
            <w:r w:rsidRPr="00485182">
              <w:rPr>
                <w:color w:val="000000"/>
                <w:sz w:val="20"/>
              </w:rPr>
              <w:t>Priv.</w:t>
            </w:r>
          </w:p>
        </w:tc>
        <w:tc>
          <w:tcPr>
            <w:tcW w:w="600" w:type="pct"/>
            <w:shd w:val="clear" w:color="auto" w:fill="auto"/>
          </w:tcPr>
          <w:p w:rsidR="00CC08EE" w:rsidRPr="00485182" w:rsidRDefault="00E72E49" w:rsidP="00CD7F28">
            <w:pPr>
              <w:jc w:val="center"/>
              <w:rPr>
                <w:color w:val="000000"/>
                <w:sz w:val="20"/>
              </w:rPr>
            </w:pPr>
            <w:r w:rsidRPr="00485182">
              <w:rPr>
                <w:color w:val="000000"/>
                <w:sz w:val="20"/>
              </w:rPr>
              <w:t>11205700</w:t>
            </w:r>
          </w:p>
        </w:tc>
        <w:tc>
          <w:tcPr>
            <w:tcW w:w="360" w:type="pct"/>
            <w:shd w:val="clear" w:color="auto" w:fill="auto"/>
          </w:tcPr>
          <w:p w:rsidR="00CC08EE" w:rsidRPr="00485182" w:rsidRDefault="00CC08EE" w:rsidP="00CD7F28">
            <w:pPr>
              <w:jc w:val="center"/>
              <w:rPr>
                <w:color w:val="000000"/>
                <w:sz w:val="20"/>
              </w:rPr>
            </w:pPr>
            <w:r w:rsidRPr="00485182">
              <w:rPr>
                <w:color w:val="000000"/>
                <w:sz w:val="20"/>
              </w:rPr>
              <w:t>143</w:t>
            </w:r>
          </w:p>
        </w:tc>
        <w:tc>
          <w:tcPr>
            <w:tcW w:w="320" w:type="pct"/>
            <w:shd w:val="clear" w:color="auto" w:fill="auto"/>
          </w:tcPr>
          <w:p w:rsidR="00CC08EE" w:rsidRPr="00485182" w:rsidRDefault="00CC08EE" w:rsidP="00CD7F28">
            <w:pPr>
              <w:jc w:val="center"/>
              <w:rPr>
                <w:color w:val="000000"/>
                <w:sz w:val="20"/>
              </w:rPr>
            </w:pPr>
            <w:r w:rsidRPr="00485182">
              <w:rPr>
                <w:color w:val="000000"/>
                <w:sz w:val="20"/>
              </w:rPr>
              <w:t>340</w:t>
            </w:r>
          </w:p>
        </w:tc>
        <w:tc>
          <w:tcPr>
            <w:tcW w:w="520" w:type="pct"/>
            <w:shd w:val="clear" w:color="auto" w:fill="auto"/>
          </w:tcPr>
          <w:p w:rsidR="00CC08EE" w:rsidRPr="00485182" w:rsidRDefault="00CC08EE" w:rsidP="00CD7F28">
            <w:pPr>
              <w:jc w:val="center"/>
              <w:rPr>
                <w:color w:val="000000"/>
                <w:sz w:val="20"/>
              </w:rPr>
            </w:pPr>
            <w:r w:rsidRPr="00485182">
              <w:rPr>
                <w:color w:val="000000"/>
                <w:sz w:val="20"/>
              </w:rPr>
              <w:t>463</w:t>
            </w:r>
          </w:p>
        </w:tc>
        <w:tc>
          <w:tcPr>
            <w:tcW w:w="400" w:type="pct"/>
            <w:shd w:val="clear" w:color="auto" w:fill="auto"/>
          </w:tcPr>
          <w:p w:rsidR="00CC08EE" w:rsidRPr="00485182" w:rsidRDefault="00CC08EE" w:rsidP="00CD7F28">
            <w:pPr>
              <w:jc w:val="center"/>
              <w:rPr>
                <w:color w:val="000000"/>
                <w:sz w:val="20"/>
              </w:rPr>
            </w:pPr>
            <w:r w:rsidRPr="00485182">
              <w:rPr>
                <w:color w:val="000000"/>
                <w:sz w:val="20"/>
              </w:rPr>
              <w:t>20</w:t>
            </w:r>
          </w:p>
        </w:tc>
        <w:tc>
          <w:tcPr>
            <w:tcW w:w="360" w:type="pct"/>
            <w:shd w:val="clear" w:color="auto" w:fill="auto"/>
          </w:tcPr>
          <w:p w:rsidR="00CC08EE" w:rsidRPr="00485182" w:rsidRDefault="00CC08EE" w:rsidP="00CD7F28">
            <w:pPr>
              <w:jc w:val="center"/>
              <w:rPr>
                <w:color w:val="000000"/>
                <w:sz w:val="20"/>
              </w:rPr>
            </w:pPr>
            <w:r w:rsidRPr="00485182">
              <w:rPr>
                <w:color w:val="000000"/>
                <w:sz w:val="20"/>
              </w:rPr>
              <w:t>0</w:t>
            </w:r>
          </w:p>
        </w:tc>
        <w:tc>
          <w:tcPr>
            <w:tcW w:w="320" w:type="pct"/>
            <w:shd w:val="clear" w:color="auto" w:fill="auto"/>
          </w:tcPr>
          <w:p w:rsidR="00CC08EE" w:rsidRPr="00485182" w:rsidRDefault="00CC08EE" w:rsidP="00CD7F28">
            <w:pPr>
              <w:jc w:val="center"/>
              <w:rPr>
                <w:color w:val="000000"/>
                <w:sz w:val="20"/>
              </w:rPr>
            </w:pPr>
            <w:r w:rsidRPr="00485182">
              <w:rPr>
                <w:color w:val="000000"/>
                <w:sz w:val="20"/>
              </w:rPr>
              <w:t>20</w:t>
            </w:r>
          </w:p>
        </w:tc>
        <w:tc>
          <w:tcPr>
            <w:tcW w:w="320" w:type="pct"/>
            <w:shd w:val="clear" w:color="auto" w:fill="auto"/>
          </w:tcPr>
          <w:p w:rsidR="00CC08EE" w:rsidRPr="00485182" w:rsidRDefault="00CC08EE" w:rsidP="00CD7F28">
            <w:pPr>
              <w:jc w:val="center"/>
              <w:rPr>
                <w:color w:val="000000"/>
                <w:sz w:val="20"/>
              </w:rPr>
            </w:pPr>
          </w:p>
          <w:p w:rsidR="00CC08EE" w:rsidRPr="00485182" w:rsidRDefault="005E30AA" w:rsidP="00CD7F28">
            <w:pPr>
              <w:jc w:val="center"/>
              <w:rPr>
                <w:color w:val="000000"/>
                <w:sz w:val="20"/>
              </w:rPr>
            </w:pPr>
            <w:r w:rsidRPr="00485182">
              <w:rPr>
                <w:color w:val="000000"/>
                <w:sz w:val="20"/>
              </w:rPr>
              <w:t>163</w:t>
            </w:r>
          </w:p>
        </w:tc>
        <w:tc>
          <w:tcPr>
            <w:tcW w:w="320" w:type="pct"/>
            <w:shd w:val="clear" w:color="auto" w:fill="auto"/>
          </w:tcPr>
          <w:p w:rsidR="00CC08EE" w:rsidRPr="00485182" w:rsidRDefault="005E30AA" w:rsidP="00CD7F28">
            <w:pPr>
              <w:jc w:val="center"/>
              <w:rPr>
                <w:color w:val="000000"/>
                <w:sz w:val="20"/>
              </w:rPr>
            </w:pPr>
            <w:r w:rsidRPr="00485182">
              <w:rPr>
                <w:color w:val="000000"/>
                <w:sz w:val="20"/>
              </w:rPr>
              <w:t>340</w:t>
            </w:r>
          </w:p>
        </w:tc>
      </w:tr>
      <w:tr w:rsidR="00511044" w:rsidRPr="00485182" w:rsidTr="00990C42">
        <w:trPr>
          <w:trHeight w:val="251"/>
        </w:trPr>
        <w:tc>
          <w:tcPr>
            <w:tcW w:w="240" w:type="pct"/>
            <w:shd w:val="clear" w:color="auto" w:fill="auto"/>
          </w:tcPr>
          <w:p w:rsidR="00511044" w:rsidRPr="00485182" w:rsidRDefault="00511044" w:rsidP="00CD7F28">
            <w:pPr>
              <w:jc w:val="center"/>
              <w:rPr>
                <w:color w:val="000000"/>
                <w:sz w:val="20"/>
              </w:rPr>
            </w:pPr>
            <w:r w:rsidRPr="00485182">
              <w:rPr>
                <w:color w:val="000000"/>
                <w:sz w:val="20"/>
              </w:rPr>
              <w:t>3</w:t>
            </w:r>
          </w:p>
        </w:tc>
        <w:tc>
          <w:tcPr>
            <w:tcW w:w="880" w:type="pct"/>
            <w:gridSpan w:val="2"/>
            <w:shd w:val="clear" w:color="auto" w:fill="auto"/>
          </w:tcPr>
          <w:p w:rsidR="00511044" w:rsidRPr="00485182" w:rsidRDefault="00511044" w:rsidP="00CD7F28">
            <w:pPr>
              <w:jc w:val="center"/>
              <w:rPr>
                <w:color w:val="000000"/>
                <w:sz w:val="20"/>
              </w:rPr>
            </w:pPr>
            <w:proofErr w:type="spellStart"/>
            <w:r w:rsidRPr="00485182">
              <w:rPr>
                <w:color w:val="000000"/>
                <w:sz w:val="20"/>
              </w:rPr>
              <w:t>Hafiza</w:t>
            </w:r>
            <w:proofErr w:type="spellEnd"/>
            <w:r w:rsidRPr="00485182">
              <w:rPr>
                <w:color w:val="000000"/>
                <w:sz w:val="20"/>
              </w:rPr>
              <w:t xml:space="preserve">   “       “</w:t>
            </w:r>
          </w:p>
        </w:tc>
        <w:tc>
          <w:tcPr>
            <w:tcW w:w="360" w:type="pct"/>
            <w:shd w:val="clear" w:color="auto" w:fill="auto"/>
          </w:tcPr>
          <w:p w:rsidR="00511044" w:rsidRPr="00485182" w:rsidRDefault="00511044" w:rsidP="00CD7F28">
            <w:pPr>
              <w:jc w:val="center"/>
              <w:rPr>
                <w:color w:val="000000"/>
                <w:sz w:val="20"/>
              </w:rPr>
            </w:pPr>
            <w:r w:rsidRPr="00485182">
              <w:rPr>
                <w:color w:val="000000"/>
                <w:sz w:val="20"/>
              </w:rPr>
              <w:t>Priv.</w:t>
            </w:r>
          </w:p>
        </w:tc>
        <w:tc>
          <w:tcPr>
            <w:tcW w:w="600" w:type="pct"/>
            <w:shd w:val="clear" w:color="auto" w:fill="auto"/>
          </w:tcPr>
          <w:p w:rsidR="00511044" w:rsidRPr="00485182" w:rsidRDefault="00511044" w:rsidP="00CD7F28">
            <w:pPr>
              <w:jc w:val="center"/>
              <w:rPr>
                <w:color w:val="000000"/>
                <w:sz w:val="20"/>
              </w:rPr>
            </w:pPr>
            <w:r w:rsidRPr="00485182">
              <w:rPr>
                <w:color w:val="000000"/>
                <w:sz w:val="20"/>
              </w:rPr>
              <w:t>10695688</w:t>
            </w:r>
          </w:p>
        </w:tc>
        <w:tc>
          <w:tcPr>
            <w:tcW w:w="360" w:type="pct"/>
            <w:shd w:val="clear" w:color="auto" w:fill="auto"/>
          </w:tcPr>
          <w:p w:rsidR="00511044" w:rsidRPr="00485182" w:rsidRDefault="00511044" w:rsidP="00CD7F28">
            <w:pPr>
              <w:jc w:val="center"/>
              <w:rPr>
                <w:color w:val="000000"/>
                <w:sz w:val="20"/>
              </w:rPr>
            </w:pPr>
            <w:r w:rsidRPr="00485182">
              <w:rPr>
                <w:color w:val="000000"/>
                <w:sz w:val="20"/>
              </w:rPr>
              <w:t>6</w:t>
            </w:r>
          </w:p>
        </w:tc>
        <w:tc>
          <w:tcPr>
            <w:tcW w:w="320" w:type="pct"/>
            <w:shd w:val="clear" w:color="auto" w:fill="auto"/>
          </w:tcPr>
          <w:p w:rsidR="00511044" w:rsidRPr="00485182" w:rsidRDefault="00511044" w:rsidP="00CD7F28">
            <w:pPr>
              <w:jc w:val="center"/>
              <w:rPr>
                <w:color w:val="000000"/>
                <w:sz w:val="20"/>
              </w:rPr>
            </w:pPr>
            <w:r w:rsidRPr="00485182">
              <w:rPr>
                <w:color w:val="000000"/>
                <w:sz w:val="20"/>
              </w:rPr>
              <w:t>27</w:t>
            </w:r>
          </w:p>
        </w:tc>
        <w:tc>
          <w:tcPr>
            <w:tcW w:w="520" w:type="pct"/>
            <w:shd w:val="clear" w:color="auto" w:fill="auto"/>
          </w:tcPr>
          <w:p w:rsidR="00511044" w:rsidRPr="00485182" w:rsidRDefault="00511044" w:rsidP="00CD7F28">
            <w:pPr>
              <w:jc w:val="center"/>
              <w:rPr>
                <w:color w:val="000000"/>
                <w:sz w:val="20"/>
              </w:rPr>
            </w:pPr>
            <w:r w:rsidRPr="00485182">
              <w:rPr>
                <w:color w:val="000000"/>
                <w:sz w:val="20"/>
              </w:rPr>
              <w:t>33</w:t>
            </w:r>
          </w:p>
        </w:tc>
        <w:tc>
          <w:tcPr>
            <w:tcW w:w="400" w:type="pct"/>
            <w:shd w:val="clear" w:color="auto" w:fill="auto"/>
          </w:tcPr>
          <w:p w:rsidR="00511044" w:rsidRPr="00485182" w:rsidRDefault="00511044" w:rsidP="00CD7F28">
            <w:pPr>
              <w:jc w:val="center"/>
              <w:rPr>
                <w:color w:val="000000"/>
                <w:sz w:val="20"/>
              </w:rPr>
            </w:pPr>
            <w:r w:rsidRPr="00485182">
              <w:rPr>
                <w:color w:val="000000"/>
                <w:sz w:val="20"/>
              </w:rPr>
              <w:t>5</w:t>
            </w:r>
          </w:p>
        </w:tc>
        <w:tc>
          <w:tcPr>
            <w:tcW w:w="360" w:type="pct"/>
            <w:shd w:val="clear" w:color="auto" w:fill="auto"/>
          </w:tcPr>
          <w:p w:rsidR="00511044" w:rsidRPr="00485182" w:rsidRDefault="00511044" w:rsidP="00CD7F28">
            <w:pPr>
              <w:jc w:val="center"/>
              <w:rPr>
                <w:color w:val="000000"/>
                <w:sz w:val="20"/>
              </w:rPr>
            </w:pPr>
            <w:r w:rsidRPr="00485182">
              <w:rPr>
                <w:color w:val="000000"/>
                <w:sz w:val="20"/>
              </w:rPr>
              <w:t>0</w:t>
            </w:r>
          </w:p>
        </w:tc>
        <w:tc>
          <w:tcPr>
            <w:tcW w:w="320" w:type="pct"/>
            <w:shd w:val="clear" w:color="auto" w:fill="auto"/>
          </w:tcPr>
          <w:p w:rsidR="00511044" w:rsidRPr="00485182" w:rsidRDefault="00511044" w:rsidP="00CD7F28">
            <w:pPr>
              <w:jc w:val="center"/>
              <w:rPr>
                <w:color w:val="000000"/>
                <w:sz w:val="20"/>
              </w:rPr>
            </w:pPr>
            <w:r w:rsidRPr="00485182">
              <w:rPr>
                <w:color w:val="000000"/>
                <w:sz w:val="20"/>
              </w:rPr>
              <w:t>5</w:t>
            </w:r>
          </w:p>
        </w:tc>
        <w:tc>
          <w:tcPr>
            <w:tcW w:w="320" w:type="pct"/>
            <w:shd w:val="clear" w:color="auto" w:fill="auto"/>
          </w:tcPr>
          <w:p w:rsidR="00511044" w:rsidRPr="00485182" w:rsidRDefault="00511044" w:rsidP="00CD7F28">
            <w:pPr>
              <w:jc w:val="center"/>
              <w:rPr>
                <w:color w:val="000000"/>
                <w:sz w:val="20"/>
              </w:rPr>
            </w:pPr>
            <w:r w:rsidRPr="00485182">
              <w:rPr>
                <w:color w:val="000000"/>
                <w:sz w:val="20"/>
              </w:rPr>
              <w:t>11</w:t>
            </w:r>
          </w:p>
        </w:tc>
        <w:tc>
          <w:tcPr>
            <w:tcW w:w="320" w:type="pct"/>
            <w:shd w:val="clear" w:color="auto" w:fill="auto"/>
          </w:tcPr>
          <w:p w:rsidR="00511044" w:rsidRPr="00485182" w:rsidRDefault="00511044" w:rsidP="00CD7F28">
            <w:pPr>
              <w:jc w:val="center"/>
              <w:rPr>
                <w:color w:val="000000"/>
                <w:sz w:val="20"/>
              </w:rPr>
            </w:pPr>
            <w:r w:rsidRPr="00485182">
              <w:rPr>
                <w:color w:val="000000"/>
                <w:sz w:val="20"/>
              </w:rPr>
              <w:t>27</w:t>
            </w:r>
          </w:p>
        </w:tc>
      </w:tr>
      <w:tr w:rsidR="00CC08EE" w:rsidRPr="00485182" w:rsidTr="00990C42">
        <w:trPr>
          <w:trHeight w:val="287"/>
        </w:trPr>
        <w:tc>
          <w:tcPr>
            <w:tcW w:w="240" w:type="pct"/>
            <w:shd w:val="clear" w:color="auto" w:fill="auto"/>
          </w:tcPr>
          <w:p w:rsidR="00CC08EE" w:rsidRPr="00485182" w:rsidRDefault="00CC08EE" w:rsidP="00CD7F28">
            <w:pPr>
              <w:jc w:val="center"/>
              <w:rPr>
                <w:color w:val="000000"/>
                <w:sz w:val="20"/>
              </w:rPr>
            </w:pPr>
            <w:r w:rsidRPr="00485182">
              <w:rPr>
                <w:color w:val="000000"/>
                <w:sz w:val="20"/>
              </w:rPr>
              <w:t>4</w:t>
            </w:r>
          </w:p>
        </w:tc>
        <w:tc>
          <w:tcPr>
            <w:tcW w:w="880" w:type="pct"/>
            <w:gridSpan w:val="2"/>
            <w:shd w:val="clear" w:color="auto" w:fill="auto"/>
          </w:tcPr>
          <w:p w:rsidR="00CC08EE" w:rsidRPr="00485182" w:rsidRDefault="00CC08EE" w:rsidP="00990C42">
            <w:pPr>
              <w:jc w:val="center"/>
              <w:rPr>
                <w:color w:val="000000"/>
                <w:sz w:val="20"/>
              </w:rPr>
            </w:pPr>
            <w:proofErr w:type="spellStart"/>
            <w:r w:rsidRPr="00485182">
              <w:rPr>
                <w:color w:val="000000"/>
                <w:sz w:val="20"/>
              </w:rPr>
              <w:t>H.H.Agro</w:t>
            </w:r>
            <w:proofErr w:type="spellEnd"/>
            <w:r w:rsidRPr="00485182">
              <w:rPr>
                <w:color w:val="000000"/>
                <w:sz w:val="20"/>
              </w:rPr>
              <w:t xml:space="preserve"> industry   “</w:t>
            </w:r>
          </w:p>
        </w:tc>
        <w:tc>
          <w:tcPr>
            <w:tcW w:w="360" w:type="pct"/>
            <w:shd w:val="clear" w:color="auto" w:fill="auto"/>
          </w:tcPr>
          <w:p w:rsidR="00CC08EE" w:rsidRPr="00485182" w:rsidRDefault="00CC08EE" w:rsidP="00CD7F28">
            <w:pPr>
              <w:jc w:val="center"/>
              <w:rPr>
                <w:color w:val="000000"/>
                <w:sz w:val="20"/>
              </w:rPr>
            </w:pPr>
            <w:r w:rsidRPr="00485182">
              <w:rPr>
                <w:color w:val="000000"/>
                <w:sz w:val="20"/>
              </w:rPr>
              <w:t>Priv.</w:t>
            </w:r>
          </w:p>
        </w:tc>
        <w:tc>
          <w:tcPr>
            <w:tcW w:w="600" w:type="pct"/>
            <w:shd w:val="clear" w:color="auto" w:fill="auto"/>
          </w:tcPr>
          <w:p w:rsidR="00CC08EE" w:rsidRPr="00485182" w:rsidRDefault="00E674D8" w:rsidP="00CD7F28">
            <w:pPr>
              <w:jc w:val="center"/>
              <w:rPr>
                <w:color w:val="000000"/>
                <w:sz w:val="20"/>
              </w:rPr>
            </w:pPr>
            <w:r w:rsidRPr="00485182">
              <w:rPr>
                <w:color w:val="000000"/>
                <w:sz w:val="20"/>
              </w:rPr>
              <w:t>9439875</w:t>
            </w:r>
          </w:p>
        </w:tc>
        <w:tc>
          <w:tcPr>
            <w:tcW w:w="360" w:type="pct"/>
            <w:shd w:val="clear" w:color="auto" w:fill="auto"/>
          </w:tcPr>
          <w:p w:rsidR="00CC08EE" w:rsidRPr="00485182" w:rsidRDefault="00A84BCA" w:rsidP="00CD7F28">
            <w:pPr>
              <w:jc w:val="center"/>
              <w:rPr>
                <w:color w:val="000000"/>
                <w:sz w:val="20"/>
              </w:rPr>
            </w:pPr>
            <w:r w:rsidRPr="00485182">
              <w:rPr>
                <w:color w:val="000000"/>
                <w:sz w:val="20"/>
              </w:rPr>
              <w:t>7</w:t>
            </w:r>
          </w:p>
        </w:tc>
        <w:tc>
          <w:tcPr>
            <w:tcW w:w="320" w:type="pct"/>
            <w:shd w:val="clear" w:color="auto" w:fill="auto"/>
          </w:tcPr>
          <w:p w:rsidR="00CC08EE" w:rsidRPr="00485182" w:rsidRDefault="00A84BCA" w:rsidP="00CD7F28">
            <w:pPr>
              <w:jc w:val="center"/>
              <w:rPr>
                <w:color w:val="000000"/>
                <w:sz w:val="20"/>
              </w:rPr>
            </w:pPr>
            <w:r w:rsidRPr="00485182">
              <w:rPr>
                <w:color w:val="000000"/>
                <w:sz w:val="20"/>
              </w:rPr>
              <w:t>26</w:t>
            </w:r>
          </w:p>
        </w:tc>
        <w:tc>
          <w:tcPr>
            <w:tcW w:w="520" w:type="pct"/>
            <w:shd w:val="clear" w:color="auto" w:fill="auto"/>
          </w:tcPr>
          <w:p w:rsidR="00CC08EE" w:rsidRPr="00485182" w:rsidRDefault="00D01B1A" w:rsidP="00CD7F28">
            <w:pPr>
              <w:jc w:val="center"/>
              <w:rPr>
                <w:color w:val="000000"/>
                <w:sz w:val="20"/>
              </w:rPr>
            </w:pPr>
            <w:r w:rsidRPr="00485182">
              <w:rPr>
                <w:color w:val="000000"/>
                <w:sz w:val="20"/>
              </w:rPr>
              <w:t>27</w:t>
            </w:r>
          </w:p>
        </w:tc>
        <w:tc>
          <w:tcPr>
            <w:tcW w:w="400" w:type="pct"/>
            <w:shd w:val="clear" w:color="auto" w:fill="auto"/>
          </w:tcPr>
          <w:p w:rsidR="00CC08EE" w:rsidRPr="00485182" w:rsidRDefault="00CC08EE" w:rsidP="00CD7F28">
            <w:pPr>
              <w:jc w:val="center"/>
              <w:rPr>
                <w:color w:val="000000"/>
                <w:sz w:val="20"/>
              </w:rPr>
            </w:pPr>
            <w:r w:rsidRPr="00485182">
              <w:rPr>
                <w:color w:val="000000"/>
                <w:sz w:val="20"/>
              </w:rPr>
              <w:t>10</w:t>
            </w:r>
          </w:p>
        </w:tc>
        <w:tc>
          <w:tcPr>
            <w:tcW w:w="360" w:type="pct"/>
            <w:shd w:val="clear" w:color="auto" w:fill="auto"/>
          </w:tcPr>
          <w:p w:rsidR="00CC08EE" w:rsidRPr="00485182" w:rsidRDefault="00CC08EE" w:rsidP="00CD7F28">
            <w:pPr>
              <w:jc w:val="center"/>
              <w:rPr>
                <w:color w:val="000000"/>
                <w:sz w:val="20"/>
              </w:rPr>
            </w:pPr>
            <w:r w:rsidRPr="00485182">
              <w:rPr>
                <w:color w:val="000000"/>
                <w:sz w:val="20"/>
              </w:rPr>
              <w:t>0</w:t>
            </w:r>
          </w:p>
        </w:tc>
        <w:tc>
          <w:tcPr>
            <w:tcW w:w="320" w:type="pct"/>
            <w:shd w:val="clear" w:color="auto" w:fill="auto"/>
          </w:tcPr>
          <w:p w:rsidR="00CC08EE" w:rsidRPr="00485182" w:rsidRDefault="00CC08EE" w:rsidP="00CD7F28">
            <w:pPr>
              <w:jc w:val="center"/>
              <w:rPr>
                <w:color w:val="000000"/>
                <w:sz w:val="20"/>
              </w:rPr>
            </w:pPr>
            <w:r w:rsidRPr="00485182">
              <w:rPr>
                <w:color w:val="000000"/>
                <w:sz w:val="20"/>
              </w:rPr>
              <w:t>10</w:t>
            </w:r>
          </w:p>
        </w:tc>
        <w:tc>
          <w:tcPr>
            <w:tcW w:w="320" w:type="pct"/>
            <w:shd w:val="clear" w:color="auto" w:fill="auto"/>
          </w:tcPr>
          <w:p w:rsidR="00CC08EE" w:rsidRPr="00485182" w:rsidRDefault="00CC08EE" w:rsidP="00CD7F28">
            <w:pPr>
              <w:jc w:val="center"/>
              <w:rPr>
                <w:color w:val="000000"/>
                <w:sz w:val="20"/>
              </w:rPr>
            </w:pPr>
            <w:r w:rsidRPr="00485182">
              <w:rPr>
                <w:color w:val="000000"/>
                <w:sz w:val="20"/>
              </w:rPr>
              <w:t>20</w:t>
            </w:r>
          </w:p>
        </w:tc>
        <w:tc>
          <w:tcPr>
            <w:tcW w:w="320" w:type="pct"/>
            <w:shd w:val="clear" w:color="auto" w:fill="auto"/>
          </w:tcPr>
          <w:p w:rsidR="00CC08EE" w:rsidRPr="00485182" w:rsidRDefault="00CC08EE" w:rsidP="00CD7F28">
            <w:pPr>
              <w:jc w:val="center"/>
              <w:rPr>
                <w:color w:val="000000"/>
                <w:sz w:val="20"/>
              </w:rPr>
            </w:pPr>
            <w:r w:rsidRPr="00485182">
              <w:rPr>
                <w:color w:val="000000"/>
                <w:sz w:val="20"/>
              </w:rPr>
              <w:t>4</w:t>
            </w:r>
          </w:p>
        </w:tc>
      </w:tr>
      <w:tr w:rsidR="00E9053F" w:rsidRPr="00485182" w:rsidTr="00CD7F28">
        <w:trPr>
          <w:trHeight w:val="289"/>
        </w:trPr>
        <w:tc>
          <w:tcPr>
            <w:tcW w:w="240" w:type="pct"/>
            <w:shd w:val="clear" w:color="auto" w:fill="auto"/>
          </w:tcPr>
          <w:p w:rsidR="00E9053F" w:rsidRPr="00485182" w:rsidRDefault="00E9053F" w:rsidP="00CD7F28">
            <w:pPr>
              <w:jc w:val="center"/>
              <w:rPr>
                <w:color w:val="000000"/>
                <w:sz w:val="20"/>
              </w:rPr>
            </w:pPr>
            <w:r w:rsidRPr="00485182">
              <w:rPr>
                <w:color w:val="000000"/>
                <w:sz w:val="20"/>
              </w:rPr>
              <w:t>5</w:t>
            </w:r>
          </w:p>
        </w:tc>
        <w:tc>
          <w:tcPr>
            <w:tcW w:w="880" w:type="pct"/>
            <w:gridSpan w:val="2"/>
            <w:shd w:val="clear" w:color="auto" w:fill="auto"/>
          </w:tcPr>
          <w:p w:rsidR="00E9053F" w:rsidRPr="00485182" w:rsidRDefault="00E9053F" w:rsidP="00CD7F28">
            <w:pPr>
              <w:jc w:val="center"/>
              <w:rPr>
                <w:color w:val="000000"/>
                <w:sz w:val="20"/>
              </w:rPr>
            </w:pPr>
            <w:proofErr w:type="spellStart"/>
            <w:r w:rsidRPr="00485182">
              <w:rPr>
                <w:color w:val="000000"/>
                <w:sz w:val="20"/>
              </w:rPr>
              <w:t>Idget</w:t>
            </w:r>
            <w:proofErr w:type="spellEnd"/>
            <w:r w:rsidRPr="00485182">
              <w:rPr>
                <w:color w:val="000000"/>
                <w:sz w:val="20"/>
              </w:rPr>
              <w:t xml:space="preserve">  Flour Factory</w:t>
            </w:r>
          </w:p>
        </w:tc>
        <w:tc>
          <w:tcPr>
            <w:tcW w:w="360" w:type="pct"/>
            <w:shd w:val="clear" w:color="auto" w:fill="auto"/>
          </w:tcPr>
          <w:p w:rsidR="00E9053F" w:rsidRPr="00485182" w:rsidRDefault="00E9053F" w:rsidP="00CD7F28">
            <w:pPr>
              <w:jc w:val="center"/>
              <w:rPr>
                <w:sz w:val="20"/>
              </w:rPr>
            </w:pPr>
            <w:r w:rsidRPr="00485182">
              <w:rPr>
                <w:color w:val="000000"/>
                <w:sz w:val="20"/>
              </w:rPr>
              <w:t>Priv.</w:t>
            </w:r>
          </w:p>
        </w:tc>
        <w:tc>
          <w:tcPr>
            <w:tcW w:w="600" w:type="pct"/>
            <w:shd w:val="clear" w:color="auto" w:fill="auto"/>
          </w:tcPr>
          <w:p w:rsidR="00E9053F" w:rsidRPr="00485182" w:rsidRDefault="00E9053F" w:rsidP="00CD7F28">
            <w:pPr>
              <w:jc w:val="center"/>
              <w:rPr>
                <w:color w:val="000000"/>
                <w:sz w:val="20"/>
              </w:rPr>
            </w:pPr>
            <w:r w:rsidRPr="00485182">
              <w:rPr>
                <w:color w:val="000000"/>
                <w:sz w:val="20"/>
              </w:rPr>
              <w:t>46148004</w:t>
            </w:r>
          </w:p>
        </w:tc>
        <w:tc>
          <w:tcPr>
            <w:tcW w:w="360" w:type="pct"/>
            <w:shd w:val="clear" w:color="auto" w:fill="auto"/>
          </w:tcPr>
          <w:p w:rsidR="00E9053F" w:rsidRPr="00485182" w:rsidRDefault="00E9053F" w:rsidP="00CD7F28">
            <w:pPr>
              <w:jc w:val="center"/>
              <w:rPr>
                <w:color w:val="000000"/>
                <w:sz w:val="20"/>
              </w:rPr>
            </w:pPr>
            <w:r w:rsidRPr="00485182">
              <w:rPr>
                <w:color w:val="000000"/>
                <w:sz w:val="20"/>
              </w:rPr>
              <w:t>57</w:t>
            </w:r>
          </w:p>
        </w:tc>
        <w:tc>
          <w:tcPr>
            <w:tcW w:w="320" w:type="pct"/>
            <w:shd w:val="clear" w:color="auto" w:fill="auto"/>
          </w:tcPr>
          <w:p w:rsidR="00E9053F" w:rsidRPr="00485182" w:rsidRDefault="00E9053F" w:rsidP="00CD7F28">
            <w:pPr>
              <w:jc w:val="center"/>
              <w:rPr>
                <w:color w:val="000000"/>
                <w:sz w:val="20"/>
              </w:rPr>
            </w:pPr>
            <w:r w:rsidRPr="00485182">
              <w:rPr>
                <w:color w:val="000000"/>
                <w:sz w:val="20"/>
              </w:rPr>
              <w:t>109</w:t>
            </w:r>
          </w:p>
        </w:tc>
        <w:tc>
          <w:tcPr>
            <w:tcW w:w="520" w:type="pct"/>
            <w:shd w:val="clear" w:color="auto" w:fill="auto"/>
          </w:tcPr>
          <w:p w:rsidR="00E9053F" w:rsidRPr="00485182" w:rsidRDefault="00E9053F" w:rsidP="00CD7F28">
            <w:pPr>
              <w:jc w:val="center"/>
              <w:rPr>
                <w:color w:val="000000"/>
                <w:sz w:val="20"/>
              </w:rPr>
            </w:pPr>
            <w:r w:rsidRPr="00485182">
              <w:rPr>
                <w:color w:val="000000"/>
                <w:sz w:val="20"/>
              </w:rPr>
              <w:t>166</w:t>
            </w:r>
          </w:p>
        </w:tc>
        <w:tc>
          <w:tcPr>
            <w:tcW w:w="400" w:type="pct"/>
            <w:shd w:val="clear" w:color="auto" w:fill="auto"/>
          </w:tcPr>
          <w:p w:rsidR="00E9053F" w:rsidRPr="00485182" w:rsidRDefault="00E9053F" w:rsidP="00CD7F28">
            <w:pPr>
              <w:jc w:val="center"/>
              <w:rPr>
                <w:color w:val="000000"/>
                <w:sz w:val="20"/>
              </w:rPr>
            </w:pPr>
            <w:r w:rsidRPr="00485182">
              <w:rPr>
                <w:color w:val="000000"/>
                <w:sz w:val="20"/>
              </w:rPr>
              <w:t>5</w:t>
            </w:r>
          </w:p>
        </w:tc>
        <w:tc>
          <w:tcPr>
            <w:tcW w:w="360" w:type="pct"/>
            <w:shd w:val="clear" w:color="auto" w:fill="auto"/>
          </w:tcPr>
          <w:p w:rsidR="00E9053F" w:rsidRPr="00485182" w:rsidRDefault="00E9053F" w:rsidP="00CD7F28">
            <w:pPr>
              <w:jc w:val="center"/>
              <w:rPr>
                <w:color w:val="000000"/>
                <w:sz w:val="20"/>
              </w:rPr>
            </w:pPr>
            <w:r w:rsidRPr="00485182">
              <w:rPr>
                <w:color w:val="000000"/>
                <w:sz w:val="20"/>
              </w:rPr>
              <w:t>2</w:t>
            </w:r>
          </w:p>
        </w:tc>
        <w:tc>
          <w:tcPr>
            <w:tcW w:w="320" w:type="pct"/>
            <w:shd w:val="clear" w:color="auto" w:fill="auto"/>
          </w:tcPr>
          <w:p w:rsidR="00E9053F" w:rsidRPr="00485182" w:rsidRDefault="00E9053F" w:rsidP="00CD7F28">
            <w:pPr>
              <w:jc w:val="center"/>
              <w:rPr>
                <w:color w:val="000000"/>
                <w:sz w:val="20"/>
              </w:rPr>
            </w:pPr>
            <w:r w:rsidRPr="00485182">
              <w:rPr>
                <w:color w:val="000000"/>
                <w:sz w:val="20"/>
              </w:rPr>
              <w:t>7</w:t>
            </w:r>
          </w:p>
        </w:tc>
        <w:tc>
          <w:tcPr>
            <w:tcW w:w="320" w:type="pct"/>
            <w:shd w:val="clear" w:color="auto" w:fill="auto"/>
          </w:tcPr>
          <w:p w:rsidR="00E9053F" w:rsidRPr="00485182" w:rsidRDefault="00E9053F" w:rsidP="00CD7F28">
            <w:pPr>
              <w:jc w:val="center"/>
              <w:rPr>
                <w:color w:val="000000"/>
                <w:sz w:val="20"/>
              </w:rPr>
            </w:pPr>
            <w:r w:rsidRPr="00485182">
              <w:rPr>
                <w:color w:val="000000"/>
                <w:sz w:val="20"/>
              </w:rPr>
              <w:t>62</w:t>
            </w:r>
          </w:p>
        </w:tc>
        <w:tc>
          <w:tcPr>
            <w:tcW w:w="320" w:type="pct"/>
            <w:shd w:val="clear" w:color="auto" w:fill="auto"/>
          </w:tcPr>
          <w:p w:rsidR="00E9053F" w:rsidRPr="00485182" w:rsidRDefault="00E9053F" w:rsidP="00CD7F28">
            <w:pPr>
              <w:jc w:val="center"/>
              <w:rPr>
                <w:color w:val="000000"/>
                <w:sz w:val="20"/>
              </w:rPr>
            </w:pPr>
            <w:r w:rsidRPr="00485182">
              <w:rPr>
                <w:color w:val="000000"/>
                <w:sz w:val="20"/>
              </w:rPr>
              <w:t>111</w:t>
            </w:r>
          </w:p>
        </w:tc>
      </w:tr>
      <w:tr w:rsidR="00CC08EE" w:rsidRPr="00485182" w:rsidTr="00990C42">
        <w:trPr>
          <w:trHeight w:val="242"/>
        </w:trPr>
        <w:tc>
          <w:tcPr>
            <w:tcW w:w="240" w:type="pct"/>
            <w:shd w:val="clear" w:color="auto" w:fill="auto"/>
          </w:tcPr>
          <w:p w:rsidR="00CC08EE" w:rsidRPr="00485182" w:rsidRDefault="00CC08EE" w:rsidP="00CD7F28">
            <w:pPr>
              <w:jc w:val="center"/>
              <w:rPr>
                <w:color w:val="000000"/>
                <w:sz w:val="20"/>
              </w:rPr>
            </w:pPr>
            <w:r w:rsidRPr="00485182">
              <w:rPr>
                <w:color w:val="000000"/>
                <w:sz w:val="20"/>
              </w:rPr>
              <w:t>6</w:t>
            </w:r>
          </w:p>
        </w:tc>
        <w:tc>
          <w:tcPr>
            <w:tcW w:w="880" w:type="pct"/>
            <w:gridSpan w:val="2"/>
            <w:shd w:val="clear" w:color="auto" w:fill="auto"/>
          </w:tcPr>
          <w:p w:rsidR="00CC08EE" w:rsidRPr="00485182" w:rsidRDefault="00CC08EE" w:rsidP="00CD7F28">
            <w:pPr>
              <w:jc w:val="center"/>
              <w:rPr>
                <w:color w:val="000000"/>
                <w:sz w:val="20"/>
              </w:rPr>
            </w:pPr>
            <w:proofErr w:type="spellStart"/>
            <w:r w:rsidRPr="00485182">
              <w:rPr>
                <w:color w:val="000000"/>
                <w:sz w:val="20"/>
              </w:rPr>
              <w:t>Arsi</w:t>
            </w:r>
            <w:proofErr w:type="spellEnd"/>
            <w:r w:rsidRPr="00485182">
              <w:rPr>
                <w:color w:val="000000"/>
                <w:sz w:val="20"/>
              </w:rPr>
              <w:t xml:space="preserve"> </w:t>
            </w:r>
            <w:proofErr w:type="spellStart"/>
            <w:r w:rsidRPr="00485182">
              <w:rPr>
                <w:color w:val="000000"/>
                <w:sz w:val="20"/>
              </w:rPr>
              <w:t>Kater</w:t>
            </w:r>
            <w:proofErr w:type="spellEnd"/>
            <w:r w:rsidRPr="00485182">
              <w:rPr>
                <w:color w:val="000000"/>
                <w:sz w:val="20"/>
              </w:rPr>
              <w:t xml:space="preserve">  “      “</w:t>
            </w:r>
          </w:p>
        </w:tc>
        <w:tc>
          <w:tcPr>
            <w:tcW w:w="360" w:type="pct"/>
            <w:shd w:val="clear" w:color="auto" w:fill="auto"/>
          </w:tcPr>
          <w:p w:rsidR="00CC08EE" w:rsidRPr="00485182" w:rsidRDefault="00CC08EE" w:rsidP="00CD7F28">
            <w:pPr>
              <w:jc w:val="center"/>
              <w:rPr>
                <w:sz w:val="20"/>
              </w:rPr>
            </w:pPr>
            <w:r w:rsidRPr="00485182">
              <w:rPr>
                <w:color w:val="000000"/>
                <w:sz w:val="20"/>
              </w:rPr>
              <w:t>Priv.</w:t>
            </w:r>
          </w:p>
        </w:tc>
        <w:tc>
          <w:tcPr>
            <w:tcW w:w="600" w:type="pct"/>
            <w:shd w:val="clear" w:color="auto" w:fill="auto"/>
          </w:tcPr>
          <w:p w:rsidR="00CC08EE" w:rsidRPr="00485182" w:rsidRDefault="00E674D8" w:rsidP="00CD7F28">
            <w:pPr>
              <w:jc w:val="center"/>
              <w:rPr>
                <w:color w:val="000000"/>
                <w:sz w:val="20"/>
              </w:rPr>
            </w:pPr>
            <w:r w:rsidRPr="00485182">
              <w:rPr>
                <w:color w:val="000000"/>
                <w:sz w:val="20"/>
              </w:rPr>
              <w:t>16479490</w:t>
            </w:r>
          </w:p>
        </w:tc>
        <w:tc>
          <w:tcPr>
            <w:tcW w:w="360" w:type="pct"/>
            <w:shd w:val="clear" w:color="auto" w:fill="auto"/>
          </w:tcPr>
          <w:p w:rsidR="00CC08EE" w:rsidRPr="00485182" w:rsidRDefault="00D01B1A" w:rsidP="00CD7F28">
            <w:pPr>
              <w:jc w:val="center"/>
              <w:rPr>
                <w:color w:val="000000"/>
                <w:sz w:val="20"/>
              </w:rPr>
            </w:pPr>
            <w:r w:rsidRPr="00485182">
              <w:rPr>
                <w:color w:val="000000"/>
                <w:sz w:val="20"/>
              </w:rPr>
              <w:t>309</w:t>
            </w:r>
          </w:p>
        </w:tc>
        <w:tc>
          <w:tcPr>
            <w:tcW w:w="320" w:type="pct"/>
            <w:shd w:val="clear" w:color="auto" w:fill="auto"/>
          </w:tcPr>
          <w:p w:rsidR="00CC08EE" w:rsidRPr="00485182" w:rsidRDefault="00D01B1A" w:rsidP="00CD7F28">
            <w:pPr>
              <w:jc w:val="center"/>
              <w:rPr>
                <w:color w:val="000000"/>
                <w:sz w:val="20"/>
              </w:rPr>
            </w:pPr>
            <w:r w:rsidRPr="00485182">
              <w:rPr>
                <w:color w:val="000000"/>
                <w:sz w:val="20"/>
              </w:rPr>
              <w:t>390</w:t>
            </w:r>
          </w:p>
        </w:tc>
        <w:tc>
          <w:tcPr>
            <w:tcW w:w="520" w:type="pct"/>
            <w:shd w:val="clear" w:color="auto" w:fill="auto"/>
          </w:tcPr>
          <w:p w:rsidR="00CC08EE" w:rsidRPr="00485182" w:rsidRDefault="00D01B1A" w:rsidP="00CD7F28">
            <w:pPr>
              <w:jc w:val="center"/>
              <w:rPr>
                <w:color w:val="000000"/>
                <w:sz w:val="20"/>
              </w:rPr>
            </w:pPr>
            <w:r w:rsidRPr="00485182">
              <w:rPr>
                <w:color w:val="000000"/>
                <w:sz w:val="20"/>
              </w:rPr>
              <w:t>699</w:t>
            </w:r>
          </w:p>
        </w:tc>
        <w:tc>
          <w:tcPr>
            <w:tcW w:w="400" w:type="pct"/>
            <w:shd w:val="clear" w:color="auto" w:fill="auto"/>
          </w:tcPr>
          <w:p w:rsidR="00CC08EE" w:rsidRPr="00485182" w:rsidRDefault="00D01B1A" w:rsidP="00CD7F28">
            <w:pPr>
              <w:jc w:val="center"/>
              <w:rPr>
                <w:color w:val="000000"/>
                <w:sz w:val="20"/>
              </w:rPr>
            </w:pPr>
            <w:r w:rsidRPr="00485182">
              <w:rPr>
                <w:color w:val="000000"/>
                <w:sz w:val="20"/>
              </w:rPr>
              <w:t>5</w:t>
            </w:r>
          </w:p>
        </w:tc>
        <w:tc>
          <w:tcPr>
            <w:tcW w:w="360" w:type="pct"/>
            <w:shd w:val="clear" w:color="auto" w:fill="auto"/>
          </w:tcPr>
          <w:p w:rsidR="00CC08EE" w:rsidRPr="00485182" w:rsidRDefault="00D01B1A" w:rsidP="00CD7F28">
            <w:pPr>
              <w:jc w:val="center"/>
              <w:rPr>
                <w:color w:val="000000"/>
                <w:sz w:val="20"/>
              </w:rPr>
            </w:pPr>
            <w:r w:rsidRPr="00485182">
              <w:rPr>
                <w:color w:val="000000"/>
                <w:sz w:val="20"/>
              </w:rPr>
              <w:t>2</w:t>
            </w:r>
          </w:p>
        </w:tc>
        <w:tc>
          <w:tcPr>
            <w:tcW w:w="320" w:type="pct"/>
            <w:shd w:val="clear" w:color="auto" w:fill="auto"/>
          </w:tcPr>
          <w:p w:rsidR="00CC08EE" w:rsidRPr="00485182" w:rsidRDefault="00D01B1A" w:rsidP="00CD7F28">
            <w:pPr>
              <w:jc w:val="center"/>
              <w:rPr>
                <w:color w:val="000000"/>
                <w:sz w:val="20"/>
              </w:rPr>
            </w:pPr>
            <w:r w:rsidRPr="00485182">
              <w:rPr>
                <w:color w:val="000000"/>
                <w:sz w:val="20"/>
              </w:rPr>
              <w:t>7</w:t>
            </w:r>
          </w:p>
        </w:tc>
        <w:tc>
          <w:tcPr>
            <w:tcW w:w="320" w:type="pct"/>
            <w:shd w:val="clear" w:color="auto" w:fill="auto"/>
          </w:tcPr>
          <w:p w:rsidR="00CC08EE" w:rsidRPr="00485182" w:rsidRDefault="00DC7744" w:rsidP="00CD7F28">
            <w:pPr>
              <w:jc w:val="center"/>
              <w:rPr>
                <w:color w:val="000000"/>
                <w:sz w:val="20"/>
              </w:rPr>
            </w:pPr>
            <w:r w:rsidRPr="00485182">
              <w:rPr>
                <w:color w:val="000000"/>
                <w:sz w:val="20"/>
              </w:rPr>
              <w:t>314</w:t>
            </w:r>
          </w:p>
        </w:tc>
        <w:tc>
          <w:tcPr>
            <w:tcW w:w="320" w:type="pct"/>
            <w:shd w:val="clear" w:color="auto" w:fill="auto"/>
          </w:tcPr>
          <w:p w:rsidR="00CC08EE" w:rsidRPr="00485182" w:rsidRDefault="00DC7744" w:rsidP="00CD7F28">
            <w:pPr>
              <w:jc w:val="center"/>
              <w:rPr>
                <w:color w:val="000000"/>
                <w:sz w:val="20"/>
              </w:rPr>
            </w:pPr>
            <w:r w:rsidRPr="00485182">
              <w:rPr>
                <w:color w:val="000000"/>
                <w:sz w:val="20"/>
              </w:rPr>
              <w:t>392</w:t>
            </w:r>
          </w:p>
        </w:tc>
      </w:tr>
      <w:tr w:rsidR="005E064E" w:rsidRPr="00485182" w:rsidTr="00990C42">
        <w:trPr>
          <w:trHeight w:val="251"/>
        </w:trPr>
        <w:tc>
          <w:tcPr>
            <w:tcW w:w="240" w:type="pct"/>
            <w:shd w:val="clear" w:color="auto" w:fill="auto"/>
          </w:tcPr>
          <w:p w:rsidR="005E064E" w:rsidRPr="00485182" w:rsidRDefault="005E064E" w:rsidP="00CD7F28">
            <w:pPr>
              <w:jc w:val="center"/>
              <w:rPr>
                <w:color w:val="FF0000"/>
                <w:sz w:val="20"/>
              </w:rPr>
            </w:pPr>
            <w:r w:rsidRPr="00485182">
              <w:rPr>
                <w:color w:val="000000"/>
                <w:sz w:val="20"/>
              </w:rPr>
              <w:t>7</w:t>
            </w:r>
          </w:p>
        </w:tc>
        <w:tc>
          <w:tcPr>
            <w:tcW w:w="880" w:type="pct"/>
            <w:gridSpan w:val="2"/>
            <w:shd w:val="clear" w:color="auto" w:fill="auto"/>
          </w:tcPr>
          <w:p w:rsidR="005E064E" w:rsidRPr="00485182" w:rsidRDefault="005E064E" w:rsidP="00CD7F28">
            <w:pPr>
              <w:jc w:val="center"/>
              <w:rPr>
                <w:color w:val="000000"/>
                <w:sz w:val="20"/>
              </w:rPr>
            </w:pPr>
            <w:proofErr w:type="spellStart"/>
            <w:r w:rsidRPr="00485182">
              <w:rPr>
                <w:color w:val="000000"/>
                <w:sz w:val="20"/>
              </w:rPr>
              <w:t>Cilalo</w:t>
            </w:r>
            <w:proofErr w:type="spellEnd"/>
            <w:r w:rsidRPr="00485182">
              <w:rPr>
                <w:color w:val="000000"/>
                <w:sz w:val="20"/>
              </w:rPr>
              <w:t xml:space="preserve"> Food Complex</w:t>
            </w:r>
          </w:p>
        </w:tc>
        <w:tc>
          <w:tcPr>
            <w:tcW w:w="360" w:type="pct"/>
            <w:shd w:val="clear" w:color="auto" w:fill="auto"/>
          </w:tcPr>
          <w:p w:rsidR="005E064E" w:rsidRPr="00485182" w:rsidRDefault="005E064E" w:rsidP="00CD7F28">
            <w:pPr>
              <w:jc w:val="center"/>
              <w:rPr>
                <w:sz w:val="20"/>
              </w:rPr>
            </w:pPr>
            <w:r w:rsidRPr="00485182">
              <w:rPr>
                <w:color w:val="000000"/>
                <w:sz w:val="20"/>
              </w:rPr>
              <w:t>Priv.</w:t>
            </w:r>
          </w:p>
        </w:tc>
        <w:tc>
          <w:tcPr>
            <w:tcW w:w="600" w:type="pct"/>
            <w:shd w:val="clear" w:color="auto" w:fill="auto"/>
          </w:tcPr>
          <w:p w:rsidR="005E064E" w:rsidRPr="00485182" w:rsidRDefault="005E064E" w:rsidP="00CD7F28">
            <w:pPr>
              <w:jc w:val="center"/>
              <w:rPr>
                <w:color w:val="000000"/>
                <w:sz w:val="20"/>
              </w:rPr>
            </w:pPr>
            <w:r w:rsidRPr="00485182">
              <w:rPr>
                <w:color w:val="000000"/>
                <w:sz w:val="20"/>
              </w:rPr>
              <w:t>449,059,880</w:t>
            </w:r>
          </w:p>
        </w:tc>
        <w:tc>
          <w:tcPr>
            <w:tcW w:w="360" w:type="pct"/>
            <w:shd w:val="clear" w:color="auto" w:fill="auto"/>
          </w:tcPr>
          <w:p w:rsidR="005E064E" w:rsidRPr="00485182" w:rsidRDefault="005E064E" w:rsidP="00CD7F28">
            <w:pPr>
              <w:jc w:val="center"/>
              <w:rPr>
                <w:color w:val="000000"/>
                <w:sz w:val="20"/>
              </w:rPr>
            </w:pPr>
            <w:r w:rsidRPr="00485182">
              <w:rPr>
                <w:color w:val="000000"/>
                <w:sz w:val="20"/>
              </w:rPr>
              <w:t>885</w:t>
            </w:r>
          </w:p>
        </w:tc>
        <w:tc>
          <w:tcPr>
            <w:tcW w:w="320" w:type="pct"/>
            <w:shd w:val="clear" w:color="auto" w:fill="auto"/>
          </w:tcPr>
          <w:p w:rsidR="005E064E" w:rsidRPr="00485182" w:rsidRDefault="005E064E" w:rsidP="00CD7F28">
            <w:pPr>
              <w:jc w:val="center"/>
              <w:rPr>
                <w:color w:val="000000"/>
                <w:sz w:val="20"/>
              </w:rPr>
            </w:pPr>
            <w:r w:rsidRPr="00485182">
              <w:rPr>
                <w:color w:val="000000"/>
                <w:sz w:val="20"/>
              </w:rPr>
              <w:t>1475</w:t>
            </w:r>
          </w:p>
        </w:tc>
        <w:tc>
          <w:tcPr>
            <w:tcW w:w="520" w:type="pct"/>
            <w:shd w:val="clear" w:color="auto" w:fill="auto"/>
          </w:tcPr>
          <w:p w:rsidR="005E064E" w:rsidRPr="00485182" w:rsidRDefault="005E064E" w:rsidP="00CD7F28">
            <w:pPr>
              <w:jc w:val="center"/>
              <w:rPr>
                <w:color w:val="000000"/>
                <w:sz w:val="20"/>
              </w:rPr>
            </w:pPr>
            <w:r w:rsidRPr="00485182">
              <w:rPr>
                <w:color w:val="000000"/>
                <w:sz w:val="20"/>
              </w:rPr>
              <w:t>2360</w:t>
            </w:r>
          </w:p>
        </w:tc>
        <w:tc>
          <w:tcPr>
            <w:tcW w:w="400" w:type="pct"/>
            <w:shd w:val="clear" w:color="auto" w:fill="auto"/>
          </w:tcPr>
          <w:p w:rsidR="005E064E" w:rsidRPr="00485182" w:rsidRDefault="005E064E" w:rsidP="00CD7F28">
            <w:pPr>
              <w:jc w:val="center"/>
              <w:rPr>
                <w:color w:val="000000"/>
                <w:sz w:val="20"/>
              </w:rPr>
            </w:pPr>
            <w:r w:rsidRPr="00485182">
              <w:rPr>
                <w:color w:val="000000"/>
                <w:sz w:val="20"/>
              </w:rPr>
              <w:t>10</w:t>
            </w:r>
          </w:p>
        </w:tc>
        <w:tc>
          <w:tcPr>
            <w:tcW w:w="360" w:type="pct"/>
            <w:shd w:val="clear" w:color="auto" w:fill="auto"/>
          </w:tcPr>
          <w:p w:rsidR="005E064E" w:rsidRPr="00485182" w:rsidRDefault="005E064E" w:rsidP="00CD7F28">
            <w:pPr>
              <w:jc w:val="center"/>
              <w:rPr>
                <w:color w:val="000000"/>
                <w:sz w:val="20"/>
              </w:rPr>
            </w:pPr>
            <w:r w:rsidRPr="00485182">
              <w:rPr>
                <w:color w:val="000000"/>
                <w:sz w:val="20"/>
              </w:rPr>
              <w:t>15</w:t>
            </w:r>
          </w:p>
        </w:tc>
        <w:tc>
          <w:tcPr>
            <w:tcW w:w="320" w:type="pct"/>
            <w:shd w:val="clear" w:color="auto" w:fill="auto"/>
          </w:tcPr>
          <w:p w:rsidR="005E064E" w:rsidRPr="00485182" w:rsidRDefault="005E064E" w:rsidP="00CD7F28">
            <w:pPr>
              <w:jc w:val="center"/>
              <w:rPr>
                <w:color w:val="000000"/>
                <w:sz w:val="20"/>
              </w:rPr>
            </w:pPr>
            <w:r w:rsidRPr="00485182">
              <w:rPr>
                <w:color w:val="000000"/>
                <w:sz w:val="20"/>
              </w:rPr>
              <w:t>25</w:t>
            </w:r>
          </w:p>
        </w:tc>
        <w:tc>
          <w:tcPr>
            <w:tcW w:w="320" w:type="pct"/>
            <w:shd w:val="clear" w:color="auto" w:fill="auto"/>
          </w:tcPr>
          <w:p w:rsidR="005E064E" w:rsidRPr="00485182" w:rsidRDefault="00352426" w:rsidP="00CD7F28">
            <w:pPr>
              <w:jc w:val="center"/>
              <w:rPr>
                <w:color w:val="000000"/>
                <w:sz w:val="20"/>
              </w:rPr>
            </w:pPr>
            <w:r w:rsidRPr="00485182">
              <w:rPr>
                <w:color w:val="000000"/>
                <w:sz w:val="20"/>
              </w:rPr>
              <w:t>895</w:t>
            </w:r>
          </w:p>
        </w:tc>
        <w:tc>
          <w:tcPr>
            <w:tcW w:w="320" w:type="pct"/>
            <w:shd w:val="clear" w:color="auto" w:fill="auto"/>
          </w:tcPr>
          <w:p w:rsidR="005E064E" w:rsidRPr="00485182" w:rsidRDefault="00352426" w:rsidP="00CD7F28">
            <w:pPr>
              <w:jc w:val="center"/>
              <w:rPr>
                <w:color w:val="000000"/>
                <w:sz w:val="20"/>
              </w:rPr>
            </w:pPr>
            <w:r w:rsidRPr="00485182">
              <w:rPr>
                <w:color w:val="000000"/>
                <w:sz w:val="20"/>
              </w:rPr>
              <w:t>2375</w:t>
            </w:r>
          </w:p>
        </w:tc>
      </w:tr>
      <w:tr w:rsidR="003A53B1" w:rsidRPr="00485182" w:rsidTr="00CD7F28">
        <w:trPr>
          <w:trHeight w:val="412"/>
        </w:trPr>
        <w:tc>
          <w:tcPr>
            <w:tcW w:w="240" w:type="pct"/>
            <w:shd w:val="clear" w:color="auto" w:fill="auto"/>
          </w:tcPr>
          <w:p w:rsidR="003A53B1" w:rsidRPr="00485182" w:rsidRDefault="003A53B1" w:rsidP="00CD7F28">
            <w:pPr>
              <w:jc w:val="center"/>
              <w:rPr>
                <w:color w:val="000000"/>
                <w:sz w:val="20"/>
              </w:rPr>
            </w:pPr>
            <w:r w:rsidRPr="00485182">
              <w:rPr>
                <w:color w:val="000000"/>
                <w:sz w:val="20"/>
              </w:rPr>
              <w:t>8</w:t>
            </w:r>
          </w:p>
        </w:tc>
        <w:tc>
          <w:tcPr>
            <w:tcW w:w="880" w:type="pct"/>
            <w:gridSpan w:val="2"/>
            <w:shd w:val="clear" w:color="auto" w:fill="auto"/>
          </w:tcPr>
          <w:p w:rsidR="003A53B1" w:rsidRPr="00485182" w:rsidRDefault="003A53B1" w:rsidP="00CD7F28">
            <w:pPr>
              <w:jc w:val="center"/>
              <w:rPr>
                <w:sz w:val="20"/>
              </w:rPr>
            </w:pPr>
            <w:r w:rsidRPr="00485182">
              <w:rPr>
                <w:color w:val="000000"/>
                <w:sz w:val="20"/>
              </w:rPr>
              <w:t xml:space="preserve">Jamaal </w:t>
            </w:r>
            <w:proofErr w:type="spellStart"/>
            <w:r w:rsidRPr="00485182">
              <w:rPr>
                <w:color w:val="000000"/>
                <w:sz w:val="20"/>
              </w:rPr>
              <w:t>Awale</w:t>
            </w:r>
            <w:proofErr w:type="spellEnd"/>
            <w:r w:rsidRPr="00485182">
              <w:rPr>
                <w:color w:val="000000"/>
                <w:sz w:val="20"/>
              </w:rPr>
              <w:t xml:space="preserve"> Flour Factory</w:t>
            </w:r>
          </w:p>
        </w:tc>
        <w:tc>
          <w:tcPr>
            <w:tcW w:w="360" w:type="pct"/>
            <w:shd w:val="clear" w:color="auto" w:fill="auto"/>
          </w:tcPr>
          <w:p w:rsidR="003A53B1" w:rsidRPr="00485182" w:rsidRDefault="003A53B1" w:rsidP="00CD7F28">
            <w:pPr>
              <w:jc w:val="center"/>
              <w:rPr>
                <w:sz w:val="20"/>
              </w:rPr>
            </w:pPr>
            <w:r w:rsidRPr="00485182">
              <w:rPr>
                <w:color w:val="000000"/>
                <w:sz w:val="20"/>
              </w:rPr>
              <w:t>Priv.</w:t>
            </w:r>
          </w:p>
        </w:tc>
        <w:tc>
          <w:tcPr>
            <w:tcW w:w="600" w:type="pct"/>
            <w:shd w:val="clear" w:color="auto" w:fill="auto"/>
          </w:tcPr>
          <w:p w:rsidR="003A53B1" w:rsidRPr="00485182" w:rsidRDefault="003A53B1" w:rsidP="00CD7F28">
            <w:pPr>
              <w:jc w:val="center"/>
              <w:rPr>
                <w:color w:val="000000"/>
                <w:sz w:val="20"/>
              </w:rPr>
            </w:pPr>
            <w:r w:rsidRPr="00485182">
              <w:rPr>
                <w:color w:val="000000"/>
                <w:sz w:val="20"/>
              </w:rPr>
              <w:t>16488211</w:t>
            </w:r>
          </w:p>
        </w:tc>
        <w:tc>
          <w:tcPr>
            <w:tcW w:w="360" w:type="pct"/>
            <w:shd w:val="clear" w:color="auto" w:fill="auto"/>
          </w:tcPr>
          <w:p w:rsidR="003A53B1" w:rsidRPr="00485182" w:rsidRDefault="003A53B1" w:rsidP="00CD7F28">
            <w:pPr>
              <w:jc w:val="center"/>
              <w:rPr>
                <w:color w:val="000000"/>
                <w:sz w:val="20"/>
              </w:rPr>
            </w:pPr>
            <w:r w:rsidRPr="00485182">
              <w:rPr>
                <w:color w:val="000000"/>
                <w:sz w:val="20"/>
              </w:rPr>
              <w:t>2</w:t>
            </w:r>
          </w:p>
        </w:tc>
        <w:tc>
          <w:tcPr>
            <w:tcW w:w="320" w:type="pct"/>
            <w:shd w:val="clear" w:color="auto" w:fill="auto"/>
          </w:tcPr>
          <w:p w:rsidR="003A53B1" w:rsidRPr="00485182" w:rsidRDefault="003A53B1" w:rsidP="00CD7F28">
            <w:pPr>
              <w:jc w:val="center"/>
              <w:rPr>
                <w:color w:val="000000"/>
                <w:sz w:val="20"/>
              </w:rPr>
            </w:pPr>
            <w:r w:rsidRPr="00485182">
              <w:rPr>
                <w:color w:val="000000"/>
                <w:sz w:val="20"/>
              </w:rPr>
              <w:t>26</w:t>
            </w:r>
          </w:p>
        </w:tc>
        <w:tc>
          <w:tcPr>
            <w:tcW w:w="520" w:type="pct"/>
            <w:shd w:val="clear" w:color="auto" w:fill="auto"/>
          </w:tcPr>
          <w:p w:rsidR="003A53B1" w:rsidRPr="00485182" w:rsidRDefault="003A53B1" w:rsidP="00CD7F28">
            <w:pPr>
              <w:jc w:val="center"/>
              <w:rPr>
                <w:color w:val="000000"/>
                <w:sz w:val="20"/>
              </w:rPr>
            </w:pPr>
            <w:r w:rsidRPr="00485182">
              <w:rPr>
                <w:color w:val="000000"/>
                <w:sz w:val="20"/>
              </w:rPr>
              <w:t>28</w:t>
            </w:r>
          </w:p>
        </w:tc>
        <w:tc>
          <w:tcPr>
            <w:tcW w:w="400" w:type="pct"/>
            <w:shd w:val="clear" w:color="auto" w:fill="auto"/>
          </w:tcPr>
          <w:p w:rsidR="003A53B1" w:rsidRPr="00485182" w:rsidRDefault="003A53B1" w:rsidP="00CD7F28">
            <w:pPr>
              <w:jc w:val="center"/>
              <w:rPr>
                <w:color w:val="000000"/>
                <w:sz w:val="20"/>
              </w:rPr>
            </w:pPr>
            <w:r w:rsidRPr="00485182">
              <w:rPr>
                <w:color w:val="000000"/>
                <w:sz w:val="20"/>
              </w:rPr>
              <w:t>3</w:t>
            </w:r>
          </w:p>
        </w:tc>
        <w:tc>
          <w:tcPr>
            <w:tcW w:w="360" w:type="pct"/>
            <w:shd w:val="clear" w:color="auto" w:fill="auto"/>
          </w:tcPr>
          <w:p w:rsidR="003A53B1" w:rsidRPr="00485182" w:rsidRDefault="003A53B1" w:rsidP="00CD7F28">
            <w:pPr>
              <w:jc w:val="center"/>
              <w:rPr>
                <w:color w:val="000000"/>
                <w:sz w:val="20"/>
              </w:rPr>
            </w:pPr>
            <w:r w:rsidRPr="00485182">
              <w:rPr>
                <w:color w:val="000000"/>
                <w:sz w:val="20"/>
              </w:rPr>
              <w:t>0</w:t>
            </w:r>
          </w:p>
        </w:tc>
        <w:tc>
          <w:tcPr>
            <w:tcW w:w="320" w:type="pct"/>
            <w:shd w:val="clear" w:color="auto" w:fill="auto"/>
          </w:tcPr>
          <w:p w:rsidR="003A53B1" w:rsidRPr="00485182" w:rsidRDefault="003A53B1" w:rsidP="00CD7F28">
            <w:pPr>
              <w:jc w:val="center"/>
              <w:rPr>
                <w:color w:val="000000"/>
                <w:sz w:val="20"/>
              </w:rPr>
            </w:pPr>
            <w:r w:rsidRPr="00485182">
              <w:rPr>
                <w:color w:val="000000"/>
                <w:sz w:val="20"/>
              </w:rPr>
              <w:t>3</w:t>
            </w:r>
          </w:p>
        </w:tc>
        <w:tc>
          <w:tcPr>
            <w:tcW w:w="320" w:type="pct"/>
            <w:shd w:val="clear" w:color="auto" w:fill="auto"/>
          </w:tcPr>
          <w:p w:rsidR="003A53B1" w:rsidRPr="00485182" w:rsidRDefault="003A53B1" w:rsidP="00CD7F28">
            <w:pPr>
              <w:jc w:val="center"/>
              <w:rPr>
                <w:color w:val="000000"/>
                <w:sz w:val="20"/>
              </w:rPr>
            </w:pPr>
            <w:r w:rsidRPr="00485182">
              <w:rPr>
                <w:color w:val="000000"/>
                <w:sz w:val="20"/>
              </w:rPr>
              <w:t>5</w:t>
            </w:r>
          </w:p>
        </w:tc>
        <w:tc>
          <w:tcPr>
            <w:tcW w:w="320" w:type="pct"/>
            <w:shd w:val="clear" w:color="auto" w:fill="auto"/>
          </w:tcPr>
          <w:p w:rsidR="003A53B1" w:rsidRPr="00485182" w:rsidRDefault="003A53B1" w:rsidP="00CD7F28">
            <w:pPr>
              <w:jc w:val="center"/>
              <w:rPr>
                <w:color w:val="000000"/>
                <w:sz w:val="20"/>
              </w:rPr>
            </w:pPr>
            <w:r w:rsidRPr="00485182">
              <w:rPr>
                <w:color w:val="000000"/>
                <w:sz w:val="20"/>
              </w:rPr>
              <w:t>26</w:t>
            </w:r>
          </w:p>
        </w:tc>
      </w:tr>
      <w:tr w:rsidR="00CC08EE" w:rsidRPr="00485182" w:rsidTr="00CD7F28">
        <w:trPr>
          <w:trHeight w:val="412"/>
        </w:trPr>
        <w:tc>
          <w:tcPr>
            <w:tcW w:w="240" w:type="pct"/>
            <w:shd w:val="clear" w:color="auto" w:fill="auto"/>
          </w:tcPr>
          <w:p w:rsidR="00CC08EE" w:rsidRPr="00485182" w:rsidRDefault="00A96381" w:rsidP="00CD7F28">
            <w:pPr>
              <w:jc w:val="center"/>
              <w:rPr>
                <w:color w:val="000000"/>
                <w:sz w:val="20"/>
              </w:rPr>
            </w:pPr>
            <w:r w:rsidRPr="00485182">
              <w:rPr>
                <w:color w:val="000000"/>
                <w:sz w:val="20"/>
              </w:rPr>
              <w:t>9</w:t>
            </w:r>
          </w:p>
        </w:tc>
        <w:tc>
          <w:tcPr>
            <w:tcW w:w="880" w:type="pct"/>
            <w:gridSpan w:val="2"/>
            <w:shd w:val="clear" w:color="auto" w:fill="auto"/>
          </w:tcPr>
          <w:p w:rsidR="00CC08EE" w:rsidRPr="00485182" w:rsidRDefault="00CC08EE" w:rsidP="00CD7F28">
            <w:pPr>
              <w:jc w:val="center"/>
              <w:rPr>
                <w:sz w:val="20"/>
              </w:rPr>
            </w:pPr>
            <w:proofErr w:type="spellStart"/>
            <w:r w:rsidRPr="00485182">
              <w:rPr>
                <w:color w:val="000000"/>
                <w:sz w:val="20"/>
              </w:rPr>
              <w:t>Allichoo</w:t>
            </w:r>
            <w:proofErr w:type="spellEnd"/>
            <w:r w:rsidR="0095339C" w:rsidRPr="00485182">
              <w:rPr>
                <w:color w:val="000000"/>
                <w:sz w:val="20"/>
              </w:rPr>
              <w:t xml:space="preserve"> Flour Factory</w:t>
            </w:r>
          </w:p>
        </w:tc>
        <w:tc>
          <w:tcPr>
            <w:tcW w:w="360" w:type="pct"/>
            <w:shd w:val="clear" w:color="auto" w:fill="auto"/>
          </w:tcPr>
          <w:p w:rsidR="00CC08EE" w:rsidRPr="00485182" w:rsidRDefault="00CC08EE" w:rsidP="00CD7F28">
            <w:pPr>
              <w:jc w:val="center"/>
              <w:rPr>
                <w:sz w:val="20"/>
              </w:rPr>
            </w:pPr>
            <w:r w:rsidRPr="00485182">
              <w:rPr>
                <w:color w:val="000000"/>
                <w:sz w:val="20"/>
              </w:rPr>
              <w:t>Priv.</w:t>
            </w:r>
          </w:p>
        </w:tc>
        <w:tc>
          <w:tcPr>
            <w:tcW w:w="600" w:type="pct"/>
            <w:shd w:val="clear" w:color="auto" w:fill="auto"/>
          </w:tcPr>
          <w:p w:rsidR="00CC08EE" w:rsidRPr="00485182" w:rsidRDefault="00E674D8" w:rsidP="00CD7F28">
            <w:pPr>
              <w:jc w:val="center"/>
              <w:rPr>
                <w:color w:val="000000"/>
                <w:sz w:val="20"/>
              </w:rPr>
            </w:pPr>
            <w:r w:rsidRPr="00485182">
              <w:rPr>
                <w:color w:val="000000"/>
                <w:sz w:val="20"/>
              </w:rPr>
              <w:t>20948632</w:t>
            </w:r>
          </w:p>
        </w:tc>
        <w:tc>
          <w:tcPr>
            <w:tcW w:w="360" w:type="pct"/>
            <w:shd w:val="clear" w:color="auto" w:fill="auto"/>
          </w:tcPr>
          <w:p w:rsidR="00CC08EE" w:rsidRPr="00485182" w:rsidRDefault="00C90461" w:rsidP="00CD7F28">
            <w:pPr>
              <w:jc w:val="center"/>
              <w:rPr>
                <w:color w:val="000000"/>
                <w:sz w:val="20"/>
              </w:rPr>
            </w:pPr>
            <w:r w:rsidRPr="00485182">
              <w:rPr>
                <w:color w:val="000000"/>
                <w:sz w:val="20"/>
              </w:rPr>
              <w:t>21</w:t>
            </w:r>
          </w:p>
        </w:tc>
        <w:tc>
          <w:tcPr>
            <w:tcW w:w="320" w:type="pct"/>
            <w:shd w:val="clear" w:color="auto" w:fill="auto"/>
          </w:tcPr>
          <w:p w:rsidR="00CC08EE" w:rsidRPr="00485182" w:rsidRDefault="00C90461" w:rsidP="00CD7F28">
            <w:pPr>
              <w:jc w:val="center"/>
              <w:rPr>
                <w:color w:val="000000"/>
                <w:sz w:val="20"/>
              </w:rPr>
            </w:pPr>
            <w:r w:rsidRPr="00485182">
              <w:rPr>
                <w:color w:val="000000"/>
                <w:sz w:val="20"/>
              </w:rPr>
              <w:t>43</w:t>
            </w:r>
          </w:p>
        </w:tc>
        <w:tc>
          <w:tcPr>
            <w:tcW w:w="520" w:type="pct"/>
            <w:shd w:val="clear" w:color="auto" w:fill="auto"/>
          </w:tcPr>
          <w:p w:rsidR="00CC08EE" w:rsidRPr="00485182" w:rsidRDefault="00C90461" w:rsidP="00CD7F28">
            <w:pPr>
              <w:jc w:val="center"/>
              <w:rPr>
                <w:color w:val="000000"/>
                <w:sz w:val="20"/>
              </w:rPr>
            </w:pPr>
            <w:r w:rsidRPr="00485182">
              <w:rPr>
                <w:color w:val="000000"/>
                <w:sz w:val="20"/>
              </w:rPr>
              <w:t>64</w:t>
            </w:r>
          </w:p>
        </w:tc>
        <w:tc>
          <w:tcPr>
            <w:tcW w:w="400" w:type="pct"/>
            <w:shd w:val="clear" w:color="auto" w:fill="auto"/>
          </w:tcPr>
          <w:p w:rsidR="00CC08EE" w:rsidRPr="00485182" w:rsidRDefault="00CC08EE" w:rsidP="00CD7F28">
            <w:pPr>
              <w:jc w:val="center"/>
              <w:rPr>
                <w:color w:val="000000"/>
                <w:sz w:val="20"/>
              </w:rPr>
            </w:pPr>
            <w:r w:rsidRPr="00485182">
              <w:rPr>
                <w:color w:val="000000"/>
                <w:sz w:val="20"/>
              </w:rPr>
              <w:t>5</w:t>
            </w:r>
          </w:p>
        </w:tc>
        <w:tc>
          <w:tcPr>
            <w:tcW w:w="360" w:type="pct"/>
            <w:shd w:val="clear" w:color="auto" w:fill="auto"/>
          </w:tcPr>
          <w:p w:rsidR="00CC08EE" w:rsidRPr="00485182" w:rsidRDefault="00CC08EE" w:rsidP="00CD7F28">
            <w:pPr>
              <w:jc w:val="center"/>
              <w:rPr>
                <w:color w:val="000000"/>
                <w:sz w:val="20"/>
              </w:rPr>
            </w:pPr>
            <w:r w:rsidRPr="00485182">
              <w:rPr>
                <w:color w:val="000000"/>
                <w:sz w:val="20"/>
              </w:rPr>
              <w:t>0</w:t>
            </w:r>
          </w:p>
        </w:tc>
        <w:tc>
          <w:tcPr>
            <w:tcW w:w="320" w:type="pct"/>
            <w:shd w:val="clear" w:color="auto" w:fill="auto"/>
          </w:tcPr>
          <w:p w:rsidR="00CC08EE" w:rsidRPr="00485182" w:rsidRDefault="00CC08EE" w:rsidP="00CD7F28">
            <w:pPr>
              <w:jc w:val="center"/>
              <w:rPr>
                <w:color w:val="000000"/>
                <w:sz w:val="20"/>
              </w:rPr>
            </w:pPr>
            <w:r w:rsidRPr="00485182">
              <w:rPr>
                <w:color w:val="000000"/>
                <w:sz w:val="20"/>
              </w:rPr>
              <w:t>5</w:t>
            </w:r>
          </w:p>
        </w:tc>
        <w:tc>
          <w:tcPr>
            <w:tcW w:w="320" w:type="pct"/>
            <w:shd w:val="clear" w:color="auto" w:fill="auto"/>
          </w:tcPr>
          <w:p w:rsidR="00CC08EE" w:rsidRPr="00485182" w:rsidRDefault="00CC08EE" w:rsidP="00CD7F28">
            <w:pPr>
              <w:jc w:val="center"/>
              <w:rPr>
                <w:color w:val="000000"/>
                <w:sz w:val="20"/>
              </w:rPr>
            </w:pPr>
            <w:r w:rsidRPr="00485182">
              <w:rPr>
                <w:color w:val="000000"/>
                <w:sz w:val="20"/>
              </w:rPr>
              <w:t>12</w:t>
            </w:r>
          </w:p>
        </w:tc>
        <w:tc>
          <w:tcPr>
            <w:tcW w:w="320" w:type="pct"/>
            <w:shd w:val="clear" w:color="auto" w:fill="auto"/>
          </w:tcPr>
          <w:p w:rsidR="00CC08EE" w:rsidRPr="00485182" w:rsidRDefault="00CC08EE" w:rsidP="00CD7F28">
            <w:pPr>
              <w:jc w:val="center"/>
              <w:rPr>
                <w:color w:val="000000"/>
                <w:sz w:val="20"/>
              </w:rPr>
            </w:pPr>
            <w:r w:rsidRPr="00485182">
              <w:rPr>
                <w:color w:val="000000"/>
                <w:sz w:val="20"/>
              </w:rPr>
              <w:t>0</w:t>
            </w:r>
          </w:p>
        </w:tc>
      </w:tr>
      <w:tr w:rsidR="002E1DBD" w:rsidRPr="00485182" w:rsidTr="00CD7F28">
        <w:trPr>
          <w:trHeight w:val="289"/>
        </w:trPr>
        <w:tc>
          <w:tcPr>
            <w:tcW w:w="240" w:type="pct"/>
            <w:shd w:val="clear" w:color="auto" w:fill="auto"/>
          </w:tcPr>
          <w:p w:rsidR="002E1DBD" w:rsidRPr="00485182" w:rsidRDefault="00A96381" w:rsidP="00CD7F28">
            <w:pPr>
              <w:jc w:val="center"/>
              <w:rPr>
                <w:color w:val="000000"/>
                <w:sz w:val="20"/>
              </w:rPr>
            </w:pPr>
            <w:r w:rsidRPr="00485182">
              <w:rPr>
                <w:color w:val="000000"/>
                <w:sz w:val="20"/>
              </w:rPr>
              <w:t>10</w:t>
            </w:r>
          </w:p>
        </w:tc>
        <w:tc>
          <w:tcPr>
            <w:tcW w:w="876" w:type="pct"/>
            <w:shd w:val="clear" w:color="auto" w:fill="auto"/>
          </w:tcPr>
          <w:p w:rsidR="002E1DBD" w:rsidRPr="00485182" w:rsidRDefault="00ED1DC6" w:rsidP="00CD7F28">
            <w:pPr>
              <w:jc w:val="center"/>
              <w:rPr>
                <w:color w:val="000000"/>
                <w:sz w:val="20"/>
              </w:rPr>
            </w:pPr>
            <w:r w:rsidRPr="00485182">
              <w:rPr>
                <w:color w:val="000000"/>
                <w:sz w:val="20"/>
              </w:rPr>
              <w:t>ANB food complex</w:t>
            </w:r>
          </w:p>
        </w:tc>
        <w:tc>
          <w:tcPr>
            <w:tcW w:w="364" w:type="pct"/>
            <w:gridSpan w:val="2"/>
            <w:shd w:val="clear" w:color="auto" w:fill="auto"/>
          </w:tcPr>
          <w:p w:rsidR="002E1DBD" w:rsidRPr="00485182" w:rsidRDefault="0071539E" w:rsidP="00CD7F28">
            <w:pPr>
              <w:jc w:val="center"/>
              <w:rPr>
                <w:b/>
                <w:color w:val="000000"/>
                <w:sz w:val="20"/>
              </w:rPr>
            </w:pPr>
            <w:r w:rsidRPr="00485182">
              <w:rPr>
                <w:color w:val="000000"/>
                <w:sz w:val="20"/>
              </w:rPr>
              <w:t>Priv.</w:t>
            </w:r>
          </w:p>
        </w:tc>
        <w:tc>
          <w:tcPr>
            <w:tcW w:w="600" w:type="pct"/>
            <w:shd w:val="clear" w:color="auto" w:fill="auto"/>
          </w:tcPr>
          <w:p w:rsidR="002E1DBD" w:rsidRPr="00485182" w:rsidRDefault="00ED1DC6" w:rsidP="00CD7F28">
            <w:pPr>
              <w:jc w:val="center"/>
              <w:rPr>
                <w:color w:val="000000"/>
                <w:sz w:val="20"/>
              </w:rPr>
            </w:pPr>
            <w:r w:rsidRPr="00485182">
              <w:rPr>
                <w:color w:val="000000"/>
                <w:sz w:val="20"/>
              </w:rPr>
              <w:t>4573177</w:t>
            </w:r>
          </w:p>
        </w:tc>
        <w:tc>
          <w:tcPr>
            <w:tcW w:w="36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52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40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36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2E1DBD" w:rsidRPr="00485182" w:rsidRDefault="00CE42FB" w:rsidP="00CD7F28">
            <w:pPr>
              <w:jc w:val="center"/>
              <w:rPr>
                <w:b/>
                <w:color w:val="000000"/>
                <w:sz w:val="20"/>
              </w:rPr>
            </w:pPr>
            <w:r w:rsidRPr="00485182">
              <w:rPr>
                <w:b/>
                <w:color w:val="000000"/>
                <w:sz w:val="20"/>
              </w:rPr>
              <w:t>0</w:t>
            </w:r>
          </w:p>
        </w:tc>
      </w:tr>
      <w:tr w:rsidR="002E1DBD" w:rsidRPr="00485182" w:rsidTr="00CD7F28">
        <w:trPr>
          <w:trHeight w:val="280"/>
        </w:trPr>
        <w:tc>
          <w:tcPr>
            <w:tcW w:w="240" w:type="pct"/>
            <w:shd w:val="clear" w:color="auto" w:fill="auto"/>
          </w:tcPr>
          <w:p w:rsidR="002E1DBD" w:rsidRPr="00485182" w:rsidRDefault="00A96381" w:rsidP="00CD7F28">
            <w:pPr>
              <w:jc w:val="center"/>
              <w:rPr>
                <w:color w:val="000000"/>
                <w:sz w:val="20"/>
              </w:rPr>
            </w:pPr>
            <w:r w:rsidRPr="00485182">
              <w:rPr>
                <w:color w:val="000000"/>
                <w:sz w:val="20"/>
              </w:rPr>
              <w:t>11</w:t>
            </w:r>
          </w:p>
        </w:tc>
        <w:tc>
          <w:tcPr>
            <w:tcW w:w="876" w:type="pct"/>
            <w:shd w:val="clear" w:color="auto" w:fill="auto"/>
          </w:tcPr>
          <w:p w:rsidR="002E1DBD" w:rsidRPr="00485182" w:rsidRDefault="002E1DBD" w:rsidP="00CD7F28">
            <w:pPr>
              <w:jc w:val="center"/>
              <w:rPr>
                <w:color w:val="000000"/>
                <w:sz w:val="20"/>
              </w:rPr>
            </w:pPr>
            <w:proofErr w:type="spellStart"/>
            <w:r w:rsidRPr="00485182">
              <w:rPr>
                <w:color w:val="000000"/>
                <w:sz w:val="20"/>
              </w:rPr>
              <w:t>Kenenus</w:t>
            </w:r>
            <w:proofErr w:type="spellEnd"/>
            <w:r w:rsidRPr="00485182">
              <w:rPr>
                <w:color w:val="000000"/>
                <w:sz w:val="20"/>
              </w:rPr>
              <w:t xml:space="preserve"> garment</w:t>
            </w:r>
          </w:p>
        </w:tc>
        <w:tc>
          <w:tcPr>
            <w:tcW w:w="364" w:type="pct"/>
            <w:gridSpan w:val="2"/>
            <w:shd w:val="clear" w:color="auto" w:fill="auto"/>
          </w:tcPr>
          <w:p w:rsidR="002E1DBD" w:rsidRPr="00485182" w:rsidRDefault="0071539E" w:rsidP="00CD7F28">
            <w:pPr>
              <w:jc w:val="center"/>
              <w:rPr>
                <w:b/>
                <w:color w:val="000000"/>
                <w:sz w:val="20"/>
              </w:rPr>
            </w:pPr>
            <w:r w:rsidRPr="00485182">
              <w:rPr>
                <w:color w:val="000000"/>
                <w:sz w:val="20"/>
              </w:rPr>
              <w:t>Priv.</w:t>
            </w:r>
          </w:p>
        </w:tc>
        <w:tc>
          <w:tcPr>
            <w:tcW w:w="600" w:type="pct"/>
            <w:shd w:val="clear" w:color="auto" w:fill="auto"/>
          </w:tcPr>
          <w:p w:rsidR="002E1DBD" w:rsidRPr="00485182" w:rsidRDefault="006D7FD2" w:rsidP="00CD7F28">
            <w:pPr>
              <w:jc w:val="center"/>
              <w:rPr>
                <w:color w:val="000000"/>
                <w:sz w:val="20"/>
              </w:rPr>
            </w:pPr>
            <w:r w:rsidRPr="00485182">
              <w:rPr>
                <w:color w:val="000000"/>
                <w:sz w:val="20"/>
              </w:rPr>
              <w:t>9870000</w:t>
            </w:r>
          </w:p>
        </w:tc>
        <w:tc>
          <w:tcPr>
            <w:tcW w:w="360" w:type="pct"/>
            <w:shd w:val="clear" w:color="auto" w:fill="auto"/>
          </w:tcPr>
          <w:p w:rsidR="002E1DBD" w:rsidRPr="00485182" w:rsidRDefault="00E429CE" w:rsidP="00CD7F28">
            <w:pPr>
              <w:jc w:val="center"/>
              <w:rPr>
                <w:color w:val="000000"/>
                <w:sz w:val="20"/>
              </w:rPr>
            </w:pPr>
            <w:r w:rsidRPr="00485182">
              <w:rPr>
                <w:color w:val="000000"/>
                <w:sz w:val="20"/>
              </w:rPr>
              <w:t>50</w:t>
            </w:r>
          </w:p>
        </w:tc>
        <w:tc>
          <w:tcPr>
            <w:tcW w:w="320" w:type="pct"/>
            <w:shd w:val="clear" w:color="auto" w:fill="auto"/>
          </w:tcPr>
          <w:p w:rsidR="002E1DBD" w:rsidRPr="00485182" w:rsidRDefault="00E429CE" w:rsidP="00CD7F28">
            <w:pPr>
              <w:jc w:val="center"/>
              <w:rPr>
                <w:color w:val="000000"/>
                <w:sz w:val="20"/>
              </w:rPr>
            </w:pPr>
            <w:r w:rsidRPr="00485182">
              <w:rPr>
                <w:color w:val="000000"/>
                <w:sz w:val="20"/>
              </w:rPr>
              <w:t>80</w:t>
            </w:r>
          </w:p>
        </w:tc>
        <w:tc>
          <w:tcPr>
            <w:tcW w:w="520" w:type="pct"/>
            <w:shd w:val="clear" w:color="auto" w:fill="auto"/>
          </w:tcPr>
          <w:p w:rsidR="002E1DBD" w:rsidRPr="00485182" w:rsidRDefault="00CE42FB" w:rsidP="00CD7F28">
            <w:pPr>
              <w:jc w:val="center"/>
              <w:rPr>
                <w:color w:val="000000"/>
                <w:sz w:val="20"/>
              </w:rPr>
            </w:pPr>
            <w:r w:rsidRPr="00485182">
              <w:rPr>
                <w:color w:val="000000"/>
                <w:sz w:val="20"/>
              </w:rPr>
              <w:t>0</w:t>
            </w:r>
          </w:p>
        </w:tc>
        <w:tc>
          <w:tcPr>
            <w:tcW w:w="40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36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2E1DBD"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2E1DBD" w:rsidRPr="00485182" w:rsidRDefault="00CE42FB" w:rsidP="00CD7F28">
            <w:pPr>
              <w:jc w:val="center"/>
              <w:rPr>
                <w:b/>
                <w:color w:val="000000"/>
                <w:sz w:val="20"/>
              </w:rPr>
            </w:pPr>
            <w:r w:rsidRPr="00485182">
              <w:rPr>
                <w:b/>
                <w:color w:val="000000"/>
                <w:sz w:val="20"/>
              </w:rPr>
              <w:t>0</w:t>
            </w:r>
          </w:p>
        </w:tc>
      </w:tr>
      <w:tr w:rsidR="00C211DA" w:rsidRPr="00485182" w:rsidTr="00CD7F28">
        <w:trPr>
          <w:trHeight w:hRule="exact" w:val="516"/>
        </w:trPr>
        <w:tc>
          <w:tcPr>
            <w:tcW w:w="240" w:type="pct"/>
            <w:shd w:val="clear" w:color="auto" w:fill="auto"/>
          </w:tcPr>
          <w:p w:rsidR="00C211DA" w:rsidRPr="00485182" w:rsidRDefault="00A96381" w:rsidP="00CD7F28">
            <w:pPr>
              <w:jc w:val="center"/>
              <w:rPr>
                <w:color w:val="000000"/>
                <w:sz w:val="20"/>
              </w:rPr>
            </w:pPr>
            <w:r w:rsidRPr="00485182">
              <w:rPr>
                <w:color w:val="000000"/>
                <w:sz w:val="20"/>
              </w:rPr>
              <w:t>12</w:t>
            </w:r>
          </w:p>
        </w:tc>
        <w:tc>
          <w:tcPr>
            <w:tcW w:w="876" w:type="pct"/>
            <w:shd w:val="clear" w:color="auto" w:fill="auto"/>
          </w:tcPr>
          <w:p w:rsidR="00C211DA" w:rsidRPr="00485182" w:rsidRDefault="00C211DA" w:rsidP="00CD7F28">
            <w:pPr>
              <w:jc w:val="center"/>
              <w:rPr>
                <w:color w:val="000000"/>
                <w:sz w:val="20"/>
              </w:rPr>
            </w:pPr>
            <w:proofErr w:type="spellStart"/>
            <w:r w:rsidRPr="00485182">
              <w:rPr>
                <w:color w:val="000000"/>
                <w:sz w:val="20"/>
              </w:rPr>
              <w:t>Zannabaa</w:t>
            </w:r>
            <w:proofErr w:type="spellEnd"/>
            <w:r w:rsidRPr="00485182">
              <w:rPr>
                <w:color w:val="000000"/>
                <w:sz w:val="20"/>
              </w:rPr>
              <w:t xml:space="preserve"> </w:t>
            </w:r>
            <w:proofErr w:type="spellStart"/>
            <w:r w:rsidRPr="00485182">
              <w:rPr>
                <w:color w:val="000000"/>
                <w:sz w:val="20"/>
              </w:rPr>
              <w:t>Barihee</w:t>
            </w:r>
            <w:proofErr w:type="spellEnd"/>
            <w:r w:rsidR="0095339C" w:rsidRPr="00485182">
              <w:rPr>
                <w:color w:val="000000"/>
                <w:sz w:val="20"/>
              </w:rPr>
              <w:t xml:space="preserve"> Flour Factory</w:t>
            </w:r>
          </w:p>
          <w:p w:rsidR="00C211DA" w:rsidRPr="00485182" w:rsidRDefault="00C211DA" w:rsidP="00CD7F28">
            <w:pPr>
              <w:jc w:val="center"/>
              <w:rPr>
                <w:b/>
                <w:color w:val="000000"/>
                <w:sz w:val="20"/>
              </w:rPr>
            </w:pPr>
          </w:p>
        </w:tc>
        <w:tc>
          <w:tcPr>
            <w:tcW w:w="364" w:type="pct"/>
            <w:gridSpan w:val="2"/>
            <w:shd w:val="clear" w:color="auto" w:fill="auto"/>
          </w:tcPr>
          <w:p w:rsidR="00C211DA" w:rsidRPr="00485182" w:rsidRDefault="0071539E" w:rsidP="00CD7F28">
            <w:pPr>
              <w:jc w:val="center"/>
              <w:rPr>
                <w:b/>
                <w:color w:val="000000"/>
                <w:sz w:val="20"/>
              </w:rPr>
            </w:pPr>
            <w:r w:rsidRPr="00485182">
              <w:rPr>
                <w:color w:val="000000"/>
                <w:sz w:val="20"/>
              </w:rPr>
              <w:t>Priv.</w:t>
            </w:r>
          </w:p>
          <w:p w:rsidR="00C211DA" w:rsidRPr="00485182" w:rsidRDefault="00C211DA" w:rsidP="00CD7F28">
            <w:pPr>
              <w:jc w:val="center"/>
              <w:rPr>
                <w:b/>
                <w:color w:val="000000"/>
                <w:sz w:val="20"/>
              </w:rPr>
            </w:pPr>
          </w:p>
        </w:tc>
        <w:tc>
          <w:tcPr>
            <w:tcW w:w="600" w:type="pct"/>
            <w:shd w:val="clear" w:color="auto" w:fill="auto"/>
          </w:tcPr>
          <w:p w:rsidR="00C211DA" w:rsidRPr="00485182" w:rsidRDefault="00C211DA" w:rsidP="00CD7F28">
            <w:pPr>
              <w:jc w:val="center"/>
              <w:rPr>
                <w:color w:val="000000"/>
                <w:sz w:val="20"/>
              </w:rPr>
            </w:pPr>
            <w:r w:rsidRPr="00485182">
              <w:rPr>
                <w:color w:val="000000"/>
                <w:sz w:val="20"/>
              </w:rPr>
              <w:t>1,1000,000</w:t>
            </w:r>
          </w:p>
        </w:tc>
        <w:tc>
          <w:tcPr>
            <w:tcW w:w="360" w:type="pct"/>
            <w:shd w:val="clear" w:color="auto" w:fill="auto"/>
          </w:tcPr>
          <w:p w:rsidR="00C211DA"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C211DA" w:rsidRPr="00485182" w:rsidRDefault="00CE42FB" w:rsidP="00CD7F28">
            <w:pPr>
              <w:jc w:val="center"/>
              <w:rPr>
                <w:b/>
                <w:color w:val="000000"/>
                <w:sz w:val="20"/>
              </w:rPr>
            </w:pPr>
            <w:r w:rsidRPr="00485182">
              <w:rPr>
                <w:b/>
                <w:color w:val="000000"/>
                <w:sz w:val="20"/>
              </w:rPr>
              <w:t>0</w:t>
            </w:r>
          </w:p>
        </w:tc>
        <w:tc>
          <w:tcPr>
            <w:tcW w:w="520" w:type="pct"/>
            <w:shd w:val="clear" w:color="auto" w:fill="auto"/>
          </w:tcPr>
          <w:p w:rsidR="00C211DA" w:rsidRPr="00485182" w:rsidRDefault="00CE42FB" w:rsidP="00CD7F28">
            <w:pPr>
              <w:jc w:val="center"/>
              <w:rPr>
                <w:b/>
                <w:color w:val="000000"/>
                <w:sz w:val="20"/>
              </w:rPr>
            </w:pPr>
            <w:r w:rsidRPr="00485182">
              <w:rPr>
                <w:b/>
                <w:color w:val="000000"/>
                <w:sz w:val="20"/>
              </w:rPr>
              <w:t>0</w:t>
            </w:r>
          </w:p>
        </w:tc>
        <w:tc>
          <w:tcPr>
            <w:tcW w:w="400" w:type="pct"/>
            <w:shd w:val="clear" w:color="auto" w:fill="auto"/>
          </w:tcPr>
          <w:p w:rsidR="00C211DA" w:rsidRPr="00485182" w:rsidRDefault="00CE42FB" w:rsidP="00CD7F28">
            <w:pPr>
              <w:jc w:val="center"/>
              <w:rPr>
                <w:b/>
                <w:color w:val="000000"/>
                <w:sz w:val="20"/>
              </w:rPr>
            </w:pPr>
            <w:r w:rsidRPr="00485182">
              <w:rPr>
                <w:b/>
                <w:color w:val="000000"/>
                <w:sz w:val="20"/>
              </w:rPr>
              <w:t>0</w:t>
            </w:r>
          </w:p>
        </w:tc>
        <w:tc>
          <w:tcPr>
            <w:tcW w:w="360" w:type="pct"/>
            <w:shd w:val="clear" w:color="auto" w:fill="auto"/>
          </w:tcPr>
          <w:p w:rsidR="00C211DA"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C211DA"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C211DA" w:rsidRPr="00485182" w:rsidRDefault="00CE42FB" w:rsidP="00CD7F28">
            <w:pPr>
              <w:jc w:val="center"/>
              <w:rPr>
                <w:b/>
                <w:color w:val="000000"/>
                <w:sz w:val="20"/>
              </w:rPr>
            </w:pPr>
            <w:r w:rsidRPr="00485182">
              <w:rPr>
                <w:b/>
                <w:color w:val="000000"/>
                <w:sz w:val="20"/>
              </w:rPr>
              <w:t>0</w:t>
            </w:r>
          </w:p>
        </w:tc>
        <w:tc>
          <w:tcPr>
            <w:tcW w:w="320" w:type="pct"/>
            <w:shd w:val="clear" w:color="auto" w:fill="auto"/>
          </w:tcPr>
          <w:p w:rsidR="00C211DA" w:rsidRPr="00485182" w:rsidRDefault="00CE42FB" w:rsidP="00CD7F28">
            <w:pPr>
              <w:jc w:val="center"/>
              <w:rPr>
                <w:b/>
                <w:color w:val="000000"/>
                <w:sz w:val="20"/>
              </w:rPr>
            </w:pPr>
            <w:r w:rsidRPr="00485182">
              <w:rPr>
                <w:b/>
                <w:color w:val="000000"/>
                <w:sz w:val="20"/>
              </w:rPr>
              <w:t>0</w:t>
            </w:r>
          </w:p>
        </w:tc>
      </w:tr>
      <w:tr w:rsidR="00C211DA" w:rsidRPr="00485182" w:rsidTr="00CD7F28">
        <w:trPr>
          <w:trHeight w:val="235"/>
        </w:trPr>
        <w:tc>
          <w:tcPr>
            <w:tcW w:w="240" w:type="pct"/>
            <w:shd w:val="clear" w:color="auto" w:fill="auto"/>
          </w:tcPr>
          <w:p w:rsidR="00C211DA" w:rsidRPr="00485182" w:rsidRDefault="00C211DA" w:rsidP="00CD7F28">
            <w:pPr>
              <w:jc w:val="center"/>
              <w:rPr>
                <w:color w:val="000000"/>
                <w:sz w:val="20"/>
              </w:rPr>
            </w:pPr>
          </w:p>
        </w:tc>
        <w:tc>
          <w:tcPr>
            <w:tcW w:w="876" w:type="pct"/>
            <w:shd w:val="clear" w:color="auto" w:fill="auto"/>
          </w:tcPr>
          <w:p w:rsidR="00C211DA" w:rsidRPr="00485182" w:rsidRDefault="00C211DA" w:rsidP="00CD7F28">
            <w:pPr>
              <w:jc w:val="center"/>
              <w:rPr>
                <w:b/>
                <w:color w:val="000000"/>
                <w:sz w:val="20"/>
              </w:rPr>
            </w:pPr>
            <w:proofErr w:type="spellStart"/>
            <w:r w:rsidRPr="00485182">
              <w:rPr>
                <w:b/>
                <w:color w:val="000000"/>
                <w:sz w:val="20"/>
              </w:rPr>
              <w:t>Ida’ama</w:t>
            </w:r>
            <w:proofErr w:type="spellEnd"/>
          </w:p>
        </w:tc>
        <w:tc>
          <w:tcPr>
            <w:tcW w:w="364" w:type="pct"/>
            <w:gridSpan w:val="2"/>
            <w:shd w:val="clear" w:color="auto" w:fill="auto"/>
          </w:tcPr>
          <w:p w:rsidR="00C211DA" w:rsidRPr="00485182" w:rsidRDefault="00C211DA" w:rsidP="00CD7F28">
            <w:pPr>
              <w:jc w:val="center"/>
              <w:rPr>
                <w:b/>
                <w:color w:val="000000"/>
                <w:sz w:val="20"/>
              </w:rPr>
            </w:pPr>
          </w:p>
        </w:tc>
        <w:tc>
          <w:tcPr>
            <w:tcW w:w="600" w:type="pct"/>
            <w:shd w:val="clear" w:color="auto" w:fill="auto"/>
          </w:tcPr>
          <w:p w:rsidR="00C211DA" w:rsidRPr="00485182" w:rsidRDefault="004B219A" w:rsidP="00CD7F28">
            <w:pPr>
              <w:jc w:val="center"/>
              <w:rPr>
                <w:b/>
                <w:color w:val="000000"/>
                <w:sz w:val="20"/>
              </w:rPr>
            </w:pPr>
            <w:r w:rsidRPr="00485182">
              <w:rPr>
                <w:b/>
                <w:color w:val="000000"/>
                <w:sz w:val="20"/>
              </w:rPr>
              <w:fldChar w:fldCharType="begin"/>
            </w:r>
            <w:r w:rsidRPr="00485182">
              <w:rPr>
                <w:b/>
                <w:color w:val="000000"/>
                <w:sz w:val="20"/>
              </w:rPr>
              <w:instrText xml:space="preserve"> =SUM(ABOVE) </w:instrText>
            </w:r>
            <w:r w:rsidRPr="00485182">
              <w:rPr>
                <w:b/>
                <w:color w:val="000000"/>
                <w:sz w:val="20"/>
              </w:rPr>
              <w:fldChar w:fldCharType="separate"/>
            </w:r>
            <w:r w:rsidRPr="00485182">
              <w:rPr>
                <w:b/>
                <w:noProof/>
                <w:color w:val="000000"/>
                <w:sz w:val="20"/>
              </w:rPr>
              <w:t>613,066,913</w:t>
            </w:r>
            <w:r w:rsidRPr="00485182">
              <w:rPr>
                <w:b/>
                <w:color w:val="000000"/>
                <w:sz w:val="20"/>
              </w:rPr>
              <w:fldChar w:fldCharType="end"/>
            </w:r>
          </w:p>
        </w:tc>
        <w:tc>
          <w:tcPr>
            <w:tcW w:w="360" w:type="pct"/>
            <w:shd w:val="clear" w:color="auto" w:fill="auto"/>
          </w:tcPr>
          <w:p w:rsidR="00C211DA" w:rsidRPr="00485182" w:rsidRDefault="00415EE1" w:rsidP="00CD7F28">
            <w:pPr>
              <w:jc w:val="center"/>
              <w:rPr>
                <w:b/>
                <w:color w:val="000000"/>
                <w:sz w:val="20"/>
              </w:rPr>
            </w:pPr>
            <w:r w:rsidRPr="00485182">
              <w:rPr>
                <w:b/>
                <w:color w:val="000000"/>
                <w:sz w:val="20"/>
              </w:rPr>
              <w:t>1484</w:t>
            </w:r>
          </w:p>
        </w:tc>
        <w:tc>
          <w:tcPr>
            <w:tcW w:w="320" w:type="pct"/>
            <w:shd w:val="clear" w:color="auto" w:fill="auto"/>
          </w:tcPr>
          <w:p w:rsidR="00C211DA" w:rsidRPr="00485182" w:rsidRDefault="009F471F" w:rsidP="00CD7F28">
            <w:pPr>
              <w:jc w:val="center"/>
              <w:rPr>
                <w:b/>
                <w:color w:val="000000"/>
                <w:sz w:val="20"/>
              </w:rPr>
            </w:pPr>
            <w:r w:rsidRPr="00485182">
              <w:rPr>
                <w:b/>
                <w:color w:val="000000"/>
                <w:sz w:val="20"/>
              </w:rPr>
              <w:t>2536</w:t>
            </w:r>
          </w:p>
        </w:tc>
        <w:tc>
          <w:tcPr>
            <w:tcW w:w="520" w:type="pct"/>
            <w:shd w:val="clear" w:color="auto" w:fill="auto"/>
          </w:tcPr>
          <w:p w:rsidR="00C211DA" w:rsidRPr="00485182" w:rsidRDefault="009F471F" w:rsidP="00CD7F28">
            <w:pPr>
              <w:jc w:val="center"/>
              <w:rPr>
                <w:b/>
                <w:color w:val="000000"/>
                <w:sz w:val="20"/>
              </w:rPr>
            </w:pPr>
            <w:r w:rsidRPr="00485182">
              <w:rPr>
                <w:b/>
                <w:color w:val="000000"/>
                <w:sz w:val="20"/>
              </w:rPr>
              <w:t>4020</w:t>
            </w:r>
          </w:p>
        </w:tc>
        <w:tc>
          <w:tcPr>
            <w:tcW w:w="400" w:type="pct"/>
            <w:shd w:val="clear" w:color="auto" w:fill="auto"/>
          </w:tcPr>
          <w:p w:rsidR="00C211DA" w:rsidRPr="00485182" w:rsidRDefault="008B30BD" w:rsidP="00CD7F28">
            <w:pPr>
              <w:jc w:val="center"/>
              <w:rPr>
                <w:b/>
                <w:color w:val="000000"/>
                <w:sz w:val="20"/>
              </w:rPr>
            </w:pPr>
            <w:r w:rsidRPr="00485182">
              <w:rPr>
                <w:b/>
                <w:color w:val="000000"/>
                <w:sz w:val="20"/>
              </w:rPr>
              <w:t>78</w:t>
            </w:r>
          </w:p>
        </w:tc>
        <w:tc>
          <w:tcPr>
            <w:tcW w:w="360" w:type="pct"/>
            <w:shd w:val="clear" w:color="auto" w:fill="auto"/>
          </w:tcPr>
          <w:p w:rsidR="00C211DA" w:rsidRPr="00485182" w:rsidRDefault="008B30BD" w:rsidP="00CD7F28">
            <w:pPr>
              <w:jc w:val="center"/>
              <w:rPr>
                <w:b/>
                <w:color w:val="000000"/>
                <w:sz w:val="20"/>
              </w:rPr>
            </w:pPr>
            <w:r w:rsidRPr="00485182">
              <w:rPr>
                <w:b/>
                <w:color w:val="000000"/>
                <w:sz w:val="20"/>
              </w:rPr>
              <w:t>19</w:t>
            </w:r>
          </w:p>
        </w:tc>
        <w:tc>
          <w:tcPr>
            <w:tcW w:w="320" w:type="pct"/>
            <w:shd w:val="clear" w:color="auto" w:fill="auto"/>
          </w:tcPr>
          <w:p w:rsidR="00C211DA" w:rsidRPr="00485182" w:rsidRDefault="008B30BD" w:rsidP="00CD7F28">
            <w:pPr>
              <w:jc w:val="center"/>
              <w:rPr>
                <w:b/>
                <w:color w:val="000000"/>
                <w:sz w:val="20"/>
              </w:rPr>
            </w:pPr>
            <w:r w:rsidRPr="00485182">
              <w:rPr>
                <w:b/>
                <w:color w:val="000000"/>
                <w:sz w:val="20"/>
              </w:rPr>
              <w:t>97</w:t>
            </w:r>
          </w:p>
        </w:tc>
        <w:tc>
          <w:tcPr>
            <w:tcW w:w="320" w:type="pct"/>
            <w:shd w:val="clear" w:color="auto" w:fill="auto"/>
          </w:tcPr>
          <w:p w:rsidR="00C211DA" w:rsidRPr="00485182" w:rsidRDefault="00FF4587" w:rsidP="00CD7F28">
            <w:pPr>
              <w:jc w:val="center"/>
              <w:rPr>
                <w:b/>
                <w:color w:val="000000"/>
                <w:sz w:val="20"/>
              </w:rPr>
            </w:pPr>
            <w:r w:rsidRPr="00485182">
              <w:rPr>
                <w:b/>
                <w:color w:val="000000"/>
                <w:sz w:val="20"/>
              </w:rPr>
              <w:t>1837</w:t>
            </w:r>
          </w:p>
        </w:tc>
        <w:tc>
          <w:tcPr>
            <w:tcW w:w="320" w:type="pct"/>
            <w:shd w:val="clear" w:color="auto" w:fill="auto"/>
          </w:tcPr>
          <w:p w:rsidR="00C211DA" w:rsidRPr="00485182" w:rsidRDefault="00FF4587" w:rsidP="00CD7F28">
            <w:pPr>
              <w:jc w:val="center"/>
              <w:rPr>
                <w:b/>
                <w:color w:val="000000"/>
                <w:sz w:val="20"/>
              </w:rPr>
            </w:pPr>
            <w:r w:rsidRPr="00485182">
              <w:rPr>
                <w:b/>
                <w:color w:val="000000"/>
                <w:sz w:val="20"/>
              </w:rPr>
              <w:t>3079</w:t>
            </w:r>
          </w:p>
        </w:tc>
      </w:tr>
    </w:tbl>
    <w:p w:rsidR="00952DB3" w:rsidRPr="00485182" w:rsidRDefault="00952DB3" w:rsidP="00F34B93">
      <w:pPr>
        <w:spacing w:line="276" w:lineRule="auto"/>
        <w:jc w:val="both"/>
        <w:rPr>
          <w:b/>
          <w:bCs/>
          <w:i/>
          <w:iCs/>
          <w:color w:val="000000"/>
        </w:rPr>
      </w:pPr>
    </w:p>
    <w:p w:rsidR="00D76ACD" w:rsidRDefault="00D76ACD" w:rsidP="00E05F1D">
      <w:pPr>
        <w:spacing w:after="100" w:afterAutospacing="1" w:line="360" w:lineRule="auto"/>
        <w:jc w:val="both"/>
        <w:rPr>
          <w:b/>
          <w:bCs/>
          <w:iCs/>
          <w:color w:val="000000"/>
        </w:rPr>
      </w:pPr>
    </w:p>
    <w:p w:rsidR="00D76ACD" w:rsidRDefault="00D76ACD" w:rsidP="00E05F1D">
      <w:pPr>
        <w:spacing w:after="100" w:afterAutospacing="1" w:line="360" w:lineRule="auto"/>
        <w:jc w:val="both"/>
        <w:rPr>
          <w:b/>
          <w:bCs/>
          <w:iCs/>
          <w:color w:val="000000"/>
        </w:rPr>
      </w:pPr>
    </w:p>
    <w:p w:rsidR="00D76ACD" w:rsidRDefault="00D76ACD" w:rsidP="00E05F1D">
      <w:pPr>
        <w:spacing w:after="100" w:afterAutospacing="1" w:line="360" w:lineRule="auto"/>
        <w:jc w:val="both"/>
        <w:rPr>
          <w:b/>
          <w:bCs/>
          <w:iCs/>
          <w:color w:val="000000"/>
        </w:rPr>
      </w:pPr>
    </w:p>
    <w:p w:rsidR="00286DAD" w:rsidRPr="00E05F1D" w:rsidRDefault="00734818" w:rsidP="00D76ACD">
      <w:pPr>
        <w:spacing w:after="100" w:afterAutospacing="1" w:line="360" w:lineRule="auto"/>
        <w:jc w:val="center"/>
        <w:rPr>
          <w:b/>
          <w:bCs/>
          <w:iCs/>
          <w:color w:val="000000"/>
        </w:rPr>
      </w:pPr>
      <w:r w:rsidRPr="00E05F1D">
        <w:rPr>
          <w:b/>
          <w:bCs/>
          <w:iCs/>
          <w:color w:val="000000"/>
        </w:rPr>
        <w:lastRenderedPageBreak/>
        <w:t>Agriculture</w:t>
      </w:r>
    </w:p>
    <w:p w:rsidR="00823662" w:rsidRPr="00E05F1D" w:rsidRDefault="00282CB7" w:rsidP="00E05F1D">
      <w:pPr>
        <w:spacing w:line="360" w:lineRule="auto"/>
        <w:jc w:val="both"/>
        <w:rPr>
          <w:bCs/>
          <w:iCs/>
          <w:color w:val="000000"/>
        </w:rPr>
      </w:pPr>
      <w:r w:rsidRPr="00E05F1D">
        <w:rPr>
          <w:bCs/>
          <w:iCs/>
          <w:color w:val="000000"/>
        </w:rPr>
        <w:t>Agriculture</w:t>
      </w:r>
      <w:r w:rsidR="00393FE7" w:rsidRPr="00E05F1D">
        <w:rPr>
          <w:bCs/>
          <w:iCs/>
          <w:color w:val="000000"/>
        </w:rPr>
        <w:t xml:space="preserve"> is the dominant sector of the country economy it provides food stuffs, industrial raw materials, generates employment for about 85 percent of the economically active population of the region accounts for the largest share of the export items and constitutes the largest proportion of the regional gross domes</w:t>
      </w:r>
      <w:r w:rsidR="004E68D1" w:rsidRPr="00E05F1D">
        <w:rPr>
          <w:bCs/>
          <w:iCs/>
          <w:color w:val="000000"/>
        </w:rPr>
        <w:t>tic products .</w:t>
      </w:r>
      <w:proofErr w:type="spellStart"/>
      <w:r w:rsidR="00D14888" w:rsidRPr="00E05F1D">
        <w:rPr>
          <w:bCs/>
          <w:iCs/>
          <w:color w:val="000000"/>
        </w:rPr>
        <w:t>Asella</w:t>
      </w:r>
      <w:proofErr w:type="spellEnd"/>
      <w:r w:rsidR="00D14888" w:rsidRPr="00E05F1D">
        <w:rPr>
          <w:bCs/>
          <w:iCs/>
          <w:color w:val="000000"/>
        </w:rPr>
        <w:t xml:space="preserve"> town</w:t>
      </w:r>
      <w:r w:rsidR="004E68D1" w:rsidRPr="00E05F1D">
        <w:rPr>
          <w:bCs/>
          <w:iCs/>
          <w:color w:val="000000"/>
        </w:rPr>
        <w:t xml:space="preserve"> is endowed with the existence of agro –ecology and fertile soils that’s are good for agricultural </w:t>
      </w:r>
      <w:r w:rsidR="00D14888" w:rsidRPr="00E05F1D">
        <w:rPr>
          <w:bCs/>
          <w:iCs/>
          <w:color w:val="000000"/>
        </w:rPr>
        <w:t xml:space="preserve">activities. </w:t>
      </w:r>
      <w:r w:rsidR="004E68D1" w:rsidRPr="00E05F1D">
        <w:rPr>
          <w:bCs/>
          <w:iCs/>
          <w:color w:val="000000"/>
        </w:rPr>
        <w:t xml:space="preserve">Agriculture is the primary </w:t>
      </w:r>
      <w:r w:rsidR="00393FE7" w:rsidRPr="00E05F1D">
        <w:rPr>
          <w:bCs/>
          <w:iCs/>
          <w:color w:val="000000"/>
        </w:rPr>
        <w:t xml:space="preserve">  </w:t>
      </w:r>
      <w:r w:rsidR="004E68D1" w:rsidRPr="00E05F1D">
        <w:rPr>
          <w:bCs/>
          <w:iCs/>
          <w:color w:val="000000"/>
        </w:rPr>
        <w:t xml:space="preserve">sources of </w:t>
      </w:r>
      <w:r w:rsidR="00D14888" w:rsidRPr="00E05F1D">
        <w:rPr>
          <w:bCs/>
          <w:iCs/>
          <w:color w:val="000000"/>
        </w:rPr>
        <w:t>income</w:t>
      </w:r>
      <w:r w:rsidR="004E68D1" w:rsidRPr="00E05F1D">
        <w:rPr>
          <w:bCs/>
          <w:iCs/>
          <w:color w:val="000000"/>
        </w:rPr>
        <w:t xml:space="preserve"> and the dominate</w:t>
      </w:r>
      <w:r w:rsidR="004E68D1" w:rsidRPr="00E05F1D">
        <w:rPr>
          <w:bCs/>
          <w:i/>
          <w:iCs/>
          <w:color w:val="000000"/>
        </w:rPr>
        <w:t xml:space="preserve"> </w:t>
      </w:r>
      <w:r w:rsidR="004E68D1" w:rsidRPr="00E05F1D">
        <w:rPr>
          <w:bCs/>
          <w:iCs/>
          <w:color w:val="000000"/>
        </w:rPr>
        <w:t xml:space="preserve">economic means of employment for the majority of </w:t>
      </w:r>
      <w:r w:rsidR="00F87B7D" w:rsidRPr="00E05F1D">
        <w:rPr>
          <w:bCs/>
          <w:iCs/>
          <w:color w:val="000000"/>
        </w:rPr>
        <w:t>farmers residing</w:t>
      </w:r>
      <w:r w:rsidR="004E68D1" w:rsidRPr="00E05F1D">
        <w:rPr>
          <w:bCs/>
          <w:iCs/>
          <w:color w:val="000000"/>
        </w:rPr>
        <w:t xml:space="preserve"> around </w:t>
      </w:r>
      <w:r w:rsidR="00F87B7D" w:rsidRPr="00E05F1D">
        <w:rPr>
          <w:bCs/>
          <w:iCs/>
          <w:color w:val="000000"/>
        </w:rPr>
        <w:t xml:space="preserve">the city. Agriculture sector </w:t>
      </w:r>
      <w:r w:rsidRPr="00E05F1D">
        <w:rPr>
          <w:bCs/>
          <w:iCs/>
          <w:color w:val="000000"/>
        </w:rPr>
        <w:t xml:space="preserve">as a basis of economic </w:t>
      </w:r>
      <w:r w:rsidR="00F87B7D" w:rsidRPr="00E05F1D">
        <w:rPr>
          <w:bCs/>
          <w:iCs/>
          <w:color w:val="000000"/>
        </w:rPr>
        <w:t xml:space="preserve">means </w:t>
      </w:r>
      <w:r w:rsidR="004D7D64" w:rsidRPr="00E05F1D">
        <w:rPr>
          <w:bCs/>
          <w:iCs/>
          <w:color w:val="000000"/>
        </w:rPr>
        <w:t>employment for</w:t>
      </w:r>
      <w:r w:rsidR="00F87B7D" w:rsidRPr="00E05F1D">
        <w:rPr>
          <w:bCs/>
          <w:iCs/>
          <w:color w:val="000000"/>
        </w:rPr>
        <w:t xml:space="preserve"> the majority of farmers residing around the city. Agriculture sector as a </w:t>
      </w:r>
      <w:r w:rsidR="00E05F1D" w:rsidRPr="00E05F1D">
        <w:rPr>
          <w:bCs/>
          <w:iCs/>
          <w:color w:val="000000"/>
        </w:rPr>
        <w:t>basis of</w:t>
      </w:r>
      <w:r w:rsidR="00F87B7D" w:rsidRPr="00E05F1D">
        <w:rPr>
          <w:bCs/>
          <w:iCs/>
          <w:color w:val="000000"/>
        </w:rPr>
        <w:t xml:space="preserve"> economy has potential sources to a rising urban demand for </w:t>
      </w:r>
      <w:r w:rsidR="00E05F1D" w:rsidRPr="00E05F1D">
        <w:rPr>
          <w:bCs/>
          <w:iCs/>
          <w:color w:val="000000"/>
        </w:rPr>
        <w:t>food, meet</w:t>
      </w:r>
      <w:r w:rsidR="00F87B7D" w:rsidRPr="00E05F1D">
        <w:rPr>
          <w:bCs/>
          <w:iCs/>
          <w:color w:val="000000"/>
        </w:rPr>
        <w:t xml:space="preserve"> the demand for crop </w:t>
      </w:r>
      <w:r w:rsidR="00E05F1D" w:rsidRPr="00E05F1D">
        <w:rPr>
          <w:bCs/>
          <w:iCs/>
          <w:color w:val="000000"/>
        </w:rPr>
        <w:t>production, achieve</w:t>
      </w:r>
      <w:r w:rsidR="00F87B7D" w:rsidRPr="00E05F1D">
        <w:rPr>
          <w:bCs/>
          <w:iCs/>
          <w:color w:val="000000"/>
        </w:rPr>
        <w:t xml:space="preserve"> rapid agricultural </w:t>
      </w:r>
      <w:r w:rsidR="00E05F1D" w:rsidRPr="00E05F1D">
        <w:rPr>
          <w:bCs/>
          <w:iCs/>
          <w:color w:val="000000"/>
        </w:rPr>
        <w:t>growth, contribute</w:t>
      </w:r>
      <w:r w:rsidR="00F87B7D" w:rsidRPr="00E05F1D">
        <w:rPr>
          <w:bCs/>
          <w:iCs/>
          <w:color w:val="000000"/>
        </w:rPr>
        <w:t xml:space="preserve"> food </w:t>
      </w:r>
      <w:r w:rsidR="00E05F1D" w:rsidRPr="00E05F1D">
        <w:rPr>
          <w:bCs/>
          <w:iCs/>
          <w:color w:val="000000"/>
        </w:rPr>
        <w:t>self-sufficiency</w:t>
      </w:r>
      <w:r w:rsidR="00F87B7D" w:rsidRPr="00E05F1D">
        <w:rPr>
          <w:bCs/>
          <w:iCs/>
          <w:color w:val="000000"/>
        </w:rPr>
        <w:t xml:space="preserve"> </w:t>
      </w:r>
      <w:r w:rsidR="00E05F1D" w:rsidRPr="00E05F1D">
        <w:rPr>
          <w:bCs/>
          <w:iCs/>
          <w:color w:val="000000"/>
        </w:rPr>
        <w:t>efforts, improve</w:t>
      </w:r>
      <w:r w:rsidR="00F87B7D" w:rsidRPr="00E05F1D">
        <w:rPr>
          <w:bCs/>
          <w:iCs/>
          <w:color w:val="000000"/>
        </w:rPr>
        <w:t xml:space="preserve"> </w:t>
      </w:r>
      <w:r w:rsidR="00E05F1D" w:rsidRPr="00E05F1D">
        <w:rPr>
          <w:bCs/>
          <w:iCs/>
          <w:color w:val="000000"/>
        </w:rPr>
        <w:t>income, increase</w:t>
      </w:r>
      <w:r w:rsidR="00F87B7D" w:rsidRPr="00E05F1D">
        <w:rPr>
          <w:bCs/>
          <w:iCs/>
          <w:color w:val="000000"/>
        </w:rPr>
        <w:t xml:space="preserve"> </w:t>
      </w:r>
      <w:r w:rsidR="00E05F1D" w:rsidRPr="00E05F1D">
        <w:rPr>
          <w:bCs/>
          <w:iCs/>
          <w:color w:val="000000"/>
        </w:rPr>
        <w:t>nutrition, enhance</w:t>
      </w:r>
      <w:r w:rsidR="00F87B7D" w:rsidRPr="00E05F1D">
        <w:rPr>
          <w:bCs/>
          <w:iCs/>
          <w:color w:val="000000"/>
        </w:rPr>
        <w:t xml:space="preserve"> the welfare of farming population and generate primary surplus to fuel the growth of other sectors of </w:t>
      </w:r>
      <w:r w:rsidR="00E05F1D" w:rsidRPr="00E05F1D">
        <w:rPr>
          <w:bCs/>
          <w:iCs/>
          <w:color w:val="000000"/>
        </w:rPr>
        <w:t xml:space="preserve">economy. </w:t>
      </w:r>
      <w:r w:rsidR="00F87B7D" w:rsidRPr="00E05F1D">
        <w:rPr>
          <w:bCs/>
          <w:iCs/>
          <w:color w:val="000000"/>
        </w:rPr>
        <w:t xml:space="preserve">with this view in mind ,the city </w:t>
      </w:r>
      <w:r w:rsidR="0097181D" w:rsidRPr="00E05F1D">
        <w:rPr>
          <w:bCs/>
          <w:iCs/>
          <w:color w:val="000000"/>
        </w:rPr>
        <w:t xml:space="preserve">agricultural desk adopted the policy introduced by the government of Ethiopia for better </w:t>
      </w:r>
      <w:r w:rsidR="002776C3" w:rsidRPr="00E05F1D">
        <w:rPr>
          <w:bCs/>
          <w:iCs/>
          <w:color w:val="000000"/>
        </w:rPr>
        <w:t>agricultural practices in combination with application of modern farming technology ,better soil fertility management effective and methods in harvesting which increases agricultural yield .Accordingly ,farmers residing in the modern technologies of agriculture in farming and animal husban</w:t>
      </w:r>
      <w:r w:rsidR="00E843F2" w:rsidRPr="00E05F1D">
        <w:rPr>
          <w:bCs/>
          <w:iCs/>
          <w:color w:val="000000"/>
        </w:rPr>
        <w:t>dry like crop production ,dairy production poultry and animal fattening that the production has increased during the two years since the adoption of these technologies by farm families .</w:t>
      </w:r>
    </w:p>
    <w:p w:rsidR="00393FE7" w:rsidRPr="00E05F1D" w:rsidRDefault="00E05F1D" w:rsidP="00E05F1D">
      <w:pPr>
        <w:spacing w:before="240" w:line="360" w:lineRule="auto"/>
        <w:jc w:val="both"/>
        <w:rPr>
          <w:b/>
          <w:bCs/>
          <w:iCs/>
          <w:color w:val="000000"/>
        </w:rPr>
      </w:pPr>
      <w:r w:rsidRPr="00E05F1D">
        <w:rPr>
          <w:b/>
          <w:bCs/>
          <w:iCs/>
          <w:color w:val="000000"/>
        </w:rPr>
        <w:t>3.9.1 Livestock</w:t>
      </w:r>
      <w:r w:rsidR="004218CC" w:rsidRPr="00E05F1D">
        <w:rPr>
          <w:b/>
          <w:bCs/>
          <w:iCs/>
          <w:color w:val="000000"/>
        </w:rPr>
        <w:t xml:space="preserve"> Development       </w:t>
      </w:r>
    </w:p>
    <w:p w:rsidR="00286DAD" w:rsidRPr="00E05F1D" w:rsidRDefault="004218CC" w:rsidP="00E05F1D">
      <w:pPr>
        <w:spacing w:line="360" w:lineRule="auto"/>
        <w:jc w:val="both"/>
        <w:rPr>
          <w:bCs/>
          <w:iCs/>
          <w:color w:val="000000"/>
        </w:rPr>
      </w:pPr>
      <w:r w:rsidRPr="00E05F1D">
        <w:rPr>
          <w:bCs/>
          <w:iCs/>
          <w:color w:val="000000"/>
        </w:rPr>
        <w:t xml:space="preserve">In general livestock plays a significant role in the economy of the city in general and the farmers and </w:t>
      </w:r>
      <w:r w:rsidR="00D052A2" w:rsidRPr="00E05F1D">
        <w:rPr>
          <w:bCs/>
          <w:iCs/>
          <w:color w:val="000000"/>
        </w:rPr>
        <w:t>households</w:t>
      </w:r>
      <w:r w:rsidRPr="00E05F1D">
        <w:rPr>
          <w:bCs/>
          <w:iCs/>
          <w:color w:val="000000"/>
        </w:rPr>
        <w:t xml:space="preserve"> in particular .still promising </w:t>
      </w:r>
      <w:r w:rsidR="00B0345E" w:rsidRPr="00E05F1D">
        <w:rPr>
          <w:bCs/>
          <w:iCs/>
          <w:color w:val="000000"/>
        </w:rPr>
        <w:t xml:space="preserve">to share great contribution to the economic development of the city livestock </w:t>
      </w:r>
      <w:r w:rsidR="00D76ACD" w:rsidRPr="00E05F1D">
        <w:rPr>
          <w:bCs/>
          <w:iCs/>
          <w:color w:val="000000"/>
        </w:rPr>
        <w:t>provides</w:t>
      </w:r>
      <w:r w:rsidR="00B0345E" w:rsidRPr="00E05F1D">
        <w:rPr>
          <w:bCs/>
          <w:iCs/>
          <w:color w:val="000000"/>
        </w:rPr>
        <w:t xml:space="preserve"> </w:t>
      </w:r>
      <w:r w:rsidR="00D14888" w:rsidRPr="00E05F1D">
        <w:rPr>
          <w:bCs/>
          <w:iCs/>
          <w:color w:val="000000"/>
        </w:rPr>
        <w:t xml:space="preserve">milk, </w:t>
      </w:r>
      <w:r w:rsidR="00E05F1D" w:rsidRPr="00E05F1D">
        <w:rPr>
          <w:bCs/>
          <w:iCs/>
          <w:color w:val="000000"/>
        </w:rPr>
        <w:t>meat, egg</w:t>
      </w:r>
      <w:r w:rsidR="00B0345E" w:rsidRPr="00E05F1D">
        <w:rPr>
          <w:bCs/>
          <w:iCs/>
          <w:color w:val="000000"/>
        </w:rPr>
        <w:t xml:space="preserve"> hides and skins livestock population (</w:t>
      </w:r>
      <w:r w:rsidR="00E05F1D" w:rsidRPr="00E05F1D">
        <w:rPr>
          <w:bCs/>
          <w:iCs/>
          <w:color w:val="000000"/>
        </w:rPr>
        <w:t>cattle, sheep</w:t>
      </w:r>
      <w:r w:rsidR="00282CB7" w:rsidRPr="00E05F1D">
        <w:rPr>
          <w:bCs/>
          <w:iCs/>
          <w:color w:val="000000"/>
        </w:rPr>
        <w:t xml:space="preserve">, </w:t>
      </w:r>
      <w:r w:rsidR="00E05F1D" w:rsidRPr="00E05F1D">
        <w:rPr>
          <w:bCs/>
          <w:iCs/>
          <w:color w:val="000000"/>
        </w:rPr>
        <w:t>goats, horse</w:t>
      </w:r>
      <w:r w:rsidR="00B0345E" w:rsidRPr="00E05F1D">
        <w:rPr>
          <w:bCs/>
          <w:iCs/>
          <w:color w:val="000000"/>
        </w:rPr>
        <w:t xml:space="preserve">, </w:t>
      </w:r>
      <w:r w:rsidR="00D76ACD" w:rsidRPr="00E05F1D">
        <w:rPr>
          <w:bCs/>
          <w:iCs/>
          <w:color w:val="000000"/>
        </w:rPr>
        <w:t>and donkey</w:t>
      </w:r>
      <w:r w:rsidR="00726854" w:rsidRPr="00E05F1D">
        <w:rPr>
          <w:bCs/>
          <w:iCs/>
          <w:color w:val="000000"/>
        </w:rPr>
        <w:t>)</w:t>
      </w:r>
      <w:r w:rsidR="00C92EAA" w:rsidRPr="00E05F1D">
        <w:rPr>
          <w:bCs/>
          <w:iCs/>
          <w:color w:val="000000"/>
        </w:rPr>
        <w:t>.</w:t>
      </w:r>
      <w:r w:rsidR="00D76ACD">
        <w:rPr>
          <w:bCs/>
          <w:iCs/>
          <w:color w:val="000000"/>
        </w:rPr>
        <w:t xml:space="preserve"> </w:t>
      </w:r>
      <w:proofErr w:type="spellStart"/>
      <w:r w:rsidR="00C92EAA" w:rsidRPr="00E05F1D">
        <w:rPr>
          <w:bCs/>
          <w:iCs/>
          <w:color w:val="000000"/>
        </w:rPr>
        <w:t>Asella</w:t>
      </w:r>
      <w:proofErr w:type="spellEnd"/>
      <w:r w:rsidR="00C92EAA" w:rsidRPr="00E05F1D">
        <w:rPr>
          <w:bCs/>
          <w:iCs/>
          <w:color w:val="000000"/>
        </w:rPr>
        <w:t xml:space="preserve"> was more </w:t>
      </w:r>
      <w:r w:rsidR="00D14888" w:rsidRPr="00E05F1D">
        <w:rPr>
          <w:bCs/>
          <w:iCs/>
          <w:color w:val="000000"/>
        </w:rPr>
        <w:t>the heads</w:t>
      </w:r>
      <w:r w:rsidR="00D32FF8" w:rsidRPr="00E05F1D">
        <w:rPr>
          <w:bCs/>
          <w:iCs/>
          <w:color w:val="000000"/>
        </w:rPr>
        <w:t>.</w:t>
      </w:r>
    </w:p>
    <w:p w:rsidR="00D32FF8" w:rsidRPr="00E05F1D" w:rsidRDefault="00D32FF8" w:rsidP="00E05F1D">
      <w:pPr>
        <w:spacing w:line="360" w:lineRule="auto"/>
        <w:jc w:val="both"/>
        <w:rPr>
          <w:bCs/>
          <w:iCs/>
          <w:color w:val="000000"/>
        </w:rPr>
      </w:pPr>
      <w:proofErr w:type="spellStart"/>
      <w:r w:rsidRPr="00E05F1D">
        <w:rPr>
          <w:bCs/>
          <w:iCs/>
          <w:color w:val="000000"/>
        </w:rPr>
        <w:t>Asella</w:t>
      </w:r>
      <w:proofErr w:type="spellEnd"/>
      <w:r w:rsidRPr="00E05F1D">
        <w:rPr>
          <w:bCs/>
          <w:iCs/>
          <w:color w:val="000000"/>
        </w:rPr>
        <w:t xml:space="preserve"> indicated in the table below</w:t>
      </w:r>
    </w:p>
    <w:p w:rsidR="00A05DBC" w:rsidRPr="00E05F1D" w:rsidRDefault="00FF3C07" w:rsidP="00E05F1D">
      <w:pPr>
        <w:spacing w:line="360" w:lineRule="auto"/>
        <w:jc w:val="both"/>
        <w:rPr>
          <w:b/>
          <w:bCs/>
          <w:iCs/>
          <w:color w:val="000000"/>
        </w:rPr>
      </w:pPr>
      <w:r w:rsidRPr="00E05F1D">
        <w:rPr>
          <w:b/>
          <w:bCs/>
          <w:iCs/>
          <w:color w:val="000000"/>
        </w:rPr>
        <w:t xml:space="preserve">2.5.1 </w:t>
      </w:r>
      <w:r w:rsidR="001E7BBC" w:rsidRPr="00E05F1D">
        <w:rPr>
          <w:b/>
          <w:bCs/>
          <w:iCs/>
          <w:color w:val="000000"/>
        </w:rPr>
        <w:t>N</w:t>
      </w:r>
      <w:r w:rsidR="00A05DBC" w:rsidRPr="00E05F1D">
        <w:rPr>
          <w:b/>
          <w:bCs/>
          <w:iCs/>
          <w:color w:val="000000"/>
        </w:rPr>
        <w:t>umber of livestock population by types</w:t>
      </w:r>
    </w:p>
    <w:tbl>
      <w:tblPr>
        <w:tblStyle w:val="TableGrid"/>
        <w:tblW w:w="5000" w:type="pct"/>
        <w:tblLook w:val="04A0" w:firstRow="1" w:lastRow="0" w:firstColumn="1" w:lastColumn="0" w:noHBand="0" w:noVBand="1"/>
      </w:tblPr>
      <w:tblGrid>
        <w:gridCol w:w="4580"/>
        <w:gridCol w:w="3572"/>
        <w:gridCol w:w="2954"/>
      </w:tblGrid>
      <w:tr w:rsidR="008C1222" w:rsidRPr="00485182" w:rsidTr="00CD7F28">
        <w:tc>
          <w:tcPr>
            <w:tcW w:w="2062" w:type="pct"/>
          </w:tcPr>
          <w:p w:rsidR="008C1222" w:rsidRPr="00485182" w:rsidRDefault="008C1222" w:rsidP="00F34B93">
            <w:pPr>
              <w:spacing w:line="276" w:lineRule="auto"/>
              <w:jc w:val="both"/>
              <w:rPr>
                <w:bCs/>
                <w:iCs/>
                <w:color w:val="000000"/>
                <w:sz w:val="22"/>
              </w:rPr>
            </w:pPr>
            <w:r w:rsidRPr="00485182">
              <w:rPr>
                <w:bCs/>
                <w:iCs/>
                <w:color w:val="000000"/>
                <w:sz w:val="22"/>
              </w:rPr>
              <w:t>Livestock population</w:t>
            </w:r>
          </w:p>
        </w:tc>
        <w:tc>
          <w:tcPr>
            <w:tcW w:w="1608" w:type="pct"/>
          </w:tcPr>
          <w:p w:rsidR="008C1222" w:rsidRPr="00485182" w:rsidRDefault="00AB458E" w:rsidP="00F34B93">
            <w:pPr>
              <w:spacing w:line="276" w:lineRule="auto"/>
              <w:jc w:val="both"/>
              <w:rPr>
                <w:bCs/>
                <w:iCs/>
                <w:color w:val="000000"/>
                <w:sz w:val="22"/>
              </w:rPr>
            </w:pPr>
            <w:r w:rsidRPr="00485182">
              <w:rPr>
                <w:bCs/>
                <w:iCs/>
                <w:color w:val="000000"/>
                <w:sz w:val="22"/>
              </w:rPr>
              <w:t>2013</w:t>
            </w:r>
          </w:p>
        </w:tc>
        <w:tc>
          <w:tcPr>
            <w:tcW w:w="1330" w:type="pct"/>
          </w:tcPr>
          <w:p w:rsidR="008C1222" w:rsidRPr="00485182" w:rsidRDefault="00AB458E" w:rsidP="00F34B93">
            <w:pPr>
              <w:spacing w:line="276" w:lineRule="auto"/>
              <w:jc w:val="both"/>
              <w:rPr>
                <w:bCs/>
                <w:iCs/>
                <w:color w:val="000000"/>
                <w:sz w:val="22"/>
              </w:rPr>
            </w:pPr>
            <w:r w:rsidRPr="00485182">
              <w:rPr>
                <w:bCs/>
                <w:iCs/>
                <w:color w:val="000000"/>
                <w:sz w:val="22"/>
              </w:rPr>
              <w:t>2014</w:t>
            </w:r>
          </w:p>
        </w:tc>
      </w:tr>
      <w:tr w:rsidR="008C1222" w:rsidRPr="00485182" w:rsidTr="00CD7F28">
        <w:tc>
          <w:tcPr>
            <w:tcW w:w="2062" w:type="pct"/>
          </w:tcPr>
          <w:p w:rsidR="008C1222" w:rsidRPr="00485182" w:rsidRDefault="008C1222" w:rsidP="00F34B93">
            <w:pPr>
              <w:spacing w:line="276" w:lineRule="auto"/>
              <w:jc w:val="both"/>
              <w:rPr>
                <w:bCs/>
                <w:iCs/>
                <w:color w:val="000000"/>
                <w:sz w:val="22"/>
              </w:rPr>
            </w:pPr>
            <w:r w:rsidRPr="00485182">
              <w:rPr>
                <w:bCs/>
                <w:iCs/>
                <w:color w:val="000000"/>
                <w:sz w:val="22"/>
              </w:rPr>
              <w:t>Cattle</w:t>
            </w:r>
          </w:p>
        </w:tc>
        <w:tc>
          <w:tcPr>
            <w:tcW w:w="1608" w:type="pct"/>
          </w:tcPr>
          <w:p w:rsidR="008C1222" w:rsidRPr="00485182" w:rsidRDefault="00FB59FA" w:rsidP="00F34B93">
            <w:pPr>
              <w:spacing w:line="276" w:lineRule="auto"/>
              <w:jc w:val="both"/>
              <w:rPr>
                <w:bCs/>
                <w:iCs/>
                <w:color w:val="000000"/>
                <w:sz w:val="22"/>
              </w:rPr>
            </w:pPr>
            <w:r w:rsidRPr="00485182">
              <w:rPr>
                <w:bCs/>
                <w:iCs/>
                <w:color w:val="000000"/>
                <w:sz w:val="22"/>
              </w:rPr>
              <w:t>17895</w:t>
            </w:r>
          </w:p>
        </w:tc>
        <w:tc>
          <w:tcPr>
            <w:tcW w:w="1330" w:type="pct"/>
          </w:tcPr>
          <w:p w:rsidR="008C1222" w:rsidRPr="00485182" w:rsidRDefault="00FB59FA" w:rsidP="00F34B93">
            <w:pPr>
              <w:spacing w:line="276" w:lineRule="auto"/>
              <w:jc w:val="both"/>
              <w:rPr>
                <w:bCs/>
                <w:iCs/>
                <w:color w:val="000000"/>
                <w:sz w:val="22"/>
              </w:rPr>
            </w:pPr>
            <w:r w:rsidRPr="00485182">
              <w:rPr>
                <w:bCs/>
                <w:iCs/>
                <w:color w:val="000000"/>
                <w:sz w:val="22"/>
              </w:rPr>
              <w:t>17904</w:t>
            </w:r>
          </w:p>
        </w:tc>
      </w:tr>
      <w:tr w:rsidR="008C1222" w:rsidRPr="00485182" w:rsidTr="00CD7F28">
        <w:tc>
          <w:tcPr>
            <w:tcW w:w="2062" w:type="pct"/>
          </w:tcPr>
          <w:p w:rsidR="008C1222" w:rsidRPr="00485182" w:rsidRDefault="008C1222" w:rsidP="00F34B93">
            <w:pPr>
              <w:spacing w:line="276" w:lineRule="auto"/>
              <w:jc w:val="both"/>
              <w:rPr>
                <w:bCs/>
                <w:iCs/>
                <w:color w:val="000000"/>
                <w:sz w:val="22"/>
              </w:rPr>
            </w:pPr>
            <w:r w:rsidRPr="00485182">
              <w:rPr>
                <w:bCs/>
                <w:iCs/>
                <w:color w:val="000000"/>
                <w:sz w:val="22"/>
              </w:rPr>
              <w:t>sheep</w:t>
            </w:r>
          </w:p>
        </w:tc>
        <w:tc>
          <w:tcPr>
            <w:tcW w:w="1608" w:type="pct"/>
          </w:tcPr>
          <w:p w:rsidR="008C1222" w:rsidRPr="00485182" w:rsidRDefault="003804D0" w:rsidP="00F34B93">
            <w:pPr>
              <w:spacing w:line="276" w:lineRule="auto"/>
              <w:jc w:val="both"/>
              <w:rPr>
                <w:bCs/>
                <w:iCs/>
                <w:color w:val="000000"/>
                <w:sz w:val="22"/>
              </w:rPr>
            </w:pPr>
            <w:r w:rsidRPr="00485182">
              <w:rPr>
                <w:bCs/>
                <w:iCs/>
                <w:color w:val="000000"/>
                <w:sz w:val="22"/>
              </w:rPr>
              <w:t>4671</w:t>
            </w:r>
          </w:p>
        </w:tc>
        <w:tc>
          <w:tcPr>
            <w:tcW w:w="1330" w:type="pct"/>
          </w:tcPr>
          <w:p w:rsidR="008C1222" w:rsidRPr="00485182" w:rsidRDefault="003804D0" w:rsidP="00F34B93">
            <w:pPr>
              <w:spacing w:line="276" w:lineRule="auto"/>
              <w:jc w:val="both"/>
              <w:rPr>
                <w:bCs/>
                <w:iCs/>
                <w:color w:val="000000"/>
                <w:sz w:val="22"/>
              </w:rPr>
            </w:pPr>
            <w:r w:rsidRPr="00485182">
              <w:rPr>
                <w:bCs/>
                <w:iCs/>
                <w:color w:val="000000"/>
                <w:sz w:val="22"/>
              </w:rPr>
              <w:t>4765</w:t>
            </w:r>
          </w:p>
        </w:tc>
      </w:tr>
      <w:tr w:rsidR="008C1222" w:rsidRPr="00485182" w:rsidTr="00CD7F28">
        <w:tc>
          <w:tcPr>
            <w:tcW w:w="2062" w:type="pct"/>
          </w:tcPr>
          <w:p w:rsidR="008C1222" w:rsidRPr="00485182" w:rsidRDefault="008C1222" w:rsidP="00F34B93">
            <w:pPr>
              <w:spacing w:line="276" w:lineRule="auto"/>
              <w:jc w:val="both"/>
              <w:rPr>
                <w:bCs/>
                <w:iCs/>
                <w:color w:val="000000"/>
                <w:sz w:val="22"/>
              </w:rPr>
            </w:pPr>
            <w:r w:rsidRPr="00485182">
              <w:rPr>
                <w:bCs/>
                <w:iCs/>
                <w:color w:val="000000"/>
                <w:sz w:val="22"/>
              </w:rPr>
              <w:t>goats</w:t>
            </w:r>
          </w:p>
        </w:tc>
        <w:tc>
          <w:tcPr>
            <w:tcW w:w="1608" w:type="pct"/>
          </w:tcPr>
          <w:p w:rsidR="008C1222" w:rsidRPr="00485182" w:rsidRDefault="009F2BD5" w:rsidP="00F34B93">
            <w:pPr>
              <w:spacing w:line="276" w:lineRule="auto"/>
              <w:jc w:val="both"/>
              <w:rPr>
                <w:bCs/>
                <w:iCs/>
                <w:color w:val="000000"/>
                <w:sz w:val="22"/>
              </w:rPr>
            </w:pPr>
            <w:r w:rsidRPr="00485182">
              <w:rPr>
                <w:bCs/>
                <w:iCs/>
                <w:color w:val="000000"/>
                <w:sz w:val="22"/>
              </w:rPr>
              <w:t>489</w:t>
            </w:r>
          </w:p>
        </w:tc>
        <w:tc>
          <w:tcPr>
            <w:tcW w:w="1330" w:type="pct"/>
          </w:tcPr>
          <w:p w:rsidR="008C1222" w:rsidRPr="00485182" w:rsidRDefault="009F2BD5" w:rsidP="00F34B93">
            <w:pPr>
              <w:spacing w:line="276" w:lineRule="auto"/>
              <w:jc w:val="both"/>
              <w:rPr>
                <w:bCs/>
                <w:iCs/>
                <w:color w:val="000000"/>
                <w:sz w:val="22"/>
              </w:rPr>
            </w:pPr>
            <w:r w:rsidRPr="00485182">
              <w:rPr>
                <w:bCs/>
                <w:iCs/>
                <w:color w:val="000000"/>
                <w:sz w:val="22"/>
              </w:rPr>
              <w:t>501</w:t>
            </w:r>
          </w:p>
        </w:tc>
      </w:tr>
      <w:tr w:rsidR="008C1222" w:rsidRPr="00485182" w:rsidTr="00CD7F28">
        <w:tc>
          <w:tcPr>
            <w:tcW w:w="2062" w:type="pct"/>
          </w:tcPr>
          <w:p w:rsidR="008C1222" w:rsidRPr="00485182" w:rsidRDefault="008C1222" w:rsidP="00F34B93">
            <w:pPr>
              <w:spacing w:line="276" w:lineRule="auto"/>
              <w:jc w:val="both"/>
              <w:rPr>
                <w:bCs/>
                <w:iCs/>
                <w:color w:val="000000"/>
                <w:sz w:val="22"/>
              </w:rPr>
            </w:pPr>
            <w:r w:rsidRPr="00485182">
              <w:rPr>
                <w:bCs/>
                <w:iCs/>
                <w:color w:val="000000"/>
                <w:sz w:val="22"/>
              </w:rPr>
              <w:t>horse</w:t>
            </w:r>
          </w:p>
        </w:tc>
        <w:tc>
          <w:tcPr>
            <w:tcW w:w="1608" w:type="pct"/>
          </w:tcPr>
          <w:p w:rsidR="008C1222" w:rsidRPr="00485182" w:rsidRDefault="00CE42AC" w:rsidP="00F34B93">
            <w:pPr>
              <w:spacing w:line="276" w:lineRule="auto"/>
              <w:jc w:val="both"/>
              <w:rPr>
                <w:bCs/>
                <w:iCs/>
                <w:color w:val="000000"/>
                <w:sz w:val="22"/>
              </w:rPr>
            </w:pPr>
            <w:r w:rsidRPr="00485182">
              <w:rPr>
                <w:bCs/>
                <w:iCs/>
                <w:color w:val="000000"/>
                <w:sz w:val="22"/>
              </w:rPr>
              <w:t>811</w:t>
            </w:r>
          </w:p>
        </w:tc>
        <w:tc>
          <w:tcPr>
            <w:tcW w:w="1330" w:type="pct"/>
          </w:tcPr>
          <w:p w:rsidR="008C1222" w:rsidRPr="00485182" w:rsidRDefault="00CE42AC" w:rsidP="00F34B93">
            <w:pPr>
              <w:spacing w:line="276" w:lineRule="auto"/>
              <w:jc w:val="both"/>
              <w:rPr>
                <w:bCs/>
                <w:iCs/>
                <w:color w:val="000000"/>
                <w:sz w:val="22"/>
              </w:rPr>
            </w:pPr>
            <w:r w:rsidRPr="00485182">
              <w:rPr>
                <w:bCs/>
                <w:iCs/>
                <w:color w:val="000000"/>
                <w:sz w:val="22"/>
              </w:rPr>
              <w:t>956</w:t>
            </w:r>
          </w:p>
        </w:tc>
      </w:tr>
      <w:tr w:rsidR="008C1222" w:rsidRPr="00485182" w:rsidTr="00CD7F28">
        <w:tc>
          <w:tcPr>
            <w:tcW w:w="2062" w:type="pct"/>
          </w:tcPr>
          <w:p w:rsidR="008C1222" w:rsidRPr="00485182" w:rsidRDefault="008C1222" w:rsidP="00F34B93">
            <w:pPr>
              <w:spacing w:line="276" w:lineRule="auto"/>
              <w:jc w:val="both"/>
              <w:rPr>
                <w:bCs/>
                <w:iCs/>
                <w:color w:val="000000"/>
                <w:sz w:val="22"/>
              </w:rPr>
            </w:pPr>
            <w:r w:rsidRPr="00485182">
              <w:rPr>
                <w:bCs/>
                <w:iCs/>
                <w:color w:val="000000"/>
                <w:sz w:val="22"/>
              </w:rPr>
              <w:t>donkeys</w:t>
            </w:r>
          </w:p>
        </w:tc>
        <w:tc>
          <w:tcPr>
            <w:tcW w:w="1608" w:type="pct"/>
          </w:tcPr>
          <w:p w:rsidR="008C1222" w:rsidRPr="00485182" w:rsidRDefault="002073E0" w:rsidP="00F34B93">
            <w:pPr>
              <w:spacing w:line="276" w:lineRule="auto"/>
              <w:jc w:val="both"/>
              <w:rPr>
                <w:bCs/>
                <w:iCs/>
                <w:color w:val="000000"/>
                <w:sz w:val="22"/>
              </w:rPr>
            </w:pPr>
            <w:r w:rsidRPr="00485182">
              <w:rPr>
                <w:bCs/>
                <w:iCs/>
                <w:color w:val="000000"/>
                <w:sz w:val="22"/>
              </w:rPr>
              <w:t>378</w:t>
            </w:r>
          </w:p>
        </w:tc>
        <w:tc>
          <w:tcPr>
            <w:tcW w:w="1330" w:type="pct"/>
          </w:tcPr>
          <w:p w:rsidR="008C1222" w:rsidRPr="00485182" w:rsidRDefault="006D271D" w:rsidP="00F34B93">
            <w:pPr>
              <w:spacing w:line="276" w:lineRule="auto"/>
              <w:jc w:val="both"/>
              <w:rPr>
                <w:bCs/>
                <w:iCs/>
                <w:color w:val="000000"/>
                <w:sz w:val="22"/>
              </w:rPr>
            </w:pPr>
            <w:r w:rsidRPr="00485182">
              <w:rPr>
                <w:bCs/>
                <w:iCs/>
                <w:color w:val="000000"/>
                <w:sz w:val="22"/>
              </w:rPr>
              <w:t>389</w:t>
            </w:r>
          </w:p>
        </w:tc>
      </w:tr>
      <w:tr w:rsidR="003804D0" w:rsidRPr="00485182" w:rsidTr="00CD7F28">
        <w:tc>
          <w:tcPr>
            <w:tcW w:w="2062" w:type="pct"/>
          </w:tcPr>
          <w:p w:rsidR="003804D0" w:rsidRPr="00485182" w:rsidRDefault="003804D0" w:rsidP="00F34B93">
            <w:pPr>
              <w:spacing w:line="276" w:lineRule="auto"/>
              <w:jc w:val="both"/>
              <w:rPr>
                <w:bCs/>
                <w:iCs/>
                <w:color w:val="000000"/>
                <w:sz w:val="22"/>
              </w:rPr>
            </w:pPr>
            <w:r w:rsidRPr="00485182">
              <w:rPr>
                <w:bCs/>
                <w:iCs/>
                <w:color w:val="000000"/>
                <w:sz w:val="22"/>
              </w:rPr>
              <w:t>Camel</w:t>
            </w:r>
          </w:p>
        </w:tc>
        <w:tc>
          <w:tcPr>
            <w:tcW w:w="1608" w:type="pct"/>
          </w:tcPr>
          <w:p w:rsidR="003804D0" w:rsidRPr="00485182" w:rsidRDefault="003804D0" w:rsidP="00F34B93">
            <w:pPr>
              <w:spacing w:line="276" w:lineRule="auto"/>
              <w:jc w:val="both"/>
              <w:rPr>
                <w:bCs/>
                <w:iCs/>
                <w:color w:val="000000"/>
                <w:sz w:val="22"/>
              </w:rPr>
            </w:pPr>
            <w:r w:rsidRPr="00485182">
              <w:rPr>
                <w:bCs/>
                <w:iCs/>
                <w:color w:val="000000"/>
                <w:sz w:val="22"/>
              </w:rPr>
              <w:t>395</w:t>
            </w:r>
          </w:p>
        </w:tc>
        <w:tc>
          <w:tcPr>
            <w:tcW w:w="1330" w:type="pct"/>
          </w:tcPr>
          <w:p w:rsidR="003804D0" w:rsidRPr="00485182" w:rsidRDefault="003804D0" w:rsidP="00F34B93">
            <w:pPr>
              <w:spacing w:line="276" w:lineRule="auto"/>
              <w:jc w:val="both"/>
              <w:rPr>
                <w:bCs/>
                <w:iCs/>
                <w:color w:val="000000"/>
                <w:sz w:val="22"/>
              </w:rPr>
            </w:pPr>
            <w:r w:rsidRPr="00485182">
              <w:rPr>
                <w:bCs/>
                <w:iCs/>
                <w:color w:val="000000"/>
                <w:sz w:val="22"/>
              </w:rPr>
              <w:t>400</w:t>
            </w:r>
          </w:p>
        </w:tc>
      </w:tr>
      <w:tr w:rsidR="003804D0" w:rsidRPr="00485182" w:rsidTr="00CD7F28">
        <w:tc>
          <w:tcPr>
            <w:tcW w:w="2062" w:type="pct"/>
          </w:tcPr>
          <w:p w:rsidR="003804D0" w:rsidRPr="00485182" w:rsidRDefault="003804D0" w:rsidP="00F34B93">
            <w:pPr>
              <w:spacing w:line="276" w:lineRule="auto"/>
              <w:jc w:val="both"/>
              <w:rPr>
                <w:bCs/>
                <w:iCs/>
                <w:color w:val="000000"/>
                <w:sz w:val="22"/>
              </w:rPr>
            </w:pPr>
            <w:r w:rsidRPr="00485182">
              <w:rPr>
                <w:bCs/>
                <w:iCs/>
                <w:color w:val="000000"/>
                <w:sz w:val="22"/>
              </w:rPr>
              <w:t>mule</w:t>
            </w:r>
          </w:p>
        </w:tc>
        <w:tc>
          <w:tcPr>
            <w:tcW w:w="1608" w:type="pct"/>
          </w:tcPr>
          <w:p w:rsidR="003804D0" w:rsidRPr="00485182" w:rsidRDefault="003804D0" w:rsidP="00F34B93">
            <w:pPr>
              <w:spacing w:line="276" w:lineRule="auto"/>
              <w:jc w:val="both"/>
              <w:rPr>
                <w:bCs/>
                <w:iCs/>
                <w:color w:val="000000"/>
                <w:sz w:val="22"/>
              </w:rPr>
            </w:pPr>
            <w:r w:rsidRPr="00485182">
              <w:rPr>
                <w:bCs/>
                <w:iCs/>
                <w:color w:val="000000"/>
                <w:sz w:val="22"/>
              </w:rPr>
              <w:t>2</w:t>
            </w:r>
          </w:p>
        </w:tc>
        <w:tc>
          <w:tcPr>
            <w:tcW w:w="1330" w:type="pct"/>
          </w:tcPr>
          <w:p w:rsidR="003804D0" w:rsidRPr="00485182" w:rsidRDefault="003804D0" w:rsidP="00F34B93">
            <w:pPr>
              <w:spacing w:line="276" w:lineRule="auto"/>
              <w:jc w:val="both"/>
              <w:rPr>
                <w:bCs/>
                <w:iCs/>
                <w:color w:val="000000"/>
                <w:sz w:val="22"/>
              </w:rPr>
            </w:pPr>
            <w:r w:rsidRPr="00485182">
              <w:rPr>
                <w:bCs/>
                <w:iCs/>
                <w:color w:val="000000"/>
                <w:sz w:val="22"/>
              </w:rPr>
              <w:t>7</w:t>
            </w:r>
          </w:p>
        </w:tc>
      </w:tr>
    </w:tbl>
    <w:p w:rsidR="00E143A7" w:rsidRPr="00C57EBF" w:rsidRDefault="00C57EBF" w:rsidP="00F34B93">
      <w:pPr>
        <w:spacing w:line="276" w:lineRule="auto"/>
        <w:jc w:val="both"/>
        <w:rPr>
          <w:bCs/>
          <w:iCs/>
          <w:color w:val="000000"/>
        </w:rPr>
      </w:pPr>
      <w:r w:rsidRPr="00485182">
        <w:rPr>
          <w:bCs/>
          <w:iCs/>
          <w:color w:val="000000"/>
        </w:rPr>
        <w:lastRenderedPageBreak/>
        <w:t>Source:</w:t>
      </w:r>
      <w:r>
        <w:rPr>
          <w:bCs/>
          <w:iCs/>
          <w:color w:val="000000"/>
        </w:rPr>
        <w:t xml:space="preserve"> </w:t>
      </w:r>
      <w:proofErr w:type="spellStart"/>
      <w:r w:rsidR="00026273" w:rsidRPr="00485182">
        <w:rPr>
          <w:bCs/>
          <w:iCs/>
          <w:color w:val="000000"/>
        </w:rPr>
        <w:t>Asella</w:t>
      </w:r>
      <w:proofErr w:type="spellEnd"/>
      <w:r w:rsidR="00026273" w:rsidRPr="00485182">
        <w:rPr>
          <w:bCs/>
          <w:iCs/>
          <w:color w:val="000000"/>
        </w:rPr>
        <w:t xml:space="preserve"> town Agricultural </w:t>
      </w:r>
      <w:r w:rsidR="00365EFA" w:rsidRPr="00485182">
        <w:rPr>
          <w:bCs/>
          <w:iCs/>
          <w:color w:val="000000"/>
        </w:rPr>
        <w:t xml:space="preserve">and natural resource </w:t>
      </w:r>
      <w:r w:rsidR="00026273" w:rsidRPr="00485182">
        <w:rPr>
          <w:bCs/>
          <w:iCs/>
          <w:color w:val="000000"/>
        </w:rPr>
        <w:t xml:space="preserve">office </w:t>
      </w:r>
    </w:p>
    <w:p w:rsidR="00286DAD" w:rsidRPr="00485182" w:rsidRDefault="008B21D7" w:rsidP="00C57EBF">
      <w:pPr>
        <w:spacing w:line="360" w:lineRule="auto"/>
        <w:jc w:val="both"/>
        <w:rPr>
          <w:b/>
          <w:bCs/>
          <w:iCs/>
          <w:color w:val="000000"/>
        </w:rPr>
      </w:pPr>
      <w:r w:rsidRPr="00485182">
        <w:rPr>
          <w:b/>
          <w:bCs/>
          <w:iCs/>
          <w:color w:val="000000"/>
        </w:rPr>
        <w:t xml:space="preserve"> </w:t>
      </w:r>
      <w:r w:rsidR="00C57EBF" w:rsidRPr="00485182">
        <w:rPr>
          <w:b/>
          <w:bCs/>
          <w:iCs/>
          <w:color w:val="000000"/>
        </w:rPr>
        <w:t xml:space="preserve">3.10. </w:t>
      </w:r>
      <w:r w:rsidR="00286DAD" w:rsidRPr="00485182">
        <w:rPr>
          <w:b/>
          <w:bCs/>
          <w:iCs/>
          <w:color w:val="000000"/>
        </w:rPr>
        <w:t>Micro and Small Scale Enterprise</w:t>
      </w:r>
    </w:p>
    <w:p w:rsidR="000D4F98" w:rsidRPr="00485182" w:rsidRDefault="00286DAD" w:rsidP="00C57EBF">
      <w:pPr>
        <w:pStyle w:val="ListParagraph"/>
        <w:numPr>
          <w:ilvl w:val="0"/>
          <w:numId w:val="7"/>
        </w:numPr>
        <w:spacing w:line="360" w:lineRule="auto"/>
        <w:jc w:val="both"/>
        <w:rPr>
          <w:rFonts w:ascii="Times New Roman" w:hAnsi="Times New Roman" w:cs="Times New Roman"/>
          <w:b/>
          <w:bCs/>
          <w:iCs/>
          <w:color w:val="000000"/>
          <w:sz w:val="24"/>
          <w:szCs w:val="24"/>
        </w:rPr>
      </w:pPr>
      <w:r w:rsidRPr="00485182">
        <w:rPr>
          <w:rFonts w:ascii="Times New Roman" w:hAnsi="Times New Roman" w:cs="Times New Roman"/>
          <w:sz w:val="24"/>
          <w:szCs w:val="24"/>
        </w:rPr>
        <w:t xml:space="preserve">Small scale micro enterprises play a great role in economic </w:t>
      </w:r>
      <w:r w:rsidR="000D4F98" w:rsidRPr="00485182">
        <w:rPr>
          <w:rFonts w:ascii="Times New Roman" w:hAnsi="Times New Roman" w:cs="Times New Roman"/>
          <w:sz w:val="24"/>
          <w:szCs w:val="24"/>
        </w:rPr>
        <w:t>development by reducing poverty</w:t>
      </w:r>
    </w:p>
    <w:p w:rsidR="00286DAD" w:rsidRPr="00485182" w:rsidRDefault="001A056B" w:rsidP="00C57EBF">
      <w:pPr>
        <w:spacing w:line="360" w:lineRule="auto"/>
        <w:jc w:val="both"/>
        <w:rPr>
          <w:b/>
          <w:iCs/>
          <w:color w:val="000000"/>
        </w:rPr>
      </w:pPr>
      <w:r w:rsidRPr="00485182">
        <w:rPr>
          <w:b/>
          <w:bCs/>
          <w:iCs/>
          <w:color w:val="000000"/>
        </w:rPr>
        <w:t>Table 2.6</w:t>
      </w:r>
      <w:r w:rsidR="00286DAD" w:rsidRPr="00485182">
        <w:rPr>
          <w:b/>
          <w:bCs/>
          <w:iCs/>
          <w:color w:val="000000"/>
        </w:rPr>
        <w:t>.  Services</w:t>
      </w:r>
      <w:r w:rsidR="00286DAD" w:rsidRPr="00485182">
        <w:rPr>
          <w:b/>
          <w:iCs/>
          <w:color w:val="000000"/>
        </w:rPr>
        <w:t xml:space="preserve"> provided for micro and small scale enterprises by types of services, in the year 20</w:t>
      </w:r>
      <w:r w:rsidR="001128FB" w:rsidRPr="00485182">
        <w:rPr>
          <w:b/>
          <w:iCs/>
          <w:color w:val="000000"/>
        </w:rPr>
        <w:t>13</w:t>
      </w:r>
      <w:r w:rsidR="002615D9" w:rsidRPr="00485182">
        <w:rPr>
          <w:b/>
          <w:iCs/>
          <w:color w:val="000000"/>
        </w:rPr>
        <w:t>-</w:t>
      </w:r>
      <w:r w:rsidR="00286DAD" w:rsidRPr="00485182">
        <w:rPr>
          <w:b/>
          <w:iCs/>
          <w:color w:val="000000"/>
        </w:rPr>
        <w:t>20</w:t>
      </w:r>
      <w:r w:rsidR="001128FB" w:rsidRPr="00485182">
        <w:rPr>
          <w:b/>
          <w:iCs/>
          <w:color w:val="000000"/>
        </w:rPr>
        <w:t>14</w:t>
      </w:r>
    </w:p>
    <w:tbl>
      <w:tblPr>
        <w:tblStyle w:val="TableGrid"/>
        <w:tblW w:w="5000" w:type="pct"/>
        <w:tblLook w:val="04A0" w:firstRow="1" w:lastRow="0" w:firstColumn="1" w:lastColumn="0" w:noHBand="0" w:noVBand="1"/>
      </w:tblPr>
      <w:tblGrid>
        <w:gridCol w:w="1311"/>
        <w:gridCol w:w="1888"/>
        <w:gridCol w:w="1986"/>
        <w:gridCol w:w="2243"/>
        <w:gridCol w:w="1921"/>
        <w:gridCol w:w="1757"/>
      </w:tblGrid>
      <w:tr w:rsidR="00286DAD" w:rsidRPr="00485182" w:rsidTr="005A65F5">
        <w:tc>
          <w:tcPr>
            <w:tcW w:w="590" w:type="pct"/>
          </w:tcPr>
          <w:p w:rsidR="00286DAD" w:rsidRPr="00485182" w:rsidRDefault="00286DAD" w:rsidP="00C57EBF">
            <w:pPr>
              <w:spacing w:line="360" w:lineRule="auto"/>
              <w:jc w:val="center"/>
              <w:rPr>
                <w:b/>
                <w:color w:val="000000"/>
                <w:sz w:val="20"/>
              </w:rPr>
            </w:pPr>
            <w:r w:rsidRPr="00485182">
              <w:rPr>
                <w:b/>
                <w:color w:val="000000"/>
                <w:sz w:val="20"/>
              </w:rPr>
              <w:t>Year</w:t>
            </w:r>
          </w:p>
        </w:tc>
        <w:tc>
          <w:tcPr>
            <w:tcW w:w="850" w:type="pct"/>
          </w:tcPr>
          <w:p w:rsidR="00286DAD" w:rsidRPr="00485182" w:rsidRDefault="00286DAD" w:rsidP="00C57EBF">
            <w:pPr>
              <w:spacing w:line="360" w:lineRule="auto"/>
              <w:jc w:val="center"/>
              <w:rPr>
                <w:b/>
                <w:sz w:val="20"/>
              </w:rPr>
            </w:pPr>
            <w:r w:rsidRPr="00485182">
              <w:rPr>
                <w:b/>
                <w:color w:val="000000"/>
                <w:sz w:val="20"/>
              </w:rPr>
              <w:t>Number of MSSE</w:t>
            </w:r>
          </w:p>
        </w:tc>
        <w:tc>
          <w:tcPr>
            <w:tcW w:w="894" w:type="pct"/>
          </w:tcPr>
          <w:p w:rsidR="00286DAD" w:rsidRPr="00485182" w:rsidRDefault="00286DAD" w:rsidP="00C57EBF">
            <w:pPr>
              <w:spacing w:line="360" w:lineRule="auto"/>
              <w:jc w:val="center"/>
              <w:rPr>
                <w:b/>
                <w:color w:val="000000"/>
                <w:sz w:val="20"/>
              </w:rPr>
            </w:pPr>
            <w:r w:rsidRPr="00485182">
              <w:rPr>
                <w:b/>
                <w:color w:val="000000"/>
                <w:sz w:val="20"/>
              </w:rPr>
              <w:t>Land allocated for</w:t>
            </w:r>
          </w:p>
          <w:p w:rsidR="00286DAD" w:rsidRPr="00485182" w:rsidRDefault="00286DAD" w:rsidP="00C57EBF">
            <w:pPr>
              <w:spacing w:line="360" w:lineRule="auto"/>
              <w:jc w:val="center"/>
              <w:rPr>
                <w:b/>
                <w:sz w:val="20"/>
              </w:rPr>
            </w:pPr>
            <w:r w:rsidRPr="00485182">
              <w:rPr>
                <w:b/>
                <w:color w:val="000000"/>
                <w:sz w:val="20"/>
              </w:rPr>
              <w:t>MSSE (</w:t>
            </w:r>
            <w:proofErr w:type="spellStart"/>
            <w:r w:rsidRPr="00485182">
              <w:rPr>
                <w:b/>
                <w:color w:val="000000"/>
                <w:sz w:val="20"/>
              </w:rPr>
              <w:t>hek</w:t>
            </w:r>
            <w:proofErr w:type="spellEnd"/>
            <w:r w:rsidRPr="00485182">
              <w:rPr>
                <w:b/>
                <w:color w:val="000000"/>
                <w:sz w:val="20"/>
              </w:rPr>
              <w:t>.)</w:t>
            </w:r>
          </w:p>
        </w:tc>
        <w:tc>
          <w:tcPr>
            <w:tcW w:w="1010" w:type="pct"/>
          </w:tcPr>
          <w:p w:rsidR="00286DAD" w:rsidRPr="00485182" w:rsidRDefault="00286DAD" w:rsidP="00C57EBF">
            <w:pPr>
              <w:spacing w:line="360" w:lineRule="auto"/>
              <w:jc w:val="center"/>
              <w:rPr>
                <w:b/>
                <w:sz w:val="20"/>
              </w:rPr>
            </w:pPr>
            <w:r w:rsidRPr="00485182">
              <w:rPr>
                <w:b/>
                <w:color w:val="000000"/>
                <w:sz w:val="20"/>
              </w:rPr>
              <w:t>Loan disbursed to MSEs</w:t>
            </w:r>
          </w:p>
        </w:tc>
        <w:tc>
          <w:tcPr>
            <w:tcW w:w="865" w:type="pct"/>
          </w:tcPr>
          <w:p w:rsidR="00286DAD" w:rsidRPr="00485182" w:rsidRDefault="00286DAD" w:rsidP="00C57EBF">
            <w:pPr>
              <w:spacing w:line="360" w:lineRule="auto"/>
              <w:jc w:val="center"/>
              <w:rPr>
                <w:b/>
                <w:sz w:val="20"/>
              </w:rPr>
            </w:pPr>
            <w:r w:rsidRPr="00485182">
              <w:rPr>
                <w:b/>
                <w:color w:val="000000"/>
                <w:sz w:val="20"/>
              </w:rPr>
              <w:t>Members received training</w:t>
            </w:r>
          </w:p>
        </w:tc>
        <w:tc>
          <w:tcPr>
            <w:tcW w:w="791" w:type="pct"/>
          </w:tcPr>
          <w:p w:rsidR="00286DAD" w:rsidRPr="00485182" w:rsidRDefault="00286DAD" w:rsidP="00C57EBF">
            <w:pPr>
              <w:spacing w:line="360" w:lineRule="auto"/>
              <w:jc w:val="center"/>
              <w:rPr>
                <w:b/>
                <w:color w:val="000000"/>
                <w:sz w:val="20"/>
              </w:rPr>
            </w:pPr>
            <w:r w:rsidRPr="00485182">
              <w:rPr>
                <w:b/>
                <w:color w:val="000000"/>
                <w:sz w:val="20"/>
              </w:rPr>
              <w:t>Total capital</w:t>
            </w:r>
          </w:p>
        </w:tc>
      </w:tr>
      <w:tr w:rsidR="00286DAD" w:rsidRPr="00485182" w:rsidTr="005A65F5">
        <w:tc>
          <w:tcPr>
            <w:tcW w:w="590" w:type="pct"/>
          </w:tcPr>
          <w:p w:rsidR="00286DAD" w:rsidRPr="00485182" w:rsidRDefault="00286DAD" w:rsidP="00C57EBF">
            <w:pPr>
              <w:spacing w:line="360" w:lineRule="auto"/>
              <w:jc w:val="center"/>
              <w:rPr>
                <w:bCs/>
                <w:color w:val="000000"/>
                <w:sz w:val="20"/>
              </w:rPr>
            </w:pPr>
            <w:r w:rsidRPr="00485182">
              <w:rPr>
                <w:bCs/>
                <w:color w:val="000000"/>
                <w:sz w:val="20"/>
              </w:rPr>
              <w:t>20</w:t>
            </w:r>
            <w:r w:rsidR="0053097D" w:rsidRPr="00485182">
              <w:rPr>
                <w:bCs/>
                <w:color w:val="000000"/>
                <w:sz w:val="20"/>
              </w:rPr>
              <w:t>13</w:t>
            </w:r>
          </w:p>
        </w:tc>
        <w:tc>
          <w:tcPr>
            <w:tcW w:w="850" w:type="pct"/>
          </w:tcPr>
          <w:p w:rsidR="00286DAD" w:rsidRPr="00485182" w:rsidRDefault="00E03BA4" w:rsidP="00C57EBF">
            <w:pPr>
              <w:spacing w:line="360" w:lineRule="auto"/>
              <w:jc w:val="center"/>
              <w:rPr>
                <w:bCs/>
                <w:color w:val="000000"/>
                <w:sz w:val="20"/>
              </w:rPr>
            </w:pPr>
            <w:r w:rsidRPr="00485182">
              <w:rPr>
                <w:bCs/>
                <w:color w:val="000000"/>
                <w:sz w:val="20"/>
              </w:rPr>
              <w:t>282</w:t>
            </w:r>
          </w:p>
        </w:tc>
        <w:tc>
          <w:tcPr>
            <w:tcW w:w="894" w:type="pct"/>
          </w:tcPr>
          <w:p w:rsidR="00286DAD" w:rsidRPr="00485182" w:rsidRDefault="007C166F" w:rsidP="00C57EBF">
            <w:pPr>
              <w:spacing w:line="360" w:lineRule="auto"/>
              <w:jc w:val="center"/>
              <w:rPr>
                <w:sz w:val="20"/>
              </w:rPr>
            </w:pPr>
            <w:r w:rsidRPr="00485182">
              <w:rPr>
                <w:sz w:val="20"/>
              </w:rPr>
              <w:t>13</w:t>
            </w:r>
          </w:p>
        </w:tc>
        <w:tc>
          <w:tcPr>
            <w:tcW w:w="1010" w:type="pct"/>
          </w:tcPr>
          <w:p w:rsidR="00286DAD" w:rsidRPr="00485182" w:rsidRDefault="0023441F" w:rsidP="00C57EBF">
            <w:pPr>
              <w:spacing w:line="360" w:lineRule="auto"/>
              <w:jc w:val="center"/>
              <w:rPr>
                <w:sz w:val="20"/>
              </w:rPr>
            </w:pPr>
            <w:r w:rsidRPr="00485182">
              <w:rPr>
                <w:sz w:val="20"/>
              </w:rPr>
              <w:t>29506139</w:t>
            </w:r>
          </w:p>
        </w:tc>
        <w:tc>
          <w:tcPr>
            <w:tcW w:w="865" w:type="pct"/>
          </w:tcPr>
          <w:p w:rsidR="00286DAD" w:rsidRPr="00485182" w:rsidRDefault="0023441F" w:rsidP="00C57EBF">
            <w:pPr>
              <w:spacing w:line="360" w:lineRule="auto"/>
              <w:jc w:val="center"/>
              <w:rPr>
                <w:bCs/>
                <w:color w:val="000000"/>
                <w:sz w:val="20"/>
              </w:rPr>
            </w:pPr>
            <w:r w:rsidRPr="00485182">
              <w:rPr>
                <w:bCs/>
                <w:color w:val="000000"/>
                <w:sz w:val="20"/>
              </w:rPr>
              <w:t>155</w:t>
            </w:r>
          </w:p>
        </w:tc>
        <w:tc>
          <w:tcPr>
            <w:tcW w:w="791" w:type="pct"/>
          </w:tcPr>
          <w:p w:rsidR="00286DAD" w:rsidRPr="00485182" w:rsidRDefault="0023441F" w:rsidP="00C57EBF">
            <w:pPr>
              <w:spacing w:line="360" w:lineRule="auto"/>
              <w:jc w:val="center"/>
              <w:rPr>
                <w:b/>
                <w:bCs/>
                <w:color w:val="000000"/>
                <w:sz w:val="20"/>
              </w:rPr>
            </w:pPr>
            <w:r w:rsidRPr="00485182">
              <w:rPr>
                <w:b/>
                <w:bCs/>
                <w:color w:val="000000"/>
                <w:sz w:val="20"/>
              </w:rPr>
              <w:t>282000</w:t>
            </w:r>
          </w:p>
        </w:tc>
      </w:tr>
      <w:tr w:rsidR="00286DAD" w:rsidRPr="00485182" w:rsidTr="005A65F5">
        <w:tc>
          <w:tcPr>
            <w:tcW w:w="590" w:type="pct"/>
          </w:tcPr>
          <w:p w:rsidR="00286DAD" w:rsidRPr="00485182" w:rsidRDefault="00286DAD" w:rsidP="00C57EBF">
            <w:pPr>
              <w:spacing w:line="360" w:lineRule="auto"/>
              <w:jc w:val="center"/>
              <w:rPr>
                <w:bCs/>
                <w:color w:val="000000"/>
                <w:sz w:val="20"/>
              </w:rPr>
            </w:pPr>
            <w:r w:rsidRPr="00485182">
              <w:rPr>
                <w:bCs/>
                <w:color w:val="000000"/>
                <w:sz w:val="20"/>
              </w:rPr>
              <w:t>20</w:t>
            </w:r>
            <w:r w:rsidR="0053097D" w:rsidRPr="00485182">
              <w:rPr>
                <w:bCs/>
                <w:color w:val="000000"/>
                <w:sz w:val="20"/>
              </w:rPr>
              <w:t>14</w:t>
            </w:r>
          </w:p>
        </w:tc>
        <w:tc>
          <w:tcPr>
            <w:tcW w:w="850" w:type="pct"/>
          </w:tcPr>
          <w:p w:rsidR="00286DAD" w:rsidRPr="00485182" w:rsidRDefault="00E03BA4" w:rsidP="00C57EBF">
            <w:pPr>
              <w:spacing w:line="360" w:lineRule="auto"/>
              <w:jc w:val="center"/>
              <w:rPr>
                <w:bCs/>
                <w:color w:val="000000"/>
                <w:sz w:val="20"/>
              </w:rPr>
            </w:pPr>
            <w:r w:rsidRPr="00485182">
              <w:rPr>
                <w:bCs/>
                <w:color w:val="000000"/>
                <w:sz w:val="20"/>
              </w:rPr>
              <w:t>17</w:t>
            </w:r>
          </w:p>
        </w:tc>
        <w:tc>
          <w:tcPr>
            <w:tcW w:w="894" w:type="pct"/>
          </w:tcPr>
          <w:p w:rsidR="00286DAD" w:rsidRPr="00485182" w:rsidRDefault="007C166F" w:rsidP="00C57EBF">
            <w:pPr>
              <w:spacing w:line="360" w:lineRule="auto"/>
              <w:jc w:val="center"/>
              <w:rPr>
                <w:sz w:val="20"/>
              </w:rPr>
            </w:pPr>
            <w:r w:rsidRPr="00485182">
              <w:rPr>
                <w:sz w:val="20"/>
              </w:rPr>
              <w:t>6</w:t>
            </w:r>
          </w:p>
        </w:tc>
        <w:tc>
          <w:tcPr>
            <w:tcW w:w="1010" w:type="pct"/>
          </w:tcPr>
          <w:p w:rsidR="00286DAD" w:rsidRPr="00485182" w:rsidRDefault="0023441F" w:rsidP="00C57EBF">
            <w:pPr>
              <w:spacing w:line="360" w:lineRule="auto"/>
              <w:jc w:val="center"/>
              <w:rPr>
                <w:sz w:val="20"/>
              </w:rPr>
            </w:pPr>
            <w:r w:rsidRPr="00485182">
              <w:rPr>
                <w:sz w:val="20"/>
              </w:rPr>
              <w:t>5206000</w:t>
            </w:r>
          </w:p>
        </w:tc>
        <w:tc>
          <w:tcPr>
            <w:tcW w:w="865" w:type="pct"/>
          </w:tcPr>
          <w:p w:rsidR="00286DAD" w:rsidRPr="00485182" w:rsidRDefault="0023441F" w:rsidP="00C57EBF">
            <w:pPr>
              <w:spacing w:line="360" w:lineRule="auto"/>
              <w:jc w:val="center"/>
              <w:rPr>
                <w:bCs/>
                <w:color w:val="000000"/>
                <w:sz w:val="20"/>
              </w:rPr>
            </w:pPr>
            <w:r w:rsidRPr="00485182">
              <w:rPr>
                <w:bCs/>
                <w:color w:val="000000"/>
                <w:sz w:val="20"/>
              </w:rPr>
              <w:t>71</w:t>
            </w:r>
          </w:p>
        </w:tc>
        <w:tc>
          <w:tcPr>
            <w:tcW w:w="791" w:type="pct"/>
          </w:tcPr>
          <w:p w:rsidR="00286DAD" w:rsidRPr="00485182" w:rsidRDefault="0023441F" w:rsidP="00C57EBF">
            <w:pPr>
              <w:spacing w:line="360" w:lineRule="auto"/>
              <w:jc w:val="center"/>
              <w:rPr>
                <w:b/>
                <w:bCs/>
                <w:color w:val="000000"/>
                <w:sz w:val="20"/>
              </w:rPr>
            </w:pPr>
            <w:r w:rsidRPr="00485182">
              <w:rPr>
                <w:b/>
                <w:bCs/>
                <w:color w:val="000000"/>
                <w:sz w:val="20"/>
              </w:rPr>
              <w:t>5726600</w:t>
            </w:r>
          </w:p>
        </w:tc>
      </w:tr>
      <w:tr w:rsidR="00286DAD" w:rsidRPr="00485182" w:rsidTr="005A65F5">
        <w:tc>
          <w:tcPr>
            <w:tcW w:w="590" w:type="pct"/>
          </w:tcPr>
          <w:p w:rsidR="00286DAD" w:rsidRPr="00485182" w:rsidRDefault="00286DAD" w:rsidP="00C57EBF">
            <w:pPr>
              <w:spacing w:line="360" w:lineRule="auto"/>
              <w:jc w:val="center"/>
              <w:rPr>
                <w:b/>
                <w:bCs/>
                <w:color w:val="000000"/>
                <w:sz w:val="20"/>
              </w:rPr>
            </w:pPr>
            <w:r w:rsidRPr="00485182">
              <w:rPr>
                <w:b/>
                <w:bCs/>
                <w:color w:val="000000"/>
                <w:sz w:val="20"/>
              </w:rPr>
              <w:t>Total</w:t>
            </w:r>
          </w:p>
        </w:tc>
        <w:tc>
          <w:tcPr>
            <w:tcW w:w="850" w:type="pct"/>
          </w:tcPr>
          <w:p w:rsidR="00286DAD" w:rsidRPr="00485182" w:rsidRDefault="00065B99" w:rsidP="00C57EBF">
            <w:pPr>
              <w:spacing w:line="360" w:lineRule="auto"/>
              <w:jc w:val="center"/>
              <w:rPr>
                <w:b/>
                <w:bCs/>
                <w:color w:val="000000"/>
                <w:sz w:val="20"/>
              </w:rPr>
            </w:pPr>
            <w:r w:rsidRPr="00485182">
              <w:rPr>
                <w:b/>
                <w:bCs/>
                <w:color w:val="000000"/>
                <w:sz w:val="20"/>
              </w:rPr>
              <w:t>299</w:t>
            </w:r>
          </w:p>
        </w:tc>
        <w:tc>
          <w:tcPr>
            <w:tcW w:w="894" w:type="pct"/>
          </w:tcPr>
          <w:p w:rsidR="00286DAD" w:rsidRPr="00485182" w:rsidRDefault="005E668C" w:rsidP="00C57EBF">
            <w:pPr>
              <w:spacing w:line="360" w:lineRule="auto"/>
              <w:jc w:val="center"/>
              <w:rPr>
                <w:b/>
                <w:sz w:val="20"/>
              </w:rPr>
            </w:pPr>
            <w:r w:rsidRPr="00485182">
              <w:rPr>
                <w:b/>
                <w:sz w:val="20"/>
              </w:rPr>
              <w:t>19</w:t>
            </w:r>
          </w:p>
        </w:tc>
        <w:tc>
          <w:tcPr>
            <w:tcW w:w="1010" w:type="pct"/>
          </w:tcPr>
          <w:p w:rsidR="00286DAD" w:rsidRPr="00485182" w:rsidRDefault="00065B99" w:rsidP="00C57EBF">
            <w:pPr>
              <w:spacing w:line="360" w:lineRule="auto"/>
              <w:jc w:val="center"/>
              <w:rPr>
                <w:b/>
                <w:sz w:val="20"/>
              </w:rPr>
            </w:pPr>
            <w:r w:rsidRPr="00485182">
              <w:rPr>
                <w:b/>
                <w:sz w:val="20"/>
              </w:rPr>
              <w:t>34,712,139</w:t>
            </w:r>
          </w:p>
        </w:tc>
        <w:tc>
          <w:tcPr>
            <w:tcW w:w="865" w:type="pct"/>
          </w:tcPr>
          <w:p w:rsidR="00286DAD" w:rsidRPr="00485182" w:rsidRDefault="00065B99" w:rsidP="00C57EBF">
            <w:pPr>
              <w:spacing w:line="360" w:lineRule="auto"/>
              <w:jc w:val="center"/>
              <w:rPr>
                <w:b/>
                <w:bCs/>
                <w:color w:val="000000"/>
                <w:sz w:val="20"/>
              </w:rPr>
            </w:pPr>
            <w:r w:rsidRPr="00485182">
              <w:rPr>
                <w:b/>
                <w:bCs/>
                <w:color w:val="000000"/>
                <w:sz w:val="20"/>
              </w:rPr>
              <w:t>226</w:t>
            </w:r>
          </w:p>
        </w:tc>
        <w:tc>
          <w:tcPr>
            <w:tcW w:w="791" w:type="pct"/>
          </w:tcPr>
          <w:p w:rsidR="00286DAD" w:rsidRPr="00485182" w:rsidRDefault="00065B99" w:rsidP="00C57EBF">
            <w:pPr>
              <w:spacing w:line="360" w:lineRule="auto"/>
              <w:jc w:val="center"/>
              <w:rPr>
                <w:b/>
                <w:bCs/>
                <w:color w:val="000000"/>
                <w:sz w:val="20"/>
              </w:rPr>
            </w:pPr>
            <w:r w:rsidRPr="00485182">
              <w:rPr>
                <w:b/>
                <w:bCs/>
                <w:color w:val="000000"/>
                <w:sz w:val="20"/>
              </w:rPr>
              <w:t>6008600</w:t>
            </w:r>
          </w:p>
        </w:tc>
      </w:tr>
    </w:tbl>
    <w:p w:rsidR="00286DAD" w:rsidRPr="00C57EBF" w:rsidRDefault="00286DAD" w:rsidP="00C57EBF">
      <w:pPr>
        <w:spacing w:line="360" w:lineRule="auto"/>
        <w:jc w:val="both"/>
        <w:rPr>
          <w:i/>
          <w:sz w:val="22"/>
        </w:rPr>
      </w:pPr>
      <w:r w:rsidRPr="00485182">
        <w:rPr>
          <w:sz w:val="22"/>
        </w:rPr>
        <w:t xml:space="preserve">Source: - </w:t>
      </w:r>
      <w:proofErr w:type="spellStart"/>
      <w:r w:rsidRPr="00485182">
        <w:rPr>
          <w:i/>
          <w:sz w:val="22"/>
        </w:rPr>
        <w:t>Asella</w:t>
      </w:r>
      <w:proofErr w:type="spellEnd"/>
      <w:r w:rsidRPr="00485182">
        <w:rPr>
          <w:i/>
          <w:sz w:val="22"/>
        </w:rPr>
        <w:t xml:space="preserve"> city Micro and small sca</w:t>
      </w:r>
      <w:r w:rsidR="00B51362" w:rsidRPr="00485182">
        <w:rPr>
          <w:i/>
          <w:sz w:val="22"/>
        </w:rPr>
        <w:t xml:space="preserve">le enterprise office </w:t>
      </w:r>
    </w:p>
    <w:p w:rsidR="00286DAD" w:rsidRPr="00485182" w:rsidRDefault="00825AC8" w:rsidP="00C57EBF">
      <w:pPr>
        <w:spacing w:line="360" w:lineRule="auto"/>
        <w:jc w:val="both"/>
        <w:rPr>
          <w:b/>
          <w:bCs/>
          <w:color w:val="000000"/>
        </w:rPr>
      </w:pPr>
      <w:r w:rsidRPr="00485182">
        <w:rPr>
          <w:b/>
          <w:bCs/>
          <w:color w:val="000000"/>
        </w:rPr>
        <w:t>Table 2.7</w:t>
      </w:r>
      <w:r w:rsidR="00286DAD" w:rsidRPr="00485182">
        <w:rPr>
          <w:b/>
          <w:bCs/>
          <w:color w:val="000000"/>
        </w:rPr>
        <w:t xml:space="preserve"> </w:t>
      </w:r>
      <w:r w:rsidR="001A056B" w:rsidRPr="00485182">
        <w:rPr>
          <w:b/>
          <w:bCs/>
          <w:color w:val="000000"/>
        </w:rPr>
        <w:t>Number of</w:t>
      </w:r>
      <w:r w:rsidR="00286DAD" w:rsidRPr="00485182">
        <w:rPr>
          <w:b/>
          <w:bCs/>
          <w:color w:val="000000"/>
        </w:rPr>
        <w:t xml:space="preserve"> Micro and Small sca</w:t>
      </w:r>
      <w:r w:rsidR="00B952C5" w:rsidRPr="00485182">
        <w:rPr>
          <w:b/>
          <w:bCs/>
          <w:color w:val="000000"/>
        </w:rPr>
        <w:t xml:space="preserve">le Enterprise by </w:t>
      </w:r>
      <w:r w:rsidR="001A056B" w:rsidRPr="00485182">
        <w:rPr>
          <w:b/>
          <w:bCs/>
          <w:color w:val="000000"/>
        </w:rPr>
        <w:t>type, year</w:t>
      </w:r>
      <w:r w:rsidR="007644F3" w:rsidRPr="00485182">
        <w:rPr>
          <w:b/>
          <w:bCs/>
          <w:color w:val="000000"/>
        </w:rPr>
        <w:t xml:space="preserve"> 2013</w:t>
      </w:r>
      <w:r w:rsidR="00610EF0" w:rsidRPr="00485182">
        <w:rPr>
          <w:b/>
          <w:bCs/>
          <w:color w:val="000000"/>
        </w:rPr>
        <w:t xml:space="preserve"> -</w:t>
      </w:r>
      <w:r w:rsidR="007644F3" w:rsidRPr="00485182">
        <w:rPr>
          <w:b/>
          <w:bCs/>
          <w:color w:val="000000"/>
        </w:rPr>
        <w:t>2014</w:t>
      </w:r>
    </w:p>
    <w:tbl>
      <w:tblPr>
        <w:tblStyle w:val="TableGrid"/>
        <w:tblW w:w="5000" w:type="pct"/>
        <w:jc w:val="center"/>
        <w:tblLook w:val="04A0" w:firstRow="1" w:lastRow="0" w:firstColumn="1" w:lastColumn="0" w:noHBand="0" w:noVBand="1"/>
      </w:tblPr>
      <w:tblGrid>
        <w:gridCol w:w="935"/>
        <w:gridCol w:w="1342"/>
        <w:gridCol w:w="1068"/>
        <w:gridCol w:w="1697"/>
        <w:gridCol w:w="1793"/>
        <w:gridCol w:w="1024"/>
        <w:gridCol w:w="1257"/>
        <w:gridCol w:w="1008"/>
        <w:gridCol w:w="982"/>
      </w:tblGrid>
      <w:tr w:rsidR="00286DAD" w:rsidRPr="00485182" w:rsidTr="00CD7F28">
        <w:trPr>
          <w:jc w:val="center"/>
        </w:trPr>
        <w:tc>
          <w:tcPr>
            <w:tcW w:w="421" w:type="pct"/>
            <w:vMerge w:val="restart"/>
            <w:vAlign w:val="center"/>
          </w:tcPr>
          <w:p w:rsidR="00286DAD" w:rsidRPr="00485182" w:rsidRDefault="00286DAD" w:rsidP="00C57EBF">
            <w:pPr>
              <w:spacing w:line="360" w:lineRule="auto"/>
              <w:jc w:val="center"/>
              <w:rPr>
                <w:b/>
                <w:sz w:val="22"/>
              </w:rPr>
            </w:pPr>
            <w:r w:rsidRPr="00485182">
              <w:rPr>
                <w:b/>
                <w:sz w:val="22"/>
              </w:rPr>
              <w:t>Year</w:t>
            </w:r>
          </w:p>
        </w:tc>
        <w:tc>
          <w:tcPr>
            <w:tcW w:w="4579" w:type="pct"/>
            <w:gridSpan w:val="8"/>
            <w:vAlign w:val="center"/>
          </w:tcPr>
          <w:p w:rsidR="00286DAD" w:rsidRPr="00485182" w:rsidRDefault="00286DAD" w:rsidP="00C57EBF">
            <w:pPr>
              <w:spacing w:line="360" w:lineRule="auto"/>
              <w:jc w:val="center"/>
              <w:rPr>
                <w:b/>
                <w:sz w:val="22"/>
              </w:rPr>
            </w:pPr>
            <w:r w:rsidRPr="00485182">
              <w:rPr>
                <w:b/>
                <w:sz w:val="22"/>
              </w:rPr>
              <w:t xml:space="preserve">Number of MSSE by Types in </w:t>
            </w:r>
            <w:proofErr w:type="spellStart"/>
            <w:r w:rsidRPr="00485182">
              <w:rPr>
                <w:b/>
                <w:sz w:val="22"/>
              </w:rPr>
              <w:t>Asella</w:t>
            </w:r>
            <w:proofErr w:type="spellEnd"/>
            <w:r w:rsidRPr="00485182">
              <w:rPr>
                <w:b/>
                <w:sz w:val="22"/>
              </w:rPr>
              <w:t xml:space="preserve"> Town</w:t>
            </w:r>
          </w:p>
        </w:tc>
      </w:tr>
      <w:tr w:rsidR="00024092" w:rsidRPr="00485182" w:rsidTr="00CD7F28">
        <w:trPr>
          <w:jc w:val="center"/>
        </w:trPr>
        <w:tc>
          <w:tcPr>
            <w:tcW w:w="421" w:type="pct"/>
            <w:vMerge/>
            <w:vAlign w:val="center"/>
          </w:tcPr>
          <w:p w:rsidR="00024092" w:rsidRPr="00485182" w:rsidRDefault="00024092" w:rsidP="00C57EBF">
            <w:pPr>
              <w:spacing w:line="360" w:lineRule="auto"/>
              <w:jc w:val="center"/>
              <w:rPr>
                <w:b/>
                <w:sz w:val="22"/>
              </w:rPr>
            </w:pPr>
          </w:p>
        </w:tc>
        <w:tc>
          <w:tcPr>
            <w:tcW w:w="604" w:type="pct"/>
            <w:vAlign w:val="center"/>
          </w:tcPr>
          <w:p w:rsidR="00024092" w:rsidRPr="00485182" w:rsidRDefault="00024092" w:rsidP="00C57EBF">
            <w:pPr>
              <w:spacing w:line="360" w:lineRule="auto"/>
              <w:jc w:val="center"/>
              <w:rPr>
                <w:b/>
                <w:sz w:val="22"/>
              </w:rPr>
            </w:pPr>
            <w:r w:rsidRPr="00485182">
              <w:rPr>
                <w:b/>
                <w:sz w:val="22"/>
              </w:rPr>
              <w:t>Industry</w:t>
            </w:r>
          </w:p>
        </w:tc>
        <w:tc>
          <w:tcPr>
            <w:tcW w:w="481" w:type="pct"/>
            <w:vAlign w:val="center"/>
          </w:tcPr>
          <w:p w:rsidR="00024092" w:rsidRPr="00485182" w:rsidRDefault="00024092" w:rsidP="00C57EBF">
            <w:pPr>
              <w:spacing w:line="360" w:lineRule="auto"/>
              <w:jc w:val="center"/>
              <w:rPr>
                <w:b/>
                <w:sz w:val="22"/>
              </w:rPr>
            </w:pPr>
            <w:r w:rsidRPr="00485182">
              <w:rPr>
                <w:b/>
                <w:sz w:val="22"/>
              </w:rPr>
              <w:t>Serves</w:t>
            </w:r>
          </w:p>
        </w:tc>
        <w:tc>
          <w:tcPr>
            <w:tcW w:w="764" w:type="pct"/>
            <w:vAlign w:val="center"/>
          </w:tcPr>
          <w:p w:rsidR="00024092" w:rsidRPr="00485182" w:rsidRDefault="00024092" w:rsidP="00C57EBF">
            <w:pPr>
              <w:spacing w:line="360" w:lineRule="auto"/>
              <w:jc w:val="center"/>
              <w:rPr>
                <w:b/>
                <w:sz w:val="22"/>
              </w:rPr>
            </w:pPr>
            <w:r w:rsidRPr="00485182">
              <w:rPr>
                <w:b/>
                <w:sz w:val="22"/>
              </w:rPr>
              <w:t>Agriculture</w:t>
            </w:r>
          </w:p>
        </w:tc>
        <w:tc>
          <w:tcPr>
            <w:tcW w:w="807" w:type="pct"/>
            <w:vAlign w:val="center"/>
          </w:tcPr>
          <w:p w:rsidR="00024092" w:rsidRPr="00485182" w:rsidRDefault="00024092" w:rsidP="00C57EBF">
            <w:pPr>
              <w:spacing w:line="360" w:lineRule="auto"/>
              <w:jc w:val="center"/>
              <w:rPr>
                <w:b/>
                <w:sz w:val="22"/>
              </w:rPr>
            </w:pPr>
            <w:r w:rsidRPr="00485182">
              <w:rPr>
                <w:b/>
                <w:sz w:val="22"/>
              </w:rPr>
              <w:t>Constriction</w:t>
            </w:r>
          </w:p>
        </w:tc>
        <w:tc>
          <w:tcPr>
            <w:tcW w:w="461" w:type="pct"/>
            <w:vAlign w:val="center"/>
          </w:tcPr>
          <w:p w:rsidR="00024092" w:rsidRPr="00485182" w:rsidRDefault="00024092" w:rsidP="00C57EBF">
            <w:pPr>
              <w:spacing w:line="360" w:lineRule="auto"/>
              <w:jc w:val="center"/>
              <w:rPr>
                <w:b/>
                <w:sz w:val="22"/>
              </w:rPr>
            </w:pPr>
            <w:r w:rsidRPr="00485182">
              <w:rPr>
                <w:b/>
                <w:sz w:val="22"/>
              </w:rPr>
              <w:t>Trade</w:t>
            </w:r>
          </w:p>
        </w:tc>
        <w:tc>
          <w:tcPr>
            <w:tcW w:w="566" w:type="pct"/>
            <w:vAlign w:val="center"/>
          </w:tcPr>
          <w:p w:rsidR="00024092" w:rsidRPr="00485182" w:rsidRDefault="00024092" w:rsidP="00C57EBF">
            <w:pPr>
              <w:spacing w:line="360" w:lineRule="auto"/>
              <w:jc w:val="center"/>
              <w:rPr>
                <w:b/>
                <w:sz w:val="22"/>
              </w:rPr>
            </w:pPr>
            <w:r w:rsidRPr="00485182">
              <w:rPr>
                <w:b/>
                <w:sz w:val="22"/>
              </w:rPr>
              <w:t>Mineral</w:t>
            </w:r>
          </w:p>
        </w:tc>
        <w:tc>
          <w:tcPr>
            <w:tcW w:w="454" w:type="pct"/>
            <w:vAlign w:val="center"/>
          </w:tcPr>
          <w:p w:rsidR="00024092" w:rsidRPr="00485182" w:rsidRDefault="00024092" w:rsidP="00C57EBF">
            <w:pPr>
              <w:spacing w:line="360" w:lineRule="auto"/>
              <w:jc w:val="center"/>
              <w:rPr>
                <w:b/>
                <w:sz w:val="22"/>
              </w:rPr>
            </w:pPr>
            <w:r w:rsidRPr="00485182">
              <w:rPr>
                <w:b/>
                <w:sz w:val="22"/>
              </w:rPr>
              <w:t>others</w:t>
            </w:r>
          </w:p>
        </w:tc>
        <w:tc>
          <w:tcPr>
            <w:tcW w:w="442" w:type="pct"/>
            <w:vAlign w:val="center"/>
          </w:tcPr>
          <w:p w:rsidR="00024092" w:rsidRPr="00485182" w:rsidRDefault="00024092" w:rsidP="00C57EBF">
            <w:pPr>
              <w:spacing w:line="360" w:lineRule="auto"/>
              <w:jc w:val="center"/>
              <w:rPr>
                <w:b/>
                <w:sz w:val="22"/>
              </w:rPr>
            </w:pPr>
            <w:r w:rsidRPr="00485182">
              <w:rPr>
                <w:b/>
                <w:sz w:val="22"/>
              </w:rPr>
              <w:t>Total</w:t>
            </w:r>
          </w:p>
        </w:tc>
      </w:tr>
      <w:tr w:rsidR="00024092" w:rsidRPr="00485182" w:rsidTr="00CD7F28">
        <w:trPr>
          <w:jc w:val="center"/>
        </w:trPr>
        <w:tc>
          <w:tcPr>
            <w:tcW w:w="421" w:type="pct"/>
          </w:tcPr>
          <w:p w:rsidR="00024092" w:rsidRPr="00485182" w:rsidRDefault="00024092" w:rsidP="00C57EBF">
            <w:pPr>
              <w:spacing w:line="360" w:lineRule="auto"/>
              <w:jc w:val="both"/>
              <w:rPr>
                <w:bCs/>
                <w:color w:val="000000"/>
                <w:sz w:val="22"/>
              </w:rPr>
            </w:pPr>
            <w:r w:rsidRPr="00485182">
              <w:rPr>
                <w:bCs/>
                <w:color w:val="000000"/>
                <w:sz w:val="22"/>
              </w:rPr>
              <w:t>20</w:t>
            </w:r>
            <w:r w:rsidR="0053097D" w:rsidRPr="00485182">
              <w:rPr>
                <w:bCs/>
                <w:color w:val="000000"/>
                <w:sz w:val="22"/>
              </w:rPr>
              <w:t>13</w:t>
            </w:r>
          </w:p>
        </w:tc>
        <w:tc>
          <w:tcPr>
            <w:tcW w:w="604" w:type="pct"/>
          </w:tcPr>
          <w:p w:rsidR="00024092" w:rsidRPr="00485182" w:rsidRDefault="00024092" w:rsidP="00C57EBF">
            <w:pPr>
              <w:spacing w:line="360" w:lineRule="auto"/>
              <w:jc w:val="both"/>
              <w:rPr>
                <w:sz w:val="22"/>
              </w:rPr>
            </w:pPr>
            <w:r w:rsidRPr="00485182">
              <w:rPr>
                <w:sz w:val="22"/>
              </w:rPr>
              <w:t>31</w:t>
            </w:r>
          </w:p>
        </w:tc>
        <w:tc>
          <w:tcPr>
            <w:tcW w:w="481" w:type="pct"/>
          </w:tcPr>
          <w:p w:rsidR="00024092" w:rsidRPr="00485182" w:rsidRDefault="00024092" w:rsidP="00C57EBF">
            <w:pPr>
              <w:spacing w:line="360" w:lineRule="auto"/>
              <w:jc w:val="both"/>
              <w:rPr>
                <w:sz w:val="22"/>
              </w:rPr>
            </w:pPr>
            <w:r w:rsidRPr="00485182">
              <w:rPr>
                <w:sz w:val="22"/>
              </w:rPr>
              <w:t>67</w:t>
            </w:r>
          </w:p>
        </w:tc>
        <w:tc>
          <w:tcPr>
            <w:tcW w:w="764" w:type="pct"/>
          </w:tcPr>
          <w:p w:rsidR="00024092" w:rsidRPr="00485182" w:rsidRDefault="00024092" w:rsidP="00C57EBF">
            <w:pPr>
              <w:spacing w:line="360" w:lineRule="auto"/>
              <w:jc w:val="both"/>
              <w:rPr>
                <w:sz w:val="22"/>
              </w:rPr>
            </w:pPr>
            <w:r w:rsidRPr="00485182">
              <w:rPr>
                <w:sz w:val="22"/>
              </w:rPr>
              <w:t>1</w:t>
            </w:r>
          </w:p>
        </w:tc>
        <w:tc>
          <w:tcPr>
            <w:tcW w:w="807" w:type="pct"/>
          </w:tcPr>
          <w:p w:rsidR="00024092" w:rsidRPr="00485182" w:rsidRDefault="00024092" w:rsidP="00C57EBF">
            <w:pPr>
              <w:spacing w:line="360" w:lineRule="auto"/>
              <w:jc w:val="both"/>
              <w:rPr>
                <w:sz w:val="22"/>
              </w:rPr>
            </w:pPr>
            <w:r w:rsidRPr="00485182">
              <w:rPr>
                <w:sz w:val="22"/>
              </w:rPr>
              <w:t>55</w:t>
            </w:r>
          </w:p>
        </w:tc>
        <w:tc>
          <w:tcPr>
            <w:tcW w:w="461" w:type="pct"/>
          </w:tcPr>
          <w:p w:rsidR="00024092" w:rsidRPr="00485182" w:rsidRDefault="00024092" w:rsidP="00C57EBF">
            <w:pPr>
              <w:spacing w:line="360" w:lineRule="auto"/>
              <w:jc w:val="both"/>
              <w:rPr>
                <w:sz w:val="22"/>
              </w:rPr>
            </w:pPr>
            <w:r w:rsidRPr="00485182">
              <w:rPr>
                <w:sz w:val="22"/>
              </w:rPr>
              <w:t>89</w:t>
            </w:r>
          </w:p>
        </w:tc>
        <w:tc>
          <w:tcPr>
            <w:tcW w:w="566" w:type="pct"/>
          </w:tcPr>
          <w:p w:rsidR="00024092" w:rsidRPr="00485182" w:rsidRDefault="00024092" w:rsidP="00C57EBF">
            <w:pPr>
              <w:spacing w:line="360" w:lineRule="auto"/>
              <w:jc w:val="both"/>
              <w:rPr>
                <w:sz w:val="22"/>
              </w:rPr>
            </w:pPr>
            <w:r w:rsidRPr="00485182">
              <w:rPr>
                <w:sz w:val="22"/>
              </w:rPr>
              <w:t>0</w:t>
            </w:r>
          </w:p>
        </w:tc>
        <w:tc>
          <w:tcPr>
            <w:tcW w:w="454" w:type="pct"/>
          </w:tcPr>
          <w:p w:rsidR="00024092" w:rsidRPr="00485182" w:rsidRDefault="00024092" w:rsidP="00C57EBF">
            <w:pPr>
              <w:spacing w:line="360" w:lineRule="auto"/>
              <w:jc w:val="both"/>
              <w:rPr>
                <w:b/>
                <w:sz w:val="22"/>
              </w:rPr>
            </w:pPr>
            <w:r w:rsidRPr="00485182">
              <w:rPr>
                <w:b/>
                <w:sz w:val="22"/>
              </w:rPr>
              <w:t>44</w:t>
            </w:r>
          </w:p>
        </w:tc>
        <w:tc>
          <w:tcPr>
            <w:tcW w:w="442" w:type="pct"/>
          </w:tcPr>
          <w:p w:rsidR="00024092" w:rsidRPr="00485182" w:rsidRDefault="00E15C7E" w:rsidP="00C57EBF">
            <w:pPr>
              <w:spacing w:line="360" w:lineRule="auto"/>
              <w:jc w:val="both"/>
              <w:rPr>
                <w:b/>
                <w:sz w:val="22"/>
              </w:rPr>
            </w:pPr>
            <w:r w:rsidRPr="00485182">
              <w:rPr>
                <w:b/>
                <w:sz w:val="22"/>
              </w:rPr>
              <w:t>256</w:t>
            </w:r>
          </w:p>
        </w:tc>
      </w:tr>
      <w:tr w:rsidR="00024092" w:rsidRPr="00485182" w:rsidTr="00CD7F28">
        <w:trPr>
          <w:trHeight w:val="323"/>
          <w:jc w:val="center"/>
        </w:trPr>
        <w:tc>
          <w:tcPr>
            <w:tcW w:w="421" w:type="pct"/>
          </w:tcPr>
          <w:p w:rsidR="00024092" w:rsidRPr="00485182" w:rsidRDefault="0053097D" w:rsidP="00C57EBF">
            <w:pPr>
              <w:spacing w:line="360" w:lineRule="auto"/>
              <w:jc w:val="both"/>
              <w:rPr>
                <w:bCs/>
                <w:color w:val="000000"/>
                <w:sz w:val="22"/>
              </w:rPr>
            </w:pPr>
            <w:r w:rsidRPr="00485182">
              <w:rPr>
                <w:bCs/>
                <w:color w:val="000000"/>
                <w:sz w:val="22"/>
              </w:rPr>
              <w:t>2014</w:t>
            </w:r>
          </w:p>
        </w:tc>
        <w:tc>
          <w:tcPr>
            <w:tcW w:w="604" w:type="pct"/>
          </w:tcPr>
          <w:p w:rsidR="00024092" w:rsidRPr="00485182" w:rsidRDefault="00024092" w:rsidP="00C57EBF">
            <w:pPr>
              <w:spacing w:line="360" w:lineRule="auto"/>
              <w:jc w:val="both"/>
              <w:rPr>
                <w:sz w:val="22"/>
              </w:rPr>
            </w:pPr>
            <w:r w:rsidRPr="00485182">
              <w:rPr>
                <w:sz w:val="22"/>
              </w:rPr>
              <w:t>68</w:t>
            </w:r>
          </w:p>
        </w:tc>
        <w:tc>
          <w:tcPr>
            <w:tcW w:w="481" w:type="pct"/>
          </w:tcPr>
          <w:p w:rsidR="00024092" w:rsidRPr="00485182" w:rsidRDefault="00A607DB" w:rsidP="00C57EBF">
            <w:pPr>
              <w:spacing w:line="360" w:lineRule="auto"/>
              <w:jc w:val="both"/>
              <w:rPr>
                <w:sz w:val="22"/>
              </w:rPr>
            </w:pPr>
            <w:r w:rsidRPr="00485182">
              <w:rPr>
                <w:sz w:val="22"/>
              </w:rPr>
              <w:t>520</w:t>
            </w:r>
          </w:p>
        </w:tc>
        <w:tc>
          <w:tcPr>
            <w:tcW w:w="764" w:type="pct"/>
          </w:tcPr>
          <w:p w:rsidR="00024092" w:rsidRPr="00485182" w:rsidRDefault="004B333B" w:rsidP="00C57EBF">
            <w:pPr>
              <w:spacing w:line="360" w:lineRule="auto"/>
              <w:jc w:val="both"/>
              <w:rPr>
                <w:sz w:val="22"/>
              </w:rPr>
            </w:pPr>
            <w:r w:rsidRPr="00485182">
              <w:rPr>
                <w:sz w:val="22"/>
              </w:rPr>
              <w:t>87</w:t>
            </w:r>
          </w:p>
        </w:tc>
        <w:tc>
          <w:tcPr>
            <w:tcW w:w="807" w:type="pct"/>
          </w:tcPr>
          <w:p w:rsidR="00024092" w:rsidRPr="00485182" w:rsidRDefault="00A607DB" w:rsidP="00C57EBF">
            <w:pPr>
              <w:spacing w:line="360" w:lineRule="auto"/>
              <w:jc w:val="both"/>
              <w:rPr>
                <w:sz w:val="22"/>
              </w:rPr>
            </w:pPr>
            <w:r w:rsidRPr="00485182">
              <w:rPr>
                <w:sz w:val="22"/>
              </w:rPr>
              <w:t>143</w:t>
            </w:r>
          </w:p>
        </w:tc>
        <w:tc>
          <w:tcPr>
            <w:tcW w:w="461" w:type="pct"/>
          </w:tcPr>
          <w:p w:rsidR="00024092" w:rsidRPr="00485182" w:rsidRDefault="004B333B" w:rsidP="00C57EBF">
            <w:pPr>
              <w:spacing w:line="360" w:lineRule="auto"/>
              <w:jc w:val="both"/>
              <w:rPr>
                <w:sz w:val="22"/>
              </w:rPr>
            </w:pPr>
            <w:r w:rsidRPr="00485182">
              <w:rPr>
                <w:sz w:val="22"/>
              </w:rPr>
              <w:t>525</w:t>
            </w:r>
          </w:p>
        </w:tc>
        <w:tc>
          <w:tcPr>
            <w:tcW w:w="566" w:type="pct"/>
          </w:tcPr>
          <w:p w:rsidR="00024092" w:rsidRPr="00485182" w:rsidRDefault="00024092" w:rsidP="00C57EBF">
            <w:pPr>
              <w:spacing w:line="360" w:lineRule="auto"/>
              <w:jc w:val="both"/>
              <w:rPr>
                <w:sz w:val="22"/>
              </w:rPr>
            </w:pPr>
            <w:r w:rsidRPr="00485182">
              <w:rPr>
                <w:sz w:val="22"/>
              </w:rPr>
              <w:t>0</w:t>
            </w:r>
          </w:p>
        </w:tc>
        <w:tc>
          <w:tcPr>
            <w:tcW w:w="454" w:type="pct"/>
          </w:tcPr>
          <w:p w:rsidR="00024092" w:rsidRPr="00485182" w:rsidRDefault="00024092" w:rsidP="00C57EBF">
            <w:pPr>
              <w:spacing w:line="360" w:lineRule="auto"/>
              <w:jc w:val="both"/>
              <w:rPr>
                <w:b/>
                <w:sz w:val="22"/>
              </w:rPr>
            </w:pPr>
            <w:r w:rsidRPr="00485182">
              <w:rPr>
                <w:b/>
                <w:sz w:val="22"/>
              </w:rPr>
              <w:t>0</w:t>
            </w:r>
          </w:p>
        </w:tc>
        <w:tc>
          <w:tcPr>
            <w:tcW w:w="442" w:type="pct"/>
          </w:tcPr>
          <w:p w:rsidR="00024092" w:rsidRPr="00485182" w:rsidRDefault="00197505" w:rsidP="00C57EBF">
            <w:pPr>
              <w:spacing w:line="360" w:lineRule="auto"/>
              <w:jc w:val="both"/>
              <w:rPr>
                <w:b/>
                <w:sz w:val="22"/>
              </w:rPr>
            </w:pPr>
            <w:r w:rsidRPr="00485182">
              <w:rPr>
                <w:b/>
                <w:sz w:val="22"/>
              </w:rPr>
              <w:t>1343</w:t>
            </w:r>
          </w:p>
        </w:tc>
      </w:tr>
      <w:tr w:rsidR="00024092" w:rsidRPr="00485182" w:rsidTr="00CD7F28">
        <w:trPr>
          <w:jc w:val="center"/>
        </w:trPr>
        <w:tc>
          <w:tcPr>
            <w:tcW w:w="421" w:type="pct"/>
          </w:tcPr>
          <w:p w:rsidR="00024092" w:rsidRPr="00485182" w:rsidRDefault="00024092" w:rsidP="00C57EBF">
            <w:pPr>
              <w:spacing w:line="360" w:lineRule="auto"/>
              <w:jc w:val="both"/>
              <w:rPr>
                <w:b/>
                <w:sz w:val="22"/>
              </w:rPr>
            </w:pPr>
            <w:r w:rsidRPr="00485182">
              <w:rPr>
                <w:b/>
                <w:sz w:val="22"/>
              </w:rPr>
              <w:t xml:space="preserve">Total </w:t>
            </w:r>
          </w:p>
        </w:tc>
        <w:tc>
          <w:tcPr>
            <w:tcW w:w="604" w:type="pct"/>
          </w:tcPr>
          <w:p w:rsidR="00024092" w:rsidRPr="00485182" w:rsidRDefault="00BC715B" w:rsidP="00C57EBF">
            <w:pPr>
              <w:spacing w:line="360" w:lineRule="auto"/>
              <w:jc w:val="both"/>
              <w:rPr>
                <w:b/>
                <w:sz w:val="22"/>
              </w:rPr>
            </w:pPr>
            <w:r w:rsidRPr="00485182">
              <w:rPr>
                <w:b/>
                <w:sz w:val="22"/>
              </w:rPr>
              <w:t>99</w:t>
            </w:r>
          </w:p>
        </w:tc>
        <w:tc>
          <w:tcPr>
            <w:tcW w:w="481" w:type="pct"/>
          </w:tcPr>
          <w:p w:rsidR="00024092" w:rsidRPr="00485182" w:rsidRDefault="00BC715B" w:rsidP="00C57EBF">
            <w:pPr>
              <w:spacing w:line="360" w:lineRule="auto"/>
              <w:jc w:val="both"/>
              <w:rPr>
                <w:b/>
                <w:sz w:val="22"/>
              </w:rPr>
            </w:pPr>
            <w:r w:rsidRPr="00485182">
              <w:rPr>
                <w:b/>
                <w:sz w:val="22"/>
              </w:rPr>
              <w:t>587</w:t>
            </w:r>
          </w:p>
        </w:tc>
        <w:tc>
          <w:tcPr>
            <w:tcW w:w="764" w:type="pct"/>
          </w:tcPr>
          <w:p w:rsidR="00024092" w:rsidRPr="00485182" w:rsidRDefault="00BC715B" w:rsidP="00C57EBF">
            <w:pPr>
              <w:spacing w:line="360" w:lineRule="auto"/>
              <w:jc w:val="both"/>
              <w:rPr>
                <w:b/>
                <w:sz w:val="22"/>
              </w:rPr>
            </w:pPr>
            <w:r w:rsidRPr="00485182">
              <w:rPr>
                <w:b/>
                <w:sz w:val="22"/>
              </w:rPr>
              <w:t>88</w:t>
            </w:r>
          </w:p>
        </w:tc>
        <w:tc>
          <w:tcPr>
            <w:tcW w:w="807" w:type="pct"/>
          </w:tcPr>
          <w:p w:rsidR="00024092" w:rsidRPr="00485182" w:rsidRDefault="00BC715B" w:rsidP="00C57EBF">
            <w:pPr>
              <w:spacing w:line="360" w:lineRule="auto"/>
              <w:jc w:val="both"/>
              <w:rPr>
                <w:b/>
                <w:sz w:val="22"/>
              </w:rPr>
            </w:pPr>
            <w:r w:rsidRPr="00485182">
              <w:rPr>
                <w:b/>
                <w:sz w:val="22"/>
              </w:rPr>
              <w:t>198</w:t>
            </w:r>
          </w:p>
        </w:tc>
        <w:tc>
          <w:tcPr>
            <w:tcW w:w="461" w:type="pct"/>
          </w:tcPr>
          <w:p w:rsidR="00024092" w:rsidRPr="00485182" w:rsidRDefault="00BC715B" w:rsidP="00C57EBF">
            <w:pPr>
              <w:spacing w:line="360" w:lineRule="auto"/>
              <w:jc w:val="both"/>
              <w:rPr>
                <w:b/>
                <w:sz w:val="22"/>
              </w:rPr>
            </w:pPr>
            <w:r w:rsidRPr="00485182">
              <w:rPr>
                <w:b/>
                <w:sz w:val="22"/>
              </w:rPr>
              <w:t>614</w:t>
            </w:r>
          </w:p>
        </w:tc>
        <w:tc>
          <w:tcPr>
            <w:tcW w:w="566" w:type="pct"/>
          </w:tcPr>
          <w:p w:rsidR="00024092" w:rsidRPr="00485182" w:rsidRDefault="00BC715B" w:rsidP="00C57EBF">
            <w:pPr>
              <w:spacing w:line="360" w:lineRule="auto"/>
              <w:jc w:val="both"/>
              <w:rPr>
                <w:b/>
                <w:sz w:val="22"/>
              </w:rPr>
            </w:pPr>
            <w:r w:rsidRPr="00485182">
              <w:rPr>
                <w:b/>
                <w:sz w:val="22"/>
              </w:rPr>
              <w:t>0</w:t>
            </w:r>
          </w:p>
        </w:tc>
        <w:tc>
          <w:tcPr>
            <w:tcW w:w="454" w:type="pct"/>
          </w:tcPr>
          <w:p w:rsidR="00024092" w:rsidRPr="00485182" w:rsidRDefault="00BC715B" w:rsidP="00C57EBF">
            <w:pPr>
              <w:spacing w:line="360" w:lineRule="auto"/>
              <w:jc w:val="both"/>
              <w:rPr>
                <w:b/>
                <w:sz w:val="22"/>
              </w:rPr>
            </w:pPr>
            <w:r w:rsidRPr="00485182">
              <w:rPr>
                <w:b/>
                <w:sz w:val="22"/>
              </w:rPr>
              <w:t>44</w:t>
            </w:r>
          </w:p>
        </w:tc>
        <w:tc>
          <w:tcPr>
            <w:tcW w:w="442" w:type="pct"/>
          </w:tcPr>
          <w:p w:rsidR="00024092" w:rsidRPr="00485182" w:rsidRDefault="00BC715B" w:rsidP="00C57EBF">
            <w:pPr>
              <w:spacing w:line="360" w:lineRule="auto"/>
              <w:jc w:val="both"/>
              <w:rPr>
                <w:b/>
                <w:sz w:val="22"/>
              </w:rPr>
            </w:pPr>
            <w:r w:rsidRPr="00485182">
              <w:rPr>
                <w:b/>
                <w:sz w:val="22"/>
              </w:rPr>
              <w:t>1599</w:t>
            </w:r>
          </w:p>
        </w:tc>
      </w:tr>
    </w:tbl>
    <w:p w:rsidR="00286DAD" w:rsidRPr="00485182" w:rsidRDefault="00286DAD" w:rsidP="00C57EBF">
      <w:pPr>
        <w:spacing w:line="360" w:lineRule="auto"/>
        <w:jc w:val="both"/>
        <w:rPr>
          <w:i/>
          <w:sz w:val="22"/>
        </w:rPr>
      </w:pPr>
      <w:r w:rsidRPr="00485182">
        <w:rPr>
          <w:sz w:val="22"/>
        </w:rPr>
        <w:t xml:space="preserve">Source: - </w:t>
      </w:r>
      <w:proofErr w:type="spellStart"/>
      <w:r w:rsidRPr="00485182">
        <w:rPr>
          <w:i/>
          <w:sz w:val="22"/>
        </w:rPr>
        <w:t>Asella</w:t>
      </w:r>
      <w:proofErr w:type="spellEnd"/>
      <w:r w:rsidRPr="00485182">
        <w:rPr>
          <w:i/>
          <w:sz w:val="22"/>
        </w:rPr>
        <w:t xml:space="preserve"> city Micro and s</w:t>
      </w:r>
      <w:r w:rsidR="00D766C4" w:rsidRPr="00485182">
        <w:rPr>
          <w:i/>
          <w:sz w:val="22"/>
        </w:rPr>
        <w:t>mal</w:t>
      </w:r>
      <w:r w:rsidR="006E7F0F" w:rsidRPr="00485182">
        <w:rPr>
          <w:i/>
          <w:sz w:val="22"/>
        </w:rPr>
        <w:t>l scale enterprise office 2013</w:t>
      </w:r>
      <w:r w:rsidR="00D22280" w:rsidRPr="00485182">
        <w:rPr>
          <w:i/>
          <w:sz w:val="22"/>
        </w:rPr>
        <w:t>-</w:t>
      </w:r>
      <w:r w:rsidR="006E7F0F" w:rsidRPr="00485182">
        <w:rPr>
          <w:i/>
          <w:sz w:val="22"/>
        </w:rPr>
        <w:t xml:space="preserve"> 2014</w:t>
      </w:r>
    </w:p>
    <w:p w:rsidR="00286DAD" w:rsidRPr="00485182" w:rsidRDefault="00286DAD" w:rsidP="00C57EBF">
      <w:pPr>
        <w:spacing w:line="360" w:lineRule="auto"/>
        <w:jc w:val="both"/>
        <w:rPr>
          <w:sz w:val="10"/>
        </w:rPr>
      </w:pPr>
    </w:p>
    <w:p w:rsidR="00286DAD" w:rsidRPr="00485182" w:rsidRDefault="00286DAD" w:rsidP="00C57EBF">
      <w:pPr>
        <w:pStyle w:val="ListParagraph"/>
        <w:numPr>
          <w:ilvl w:val="0"/>
          <w:numId w:val="6"/>
        </w:numPr>
        <w:spacing w:line="360" w:lineRule="auto"/>
        <w:jc w:val="both"/>
        <w:rPr>
          <w:rFonts w:ascii="Times New Roman" w:hAnsi="Times New Roman" w:cs="Times New Roman"/>
          <w:sz w:val="24"/>
          <w:szCs w:val="24"/>
        </w:rPr>
      </w:pPr>
      <w:r w:rsidRPr="00485182">
        <w:rPr>
          <w:rFonts w:ascii="Times New Roman" w:hAnsi="Times New Roman" w:cs="Times New Roman"/>
          <w:sz w:val="24"/>
          <w:szCs w:val="24"/>
        </w:rPr>
        <w:t>Num</w:t>
      </w:r>
      <w:r w:rsidR="00A46714" w:rsidRPr="00485182">
        <w:rPr>
          <w:rFonts w:ascii="Times New Roman" w:hAnsi="Times New Roman" w:cs="Times New Roman"/>
          <w:sz w:val="24"/>
          <w:szCs w:val="24"/>
        </w:rPr>
        <w:t>b</w:t>
      </w:r>
      <w:r w:rsidR="002B7960" w:rsidRPr="00485182">
        <w:rPr>
          <w:rFonts w:ascii="Times New Roman" w:hAnsi="Times New Roman" w:cs="Times New Roman"/>
          <w:sz w:val="24"/>
          <w:szCs w:val="24"/>
        </w:rPr>
        <w:t>er of MSSEs cooperatives in 2013</w:t>
      </w:r>
      <w:r w:rsidRPr="00485182">
        <w:rPr>
          <w:rFonts w:ascii="Times New Roman" w:hAnsi="Times New Roman" w:cs="Times New Roman"/>
          <w:sz w:val="24"/>
          <w:szCs w:val="24"/>
        </w:rPr>
        <w:t xml:space="preserve"> &amp;</w:t>
      </w:r>
      <w:r w:rsidR="002B7960" w:rsidRPr="00485182">
        <w:rPr>
          <w:rFonts w:ascii="Times New Roman" w:hAnsi="Times New Roman" w:cs="Times New Roman"/>
          <w:sz w:val="24"/>
          <w:szCs w:val="24"/>
        </w:rPr>
        <w:t xml:space="preserve"> 2014</w:t>
      </w:r>
      <w:r w:rsidRPr="00485182">
        <w:rPr>
          <w:rFonts w:ascii="Times New Roman" w:hAnsi="Times New Roman" w:cs="Times New Roman"/>
          <w:sz w:val="24"/>
          <w:szCs w:val="24"/>
        </w:rPr>
        <w:t xml:space="preserve"> </w:t>
      </w:r>
      <w:r w:rsidR="001A056B" w:rsidRPr="00485182">
        <w:rPr>
          <w:rFonts w:ascii="Times New Roman" w:hAnsi="Times New Roman" w:cs="Times New Roman"/>
          <w:sz w:val="24"/>
          <w:szCs w:val="24"/>
        </w:rPr>
        <w:t xml:space="preserve">are </w:t>
      </w:r>
      <w:r w:rsidR="006E7F0F" w:rsidRPr="00485182">
        <w:rPr>
          <w:rFonts w:ascii="Times New Roman" w:hAnsi="Times New Roman" w:cs="Times New Roman"/>
          <w:b/>
          <w:sz w:val="24"/>
          <w:szCs w:val="24"/>
        </w:rPr>
        <w:t>256 &amp; 819</w:t>
      </w:r>
      <w:r w:rsidRPr="00485182">
        <w:rPr>
          <w:rFonts w:ascii="Times New Roman" w:hAnsi="Times New Roman" w:cs="Times New Roman"/>
          <w:sz w:val="24"/>
          <w:szCs w:val="24"/>
        </w:rPr>
        <w:t xml:space="preserve"> respectively.</w:t>
      </w:r>
    </w:p>
    <w:p w:rsidR="00286DAD" w:rsidRPr="00485182" w:rsidRDefault="001A056B" w:rsidP="00C57EBF">
      <w:pPr>
        <w:pStyle w:val="ListParagraph"/>
        <w:numPr>
          <w:ilvl w:val="0"/>
          <w:numId w:val="6"/>
        </w:numPr>
        <w:spacing w:line="360" w:lineRule="auto"/>
        <w:jc w:val="both"/>
        <w:rPr>
          <w:rFonts w:ascii="Times New Roman" w:hAnsi="Times New Roman" w:cs="Times New Roman"/>
          <w:sz w:val="24"/>
          <w:szCs w:val="24"/>
        </w:rPr>
      </w:pPr>
      <w:r w:rsidRPr="00485182">
        <w:rPr>
          <w:rFonts w:ascii="Times New Roman" w:hAnsi="Times New Roman" w:cs="Times New Roman"/>
          <w:sz w:val="24"/>
          <w:szCs w:val="24"/>
        </w:rPr>
        <w:t>Five main</w:t>
      </w:r>
      <w:r w:rsidR="00286DAD" w:rsidRPr="00485182">
        <w:rPr>
          <w:rFonts w:ascii="Times New Roman" w:hAnsi="Times New Roman" w:cs="Times New Roman"/>
          <w:sz w:val="24"/>
          <w:szCs w:val="24"/>
        </w:rPr>
        <w:t xml:space="preserve"> division of work type namely, </w:t>
      </w:r>
      <w:r w:rsidR="00286DAD" w:rsidRPr="00485182">
        <w:rPr>
          <w:rFonts w:ascii="Times New Roman" w:hAnsi="Times New Roman" w:cs="Times New Roman"/>
          <w:b/>
          <w:szCs w:val="24"/>
        </w:rPr>
        <w:t xml:space="preserve">Industry, </w:t>
      </w:r>
      <w:r w:rsidRPr="00485182">
        <w:rPr>
          <w:rFonts w:ascii="Times New Roman" w:hAnsi="Times New Roman" w:cs="Times New Roman"/>
          <w:b/>
          <w:szCs w:val="24"/>
        </w:rPr>
        <w:t>Serves, Agriculture</w:t>
      </w:r>
      <w:r w:rsidR="00286DAD" w:rsidRPr="00485182">
        <w:rPr>
          <w:rFonts w:ascii="Times New Roman" w:hAnsi="Times New Roman" w:cs="Times New Roman"/>
          <w:b/>
          <w:szCs w:val="24"/>
        </w:rPr>
        <w:t xml:space="preserve">, Constriction &amp; Trade were types of work under which </w:t>
      </w:r>
      <w:r w:rsidRPr="00485182">
        <w:rPr>
          <w:rFonts w:ascii="Times New Roman" w:hAnsi="Times New Roman" w:cs="Times New Roman"/>
          <w:b/>
          <w:szCs w:val="24"/>
        </w:rPr>
        <w:t>MSSEs are</w:t>
      </w:r>
      <w:r w:rsidR="00286DAD" w:rsidRPr="00485182">
        <w:rPr>
          <w:rFonts w:ascii="Times New Roman" w:hAnsi="Times New Roman" w:cs="Times New Roman"/>
          <w:b/>
          <w:szCs w:val="24"/>
        </w:rPr>
        <w:t xml:space="preserve"> working.</w:t>
      </w:r>
    </w:p>
    <w:p w:rsidR="00286DAD" w:rsidRPr="00485182" w:rsidRDefault="00286DAD" w:rsidP="00C57EBF">
      <w:pPr>
        <w:pStyle w:val="ListParagraph"/>
        <w:numPr>
          <w:ilvl w:val="0"/>
          <w:numId w:val="6"/>
        </w:numPr>
        <w:spacing w:line="360" w:lineRule="auto"/>
        <w:jc w:val="both"/>
        <w:rPr>
          <w:rFonts w:ascii="Times New Roman" w:hAnsi="Times New Roman" w:cs="Times New Roman"/>
          <w:sz w:val="24"/>
          <w:szCs w:val="24"/>
        </w:rPr>
      </w:pPr>
      <w:r w:rsidRPr="00485182">
        <w:rPr>
          <w:rFonts w:ascii="Times New Roman" w:hAnsi="Times New Roman" w:cs="Times New Roman"/>
          <w:sz w:val="24"/>
          <w:szCs w:val="24"/>
        </w:rPr>
        <w:t xml:space="preserve">Their starting </w:t>
      </w:r>
      <w:r w:rsidR="001A056B" w:rsidRPr="00485182">
        <w:rPr>
          <w:rFonts w:ascii="Times New Roman" w:hAnsi="Times New Roman" w:cs="Times New Roman"/>
          <w:sz w:val="24"/>
          <w:szCs w:val="24"/>
        </w:rPr>
        <w:t>capitals were</w:t>
      </w:r>
      <w:r w:rsidRPr="00485182">
        <w:rPr>
          <w:rFonts w:ascii="Times New Roman" w:hAnsi="Times New Roman" w:cs="Times New Roman"/>
          <w:sz w:val="24"/>
          <w:szCs w:val="24"/>
        </w:rPr>
        <w:t xml:space="preserve"> </w:t>
      </w:r>
      <w:r w:rsidR="00FB1957" w:rsidRPr="00485182">
        <w:rPr>
          <w:rFonts w:ascii="Times New Roman" w:hAnsi="Times New Roman" w:cs="Times New Roman"/>
        </w:rPr>
        <w:t>34,712,139</w:t>
      </w:r>
      <w:r w:rsidRPr="00485182">
        <w:rPr>
          <w:rFonts w:ascii="Times New Roman" w:hAnsi="Times New Roman" w:cs="Times New Roman"/>
          <w:sz w:val="24"/>
          <w:szCs w:val="24"/>
        </w:rPr>
        <w:t xml:space="preserve">and </w:t>
      </w:r>
      <w:r w:rsidR="00FB1957" w:rsidRPr="00485182">
        <w:rPr>
          <w:rFonts w:ascii="Times New Roman" w:hAnsi="Times New Roman" w:cs="Times New Roman"/>
        </w:rPr>
        <w:t>60,086,000</w:t>
      </w:r>
      <w:r w:rsidR="001A056B" w:rsidRPr="00485182">
        <w:rPr>
          <w:rFonts w:ascii="Times New Roman" w:hAnsi="Times New Roman" w:cs="Times New Roman"/>
          <w:b/>
          <w:sz w:val="24"/>
          <w:szCs w:val="24"/>
        </w:rPr>
        <w:t xml:space="preserve">Birr </w:t>
      </w:r>
      <w:r w:rsidR="001A056B" w:rsidRPr="00485182">
        <w:rPr>
          <w:rFonts w:ascii="Times New Roman" w:hAnsi="Times New Roman" w:cs="Times New Roman"/>
          <w:sz w:val="24"/>
          <w:szCs w:val="24"/>
        </w:rPr>
        <w:t>in</w:t>
      </w:r>
      <w:r w:rsidR="0085770F" w:rsidRPr="00485182">
        <w:rPr>
          <w:rFonts w:ascii="Times New Roman" w:hAnsi="Times New Roman" w:cs="Times New Roman"/>
          <w:sz w:val="24"/>
          <w:szCs w:val="24"/>
        </w:rPr>
        <w:t xml:space="preserve"> 2013&amp; 2014</w:t>
      </w:r>
      <w:r w:rsidRPr="00485182">
        <w:rPr>
          <w:rFonts w:ascii="Times New Roman" w:hAnsi="Times New Roman" w:cs="Times New Roman"/>
          <w:sz w:val="24"/>
          <w:szCs w:val="24"/>
        </w:rPr>
        <w:t xml:space="preserve">respectively. </w:t>
      </w:r>
    </w:p>
    <w:p w:rsidR="00CD7F28" w:rsidRPr="00485182" w:rsidRDefault="00286DAD" w:rsidP="00C57EBF">
      <w:pPr>
        <w:pStyle w:val="ListParagraph"/>
        <w:numPr>
          <w:ilvl w:val="0"/>
          <w:numId w:val="6"/>
        </w:numPr>
        <w:spacing w:line="360" w:lineRule="auto"/>
        <w:jc w:val="both"/>
        <w:rPr>
          <w:rFonts w:ascii="Times New Roman" w:hAnsi="Times New Roman" w:cs="Times New Roman"/>
          <w:sz w:val="24"/>
          <w:szCs w:val="24"/>
        </w:rPr>
      </w:pPr>
      <w:r w:rsidRPr="00485182">
        <w:rPr>
          <w:rFonts w:ascii="Times New Roman" w:hAnsi="Times New Roman" w:cs="Times New Roman"/>
          <w:sz w:val="24"/>
          <w:szCs w:val="24"/>
        </w:rPr>
        <w:t>Through the expansion of micro and small scale enterprise, the standard of life and life expectancy of the residents in the town changed from the previous some misery type of living style. In addition, expansion of job opportunity in the town through the cooperation of micro and small scale by different job types is becoming to the solution for the problem of unemployment rate.</w:t>
      </w:r>
    </w:p>
    <w:p w:rsidR="00286DAD" w:rsidRPr="005A65F5" w:rsidRDefault="006B61E7" w:rsidP="00C57EBF">
      <w:pPr>
        <w:spacing w:after="100" w:afterAutospacing="1" w:line="360" w:lineRule="auto"/>
        <w:jc w:val="both"/>
        <w:rPr>
          <w:sz w:val="28"/>
        </w:rPr>
      </w:pPr>
      <w:r w:rsidRPr="005A65F5">
        <w:rPr>
          <w:b/>
          <w:sz w:val="28"/>
        </w:rPr>
        <w:t xml:space="preserve">3.11. </w:t>
      </w:r>
      <w:r w:rsidR="00DD1A07" w:rsidRPr="005A65F5">
        <w:rPr>
          <w:b/>
          <w:sz w:val="28"/>
        </w:rPr>
        <w:t>Investment</w:t>
      </w:r>
    </w:p>
    <w:p w:rsidR="00467721" w:rsidRPr="00C57EBF" w:rsidRDefault="00943E56" w:rsidP="00C57EBF">
      <w:pPr>
        <w:spacing w:line="360" w:lineRule="auto"/>
        <w:ind w:left="-90"/>
        <w:jc w:val="both"/>
      </w:pPr>
      <w:r w:rsidRPr="00C57EBF">
        <w:t xml:space="preserve">In </w:t>
      </w:r>
      <w:proofErr w:type="spellStart"/>
      <w:r w:rsidRPr="00C57EBF">
        <w:t>Asella</w:t>
      </w:r>
      <w:proofErr w:type="spellEnd"/>
      <w:r w:rsidRPr="00C57EBF">
        <w:t xml:space="preserve"> town has large resource potential ,favorable climate, affordable labor, suitable investment policies and many opportunities that are suit</w:t>
      </w:r>
      <w:r w:rsidR="000D4F98" w:rsidRPr="00C57EBF">
        <w:t xml:space="preserve">able for profitable investment </w:t>
      </w:r>
      <w:r w:rsidRPr="00C57EBF">
        <w:t xml:space="preserve">The conditions have contributed a lot for the expansion development of investment in the town .As the data obtained from </w:t>
      </w:r>
      <w:proofErr w:type="spellStart"/>
      <w:r w:rsidRPr="00C57EBF">
        <w:t>Asella</w:t>
      </w:r>
      <w:proofErr w:type="spellEnd"/>
      <w:r w:rsidRPr="00C57EBF">
        <w:t xml:space="preserve"> Administration Investment </w:t>
      </w:r>
      <w:r w:rsidRPr="00C57EBF">
        <w:lastRenderedPageBreak/>
        <w:t xml:space="preserve">office indicate </w:t>
      </w:r>
      <w:r w:rsidR="006B61E7" w:rsidRPr="00C57EBF">
        <w:t>for</w:t>
      </w:r>
      <w:r w:rsidR="0053097D" w:rsidRPr="00C57EBF">
        <w:t xml:space="preserve"> 2013 to 2014</w:t>
      </w:r>
      <w:r w:rsidRPr="00C57EBF">
        <w:t xml:space="preserve"> there were </w:t>
      </w:r>
      <w:r w:rsidR="00352A01" w:rsidRPr="00C57EBF">
        <w:rPr>
          <w:b/>
          <w:bCs/>
          <w:color w:val="000000"/>
        </w:rPr>
        <w:t>290</w:t>
      </w:r>
      <w:r w:rsidRPr="00C57EBF">
        <w:rPr>
          <w:b/>
          <w:bCs/>
          <w:color w:val="000000"/>
        </w:rPr>
        <w:t xml:space="preserve"> </w:t>
      </w:r>
      <w:r w:rsidRPr="00C57EBF">
        <w:t xml:space="preserve">investment project having a total capital of </w:t>
      </w:r>
      <w:r w:rsidR="00082C8D" w:rsidRPr="00C57EBF">
        <w:rPr>
          <w:b/>
          <w:bCs/>
          <w:color w:val="000000"/>
        </w:rPr>
        <w:t xml:space="preserve">424,540,208,289 </w:t>
      </w:r>
      <w:r w:rsidRPr="00C57EBF">
        <w:t xml:space="preserve">Ethiopia birr .These projects have created a job opportunity for </w:t>
      </w:r>
      <w:r w:rsidR="00D4613C" w:rsidRPr="00C57EBF">
        <w:rPr>
          <w:b/>
          <w:bCs/>
          <w:color w:val="000000"/>
        </w:rPr>
        <w:t>6961</w:t>
      </w:r>
      <w:r w:rsidRPr="00C57EBF">
        <w:t xml:space="preserve"> permanent and </w:t>
      </w:r>
      <w:r w:rsidR="00D4613C" w:rsidRPr="00C57EBF">
        <w:t xml:space="preserve">972 </w:t>
      </w:r>
      <w:r w:rsidR="00FC5E45" w:rsidRPr="00C57EBF">
        <w:t>temporary workers</w:t>
      </w:r>
      <w:r w:rsidR="005B72E5" w:rsidRPr="00C57EBF">
        <w:t xml:space="preserve"> </w:t>
      </w:r>
      <w:r w:rsidR="00FD1BBB" w:rsidRPr="00C57EBF">
        <w:t>.F</w:t>
      </w:r>
      <w:r w:rsidR="00D052A2" w:rsidRPr="00C57EBF">
        <w:t xml:space="preserve">rom the indicated projects </w:t>
      </w:r>
      <w:r w:rsidR="008F643B" w:rsidRPr="00C57EBF">
        <w:t xml:space="preserve"> were </w:t>
      </w:r>
      <w:r w:rsidR="008F643B" w:rsidRPr="00C57EBF">
        <w:rPr>
          <w:b/>
        </w:rPr>
        <w:t>12</w:t>
      </w:r>
      <w:r w:rsidR="008F643B" w:rsidRPr="00C57EBF">
        <w:t xml:space="preserve"> education </w:t>
      </w:r>
      <w:r w:rsidR="008F643B" w:rsidRPr="00C57EBF">
        <w:rPr>
          <w:b/>
          <w:color w:val="000000"/>
        </w:rPr>
        <w:t>10</w:t>
      </w:r>
      <w:r w:rsidR="008F643B" w:rsidRPr="00C57EBF">
        <w:rPr>
          <w:color w:val="000000"/>
        </w:rPr>
        <w:t xml:space="preserve"> </w:t>
      </w:r>
      <w:r w:rsidR="00D052A2" w:rsidRPr="00C57EBF">
        <w:t>health</w:t>
      </w:r>
      <w:r w:rsidR="008F643B" w:rsidRPr="00C57EBF">
        <w:t xml:space="preserve"> </w:t>
      </w:r>
      <w:r w:rsidR="008F643B" w:rsidRPr="00C57EBF">
        <w:rPr>
          <w:b/>
        </w:rPr>
        <w:t>22</w:t>
      </w:r>
      <w:r w:rsidR="008F643B" w:rsidRPr="00C57EBF">
        <w:t xml:space="preserve"> </w:t>
      </w:r>
      <w:r w:rsidR="008F643B" w:rsidRPr="00C57EBF">
        <w:rPr>
          <w:color w:val="000000"/>
        </w:rPr>
        <w:t>Hotel</w:t>
      </w:r>
      <w:r w:rsidR="008F643B" w:rsidRPr="00C57EBF">
        <w:t xml:space="preserve"> </w:t>
      </w:r>
      <w:r w:rsidR="00D165D7" w:rsidRPr="00C57EBF">
        <w:rPr>
          <w:b/>
        </w:rPr>
        <w:t xml:space="preserve">75 </w:t>
      </w:r>
      <w:r w:rsidR="008F643B" w:rsidRPr="00C57EBF">
        <w:rPr>
          <w:color w:val="000000"/>
        </w:rPr>
        <w:t>Trade</w:t>
      </w:r>
      <w:r w:rsidR="008F643B" w:rsidRPr="00C57EBF">
        <w:t xml:space="preserve">  </w:t>
      </w:r>
      <w:r w:rsidR="00D052A2" w:rsidRPr="00C57EBF">
        <w:t xml:space="preserve">and </w:t>
      </w:r>
      <w:r w:rsidR="00B92325" w:rsidRPr="00C57EBF">
        <w:rPr>
          <w:b/>
        </w:rPr>
        <w:t>6</w:t>
      </w:r>
      <w:r w:rsidR="00286640" w:rsidRPr="00C57EBF">
        <w:rPr>
          <w:b/>
        </w:rPr>
        <w:t>8</w:t>
      </w:r>
      <w:r w:rsidR="008F643B" w:rsidRPr="00C57EBF">
        <w:rPr>
          <w:color w:val="000000"/>
        </w:rPr>
        <w:t>Industry</w:t>
      </w:r>
      <w:r w:rsidR="00D052A2" w:rsidRPr="00C57EBF">
        <w:t xml:space="preserve"> projects </w:t>
      </w:r>
      <w:r w:rsidR="008C2188" w:rsidRPr="00C57EBF">
        <w:t xml:space="preserve">the policy and strategy designed by the city encouraged </w:t>
      </w:r>
      <w:r w:rsidR="005B72E5" w:rsidRPr="00C57EBF">
        <w:t xml:space="preserve"> </w:t>
      </w:r>
      <w:r w:rsidR="008C2188" w:rsidRPr="00C57EBF">
        <w:t xml:space="preserve">the overall development of investments .The conditions </w:t>
      </w:r>
      <w:r w:rsidR="008F643B" w:rsidRPr="00C57EBF">
        <w:t xml:space="preserve"> play </w:t>
      </w:r>
      <w:r w:rsidR="008C2188" w:rsidRPr="00C57EBF">
        <w:t xml:space="preserve"> a key role accelerating the growth of trade</w:t>
      </w:r>
      <w:r w:rsidR="00B33492" w:rsidRPr="00C57EBF">
        <w:t>,</w:t>
      </w:r>
      <w:r w:rsidR="008C2188" w:rsidRPr="00C57EBF">
        <w:t xml:space="preserve"> </w:t>
      </w:r>
      <w:r w:rsidR="00B33492" w:rsidRPr="00C57EBF">
        <w:rPr>
          <w:color w:val="000000"/>
        </w:rPr>
        <w:t>Hotel</w:t>
      </w:r>
      <w:r w:rsidR="00B33492" w:rsidRPr="00C57EBF">
        <w:t xml:space="preserve"> </w:t>
      </w:r>
      <w:r w:rsidR="008C2188" w:rsidRPr="00C57EBF">
        <w:t xml:space="preserve">and </w:t>
      </w:r>
      <w:r w:rsidR="008F643B" w:rsidRPr="00C57EBF">
        <w:rPr>
          <w:color w:val="000000"/>
        </w:rPr>
        <w:t>Industry</w:t>
      </w:r>
      <w:r w:rsidR="008F643B" w:rsidRPr="00C57EBF">
        <w:rPr>
          <w:b/>
        </w:rPr>
        <w:t xml:space="preserve"> </w:t>
      </w:r>
      <w:proofErr w:type="spellStart"/>
      <w:r w:rsidR="00AC4FD4" w:rsidRPr="00C57EBF">
        <w:t>Asella</w:t>
      </w:r>
      <w:proofErr w:type="spellEnd"/>
      <w:r w:rsidR="00AC4FD4" w:rsidRPr="00C57EBF">
        <w:t xml:space="preserve"> </w:t>
      </w:r>
      <w:r w:rsidR="00286DAD" w:rsidRPr="00C57EBF">
        <w:t>Town investment Activi</w:t>
      </w:r>
      <w:r w:rsidR="002535BF" w:rsidRPr="00C57EBF">
        <w:t>ty  from 2013</w:t>
      </w:r>
      <w:r w:rsidR="00286DAD" w:rsidRPr="00C57EBF">
        <w:t>-20</w:t>
      </w:r>
      <w:r w:rsidR="002535BF" w:rsidRPr="00C57EBF">
        <w:t>14</w:t>
      </w:r>
      <w:r w:rsidR="00286DAD" w:rsidRPr="00C57EBF">
        <w:t>E.C</w:t>
      </w:r>
      <w:r w:rsidR="00E74E09" w:rsidRPr="00C57EBF">
        <w:t xml:space="preserve">                                                                                                                                                                                                        </w:t>
      </w:r>
      <w:r w:rsidR="00467721" w:rsidRPr="00C57EBF">
        <w:t xml:space="preserve">                          </w:t>
      </w:r>
    </w:p>
    <w:p w:rsidR="00286DAD" w:rsidRPr="00C57EBF" w:rsidRDefault="00DD1A07" w:rsidP="00C57EBF">
      <w:pPr>
        <w:spacing w:line="360" w:lineRule="auto"/>
        <w:jc w:val="both"/>
      </w:pPr>
      <w:r w:rsidRPr="00C57EBF">
        <w:rPr>
          <w:b/>
          <w:bCs/>
          <w:i/>
          <w:iCs/>
          <w:color w:val="000000"/>
        </w:rPr>
        <w:t xml:space="preserve">Table </w:t>
      </w:r>
      <w:r w:rsidR="0029448B" w:rsidRPr="00C57EBF">
        <w:rPr>
          <w:b/>
          <w:bCs/>
          <w:i/>
          <w:iCs/>
          <w:color w:val="000000"/>
        </w:rPr>
        <w:t>2.8</w:t>
      </w:r>
      <w:r w:rsidR="00286DAD" w:rsidRPr="00C57EBF">
        <w:rPr>
          <w:b/>
          <w:bCs/>
          <w:i/>
          <w:iCs/>
          <w:color w:val="000000"/>
        </w:rPr>
        <w:t xml:space="preserve"> Operational investment activities by </w:t>
      </w:r>
      <w:r w:rsidRPr="00C57EBF">
        <w:rPr>
          <w:b/>
          <w:bCs/>
          <w:i/>
          <w:iCs/>
          <w:color w:val="000000"/>
        </w:rPr>
        <w:t>sector and</w:t>
      </w:r>
      <w:r w:rsidR="00286DAD" w:rsidRPr="00C57EBF">
        <w:rPr>
          <w:b/>
          <w:bCs/>
          <w:i/>
          <w:iCs/>
          <w:color w:val="000000"/>
        </w:rPr>
        <w:t xml:space="preserve"> capital for the year 201</w:t>
      </w:r>
      <w:r w:rsidR="00F00B98" w:rsidRPr="00C57EBF">
        <w:rPr>
          <w:b/>
          <w:bCs/>
          <w:i/>
          <w:iCs/>
          <w:color w:val="000000"/>
        </w:rPr>
        <w:t>4</w:t>
      </w:r>
    </w:p>
    <w:tbl>
      <w:tblPr>
        <w:tblStyle w:val="TableGrid"/>
        <w:tblW w:w="5000" w:type="pct"/>
        <w:tblLook w:val="04A0" w:firstRow="1" w:lastRow="0" w:firstColumn="1" w:lastColumn="0" w:noHBand="0" w:noVBand="1"/>
      </w:tblPr>
      <w:tblGrid>
        <w:gridCol w:w="2073"/>
        <w:gridCol w:w="795"/>
        <w:gridCol w:w="1242"/>
        <w:gridCol w:w="1917"/>
        <w:gridCol w:w="1450"/>
        <w:gridCol w:w="1808"/>
        <w:gridCol w:w="1821"/>
      </w:tblGrid>
      <w:tr w:rsidR="00C75243" w:rsidRPr="00485182" w:rsidTr="00485182">
        <w:tc>
          <w:tcPr>
            <w:tcW w:w="933" w:type="pct"/>
          </w:tcPr>
          <w:p w:rsidR="00C75243" w:rsidRPr="00485182" w:rsidRDefault="00C75243" w:rsidP="00485182">
            <w:pPr>
              <w:spacing w:line="276" w:lineRule="auto"/>
              <w:jc w:val="center"/>
              <w:rPr>
                <w:b/>
                <w:bCs/>
                <w:color w:val="000000"/>
                <w:sz w:val="20"/>
              </w:rPr>
            </w:pPr>
            <w:r w:rsidRPr="00485182">
              <w:rPr>
                <w:b/>
                <w:bCs/>
                <w:color w:val="000000"/>
                <w:sz w:val="20"/>
              </w:rPr>
              <w:t>Sectors</w:t>
            </w:r>
          </w:p>
        </w:tc>
        <w:tc>
          <w:tcPr>
            <w:tcW w:w="358" w:type="pct"/>
          </w:tcPr>
          <w:p w:rsidR="00C75243" w:rsidRPr="00485182" w:rsidRDefault="00C75243" w:rsidP="00485182">
            <w:pPr>
              <w:spacing w:line="276" w:lineRule="auto"/>
              <w:jc w:val="center"/>
              <w:rPr>
                <w:b/>
                <w:color w:val="000000"/>
                <w:sz w:val="20"/>
              </w:rPr>
            </w:pPr>
          </w:p>
          <w:p w:rsidR="00C75243" w:rsidRPr="00485182" w:rsidRDefault="00C75243" w:rsidP="00485182">
            <w:pPr>
              <w:spacing w:line="276" w:lineRule="auto"/>
              <w:jc w:val="center"/>
              <w:rPr>
                <w:b/>
                <w:color w:val="000000"/>
                <w:sz w:val="20"/>
              </w:rPr>
            </w:pPr>
            <w:r w:rsidRPr="00485182">
              <w:rPr>
                <w:b/>
                <w:color w:val="000000"/>
                <w:sz w:val="20"/>
              </w:rPr>
              <w:t>year</w:t>
            </w:r>
          </w:p>
        </w:tc>
        <w:tc>
          <w:tcPr>
            <w:tcW w:w="559" w:type="pct"/>
          </w:tcPr>
          <w:p w:rsidR="00C75243" w:rsidRPr="00485182" w:rsidRDefault="00C75243" w:rsidP="00485182">
            <w:pPr>
              <w:spacing w:line="276" w:lineRule="auto"/>
              <w:jc w:val="center"/>
              <w:rPr>
                <w:b/>
                <w:color w:val="000000"/>
                <w:sz w:val="20"/>
              </w:rPr>
            </w:pPr>
            <w:r w:rsidRPr="00485182">
              <w:rPr>
                <w:b/>
                <w:color w:val="000000"/>
                <w:sz w:val="20"/>
              </w:rPr>
              <w:t>No of</w:t>
            </w:r>
          </w:p>
          <w:p w:rsidR="00C75243" w:rsidRPr="00485182" w:rsidRDefault="00C75243" w:rsidP="00485182">
            <w:pPr>
              <w:jc w:val="center"/>
              <w:rPr>
                <w:b/>
                <w:color w:val="000000"/>
                <w:sz w:val="20"/>
              </w:rPr>
            </w:pPr>
            <w:r w:rsidRPr="00485182">
              <w:rPr>
                <w:b/>
                <w:color w:val="000000"/>
                <w:sz w:val="20"/>
              </w:rPr>
              <w:t>projects</w:t>
            </w:r>
          </w:p>
        </w:tc>
        <w:tc>
          <w:tcPr>
            <w:tcW w:w="863" w:type="pct"/>
          </w:tcPr>
          <w:p w:rsidR="00C75243" w:rsidRPr="00485182" w:rsidRDefault="00C75243" w:rsidP="00485182">
            <w:pPr>
              <w:spacing w:line="276" w:lineRule="auto"/>
              <w:jc w:val="center"/>
              <w:rPr>
                <w:b/>
                <w:bCs/>
                <w:color w:val="000000"/>
                <w:sz w:val="20"/>
              </w:rPr>
            </w:pPr>
            <w:r w:rsidRPr="00485182">
              <w:rPr>
                <w:b/>
                <w:bCs/>
                <w:color w:val="000000"/>
                <w:sz w:val="20"/>
              </w:rPr>
              <w:t>Capital</w:t>
            </w:r>
          </w:p>
        </w:tc>
        <w:tc>
          <w:tcPr>
            <w:tcW w:w="653" w:type="pct"/>
          </w:tcPr>
          <w:p w:rsidR="00C75243" w:rsidRPr="00485182" w:rsidRDefault="00C75243" w:rsidP="00485182">
            <w:pPr>
              <w:spacing w:line="276" w:lineRule="auto"/>
              <w:jc w:val="center"/>
              <w:rPr>
                <w:b/>
                <w:sz w:val="20"/>
              </w:rPr>
            </w:pPr>
            <w:r w:rsidRPr="00485182">
              <w:rPr>
                <w:b/>
                <w:color w:val="000000"/>
                <w:sz w:val="20"/>
              </w:rPr>
              <w:t>Approved  land (</w:t>
            </w:r>
            <w:proofErr w:type="spellStart"/>
            <w:r w:rsidRPr="00485182">
              <w:rPr>
                <w:b/>
                <w:color w:val="000000"/>
                <w:sz w:val="20"/>
              </w:rPr>
              <w:t>Hek</w:t>
            </w:r>
            <w:proofErr w:type="spellEnd"/>
            <w:r w:rsidRPr="00485182">
              <w:rPr>
                <w:b/>
                <w:color w:val="000000"/>
                <w:sz w:val="20"/>
              </w:rPr>
              <w:t>)</w:t>
            </w:r>
          </w:p>
        </w:tc>
        <w:tc>
          <w:tcPr>
            <w:tcW w:w="814" w:type="pct"/>
          </w:tcPr>
          <w:p w:rsidR="00C75243" w:rsidRPr="00485182" w:rsidRDefault="00C75243" w:rsidP="00485182">
            <w:pPr>
              <w:spacing w:line="276" w:lineRule="auto"/>
              <w:jc w:val="center"/>
              <w:rPr>
                <w:b/>
                <w:bCs/>
                <w:color w:val="000000"/>
                <w:sz w:val="20"/>
              </w:rPr>
            </w:pPr>
            <w:r w:rsidRPr="00485182">
              <w:rPr>
                <w:b/>
                <w:color w:val="000000"/>
                <w:sz w:val="20"/>
              </w:rPr>
              <w:t>Permanent job opportunity</w:t>
            </w:r>
          </w:p>
        </w:tc>
        <w:tc>
          <w:tcPr>
            <w:tcW w:w="820" w:type="pct"/>
          </w:tcPr>
          <w:p w:rsidR="00C75243" w:rsidRPr="00485182" w:rsidRDefault="00C75243" w:rsidP="00485182">
            <w:pPr>
              <w:spacing w:line="276" w:lineRule="auto"/>
              <w:jc w:val="center"/>
              <w:rPr>
                <w:b/>
                <w:bCs/>
                <w:color w:val="000000"/>
                <w:sz w:val="20"/>
              </w:rPr>
            </w:pPr>
            <w:r w:rsidRPr="00485182">
              <w:rPr>
                <w:b/>
                <w:color w:val="000000"/>
                <w:sz w:val="20"/>
              </w:rPr>
              <w:t>Temporary job opportunity</w:t>
            </w:r>
          </w:p>
        </w:tc>
      </w:tr>
      <w:tr w:rsidR="006616CC" w:rsidRPr="00485182" w:rsidTr="00485182">
        <w:trPr>
          <w:trHeight w:val="240"/>
        </w:trPr>
        <w:tc>
          <w:tcPr>
            <w:tcW w:w="933" w:type="pct"/>
            <w:vMerge w:val="restart"/>
          </w:tcPr>
          <w:p w:rsidR="006616CC" w:rsidRPr="00485182" w:rsidRDefault="003F6644" w:rsidP="00485182">
            <w:pPr>
              <w:spacing w:line="276" w:lineRule="auto"/>
              <w:jc w:val="center"/>
              <w:rPr>
                <w:color w:val="000000"/>
                <w:sz w:val="20"/>
              </w:rPr>
            </w:pPr>
            <w:proofErr w:type="spellStart"/>
            <w:r w:rsidRPr="00485182">
              <w:rPr>
                <w:color w:val="000000"/>
                <w:sz w:val="20"/>
              </w:rPr>
              <w:t>Qonnaa</w:t>
            </w:r>
            <w:proofErr w:type="spellEnd"/>
          </w:p>
        </w:tc>
        <w:tc>
          <w:tcPr>
            <w:tcW w:w="358" w:type="pct"/>
          </w:tcPr>
          <w:p w:rsidR="006616CC" w:rsidRPr="00485182" w:rsidRDefault="0053097D" w:rsidP="00485182">
            <w:pPr>
              <w:spacing w:line="276" w:lineRule="auto"/>
              <w:jc w:val="center"/>
              <w:rPr>
                <w:color w:val="000000"/>
                <w:sz w:val="20"/>
              </w:rPr>
            </w:pPr>
            <w:r w:rsidRPr="00485182">
              <w:rPr>
                <w:color w:val="000000"/>
                <w:sz w:val="20"/>
              </w:rPr>
              <w:t>2013</w:t>
            </w:r>
          </w:p>
        </w:tc>
        <w:tc>
          <w:tcPr>
            <w:tcW w:w="559" w:type="pct"/>
          </w:tcPr>
          <w:p w:rsidR="006616CC" w:rsidRPr="00485182" w:rsidRDefault="00152CEC" w:rsidP="00485182">
            <w:pPr>
              <w:jc w:val="center"/>
              <w:rPr>
                <w:color w:val="000000"/>
                <w:sz w:val="20"/>
              </w:rPr>
            </w:pPr>
            <w:r w:rsidRPr="00485182">
              <w:rPr>
                <w:color w:val="000000"/>
                <w:sz w:val="20"/>
              </w:rPr>
              <w:t>4</w:t>
            </w:r>
          </w:p>
        </w:tc>
        <w:tc>
          <w:tcPr>
            <w:tcW w:w="863" w:type="pct"/>
          </w:tcPr>
          <w:p w:rsidR="006616CC" w:rsidRPr="00485182" w:rsidRDefault="00152CEC" w:rsidP="00485182">
            <w:pPr>
              <w:spacing w:line="276" w:lineRule="auto"/>
              <w:jc w:val="center"/>
              <w:rPr>
                <w:color w:val="000000"/>
                <w:sz w:val="20"/>
              </w:rPr>
            </w:pPr>
            <w:r w:rsidRPr="00485182">
              <w:rPr>
                <w:color w:val="000000"/>
                <w:sz w:val="20"/>
              </w:rPr>
              <w:t xml:space="preserve">0.2257 </w:t>
            </w:r>
            <w:proofErr w:type="spellStart"/>
            <w:r w:rsidRPr="00485182">
              <w:rPr>
                <w:color w:val="000000"/>
                <w:sz w:val="20"/>
              </w:rPr>
              <w:t>Bilion</w:t>
            </w:r>
            <w:proofErr w:type="spellEnd"/>
          </w:p>
        </w:tc>
        <w:tc>
          <w:tcPr>
            <w:tcW w:w="653" w:type="pct"/>
          </w:tcPr>
          <w:p w:rsidR="006616CC" w:rsidRPr="00485182" w:rsidRDefault="00152CEC" w:rsidP="00485182">
            <w:pPr>
              <w:spacing w:line="276" w:lineRule="auto"/>
              <w:jc w:val="center"/>
              <w:rPr>
                <w:color w:val="000000"/>
                <w:sz w:val="20"/>
              </w:rPr>
            </w:pPr>
            <w:r w:rsidRPr="00485182">
              <w:rPr>
                <w:color w:val="000000"/>
                <w:sz w:val="20"/>
              </w:rPr>
              <w:t>16</w:t>
            </w:r>
          </w:p>
        </w:tc>
        <w:tc>
          <w:tcPr>
            <w:tcW w:w="814" w:type="pct"/>
          </w:tcPr>
          <w:p w:rsidR="006616CC" w:rsidRPr="00485182" w:rsidRDefault="00152CEC" w:rsidP="00485182">
            <w:pPr>
              <w:spacing w:line="276" w:lineRule="auto"/>
              <w:jc w:val="center"/>
              <w:rPr>
                <w:color w:val="000000"/>
                <w:sz w:val="20"/>
              </w:rPr>
            </w:pPr>
            <w:r w:rsidRPr="00485182">
              <w:rPr>
                <w:color w:val="000000"/>
                <w:sz w:val="20"/>
              </w:rPr>
              <w:t>117</w:t>
            </w:r>
          </w:p>
        </w:tc>
        <w:tc>
          <w:tcPr>
            <w:tcW w:w="820" w:type="pct"/>
          </w:tcPr>
          <w:p w:rsidR="006616CC" w:rsidRPr="00485182" w:rsidRDefault="00152CEC" w:rsidP="00485182">
            <w:pPr>
              <w:spacing w:line="276" w:lineRule="auto"/>
              <w:jc w:val="center"/>
              <w:rPr>
                <w:color w:val="000000"/>
                <w:sz w:val="20"/>
              </w:rPr>
            </w:pPr>
            <w:r w:rsidRPr="00485182">
              <w:rPr>
                <w:color w:val="000000"/>
                <w:sz w:val="20"/>
              </w:rPr>
              <w:t>19</w:t>
            </w:r>
          </w:p>
        </w:tc>
      </w:tr>
      <w:tr w:rsidR="006616CC" w:rsidRPr="00485182" w:rsidTr="00485182">
        <w:trPr>
          <w:trHeight w:val="105"/>
        </w:trPr>
        <w:tc>
          <w:tcPr>
            <w:tcW w:w="933" w:type="pct"/>
            <w:vMerge/>
          </w:tcPr>
          <w:p w:rsidR="006616CC" w:rsidRPr="00485182" w:rsidRDefault="006616CC" w:rsidP="00485182">
            <w:pPr>
              <w:jc w:val="center"/>
              <w:rPr>
                <w:color w:val="000000"/>
                <w:sz w:val="20"/>
              </w:rPr>
            </w:pPr>
          </w:p>
        </w:tc>
        <w:tc>
          <w:tcPr>
            <w:tcW w:w="358" w:type="pct"/>
          </w:tcPr>
          <w:p w:rsidR="006616CC" w:rsidRPr="00485182" w:rsidRDefault="0053097D" w:rsidP="00485182">
            <w:pPr>
              <w:jc w:val="center"/>
              <w:rPr>
                <w:color w:val="000000"/>
                <w:sz w:val="20"/>
              </w:rPr>
            </w:pPr>
            <w:r w:rsidRPr="00485182">
              <w:rPr>
                <w:color w:val="000000"/>
                <w:sz w:val="20"/>
              </w:rPr>
              <w:t>2014</w:t>
            </w:r>
          </w:p>
        </w:tc>
        <w:tc>
          <w:tcPr>
            <w:tcW w:w="559" w:type="pct"/>
          </w:tcPr>
          <w:p w:rsidR="006616CC" w:rsidRPr="00485182" w:rsidRDefault="003652DB" w:rsidP="00485182">
            <w:pPr>
              <w:jc w:val="center"/>
              <w:rPr>
                <w:color w:val="000000"/>
                <w:sz w:val="20"/>
              </w:rPr>
            </w:pPr>
            <w:r w:rsidRPr="00485182">
              <w:rPr>
                <w:color w:val="000000"/>
                <w:sz w:val="20"/>
              </w:rPr>
              <w:t>0</w:t>
            </w:r>
          </w:p>
        </w:tc>
        <w:tc>
          <w:tcPr>
            <w:tcW w:w="863" w:type="pct"/>
          </w:tcPr>
          <w:p w:rsidR="006616CC" w:rsidRPr="00485182" w:rsidRDefault="0054482A" w:rsidP="00485182">
            <w:pPr>
              <w:jc w:val="center"/>
              <w:rPr>
                <w:color w:val="000000"/>
                <w:sz w:val="20"/>
              </w:rPr>
            </w:pPr>
            <w:r w:rsidRPr="00485182">
              <w:rPr>
                <w:color w:val="000000"/>
                <w:sz w:val="20"/>
              </w:rPr>
              <w:t>0</w:t>
            </w:r>
          </w:p>
        </w:tc>
        <w:tc>
          <w:tcPr>
            <w:tcW w:w="653" w:type="pct"/>
          </w:tcPr>
          <w:p w:rsidR="006616CC" w:rsidRPr="00485182" w:rsidRDefault="0054482A" w:rsidP="00485182">
            <w:pPr>
              <w:jc w:val="center"/>
              <w:rPr>
                <w:color w:val="000000"/>
                <w:sz w:val="20"/>
              </w:rPr>
            </w:pPr>
            <w:r w:rsidRPr="00485182">
              <w:rPr>
                <w:color w:val="000000"/>
                <w:sz w:val="20"/>
              </w:rPr>
              <w:t>0</w:t>
            </w:r>
          </w:p>
        </w:tc>
        <w:tc>
          <w:tcPr>
            <w:tcW w:w="814" w:type="pct"/>
          </w:tcPr>
          <w:p w:rsidR="006616CC" w:rsidRPr="00485182" w:rsidRDefault="00EF394A" w:rsidP="00485182">
            <w:pPr>
              <w:jc w:val="center"/>
              <w:rPr>
                <w:color w:val="000000"/>
                <w:sz w:val="20"/>
              </w:rPr>
            </w:pPr>
            <w:r w:rsidRPr="00485182">
              <w:rPr>
                <w:color w:val="000000"/>
                <w:sz w:val="20"/>
              </w:rPr>
              <w:t>0</w:t>
            </w:r>
          </w:p>
        </w:tc>
        <w:tc>
          <w:tcPr>
            <w:tcW w:w="820" w:type="pct"/>
          </w:tcPr>
          <w:p w:rsidR="006616CC" w:rsidRPr="00485182" w:rsidRDefault="007B771F" w:rsidP="00485182">
            <w:pPr>
              <w:jc w:val="center"/>
              <w:rPr>
                <w:color w:val="000000"/>
                <w:sz w:val="20"/>
              </w:rPr>
            </w:pPr>
            <w:r w:rsidRPr="00485182">
              <w:rPr>
                <w:color w:val="000000"/>
                <w:sz w:val="20"/>
              </w:rPr>
              <w:t>0</w:t>
            </w:r>
          </w:p>
        </w:tc>
      </w:tr>
      <w:tr w:rsidR="006616CC" w:rsidRPr="00485182" w:rsidTr="00485182">
        <w:trPr>
          <w:trHeight w:val="240"/>
        </w:trPr>
        <w:tc>
          <w:tcPr>
            <w:tcW w:w="933" w:type="pct"/>
            <w:vMerge w:val="restart"/>
          </w:tcPr>
          <w:p w:rsidR="006616CC" w:rsidRPr="00485182" w:rsidRDefault="003F6644" w:rsidP="00485182">
            <w:pPr>
              <w:spacing w:line="276" w:lineRule="auto"/>
              <w:jc w:val="center"/>
              <w:rPr>
                <w:color w:val="000000"/>
                <w:sz w:val="20"/>
              </w:rPr>
            </w:pPr>
            <w:proofErr w:type="spellStart"/>
            <w:r w:rsidRPr="00485182">
              <w:rPr>
                <w:color w:val="000000"/>
                <w:sz w:val="20"/>
              </w:rPr>
              <w:t>Konistiraakshin</w:t>
            </w:r>
            <w:proofErr w:type="spellEnd"/>
          </w:p>
        </w:tc>
        <w:tc>
          <w:tcPr>
            <w:tcW w:w="358" w:type="pct"/>
          </w:tcPr>
          <w:p w:rsidR="006616CC" w:rsidRPr="00485182" w:rsidRDefault="0053097D" w:rsidP="00485182">
            <w:pPr>
              <w:spacing w:line="276" w:lineRule="auto"/>
              <w:jc w:val="center"/>
              <w:rPr>
                <w:color w:val="000000"/>
                <w:sz w:val="20"/>
              </w:rPr>
            </w:pPr>
            <w:r w:rsidRPr="00485182">
              <w:rPr>
                <w:color w:val="000000"/>
                <w:sz w:val="20"/>
              </w:rPr>
              <w:t>2013</w:t>
            </w:r>
          </w:p>
        </w:tc>
        <w:tc>
          <w:tcPr>
            <w:tcW w:w="559" w:type="pct"/>
          </w:tcPr>
          <w:p w:rsidR="006616CC" w:rsidRPr="00485182" w:rsidRDefault="0061386D" w:rsidP="00485182">
            <w:pPr>
              <w:jc w:val="center"/>
              <w:rPr>
                <w:color w:val="000000"/>
                <w:sz w:val="20"/>
              </w:rPr>
            </w:pPr>
            <w:r w:rsidRPr="00485182">
              <w:rPr>
                <w:color w:val="000000"/>
                <w:sz w:val="20"/>
              </w:rPr>
              <w:t>0</w:t>
            </w:r>
          </w:p>
        </w:tc>
        <w:tc>
          <w:tcPr>
            <w:tcW w:w="863" w:type="pct"/>
          </w:tcPr>
          <w:p w:rsidR="006616CC" w:rsidRPr="00485182" w:rsidRDefault="0061386D" w:rsidP="00485182">
            <w:pPr>
              <w:spacing w:line="276" w:lineRule="auto"/>
              <w:jc w:val="center"/>
              <w:rPr>
                <w:color w:val="000000"/>
                <w:sz w:val="20"/>
              </w:rPr>
            </w:pPr>
            <w:r w:rsidRPr="00485182">
              <w:rPr>
                <w:color w:val="000000"/>
                <w:sz w:val="20"/>
              </w:rPr>
              <w:t>o</w:t>
            </w:r>
          </w:p>
        </w:tc>
        <w:tc>
          <w:tcPr>
            <w:tcW w:w="653" w:type="pct"/>
          </w:tcPr>
          <w:p w:rsidR="006616CC" w:rsidRPr="00485182" w:rsidRDefault="0061386D" w:rsidP="00485182">
            <w:pPr>
              <w:spacing w:line="276" w:lineRule="auto"/>
              <w:jc w:val="center"/>
              <w:rPr>
                <w:color w:val="000000"/>
                <w:sz w:val="20"/>
              </w:rPr>
            </w:pPr>
            <w:r w:rsidRPr="00485182">
              <w:rPr>
                <w:color w:val="000000"/>
                <w:sz w:val="20"/>
              </w:rPr>
              <w:t>0</w:t>
            </w:r>
          </w:p>
        </w:tc>
        <w:tc>
          <w:tcPr>
            <w:tcW w:w="814" w:type="pct"/>
          </w:tcPr>
          <w:p w:rsidR="006616CC" w:rsidRPr="00485182" w:rsidRDefault="0061386D" w:rsidP="00485182">
            <w:pPr>
              <w:spacing w:line="276" w:lineRule="auto"/>
              <w:jc w:val="center"/>
              <w:rPr>
                <w:color w:val="000000"/>
                <w:sz w:val="20"/>
              </w:rPr>
            </w:pPr>
            <w:r w:rsidRPr="00485182">
              <w:rPr>
                <w:color w:val="000000"/>
                <w:sz w:val="20"/>
              </w:rPr>
              <w:t>0</w:t>
            </w:r>
          </w:p>
        </w:tc>
        <w:tc>
          <w:tcPr>
            <w:tcW w:w="820" w:type="pct"/>
          </w:tcPr>
          <w:p w:rsidR="006616CC" w:rsidRPr="00485182" w:rsidRDefault="0061386D" w:rsidP="00485182">
            <w:pPr>
              <w:spacing w:line="276" w:lineRule="auto"/>
              <w:jc w:val="center"/>
              <w:rPr>
                <w:color w:val="000000"/>
                <w:sz w:val="20"/>
              </w:rPr>
            </w:pPr>
            <w:r w:rsidRPr="00485182">
              <w:rPr>
                <w:color w:val="000000"/>
                <w:sz w:val="20"/>
              </w:rPr>
              <w:t>0</w:t>
            </w:r>
          </w:p>
        </w:tc>
      </w:tr>
      <w:tr w:rsidR="006616CC" w:rsidRPr="00485182" w:rsidTr="00485182">
        <w:trPr>
          <w:trHeight w:val="90"/>
        </w:trPr>
        <w:tc>
          <w:tcPr>
            <w:tcW w:w="933" w:type="pct"/>
            <w:vMerge/>
          </w:tcPr>
          <w:p w:rsidR="006616CC" w:rsidRPr="00485182" w:rsidRDefault="006616CC" w:rsidP="00485182">
            <w:pPr>
              <w:jc w:val="center"/>
              <w:rPr>
                <w:color w:val="000000"/>
                <w:sz w:val="20"/>
              </w:rPr>
            </w:pPr>
          </w:p>
        </w:tc>
        <w:tc>
          <w:tcPr>
            <w:tcW w:w="358" w:type="pct"/>
          </w:tcPr>
          <w:p w:rsidR="006616CC" w:rsidRPr="00485182" w:rsidRDefault="0053097D" w:rsidP="00485182">
            <w:pPr>
              <w:spacing w:line="276" w:lineRule="auto"/>
              <w:jc w:val="center"/>
              <w:rPr>
                <w:color w:val="000000"/>
                <w:sz w:val="20"/>
              </w:rPr>
            </w:pPr>
            <w:r w:rsidRPr="00485182">
              <w:rPr>
                <w:color w:val="000000"/>
                <w:sz w:val="20"/>
              </w:rPr>
              <w:t>2014</w:t>
            </w:r>
          </w:p>
        </w:tc>
        <w:tc>
          <w:tcPr>
            <w:tcW w:w="559" w:type="pct"/>
          </w:tcPr>
          <w:p w:rsidR="006616CC" w:rsidRPr="00485182" w:rsidRDefault="006616CC" w:rsidP="00485182">
            <w:pPr>
              <w:jc w:val="center"/>
              <w:rPr>
                <w:color w:val="000000"/>
                <w:sz w:val="20"/>
              </w:rPr>
            </w:pPr>
          </w:p>
        </w:tc>
        <w:tc>
          <w:tcPr>
            <w:tcW w:w="863" w:type="pct"/>
          </w:tcPr>
          <w:p w:rsidR="006616CC" w:rsidRPr="00485182" w:rsidRDefault="004715CF" w:rsidP="00485182">
            <w:pPr>
              <w:jc w:val="center"/>
              <w:rPr>
                <w:color w:val="000000"/>
                <w:sz w:val="20"/>
              </w:rPr>
            </w:pPr>
            <w:r w:rsidRPr="00485182">
              <w:rPr>
                <w:color w:val="000000"/>
                <w:sz w:val="20"/>
              </w:rPr>
              <w:t>0</w:t>
            </w:r>
          </w:p>
        </w:tc>
        <w:tc>
          <w:tcPr>
            <w:tcW w:w="653" w:type="pct"/>
          </w:tcPr>
          <w:p w:rsidR="006616CC" w:rsidRPr="00485182" w:rsidRDefault="006616CC" w:rsidP="00485182">
            <w:pPr>
              <w:jc w:val="center"/>
              <w:rPr>
                <w:color w:val="000000"/>
                <w:sz w:val="20"/>
              </w:rPr>
            </w:pPr>
          </w:p>
        </w:tc>
        <w:tc>
          <w:tcPr>
            <w:tcW w:w="814" w:type="pct"/>
          </w:tcPr>
          <w:p w:rsidR="006616CC" w:rsidRPr="00485182" w:rsidRDefault="004715CF" w:rsidP="00485182">
            <w:pPr>
              <w:jc w:val="center"/>
              <w:rPr>
                <w:color w:val="000000"/>
                <w:sz w:val="20"/>
              </w:rPr>
            </w:pPr>
            <w:r w:rsidRPr="00485182">
              <w:rPr>
                <w:color w:val="000000"/>
                <w:sz w:val="20"/>
              </w:rPr>
              <w:t>0</w:t>
            </w:r>
          </w:p>
        </w:tc>
        <w:tc>
          <w:tcPr>
            <w:tcW w:w="820" w:type="pct"/>
          </w:tcPr>
          <w:p w:rsidR="006616CC" w:rsidRPr="00485182" w:rsidRDefault="004715CF" w:rsidP="00485182">
            <w:pPr>
              <w:jc w:val="center"/>
              <w:rPr>
                <w:color w:val="000000"/>
                <w:sz w:val="20"/>
              </w:rPr>
            </w:pPr>
            <w:r w:rsidRPr="00485182">
              <w:rPr>
                <w:color w:val="000000"/>
                <w:sz w:val="20"/>
              </w:rPr>
              <w:t>0</w:t>
            </w:r>
          </w:p>
        </w:tc>
      </w:tr>
      <w:tr w:rsidR="0054482A" w:rsidRPr="00485182" w:rsidTr="00485182">
        <w:trPr>
          <w:trHeight w:val="240"/>
        </w:trPr>
        <w:tc>
          <w:tcPr>
            <w:tcW w:w="933" w:type="pct"/>
            <w:vMerge w:val="restart"/>
          </w:tcPr>
          <w:p w:rsidR="0054482A" w:rsidRPr="00485182" w:rsidRDefault="0054482A" w:rsidP="00485182">
            <w:pPr>
              <w:spacing w:line="276" w:lineRule="auto"/>
              <w:jc w:val="center"/>
              <w:rPr>
                <w:color w:val="000000"/>
                <w:sz w:val="20"/>
              </w:rPr>
            </w:pPr>
            <w:proofErr w:type="spellStart"/>
            <w:r w:rsidRPr="00485182">
              <w:rPr>
                <w:color w:val="000000"/>
                <w:sz w:val="20"/>
              </w:rPr>
              <w:t>Barnootaa</w:t>
            </w:r>
            <w:proofErr w:type="spellEnd"/>
          </w:p>
        </w:tc>
        <w:tc>
          <w:tcPr>
            <w:tcW w:w="358" w:type="pct"/>
          </w:tcPr>
          <w:p w:rsidR="0054482A" w:rsidRPr="00485182" w:rsidRDefault="0054482A" w:rsidP="00485182">
            <w:pPr>
              <w:spacing w:line="276" w:lineRule="auto"/>
              <w:jc w:val="center"/>
              <w:rPr>
                <w:color w:val="000000"/>
                <w:sz w:val="20"/>
              </w:rPr>
            </w:pPr>
            <w:r w:rsidRPr="00485182">
              <w:rPr>
                <w:color w:val="000000"/>
                <w:sz w:val="20"/>
              </w:rPr>
              <w:t>2013</w:t>
            </w:r>
          </w:p>
        </w:tc>
        <w:tc>
          <w:tcPr>
            <w:tcW w:w="559" w:type="pct"/>
          </w:tcPr>
          <w:p w:rsidR="0054482A" w:rsidRPr="00485182" w:rsidRDefault="0054482A" w:rsidP="00485182">
            <w:pPr>
              <w:jc w:val="center"/>
              <w:rPr>
                <w:color w:val="000000"/>
                <w:sz w:val="20"/>
              </w:rPr>
            </w:pPr>
            <w:r w:rsidRPr="00485182">
              <w:rPr>
                <w:color w:val="000000"/>
                <w:sz w:val="20"/>
              </w:rPr>
              <w:t>20</w:t>
            </w:r>
          </w:p>
        </w:tc>
        <w:tc>
          <w:tcPr>
            <w:tcW w:w="863" w:type="pct"/>
          </w:tcPr>
          <w:p w:rsidR="0054482A" w:rsidRPr="00485182" w:rsidRDefault="0054482A" w:rsidP="00485182">
            <w:pPr>
              <w:jc w:val="center"/>
              <w:rPr>
                <w:color w:val="000000"/>
                <w:sz w:val="20"/>
              </w:rPr>
            </w:pPr>
            <w:r w:rsidRPr="00485182">
              <w:rPr>
                <w:color w:val="000000"/>
                <w:sz w:val="20"/>
              </w:rPr>
              <w:t>0.29</w:t>
            </w:r>
            <w:r w:rsidR="00D06417" w:rsidRPr="00485182">
              <w:rPr>
                <w:color w:val="000000"/>
                <w:sz w:val="20"/>
              </w:rPr>
              <w:t>mil</w:t>
            </w:r>
          </w:p>
        </w:tc>
        <w:tc>
          <w:tcPr>
            <w:tcW w:w="653" w:type="pct"/>
          </w:tcPr>
          <w:p w:rsidR="0054482A" w:rsidRPr="00485182" w:rsidRDefault="0054482A" w:rsidP="00485182">
            <w:pPr>
              <w:jc w:val="center"/>
              <w:rPr>
                <w:color w:val="000000"/>
                <w:sz w:val="20"/>
              </w:rPr>
            </w:pPr>
            <w:r w:rsidRPr="00485182">
              <w:rPr>
                <w:color w:val="000000"/>
                <w:sz w:val="20"/>
              </w:rPr>
              <w:t>5</w:t>
            </w:r>
          </w:p>
        </w:tc>
        <w:tc>
          <w:tcPr>
            <w:tcW w:w="814" w:type="pct"/>
          </w:tcPr>
          <w:p w:rsidR="0054482A" w:rsidRPr="00485182" w:rsidRDefault="0054482A" w:rsidP="00485182">
            <w:pPr>
              <w:jc w:val="center"/>
              <w:rPr>
                <w:color w:val="000000"/>
                <w:sz w:val="20"/>
              </w:rPr>
            </w:pPr>
            <w:r w:rsidRPr="00485182">
              <w:rPr>
                <w:color w:val="000000"/>
                <w:sz w:val="20"/>
              </w:rPr>
              <w:t>317</w:t>
            </w:r>
          </w:p>
        </w:tc>
        <w:tc>
          <w:tcPr>
            <w:tcW w:w="820" w:type="pct"/>
          </w:tcPr>
          <w:p w:rsidR="0054482A" w:rsidRPr="00485182" w:rsidRDefault="0054482A" w:rsidP="00485182">
            <w:pPr>
              <w:jc w:val="center"/>
              <w:rPr>
                <w:color w:val="000000"/>
                <w:sz w:val="20"/>
              </w:rPr>
            </w:pPr>
            <w:r w:rsidRPr="00485182">
              <w:rPr>
                <w:color w:val="000000"/>
                <w:sz w:val="20"/>
              </w:rPr>
              <w:t>52</w:t>
            </w:r>
          </w:p>
        </w:tc>
      </w:tr>
      <w:tr w:rsidR="0054482A" w:rsidRPr="00485182" w:rsidTr="00485182">
        <w:trPr>
          <w:trHeight w:val="90"/>
        </w:trPr>
        <w:tc>
          <w:tcPr>
            <w:tcW w:w="933" w:type="pct"/>
            <w:vMerge/>
          </w:tcPr>
          <w:p w:rsidR="0054482A" w:rsidRPr="00485182" w:rsidRDefault="0054482A" w:rsidP="00485182">
            <w:pPr>
              <w:jc w:val="center"/>
              <w:rPr>
                <w:color w:val="000000"/>
                <w:sz w:val="20"/>
              </w:rPr>
            </w:pPr>
          </w:p>
        </w:tc>
        <w:tc>
          <w:tcPr>
            <w:tcW w:w="358" w:type="pct"/>
          </w:tcPr>
          <w:p w:rsidR="0054482A" w:rsidRPr="00485182" w:rsidRDefault="0054482A" w:rsidP="00485182">
            <w:pPr>
              <w:spacing w:line="276" w:lineRule="auto"/>
              <w:jc w:val="center"/>
              <w:rPr>
                <w:color w:val="000000"/>
                <w:sz w:val="20"/>
              </w:rPr>
            </w:pPr>
            <w:r w:rsidRPr="00485182">
              <w:rPr>
                <w:color w:val="000000"/>
                <w:sz w:val="20"/>
              </w:rPr>
              <w:t>2014</w:t>
            </w:r>
          </w:p>
        </w:tc>
        <w:tc>
          <w:tcPr>
            <w:tcW w:w="559" w:type="pct"/>
          </w:tcPr>
          <w:p w:rsidR="0054482A" w:rsidRPr="00485182" w:rsidRDefault="0054482A" w:rsidP="00485182">
            <w:pPr>
              <w:jc w:val="center"/>
              <w:rPr>
                <w:color w:val="000000"/>
                <w:sz w:val="20"/>
              </w:rPr>
            </w:pPr>
            <w:r w:rsidRPr="00485182">
              <w:rPr>
                <w:color w:val="000000"/>
                <w:sz w:val="20"/>
              </w:rPr>
              <w:t>1</w:t>
            </w:r>
          </w:p>
        </w:tc>
        <w:tc>
          <w:tcPr>
            <w:tcW w:w="863" w:type="pct"/>
          </w:tcPr>
          <w:p w:rsidR="0054482A" w:rsidRPr="00485182" w:rsidRDefault="0054482A" w:rsidP="00485182">
            <w:pPr>
              <w:jc w:val="center"/>
              <w:rPr>
                <w:color w:val="000000"/>
                <w:sz w:val="20"/>
              </w:rPr>
            </w:pPr>
            <w:r w:rsidRPr="00485182">
              <w:rPr>
                <w:color w:val="000000"/>
                <w:sz w:val="20"/>
              </w:rPr>
              <w:t>208mil</w:t>
            </w:r>
          </w:p>
        </w:tc>
        <w:tc>
          <w:tcPr>
            <w:tcW w:w="653" w:type="pct"/>
          </w:tcPr>
          <w:p w:rsidR="0054482A" w:rsidRPr="00485182" w:rsidRDefault="0054482A" w:rsidP="00485182">
            <w:pPr>
              <w:jc w:val="center"/>
              <w:rPr>
                <w:color w:val="000000"/>
                <w:sz w:val="20"/>
              </w:rPr>
            </w:pPr>
          </w:p>
        </w:tc>
        <w:tc>
          <w:tcPr>
            <w:tcW w:w="814" w:type="pct"/>
          </w:tcPr>
          <w:p w:rsidR="0054482A" w:rsidRPr="00485182" w:rsidRDefault="0054482A" w:rsidP="00485182">
            <w:pPr>
              <w:jc w:val="center"/>
              <w:rPr>
                <w:color w:val="000000"/>
                <w:sz w:val="20"/>
              </w:rPr>
            </w:pPr>
            <w:r w:rsidRPr="00485182">
              <w:rPr>
                <w:color w:val="000000"/>
                <w:sz w:val="20"/>
              </w:rPr>
              <w:t>10</w:t>
            </w:r>
          </w:p>
        </w:tc>
        <w:tc>
          <w:tcPr>
            <w:tcW w:w="820" w:type="pct"/>
          </w:tcPr>
          <w:p w:rsidR="0054482A" w:rsidRPr="00485182" w:rsidRDefault="0054482A" w:rsidP="00485182">
            <w:pPr>
              <w:jc w:val="center"/>
              <w:rPr>
                <w:color w:val="000000"/>
                <w:sz w:val="20"/>
              </w:rPr>
            </w:pPr>
            <w:r w:rsidRPr="00485182">
              <w:rPr>
                <w:color w:val="000000"/>
                <w:sz w:val="20"/>
              </w:rPr>
              <w:t>3</w:t>
            </w:r>
          </w:p>
        </w:tc>
      </w:tr>
      <w:tr w:rsidR="0054482A" w:rsidRPr="00485182" w:rsidTr="00485182">
        <w:trPr>
          <w:trHeight w:val="285"/>
        </w:trPr>
        <w:tc>
          <w:tcPr>
            <w:tcW w:w="933" w:type="pct"/>
            <w:vMerge w:val="restart"/>
          </w:tcPr>
          <w:p w:rsidR="0054482A" w:rsidRPr="00485182" w:rsidRDefault="0054482A" w:rsidP="00485182">
            <w:pPr>
              <w:spacing w:line="276" w:lineRule="auto"/>
              <w:jc w:val="center"/>
              <w:rPr>
                <w:color w:val="000000"/>
                <w:sz w:val="20"/>
              </w:rPr>
            </w:pPr>
            <w:proofErr w:type="spellStart"/>
            <w:r w:rsidRPr="00485182">
              <w:rPr>
                <w:color w:val="000000"/>
                <w:sz w:val="20"/>
              </w:rPr>
              <w:t>Fayyaa</w:t>
            </w:r>
            <w:proofErr w:type="spellEnd"/>
          </w:p>
        </w:tc>
        <w:tc>
          <w:tcPr>
            <w:tcW w:w="358" w:type="pct"/>
          </w:tcPr>
          <w:p w:rsidR="0054482A" w:rsidRPr="00485182" w:rsidRDefault="0054482A" w:rsidP="00485182">
            <w:pPr>
              <w:spacing w:line="276" w:lineRule="auto"/>
              <w:jc w:val="center"/>
              <w:rPr>
                <w:color w:val="000000"/>
                <w:sz w:val="20"/>
              </w:rPr>
            </w:pPr>
            <w:r w:rsidRPr="00485182">
              <w:rPr>
                <w:color w:val="000000"/>
                <w:sz w:val="20"/>
              </w:rPr>
              <w:t>2013</w:t>
            </w:r>
          </w:p>
        </w:tc>
        <w:tc>
          <w:tcPr>
            <w:tcW w:w="559" w:type="pct"/>
          </w:tcPr>
          <w:p w:rsidR="0054482A" w:rsidRPr="00485182" w:rsidRDefault="00072CF7" w:rsidP="00485182">
            <w:pPr>
              <w:jc w:val="center"/>
              <w:rPr>
                <w:color w:val="000000"/>
                <w:sz w:val="20"/>
              </w:rPr>
            </w:pPr>
            <w:r w:rsidRPr="00485182">
              <w:rPr>
                <w:color w:val="000000"/>
                <w:sz w:val="20"/>
              </w:rPr>
              <w:t>14</w:t>
            </w:r>
          </w:p>
        </w:tc>
        <w:tc>
          <w:tcPr>
            <w:tcW w:w="863" w:type="pct"/>
          </w:tcPr>
          <w:p w:rsidR="0054482A" w:rsidRPr="00485182" w:rsidRDefault="00072CF7" w:rsidP="00485182">
            <w:pPr>
              <w:spacing w:line="276" w:lineRule="auto"/>
              <w:jc w:val="center"/>
              <w:rPr>
                <w:color w:val="000000"/>
                <w:sz w:val="20"/>
              </w:rPr>
            </w:pPr>
            <w:r w:rsidRPr="00485182">
              <w:rPr>
                <w:color w:val="000000"/>
                <w:sz w:val="20"/>
              </w:rPr>
              <w:t xml:space="preserve">0.112 </w:t>
            </w:r>
            <w:proofErr w:type="spellStart"/>
            <w:r w:rsidRPr="00485182">
              <w:rPr>
                <w:color w:val="000000"/>
                <w:sz w:val="20"/>
              </w:rPr>
              <w:t>bilion</w:t>
            </w:r>
            <w:proofErr w:type="spellEnd"/>
          </w:p>
        </w:tc>
        <w:tc>
          <w:tcPr>
            <w:tcW w:w="653" w:type="pct"/>
          </w:tcPr>
          <w:p w:rsidR="0054482A" w:rsidRPr="00485182" w:rsidRDefault="00072CF7" w:rsidP="00485182">
            <w:pPr>
              <w:spacing w:line="276" w:lineRule="auto"/>
              <w:jc w:val="center"/>
              <w:rPr>
                <w:color w:val="000000"/>
                <w:sz w:val="20"/>
              </w:rPr>
            </w:pPr>
            <w:r w:rsidRPr="00485182">
              <w:rPr>
                <w:color w:val="000000"/>
                <w:sz w:val="20"/>
              </w:rPr>
              <w:t>2</w:t>
            </w:r>
          </w:p>
        </w:tc>
        <w:tc>
          <w:tcPr>
            <w:tcW w:w="814" w:type="pct"/>
          </w:tcPr>
          <w:p w:rsidR="0054482A" w:rsidRPr="00485182" w:rsidRDefault="00072CF7" w:rsidP="00485182">
            <w:pPr>
              <w:spacing w:line="276" w:lineRule="auto"/>
              <w:jc w:val="center"/>
              <w:rPr>
                <w:color w:val="000000"/>
                <w:sz w:val="20"/>
              </w:rPr>
            </w:pPr>
            <w:r w:rsidRPr="00485182">
              <w:rPr>
                <w:color w:val="000000"/>
                <w:sz w:val="20"/>
              </w:rPr>
              <w:t>800</w:t>
            </w:r>
          </w:p>
        </w:tc>
        <w:tc>
          <w:tcPr>
            <w:tcW w:w="820" w:type="pct"/>
          </w:tcPr>
          <w:p w:rsidR="0054482A" w:rsidRPr="00485182" w:rsidRDefault="00072CF7" w:rsidP="00485182">
            <w:pPr>
              <w:spacing w:line="276" w:lineRule="auto"/>
              <w:jc w:val="center"/>
              <w:rPr>
                <w:color w:val="000000"/>
                <w:sz w:val="20"/>
              </w:rPr>
            </w:pPr>
            <w:r w:rsidRPr="00485182">
              <w:rPr>
                <w:color w:val="000000"/>
                <w:sz w:val="20"/>
              </w:rPr>
              <w:t>40</w:t>
            </w:r>
          </w:p>
        </w:tc>
      </w:tr>
      <w:tr w:rsidR="0054482A" w:rsidRPr="00485182" w:rsidTr="00485182">
        <w:trPr>
          <w:trHeight w:val="60"/>
        </w:trPr>
        <w:tc>
          <w:tcPr>
            <w:tcW w:w="933" w:type="pct"/>
            <w:vMerge/>
          </w:tcPr>
          <w:p w:rsidR="0054482A" w:rsidRPr="00485182" w:rsidRDefault="0054482A" w:rsidP="00485182">
            <w:pPr>
              <w:jc w:val="center"/>
              <w:rPr>
                <w:color w:val="000000"/>
                <w:sz w:val="20"/>
              </w:rPr>
            </w:pPr>
          </w:p>
        </w:tc>
        <w:tc>
          <w:tcPr>
            <w:tcW w:w="358" w:type="pct"/>
          </w:tcPr>
          <w:p w:rsidR="0054482A" w:rsidRPr="00485182" w:rsidRDefault="0054482A" w:rsidP="00485182">
            <w:pPr>
              <w:spacing w:line="276" w:lineRule="auto"/>
              <w:jc w:val="center"/>
              <w:rPr>
                <w:color w:val="000000"/>
                <w:sz w:val="20"/>
              </w:rPr>
            </w:pPr>
            <w:r w:rsidRPr="00485182">
              <w:rPr>
                <w:color w:val="000000"/>
                <w:sz w:val="20"/>
              </w:rPr>
              <w:t>2014</w:t>
            </w:r>
          </w:p>
        </w:tc>
        <w:tc>
          <w:tcPr>
            <w:tcW w:w="559" w:type="pct"/>
          </w:tcPr>
          <w:p w:rsidR="0054482A" w:rsidRPr="00485182" w:rsidRDefault="0054482A" w:rsidP="00485182">
            <w:pPr>
              <w:jc w:val="center"/>
              <w:rPr>
                <w:color w:val="000000"/>
                <w:sz w:val="20"/>
              </w:rPr>
            </w:pPr>
            <w:r w:rsidRPr="00485182">
              <w:rPr>
                <w:color w:val="000000"/>
                <w:sz w:val="20"/>
              </w:rPr>
              <w:t>0</w:t>
            </w:r>
          </w:p>
        </w:tc>
        <w:tc>
          <w:tcPr>
            <w:tcW w:w="863" w:type="pct"/>
          </w:tcPr>
          <w:p w:rsidR="0054482A" w:rsidRPr="00485182" w:rsidRDefault="0054482A" w:rsidP="00485182">
            <w:pPr>
              <w:jc w:val="center"/>
              <w:rPr>
                <w:color w:val="000000"/>
                <w:sz w:val="20"/>
              </w:rPr>
            </w:pPr>
            <w:r w:rsidRPr="00485182">
              <w:rPr>
                <w:color w:val="000000"/>
                <w:sz w:val="20"/>
              </w:rPr>
              <w:t>0</w:t>
            </w:r>
          </w:p>
        </w:tc>
        <w:tc>
          <w:tcPr>
            <w:tcW w:w="653" w:type="pct"/>
          </w:tcPr>
          <w:p w:rsidR="0054482A" w:rsidRPr="00485182" w:rsidRDefault="0054482A" w:rsidP="00485182">
            <w:pPr>
              <w:jc w:val="center"/>
              <w:rPr>
                <w:color w:val="000000"/>
                <w:sz w:val="20"/>
              </w:rPr>
            </w:pPr>
            <w:r w:rsidRPr="00485182">
              <w:rPr>
                <w:color w:val="000000"/>
                <w:sz w:val="20"/>
              </w:rPr>
              <w:t>0</w:t>
            </w:r>
          </w:p>
        </w:tc>
        <w:tc>
          <w:tcPr>
            <w:tcW w:w="814" w:type="pct"/>
          </w:tcPr>
          <w:p w:rsidR="0054482A" w:rsidRPr="00485182" w:rsidRDefault="0054482A" w:rsidP="00485182">
            <w:pPr>
              <w:jc w:val="center"/>
              <w:rPr>
                <w:color w:val="000000"/>
                <w:sz w:val="20"/>
              </w:rPr>
            </w:pPr>
            <w:r w:rsidRPr="00485182">
              <w:rPr>
                <w:color w:val="000000"/>
                <w:sz w:val="20"/>
              </w:rPr>
              <w:t>0</w:t>
            </w:r>
          </w:p>
        </w:tc>
        <w:tc>
          <w:tcPr>
            <w:tcW w:w="820" w:type="pct"/>
          </w:tcPr>
          <w:p w:rsidR="0054482A" w:rsidRPr="00485182" w:rsidRDefault="0054482A" w:rsidP="00485182">
            <w:pPr>
              <w:jc w:val="center"/>
              <w:rPr>
                <w:color w:val="000000"/>
                <w:sz w:val="20"/>
              </w:rPr>
            </w:pPr>
            <w:r w:rsidRPr="00485182">
              <w:rPr>
                <w:color w:val="000000"/>
                <w:sz w:val="20"/>
              </w:rPr>
              <w:t>0</w:t>
            </w:r>
          </w:p>
        </w:tc>
      </w:tr>
      <w:tr w:rsidR="0054482A" w:rsidRPr="00485182" w:rsidTr="00485182">
        <w:trPr>
          <w:trHeight w:val="240"/>
        </w:trPr>
        <w:tc>
          <w:tcPr>
            <w:tcW w:w="933" w:type="pct"/>
            <w:vMerge w:val="restart"/>
          </w:tcPr>
          <w:p w:rsidR="0054482A" w:rsidRPr="00485182" w:rsidRDefault="0054482A" w:rsidP="00485182">
            <w:pPr>
              <w:spacing w:line="276" w:lineRule="auto"/>
              <w:jc w:val="center"/>
              <w:rPr>
                <w:color w:val="000000"/>
                <w:sz w:val="20"/>
              </w:rPr>
            </w:pPr>
            <w:proofErr w:type="spellStart"/>
            <w:r w:rsidRPr="00485182">
              <w:rPr>
                <w:color w:val="000000"/>
                <w:sz w:val="20"/>
              </w:rPr>
              <w:t>Hootelaa</w:t>
            </w:r>
            <w:proofErr w:type="spellEnd"/>
            <w:r w:rsidRPr="00485182">
              <w:rPr>
                <w:color w:val="000000"/>
                <w:sz w:val="20"/>
              </w:rPr>
              <w:t xml:space="preserve"> fi </w:t>
            </w:r>
            <w:proofErr w:type="spellStart"/>
            <w:r w:rsidRPr="00485182">
              <w:rPr>
                <w:color w:val="000000"/>
                <w:sz w:val="20"/>
              </w:rPr>
              <w:t>Turizim</w:t>
            </w:r>
            <w:proofErr w:type="spellEnd"/>
          </w:p>
        </w:tc>
        <w:tc>
          <w:tcPr>
            <w:tcW w:w="358" w:type="pct"/>
          </w:tcPr>
          <w:p w:rsidR="0054482A" w:rsidRPr="00485182" w:rsidRDefault="0054482A" w:rsidP="00485182">
            <w:pPr>
              <w:spacing w:line="276" w:lineRule="auto"/>
              <w:jc w:val="center"/>
              <w:rPr>
                <w:color w:val="000000"/>
                <w:sz w:val="20"/>
              </w:rPr>
            </w:pPr>
            <w:r w:rsidRPr="00485182">
              <w:rPr>
                <w:color w:val="000000"/>
                <w:sz w:val="20"/>
              </w:rPr>
              <w:t>2013</w:t>
            </w:r>
          </w:p>
        </w:tc>
        <w:tc>
          <w:tcPr>
            <w:tcW w:w="559" w:type="pct"/>
          </w:tcPr>
          <w:p w:rsidR="0054482A" w:rsidRPr="00485182" w:rsidRDefault="008F3F23" w:rsidP="00485182">
            <w:pPr>
              <w:jc w:val="center"/>
              <w:rPr>
                <w:color w:val="000000"/>
                <w:sz w:val="20"/>
              </w:rPr>
            </w:pPr>
            <w:r w:rsidRPr="00485182">
              <w:rPr>
                <w:color w:val="000000"/>
                <w:sz w:val="20"/>
              </w:rPr>
              <w:t>64</w:t>
            </w:r>
          </w:p>
        </w:tc>
        <w:tc>
          <w:tcPr>
            <w:tcW w:w="863" w:type="pct"/>
          </w:tcPr>
          <w:p w:rsidR="0054482A" w:rsidRPr="00485182" w:rsidRDefault="008F3F23" w:rsidP="00485182">
            <w:pPr>
              <w:spacing w:line="276" w:lineRule="auto"/>
              <w:jc w:val="center"/>
              <w:rPr>
                <w:color w:val="000000"/>
                <w:sz w:val="20"/>
              </w:rPr>
            </w:pPr>
            <w:r w:rsidRPr="00485182">
              <w:rPr>
                <w:color w:val="000000"/>
                <w:sz w:val="20"/>
              </w:rPr>
              <w:t xml:space="preserve">0.959 </w:t>
            </w:r>
            <w:proofErr w:type="spellStart"/>
            <w:r w:rsidRPr="00485182">
              <w:rPr>
                <w:color w:val="000000"/>
                <w:sz w:val="20"/>
              </w:rPr>
              <w:t>bilion</w:t>
            </w:r>
            <w:proofErr w:type="spellEnd"/>
          </w:p>
        </w:tc>
        <w:tc>
          <w:tcPr>
            <w:tcW w:w="653" w:type="pct"/>
          </w:tcPr>
          <w:p w:rsidR="0054482A" w:rsidRPr="00485182" w:rsidRDefault="008F3F23" w:rsidP="00485182">
            <w:pPr>
              <w:spacing w:line="276" w:lineRule="auto"/>
              <w:jc w:val="center"/>
              <w:rPr>
                <w:color w:val="000000"/>
                <w:sz w:val="20"/>
              </w:rPr>
            </w:pPr>
            <w:r w:rsidRPr="00485182">
              <w:rPr>
                <w:color w:val="000000"/>
                <w:sz w:val="20"/>
              </w:rPr>
              <w:t>17</w:t>
            </w:r>
          </w:p>
        </w:tc>
        <w:tc>
          <w:tcPr>
            <w:tcW w:w="814" w:type="pct"/>
          </w:tcPr>
          <w:p w:rsidR="0054482A" w:rsidRPr="00485182" w:rsidRDefault="008F3F23" w:rsidP="00485182">
            <w:pPr>
              <w:spacing w:line="276" w:lineRule="auto"/>
              <w:jc w:val="center"/>
              <w:rPr>
                <w:color w:val="000000"/>
                <w:sz w:val="20"/>
              </w:rPr>
            </w:pPr>
            <w:r w:rsidRPr="00485182">
              <w:rPr>
                <w:color w:val="000000"/>
                <w:sz w:val="20"/>
              </w:rPr>
              <w:t>3000</w:t>
            </w:r>
          </w:p>
        </w:tc>
        <w:tc>
          <w:tcPr>
            <w:tcW w:w="820" w:type="pct"/>
          </w:tcPr>
          <w:p w:rsidR="0054482A" w:rsidRPr="00485182" w:rsidRDefault="008F3F23" w:rsidP="00485182">
            <w:pPr>
              <w:spacing w:line="276" w:lineRule="auto"/>
              <w:jc w:val="center"/>
              <w:rPr>
                <w:color w:val="000000"/>
                <w:sz w:val="20"/>
              </w:rPr>
            </w:pPr>
            <w:r w:rsidRPr="00485182">
              <w:rPr>
                <w:color w:val="000000"/>
                <w:sz w:val="20"/>
              </w:rPr>
              <w:t>520</w:t>
            </w:r>
          </w:p>
        </w:tc>
      </w:tr>
      <w:tr w:rsidR="0054482A" w:rsidRPr="00485182" w:rsidTr="00485182">
        <w:trPr>
          <w:trHeight w:val="105"/>
        </w:trPr>
        <w:tc>
          <w:tcPr>
            <w:tcW w:w="933" w:type="pct"/>
            <w:vMerge/>
          </w:tcPr>
          <w:p w:rsidR="0054482A" w:rsidRPr="00485182" w:rsidRDefault="0054482A" w:rsidP="00485182">
            <w:pPr>
              <w:jc w:val="center"/>
              <w:rPr>
                <w:color w:val="000000"/>
                <w:sz w:val="20"/>
              </w:rPr>
            </w:pPr>
          </w:p>
        </w:tc>
        <w:tc>
          <w:tcPr>
            <w:tcW w:w="358" w:type="pct"/>
          </w:tcPr>
          <w:p w:rsidR="0054482A" w:rsidRPr="00485182" w:rsidRDefault="0054482A" w:rsidP="00485182">
            <w:pPr>
              <w:spacing w:line="276" w:lineRule="auto"/>
              <w:jc w:val="center"/>
              <w:rPr>
                <w:color w:val="000000"/>
                <w:sz w:val="20"/>
              </w:rPr>
            </w:pPr>
            <w:r w:rsidRPr="00485182">
              <w:rPr>
                <w:color w:val="000000"/>
                <w:sz w:val="20"/>
              </w:rPr>
              <w:t>2014</w:t>
            </w:r>
          </w:p>
        </w:tc>
        <w:tc>
          <w:tcPr>
            <w:tcW w:w="559" w:type="pct"/>
          </w:tcPr>
          <w:p w:rsidR="0054482A" w:rsidRPr="00485182" w:rsidRDefault="0054482A" w:rsidP="00485182">
            <w:pPr>
              <w:jc w:val="center"/>
              <w:rPr>
                <w:color w:val="000000"/>
                <w:sz w:val="20"/>
              </w:rPr>
            </w:pPr>
            <w:r w:rsidRPr="00485182">
              <w:rPr>
                <w:color w:val="000000"/>
                <w:sz w:val="20"/>
              </w:rPr>
              <w:t>1</w:t>
            </w:r>
          </w:p>
        </w:tc>
        <w:tc>
          <w:tcPr>
            <w:tcW w:w="863" w:type="pct"/>
          </w:tcPr>
          <w:p w:rsidR="0054482A" w:rsidRPr="00485182" w:rsidRDefault="0054482A" w:rsidP="00485182">
            <w:pPr>
              <w:jc w:val="center"/>
              <w:rPr>
                <w:color w:val="000000"/>
                <w:sz w:val="20"/>
              </w:rPr>
            </w:pPr>
            <w:r w:rsidRPr="00485182">
              <w:rPr>
                <w:color w:val="000000"/>
                <w:sz w:val="20"/>
              </w:rPr>
              <w:t>50,000,000</w:t>
            </w:r>
          </w:p>
        </w:tc>
        <w:tc>
          <w:tcPr>
            <w:tcW w:w="653" w:type="pct"/>
          </w:tcPr>
          <w:p w:rsidR="0054482A" w:rsidRPr="00485182" w:rsidRDefault="0054482A" w:rsidP="00485182">
            <w:pPr>
              <w:jc w:val="center"/>
              <w:rPr>
                <w:color w:val="000000"/>
                <w:sz w:val="20"/>
              </w:rPr>
            </w:pPr>
            <w:r w:rsidRPr="00485182">
              <w:rPr>
                <w:color w:val="000000"/>
                <w:sz w:val="20"/>
              </w:rPr>
              <w:t xml:space="preserve">1.5 </w:t>
            </w:r>
            <w:proofErr w:type="spellStart"/>
            <w:r w:rsidRPr="00485182">
              <w:rPr>
                <w:color w:val="000000"/>
                <w:sz w:val="20"/>
              </w:rPr>
              <w:t>hekt</w:t>
            </w:r>
            <w:proofErr w:type="spellEnd"/>
            <w:r w:rsidRPr="00485182">
              <w:rPr>
                <w:color w:val="000000"/>
                <w:sz w:val="20"/>
              </w:rPr>
              <w:t>.</w:t>
            </w:r>
          </w:p>
        </w:tc>
        <w:tc>
          <w:tcPr>
            <w:tcW w:w="814" w:type="pct"/>
          </w:tcPr>
          <w:p w:rsidR="0054482A" w:rsidRPr="00485182" w:rsidRDefault="0054482A" w:rsidP="00485182">
            <w:pPr>
              <w:jc w:val="center"/>
              <w:rPr>
                <w:color w:val="000000"/>
                <w:sz w:val="20"/>
              </w:rPr>
            </w:pPr>
            <w:r w:rsidRPr="00485182">
              <w:rPr>
                <w:color w:val="000000"/>
                <w:sz w:val="20"/>
              </w:rPr>
              <w:t>125</w:t>
            </w:r>
          </w:p>
        </w:tc>
        <w:tc>
          <w:tcPr>
            <w:tcW w:w="820" w:type="pct"/>
          </w:tcPr>
          <w:p w:rsidR="0054482A" w:rsidRPr="00485182" w:rsidRDefault="0054482A" w:rsidP="00485182">
            <w:pPr>
              <w:jc w:val="center"/>
              <w:rPr>
                <w:color w:val="000000"/>
                <w:sz w:val="20"/>
              </w:rPr>
            </w:pPr>
            <w:r w:rsidRPr="00485182">
              <w:rPr>
                <w:color w:val="000000"/>
                <w:sz w:val="20"/>
              </w:rPr>
              <w:t>20</w:t>
            </w:r>
          </w:p>
        </w:tc>
      </w:tr>
      <w:tr w:rsidR="0054482A" w:rsidRPr="00485182" w:rsidTr="00485182">
        <w:trPr>
          <w:trHeight w:val="210"/>
        </w:trPr>
        <w:tc>
          <w:tcPr>
            <w:tcW w:w="933" w:type="pct"/>
            <w:vMerge w:val="restart"/>
          </w:tcPr>
          <w:p w:rsidR="0054482A" w:rsidRPr="00485182" w:rsidRDefault="0054482A" w:rsidP="00485182">
            <w:pPr>
              <w:spacing w:line="276" w:lineRule="auto"/>
              <w:jc w:val="center"/>
              <w:rPr>
                <w:color w:val="000000"/>
                <w:sz w:val="20"/>
              </w:rPr>
            </w:pPr>
            <w:proofErr w:type="spellStart"/>
            <w:r w:rsidRPr="00485182">
              <w:rPr>
                <w:color w:val="000000"/>
                <w:sz w:val="20"/>
              </w:rPr>
              <w:t>Daldalaa</w:t>
            </w:r>
            <w:proofErr w:type="spellEnd"/>
          </w:p>
        </w:tc>
        <w:tc>
          <w:tcPr>
            <w:tcW w:w="358" w:type="pct"/>
          </w:tcPr>
          <w:p w:rsidR="0054482A" w:rsidRPr="00485182" w:rsidRDefault="0054482A" w:rsidP="00485182">
            <w:pPr>
              <w:spacing w:line="276" w:lineRule="auto"/>
              <w:jc w:val="center"/>
              <w:rPr>
                <w:color w:val="000000"/>
                <w:sz w:val="20"/>
              </w:rPr>
            </w:pPr>
            <w:r w:rsidRPr="00485182">
              <w:rPr>
                <w:color w:val="000000"/>
                <w:sz w:val="20"/>
              </w:rPr>
              <w:t>2013</w:t>
            </w:r>
          </w:p>
        </w:tc>
        <w:tc>
          <w:tcPr>
            <w:tcW w:w="559" w:type="pct"/>
          </w:tcPr>
          <w:p w:rsidR="0054482A" w:rsidRPr="00485182" w:rsidRDefault="008F3F23" w:rsidP="00485182">
            <w:pPr>
              <w:jc w:val="center"/>
              <w:rPr>
                <w:color w:val="000000"/>
                <w:sz w:val="20"/>
              </w:rPr>
            </w:pPr>
            <w:r w:rsidRPr="00485182">
              <w:rPr>
                <w:color w:val="000000"/>
                <w:sz w:val="20"/>
              </w:rPr>
              <w:t>127</w:t>
            </w:r>
          </w:p>
        </w:tc>
        <w:tc>
          <w:tcPr>
            <w:tcW w:w="863" w:type="pct"/>
          </w:tcPr>
          <w:p w:rsidR="0054482A" w:rsidRPr="00485182" w:rsidRDefault="008F3F23" w:rsidP="00485182">
            <w:pPr>
              <w:spacing w:line="276" w:lineRule="auto"/>
              <w:jc w:val="center"/>
              <w:rPr>
                <w:color w:val="000000"/>
                <w:sz w:val="20"/>
              </w:rPr>
            </w:pPr>
            <w:r w:rsidRPr="00485182">
              <w:rPr>
                <w:color w:val="000000"/>
                <w:sz w:val="20"/>
              </w:rPr>
              <w:t xml:space="preserve">1.349 </w:t>
            </w:r>
            <w:proofErr w:type="spellStart"/>
            <w:r w:rsidRPr="00485182">
              <w:rPr>
                <w:color w:val="000000"/>
                <w:sz w:val="20"/>
              </w:rPr>
              <w:t>bilion</w:t>
            </w:r>
            <w:proofErr w:type="spellEnd"/>
          </w:p>
        </w:tc>
        <w:tc>
          <w:tcPr>
            <w:tcW w:w="653" w:type="pct"/>
          </w:tcPr>
          <w:p w:rsidR="0054482A" w:rsidRPr="00485182" w:rsidRDefault="008F3F23" w:rsidP="00485182">
            <w:pPr>
              <w:spacing w:line="276" w:lineRule="auto"/>
              <w:jc w:val="center"/>
              <w:rPr>
                <w:color w:val="000000"/>
                <w:sz w:val="20"/>
              </w:rPr>
            </w:pPr>
            <w:r w:rsidRPr="00485182">
              <w:rPr>
                <w:color w:val="000000"/>
                <w:sz w:val="20"/>
              </w:rPr>
              <w:t>8</w:t>
            </w:r>
          </w:p>
        </w:tc>
        <w:tc>
          <w:tcPr>
            <w:tcW w:w="814" w:type="pct"/>
          </w:tcPr>
          <w:p w:rsidR="0054482A" w:rsidRPr="00485182" w:rsidRDefault="008F3F23" w:rsidP="00485182">
            <w:pPr>
              <w:spacing w:line="276" w:lineRule="auto"/>
              <w:jc w:val="center"/>
              <w:rPr>
                <w:color w:val="000000"/>
                <w:sz w:val="20"/>
              </w:rPr>
            </w:pPr>
            <w:r w:rsidRPr="00485182">
              <w:rPr>
                <w:color w:val="000000"/>
                <w:sz w:val="20"/>
              </w:rPr>
              <w:t>322</w:t>
            </w:r>
          </w:p>
        </w:tc>
        <w:tc>
          <w:tcPr>
            <w:tcW w:w="820" w:type="pct"/>
          </w:tcPr>
          <w:p w:rsidR="0054482A" w:rsidRPr="00485182" w:rsidRDefault="008F3F23" w:rsidP="00485182">
            <w:pPr>
              <w:spacing w:line="276" w:lineRule="auto"/>
              <w:jc w:val="center"/>
              <w:rPr>
                <w:color w:val="000000"/>
                <w:sz w:val="20"/>
              </w:rPr>
            </w:pPr>
            <w:r w:rsidRPr="00485182">
              <w:rPr>
                <w:color w:val="000000"/>
                <w:sz w:val="20"/>
              </w:rPr>
              <w:t>135</w:t>
            </w:r>
          </w:p>
        </w:tc>
      </w:tr>
      <w:tr w:rsidR="0054482A" w:rsidRPr="00485182" w:rsidTr="00485182">
        <w:trPr>
          <w:trHeight w:val="120"/>
        </w:trPr>
        <w:tc>
          <w:tcPr>
            <w:tcW w:w="933" w:type="pct"/>
            <w:vMerge/>
          </w:tcPr>
          <w:p w:rsidR="0054482A" w:rsidRPr="00485182" w:rsidRDefault="0054482A" w:rsidP="00485182">
            <w:pPr>
              <w:jc w:val="center"/>
              <w:rPr>
                <w:color w:val="000000"/>
                <w:sz w:val="20"/>
              </w:rPr>
            </w:pPr>
          </w:p>
        </w:tc>
        <w:tc>
          <w:tcPr>
            <w:tcW w:w="358" w:type="pct"/>
          </w:tcPr>
          <w:p w:rsidR="0054482A" w:rsidRPr="00485182" w:rsidRDefault="0054482A" w:rsidP="00485182">
            <w:pPr>
              <w:spacing w:line="276" w:lineRule="auto"/>
              <w:jc w:val="center"/>
              <w:rPr>
                <w:color w:val="000000"/>
                <w:sz w:val="20"/>
              </w:rPr>
            </w:pPr>
            <w:r w:rsidRPr="00485182">
              <w:rPr>
                <w:color w:val="000000"/>
                <w:sz w:val="20"/>
              </w:rPr>
              <w:t>2014</w:t>
            </w:r>
          </w:p>
        </w:tc>
        <w:tc>
          <w:tcPr>
            <w:tcW w:w="559" w:type="pct"/>
          </w:tcPr>
          <w:p w:rsidR="0054482A" w:rsidRPr="00485182" w:rsidRDefault="0054482A" w:rsidP="00485182">
            <w:pPr>
              <w:jc w:val="center"/>
              <w:rPr>
                <w:color w:val="000000"/>
                <w:sz w:val="20"/>
              </w:rPr>
            </w:pPr>
            <w:r w:rsidRPr="00485182">
              <w:rPr>
                <w:color w:val="000000"/>
                <w:sz w:val="20"/>
              </w:rPr>
              <w:t>22</w:t>
            </w:r>
          </w:p>
        </w:tc>
        <w:tc>
          <w:tcPr>
            <w:tcW w:w="863" w:type="pct"/>
          </w:tcPr>
          <w:p w:rsidR="0054482A" w:rsidRPr="00485182" w:rsidRDefault="0054482A" w:rsidP="00485182">
            <w:pPr>
              <w:jc w:val="center"/>
              <w:rPr>
                <w:color w:val="000000"/>
                <w:sz w:val="20"/>
              </w:rPr>
            </w:pPr>
            <w:r w:rsidRPr="00485182">
              <w:rPr>
                <w:color w:val="000000"/>
                <w:sz w:val="20"/>
              </w:rPr>
              <w:t>297</w:t>
            </w:r>
          </w:p>
        </w:tc>
        <w:tc>
          <w:tcPr>
            <w:tcW w:w="653" w:type="pct"/>
          </w:tcPr>
          <w:p w:rsidR="0054482A" w:rsidRPr="00485182" w:rsidRDefault="0054482A" w:rsidP="00485182">
            <w:pPr>
              <w:jc w:val="center"/>
              <w:rPr>
                <w:color w:val="000000"/>
                <w:sz w:val="20"/>
              </w:rPr>
            </w:pPr>
            <w:r w:rsidRPr="00485182">
              <w:rPr>
                <w:color w:val="000000"/>
                <w:sz w:val="20"/>
              </w:rPr>
              <w:t>4</w:t>
            </w:r>
          </w:p>
        </w:tc>
        <w:tc>
          <w:tcPr>
            <w:tcW w:w="814" w:type="pct"/>
          </w:tcPr>
          <w:p w:rsidR="0054482A" w:rsidRPr="00485182" w:rsidRDefault="0054482A" w:rsidP="00485182">
            <w:pPr>
              <w:jc w:val="center"/>
              <w:rPr>
                <w:color w:val="000000"/>
                <w:sz w:val="20"/>
              </w:rPr>
            </w:pPr>
            <w:r w:rsidRPr="00485182">
              <w:rPr>
                <w:color w:val="000000"/>
                <w:sz w:val="20"/>
              </w:rPr>
              <w:t>128</w:t>
            </w:r>
          </w:p>
        </w:tc>
        <w:tc>
          <w:tcPr>
            <w:tcW w:w="820" w:type="pct"/>
          </w:tcPr>
          <w:p w:rsidR="0054482A" w:rsidRPr="00485182" w:rsidRDefault="0054482A" w:rsidP="00485182">
            <w:pPr>
              <w:jc w:val="center"/>
              <w:rPr>
                <w:color w:val="000000"/>
                <w:sz w:val="20"/>
              </w:rPr>
            </w:pPr>
            <w:r w:rsidRPr="00485182">
              <w:rPr>
                <w:color w:val="000000"/>
                <w:sz w:val="20"/>
              </w:rPr>
              <w:t>47</w:t>
            </w:r>
          </w:p>
        </w:tc>
      </w:tr>
      <w:tr w:rsidR="0054482A" w:rsidRPr="00485182" w:rsidTr="00485182">
        <w:trPr>
          <w:trHeight w:val="415"/>
        </w:trPr>
        <w:tc>
          <w:tcPr>
            <w:tcW w:w="933" w:type="pct"/>
            <w:vMerge w:val="restart"/>
          </w:tcPr>
          <w:p w:rsidR="0054482A" w:rsidRPr="00485182" w:rsidRDefault="0054482A" w:rsidP="00485182">
            <w:pPr>
              <w:spacing w:line="276" w:lineRule="auto"/>
              <w:jc w:val="center"/>
              <w:rPr>
                <w:bCs/>
                <w:color w:val="000000"/>
                <w:sz w:val="20"/>
              </w:rPr>
            </w:pPr>
            <w:proofErr w:type="spellStart"/>
            <w:r w:rsidRPr="00485182">
              <w:rPr>
                <w:bCs/>
                <w:color w:val="000000"/>
                <w:sz w:val="20"/>
              </w:rPr>
              <w:t>manuufakcharing</w:t>
            </w:r>
            <w:proofErr w:type="spellEnd"/>
          </w:p>
        </w:tc>
        <w:tc>
          <w:tcPr>
            <w:tcW w:w="358" w:type="pct"/>
          </w:tcPr>
          <w:p w:rsidR="0054482A" w:rsidRPr="00485182" w:rsidRDefault="0054482A" w:rsidP="00485182">
            <w:pPr>
              <w:spacing w:line="276" w:lineRule="auto"/>
              <w:jc w:val="center"/>
              <w:rPr>
                <w:b/>
                <w:bCs/>
                <w:color w:val="000000"/>
                <w:sz w:val="20"/>
              </w:rPr>
            </w:pPr>
            <w:r w:rsidRPr="00485182">
              <w:rPr>
                <w:b/>
                <w:bCs/>
                <w:color w:val="000000"/>
                <w:sz w:val="20"/>
              </w:rPr>
              <w:t>2013</w:t>
            </w:r>
          </w:p>
        </w:tc>
        <w:tc>
          <w:tcPr>
            <w:tcW w:w="559" w:type="pct"/>
          </w:tcPr>
          <w:p w:rsidR="0054482A" w:rsidRPr="00485182" w:rsidRDefault="008F3F23" w:rsidP="00485182">
            <w:pPr>
              <w:jc w:val="center"/>
              <w:rPr>
                <w:b/>
                <w:bCs/>
                <w:color w:val="000000"/>
                <w:sz w:val="20"/>
              </w:rPr>
            </w:pPr>
            <w:r w:rsidRPr="00485182">
              <w:rPr>
                <w:b/>
                <w:bCs/>
                <w:color w:val="000000"/>
                <w:sz w:val="20"/>
              </w:rPr>
              <w:t>37</w:t>
            </w:r>
          </w:p>
        </w:tc>
        <w:tc>
          <w:tcPr>
            <w:tcW w:w="863" w:type="pct"/>
          </w:tcPr>
          <w:p w:rsidR="0054482A" w:rsidRPr="00485182" w:rsidRDefault="008F3F23" w:rsidP="00485182">
            <w:pPr>
              <w:spacing w:line="276" w:lineRule="auto"/>
              <w:jc w:val="center"/>
              <w:rPr>
                <w:b/>
                <w:bCs/>
                <w:color w:val="000000"/>
                <w:sz w:val="20"/>
              </w:rPr>
            </w:pPr>
            <w:r w:rsidRPr="00485182">
              <w:rPr>
                <w:b/>
                <w:bCs/>
                <w:color w:val="000000"/>
                <w:sz w:val="20"/>
              </w:rPr>
              <w:t xml:space="preserve">1.07 </w:t>
            </w:r>
            <w:proofErr w:type="spellStart"/>
            <w:r w:rsidRPr="00485182">
              <w:rPr>
                <w:b/>
                <w:bCs/>
                <w:color w:val="000000"/>
                <w:sz w:val="20"/>
              </w:rPr>
              <w:t>bilion</w:t>
            </w:r>
            <w:proofErr w:type="spellEnd"/>
          </w:p>
        </w:tc>
        <w:tc>
          <w:tcPr>
            <w:tcW w:w="653" w:type="pct"/>
          </w:tcPr>
          <w:p w:rsidR="0054482A" w:rsidRPr="00485182" w:rsidRDefault="008F3F23" w:rsidP="00485182">
            <w:pPr>
              <w:spacing w:line="276" w:lineRule="auto"/>
              <w:jc w:val="center"/>
              <w:rPr>
                <w:b/>
                <w:bCs/>
                <w:color w:val="000000"/>
                <w:sz w:val="20"/>
              </w:rPr>
            </w:pPr>
            <w:r w:rsidRPr="00485182">
              <w:rPr>
                <w:b/>
                <w:bCs/>
                <w:color w:val="000000"/>
                <w:sz w:val="20"/>
              </w:rPr>
              <w:t>19</w:t>
            </w:r>
            <w:r w:rsidR="0054482A" w:rsidRPr="00485182">
              <w:rPr>
                <w:b/>
                <w:bCs/>
                <w:color w:val="000000"/>
                <w:sz w:val="20"/>
              </w:rPr>
              <w:t>hekt.</w:t>
            </w:r>
          </w:p>
        </w:tc>
        <w:tc>
          <w:tcPr>
            <w:tcW w:w="814" w:type="pct"/>
          </w:tcPr>
          <w:p w:rsidR="0054482A" w:rsidRPr="00485182" w:rsidRDefault="008F3F23" w:rsidP="00485182">
            <w:pPr>
              <w:spacing w:line="276" w:lineRule="auto"/>
              <w:jc w:val="center"/>
              <w:rPr>
                <w:b/>
                <w:bCs/>
                <w:color w:val="000000"/>
                <w:sz w:val="20"/>
              </w:rPr>
            </w:pPr>
            <w:r w:rsidRPr="00485182">
              <w:rPr>
                <w:b/>
                <w:bCs/>
                <w:color w:val="000000"/>
                <w:sz w:val="20"/>
              </w:rPr>
              <w:t>2142</w:t>
            </w:r>
          </w:p>
        </w:tc>
        <w:tc>
          <w:tcPr>
            <w:tcW w:w="820" w:type="pct"/>
          </w:tcPr>
          <w:p w:rsidR="0054482A" w:rsidRPr="00485182" w:rsidRDefault="008F3F23" w:rsidP="00485182">
            <w:pPr>
              <w:spacing w:line="276" w:lineRule="auto"/>
              <w:jc w:val="center"/>
              <w:rPr>
                <w:b/>
                <w:bCs/>
                <w:color w:val="000000"/>
                <w:sz w:val="20"/>
              </w:rPr>
            </w:pPr>
            <w:r w:rsidRPr="00485182">
              <w:rPr>
                <w:b/>
                <w:bCs/>
                <w:color w:val="000000"/>
                <w:sz w:val="20"/>
              </w:rPr>
              <w:t>136</w:t>
            </w:r>
          </w:p>
        </w:tc>
      </w:tr>
      <w:tr w:rsidR="0054482A" w:rsidRPr="00485182" w:rsidTr="00485182">
        <w:trPr>
          <w:trHeight w:val="415"/>
        </w:trPr>
        <w:tc>
          <w:tcPr>
            <w:tcW w:w="933" w:type="pct"/>
            <w:vMerge/>
          </w:tcPr>
          <w:p w:rsidR="0054482A" w:rsidRPr="00485182" w:rsidRDefault="0054482A" w:rsidP="00485182">
            <w:pPr>
              <w:spacing w:line="276" w:lineRule="auto"/>
              <w:jc w:val="center"/>
              <w:rPr>
                <w:b/>
                <w:bCs/>
                <w:color w:val="000000"/>
                <w:sz w:val="20"/>
              </w:rPr>
            </w:pPr>
          </w:p>
        </w:tc>
        <w:tc>
          <w:tcPr>
            <w:tcW w:w="358" w:type="pct"/>
          </w:tcPr>
          <w:p w:rsidR="0054482A" w:rsidRPr="00485182" w:rsidRDefault="0054482A" w:rsidP="00485182">
            <w:pPr>
              <w:spacing w:line="276" w:lineRule="auto"/>
              <w:jc w:val="center"/>
              <w:rPr>
                <w:b/>
                <w:bCs/>
                <w:color w:val="000000"/>
                <w:sz w:val="20"/>
              </w:rPr>
            </w:pPr>
            <w:r w:rsidRPr="00485182">
              <w:rPr>
                <w:b/>
                <w:bCs/>
                <w:color w:val="000000"/>
                <w:sz w:val="20"/>
              </w:rPr>
              <w:t>2014</w:t>
            </w:r>
          </w:p>
        </w:tc>
        <w:tc>
          <w:tcPr>
            <w:tcW w:w="559" w:type="pct"/>
          </w:tcPr>
          <w:p w:rsidR="0054482A" w:rsidRPr="00485182" w:rsidRDefault="0054482A" w:rsidP="00485182">
            <w:pPr>
              <w:jc w:val="center"/>
              <w:rPr>
                <w:b/>
                <w:bCs/>
                <w:color w:val="000000"/>
                <w:sz w:val="20"/>
              </w:rPr>
            </w:pPr>
            <w:r w:rsidRPr="00485182">
              <w:rPr>
                <w:b/>
                <w:bCs/>
                <w:color w:val="000000"/>
                <w:sz w:val="20"/>
              </w:rPr>
              <w:t>0</w:t>
            </w:r>
          </w:p>
        </w:tc>
        <w:tc>
          <w:tcPr>
            <w:tcW w:w="863" w:type="pct"/>
          </w:tcPr>
          <w:p w:rsidR="0054482A" w:rsidRPr="00485182" w:rsidRDefault="00D06417" w:rsidP="00485182">
            <w:pPr>
              <w:spacing w:line="276" w:lineRule="auto"/>
              <w:jc w:val="center"/>
              <w:rPr>
                <w:b/>
                <w:bCs/>
                <w:color w:val="000000"/>
                <w:sz w:val="20"/>
              </w:rPr>
            </w:pPr>
            <w:r w:rsidRPr="00485182">
              <w:rPr>
                <w:b/>
                <w:bCs/>
                <w:color w:val="000000"/>
                <w:sz w:val="20"/>
              </w:rPr>
              <w:t>0</w:t>
            </w:r>
          </w:p>
        </w:tc>
        <w:tc>
          <w:tcPr>
            <w:tcW w:w="653" w:type="pct"/>
          </w:tcPr>
          <w:p w:rsidR="0054482A" w:rsidRPr="00485182" w:rsidRDefault="00D06417" w:rsidP="00485182">
            <w:pPr>
              <w:spacing w:line="276" w:lineRule="auto"/>
              <w:jc w:val="center"/>
              <w:rPr>
                <w:b/>
                <w:bCs/>
                <w:color w:val="000000"/>
                <w:sz w:val="20"/>
              </w:rPr>
            </w:pPr>
            <w:r w:rsidRPr="00485182">
              <w:rPr>
                <w:b/>
                <w:bCs/>
                <w:color w:val="000000"/>
                <w:sz w:val="20"/>
              </w:rPr>
              <w:t>0</w:t>
            </w:r>
          </w:p>
        </w:tc>
        <w:tc>
          <w:tcPr>
            <w:tcW w:w="814" w:type="pct"/>
          </w:tcPr>
          <w:p w:rsidR="0054482A" w:rsidRPr="00485182" w:rsidRDefault="00D06417" w:rsidP="00485182">
            <w:pPr>
              <w:spacing w:line="276" w:lineRule="auto"/>
              <w:jc w:val="center"/>
              <w:rPr>
                <w:b/>
                <w:bCs/>
                <w:color w:val="000000"/>
                <w:sz w:val="20"/>
              </w:rPr>
            </w:pPr>
            <w:r w:rsidRPr="00485182">
              <w:rPr>
                <w:b/>
                <w:bCs/>
                <w:color w:val="000000"/>
                <w:sz w:val="20"/>
              </w:rPr>
              <w:t>0</w:t>
            </w:r>
          </w:p>
        </w:tc>
        <w:tc>
          <w:tcPr>
            <w:tcW w:w="820" w:type="pct"/>
          </w:tcPr>
          <w:p w:rsidR="0054482A" w:rsidRPr="00485182" w:rsidRDefault="0054482A" w:rsidP="00485182">
            <w:pPr>
              <w:spacing w:line="276" w:lineRule="auto"/>
              <w:jc w:val="center"/>
              <w:rPr>
                <w:b/>
                <w:bCs/>
                <w:color w:val="000000"/>
                <w:sz w:val="20"/>
              </w:rPr>
            </w:pPr>
            <w:r w:rsidRPr="00485182">
              <w:rPr>
                <w:b/>
                <w:bCs/>
                <w:color w:val="000000"/>
                <w:sz w:val="20"/>
              </w:rPr>
              <w:t>0</w:t>
            </w:r>
          </w:p>
        </w:tc>
      </w:tr>
      <w:tr w:rsidR="0054482A" w:rsidRPr="00485182" w:rsidTr="00485182">
        <w:trPr>
          <w:trHeight w:val="415"/>
        </w:trPr>
        <w:tc>
          <w:tcPr>
            <w:tcW w:w="933" w:type="pct"/>
          </w:tcPr>
          <w:p w:rsidR="0054482A" w:rsidRPr="00485182" w:rsidRDefault="0054482A" w:rsidP="00485182">
            <w:pPr>
              <w:spacing w:line="276" w:lineRule="auto"/>
              <w:jc w:val="center"/>
              <w:rPr>
                <w:b/>
                <w:bCs/>
                <w:color w:val="000000"/>
                <w:sz w:val="20"/>
              </w:rPr>
            </w:pPr>
            <w:r w:rsidRPr="00485182">
              <w:rPr>
                <w:b/>
                <w:bCs/>
                <w:color w:val="000000"/>
                <w:sz w:val="20"/>
              </w:rPr>
              <w:t>Total</w:t>
            </w:r>
          </w:p>
        </w:tc>
        <w:tc>
          <w:tcPr>
            <w:tcW w:w="358" w:type="pct"/>
          </w:tcPr>
          <w:p w:rsidR="0054482A" w:rsidRPr="00485182" w:rsidRDefault="0054482A" w:rsidP="00485182">
            <w:pPr>
              <w:spacing w:line="276" w:lineRule="auto"/>
              <w:jc w:val="center"/>
              <w:rPr>
                <w:b/>
                <w:bCs/>
                <w:color w:val="000000"/>
                <w:sz w:val="20"/>
              </w:rPr>
            </w:pPr>
          </w:p>
        </w:tc>
        <w:tc>
          <w:tcPr>
            <w:tcW w:w="559" w:type="pct"/>
          </w:tcPr>
          <w:p w:rsidR="0054482A" w:rsidRPr="00485182" w:rsidRDefault="00D06417" w:rsidP="00485182">
            <w:pPr>
              <w:jc w:val="center"/>
              <w:rPr>
                <w:b/>
                <w:bCs/>
                <w:color w:val="000000"/>
                <w:sz w:val="20"/>
              </w:rPr>
            </w:pPr>
            <w:r w:rsidRPr="00485182">
              <w:rPr>
                <w:b/>
                <w:bCs/>
                <w:color w:val="000000"/>
                <w:sz w:val="20"/>
              </w:rPr>
              <w:t>290</w:t>
            </w:r>
          </w:p>
        </w:tc>
        <w:tc>
          <w:tcPr>
            <w:tcW w:w="863" w:type="pct"/>
          </w:tcPr>
          <w:p w:rsidR="0054482A" w:rsidRPr="00485182" w:rsidRDefault="0054482A" w:rsidP="00485182">
            <w:pPr>
              <w:spacing w:line="276" w:lineRule="auto"/>
              <w:jc w:val="center"/>
              <w:rPr>
                <w:b/>
                <w:bCs/>
                <w:color w:val="000000"/>
                <w:sz w:val="20"/>
              </w:rPr>
            </w:pPr>
          </w:p>
        </w:tc>
        <w:tc>
          <w:tcPr>
            <w:tcW w:w="653" w:type="pct"/>
          </w:tcPr>
          <w:p w:rsidR="0054482A" w:rsidRPr="00485182" w:rsidRDefault="004715CF" w:rsidP="00485182">
            <w:pPr>
              <w:spacing w:line="276" w:lineRule="auto"/>
              <w:jc w:val="center"/>
              <w:rPr>
                <w:b/>
                <w:bCs/>
                <w:color w:val="000000"/>
                <w:sz w:val="20"/>
              </w:rPr>
            </w:pPr>
            <w:r w:rsidRPr="00485182">
              <w:rPr>
                <w:b/>
                <w:bCs/>
                <w:color w:val="000000"/>
                <w:sz w:val="20"/>
              </w:rPr>
              <w:t>76.5</w:t>
            </w:r>
          </w:p>
        </w:tc>
        <w:tc>
          <w:tcPr>
            <w:tcW w:w="814" w:type="pct"/>
          </w:tcPr>
          <w:p w:rsidR="0054482A" w:rsidRPr="00485182" w:rsidRDefault="004715CF" w:rsidP="00485182">
            <w:pPr>
              <w:spacing w:line="276" w:lineRule="auto"/>
              <w:jc w:val="center"/>
              <w:rPr>
                <w:b/>
                <w:bCs/>
                <w:color w:val="000000"/>
                <w:sz w:val="20"/>
              </w:rPr>
            </w:pPr>
            <w:r w:rsidRPr="00485182">
              <w:rPr>
                <w:b/>
                <w:bCs/>
                <w:color w:val="000000"/>
                <w:sz w:val="20"/>
              </w:rPr>
              <w:fldChar w:fldCharType="begin"/>
            </w:r>
            <w:r w:rsidRPr="00485182">
              <w:rPr>
                <w:b/>
                <w:bCs/>
                <w:color w:val="000000"/>
                <w:sz w:val="20"/>
              </w:rPr>
              <w:instrText xml:space="preserve"> =SUM(ABOVE) </w:instrText>
            </w:r>
            <w:r w:rsidRPr="00485182">
              <w:rPr>
                <w:b/>
                <w:bCs/>
                <w:color w:val="000000"/>
                <w:sz w:val="20"/>
              </w:rPr>
              <w:fldChar w:fldCharType="separate"/>
            </w:r>
            <w:r w:rsidRPr="00485182">
              <w:rPr>
                <w:b/>
                <w:bCs/>
                <w:noProof/>
                <w:color w:val="000000"/>
                <w:sz w:val="20"/>
              </w:rPr>
              <w:t>6961</w:t>
            </w:r>
            <w:r w:rsidRPr="00485182">
              <w:rPr>
                <w:b/>
                <w:bCs/>
                <w:color w:val="000000"/>
                <w:sz w:val="20"/>
              </w:rPr>
              <w:fldChar w:fldCharType="end"/>
            </w:r>
          </w:p>
        </w:tc>
        <w:tc>
          <w:tcPr>
            <w:tcW w:w="820" w:type="pct"/>
          </w:tcPr>
          <w:p w:rsidR="0054482A" w:rsidRPr="00485182" w:rsidRDefault="004715CF" w:rsidP="00485182">
            <w:pPr>
              <w:spacing w:line="276" w:lineRule="auto"/>
              <w:jc w:val="center"/>
              <w:rPr>
                <w:b/>
                <w:bCs/>
                <w:color w:val="000000"/>
                <w:sz w:val="20"/>
              </w:rPr>
            </w:pPr>
            <w:r w:rsidRPr="00485182">
              <w:rPr>
                <w:b/>
                <w:bCs/>
                <w:color w:val="000000"/>
                <w:sz w:val="20"/>
              </w:rPr>
              <w:fldChar w:fldCharType="begin"/>
            </w:r>
            <w:r w:rsidRPr="00485182">
              <w:rPr>
                <w:b/>
                <w:bCs/>
                <w:color w:val="000000"/>
                <w:sz w:val="20"/>
              </w:rPr>
              <w:instrText xml:space="preserve"> =SUM(ABOVE) </w:instrText>
            </w:r>
            <w:r w:rsidRPr="00485182">
              <w:rPr>
                <w:b/>
                <w:bCs/>
                <w:color w:val="000000"/>
                <w:sz w:val="20"/>
              </w:rPr>
              <w:fldChar w:fldCharType="separate"/>
            </w:r>
            <w:r w:rsidRPr="00485182">
              <w:rPr>
                <w:b/>
                <w:bCs/>
                <w:noProof/>
                <w:color w:val="000000"/>
                <w:sz w:val="20"/>
              </w:rPr>
              <w:t>972</w:t>
            </w:r>
            <w:r w:rsidRPr="00485182">
              <w:rPr>
                <w:b/>
                <w:bCs/>
                <w:color w:val="000000"/>
                <w:sz w:val="20"/>
              </w:rPr>
              <w:fldChar w:fldCharType="end"/>
            </w:r>
          </w:p>
        </w:tc>
      </w:tr>
    </w:tbl>
    <w:p w:rsidR="002A62BA" w:rsidRPr="00485182" w:rsidRDefault="00504590" w:rsidP="00F34B93">
      <w:pPr>
        <w:pStyle w:val="ListParagraph"/>
        <w:jc w:val="both"/>
        <w:rPr>
          <w:rFonts w:ascii="Times New Roman" w:hAnsi="Times New Roman" w:cs="Times New Roman"/>
          <w:sz w:val="24"/>
          <w:szCs w:val="24"/>
        </w:rPr>
      </w:pPr>
      <w:r w:rsidRPr="00485182">
        <w:rPr>
          <w:rFonts w:ascii="Times New Roman" w:hAnsi="Times New Roman" w:cs="Times New Roman"/>
          <w:sz w:val="24"/>
          <w:szCs w:val="24"/>
        </w:rPr>
        <w:t>Source:</w:t>
      </w:r>
      <w:r w:rsidR="00286DAD" w:rsidRPr="00485182">
        <w:rPr>
          <w:rFonts w:ascii="Times New Roman" w:hAnsi="Times New Roman" w:cs="Times New Roman"/>
          <w:sz w:val="24"/>
          <w:szCs w:val="24"/>
        </w:rPr>
        <w:t xml:space="preserve"> </w:t>
      </w:r>
      <w:proofErr w:type="spellStart"/>
      <w:r w:rsidR="00286DAD" w:rsidRPr="00485182">
        <w:rPr>
          <w:rFonts w:ascii="Times New Roman" w:hAnsi="Times New Roman" w:cs="Times New Roman"/>
          <w:sz w:val="24"/>
          <w:szCs w:val="24"/>
        </w:rPr>
        <w:t>Asella</w:t>
      </w:r>
      <w:proofErr w:type="spellEnd"/>
      <w:r w:rsidR="00286DAD" w:rsidRPr="00485182">
        <w:rPr>
          <w:rFonts w:ascii="Times New Roman" w:hAnsi="Times New Roman" w:cs="Times New Roman"/>
          <w:sz w:val="24"/>
          <w:szCs w:val="24"/>
        </w:rPr>
        <w:t xml:space="preserve"> Administration Investment office</w:t>
      </w:r>
    </w:p>
    <w:p w:rsidR="00286DAD" w:rsidRPr="00485182" w:rsidRDefault="007F1795" w:rsidP="00895F11">
      <w:pPr>
        <w:spacing w:line="360" w:lineRule="auto"/>
        <w:jc w:val="both"/>
        <w:rPr>
          <w:rFonts w:eastAsia="Calibri"/>
          <w:b/>
          <w:color w:val="000000"/>
        </w:rPr>
      </w:pPr>
      <w:r w:rsidRPr="00485182">
        <w:rPr>
          <w:rFonts w:eastAsia="Calibri"/>
          <w:b/>
          <w:color w:val="000000"/>
        </w:rPr>
        <w:t>3.12.</w:t>
      </w:r>
      <w:r w:rsidR="00AE4072" w:rsidRPr="00485182">
        <w:rPr>
          <w:rFonts w:eastAsia="Calibri"/>
          <w:b/>
          <w:color w:val="000000"/>
        </w:rPr>
        <w:t xml:space="preserve">   Trade Activities</w:t>
      </w:r>
    </w:p>
    <w:p w:rsidR="00A733F2" w:rsidRPr="00485182" w:rsidRDefault="00286DAD" w:rsidP="00895F11">
      <w:pPr>
        <w:spacing w:line="360" w:lineRule="auto"/>
        <w:jc w:val="both"/>
        <w:rPr>
          <w:color w:val="000000" w:themeColor="text1"/>
          <w:lang w:bidi="th-TH"/>
        </w:rPr>
      </w:pPr>
      <w:r w:rsidRPr="00485182">
        <w:rPr>
          <w:b/>
          <w:color w:val="000000" w:themeColor="text1"/>
        </w:rPr>
        <w:t>Trade:</w:t>
      </w:r>
      <w:r w:rsidRPr="00485182">
        <w:rPr>
          <w:color w:val="000000" w:themeColor="text1"/>
        </w:rPr>
        <w:t xml:space="preserve"> </w:t>
      </w:r>
      <w:proofErr w:type="spellStart"/>
      <w:r w:rsidRPr="00485182">
        <w:rPr>
          <w:color w:val="000000" w:themeColor="text1"/>
        </w:rPr>
        <w:t>Asella</w:t>
      </w:r>
      <w:proofErr w:type="spellEnd"/>
      <w:r w:rsidRPr="00485182">
        <w:rPr>
          <w:color w:val="000000" w:themeColor="text1"/>
        </w:rPr>
        <w:t xml:space="preserve"> town has 4804</w:t>
      </w:r>
      <w:r w:rsidR="00D0308F" w:rsidRPr="00485182">
        <w:rPr>
          <w:color w:val="000000" w:themeColor="text1"/>
        </w:rPr>
        <w:t xml:space="preserve"> </w:t>
      </w:r>
      <w:r w:rsidRPr="00485182">
        <w:rPr>
          <w:color w:val="000000" w:themeColor="text1"/>
        </w:rPr>
        <w:t>licensed traders</w:t>
      </w:r>
      <w:r w:rsidR="00C80C69" w:rsidRPr="00485182">
        <w:rPr>
          <w:color w:val="000000" w:themeColor="text1"/>
        </w:rPr>
        <w:t xml:space="preserve"> in2014</w:t>
      </w:r>
      <w:r w:rsidR="00D0308F" w:rsidRPr="00485182">
        <w:rPr>
          <w:color w:val="000000" w:themeColor="text1"/>
        </w:rPr>
        <w:t xml:space="preserve"> </w:t>
      </w:r>
      <w:r w:rsidRPr="00485182">
        <w:rPr>
          <w:color w:val="000000" w:themeColor="text1"/>
        </w:rPr>
        <w:t xml:space="preserve"> and 3786 license renewed trader  ,while the number of traders that taken new license </w:t>
      </w:r>
      <w:r w:rsidR="00C80C69" w:rsidRPr="00485182">
        <w:rPr>
          <w:color w:val="000000" w:themeColor="text1"/>
        </w:rPr>
        <w:t>in 2014</w:t>
      </w:r>
      <w:r w:rsidR="00DD0406" w:rsidRPr="00485182">
        <w:rPr>
          <w:color w:val="000000" w:themeColor="text1"/>
        </w:rPr>
        <w:t xml:space="preserve"> </w:t>
      </w:r>
      <w:r w:rsidRPr="00485182">
        <w:rPr>
          <w:color w:val="000000" w:themeColor="text1"/>
        </w:rPr>
        <w:t xml:space="preserve">are </w:t>
      </w:r>
      <w:r w:rsidRPr="00485182">
        <w:rPr>
          <w:b/>
          <w:color w:val="000000" w:themeColor="text1"/>
        </w:rPr>
        <w:t>1305</w:t>
      </w:r>
      <w:r w:rsidRPr="00485182">
        <w:rPr>
          <w:color w:val="000000" w:themeColor="text1"/>
        </w:rPr>
        <w:t>.</w:t>
      </w:r>
      <w:r w:rsidRPr="00485182">
        <w:rPr>
          <w:color w:val="000000" w:themeColor="text1"/>
          <w:lang w:bidi="th-TH"/>
        </w:rPr>
        <w:t>On the other hand, there were trades who engaged on whole seller, retail, service and industry trading activiti</w:t>
      </w:r>
      <w:r w:rsidR="00204F30" w:rsidRPr="00485182">
        <w:rPr>
          <w:color w:val="000000" w:themeColor="text1"/>
          <w:lang w:bidi="th-TH"/>
        </w:rPr>
        <w:t xml:space="preserve">es in the town. In the year </w:t>
      </w:r>
      <w:r w:rsidR="00AA0380" w:rsidRPr="00485182">
        <w:rPr>
          <w:color w:val="000000" w:themeColor="text1"/>
          <w:lang w:bidi="th-TH"/>
        </w:rPr>
        <w:t xml:space="preserve">2013and </w:t>
      </w:r>
      <w:r w:rsidR="00204F30" w:rsidRPr="00485182">
        <w:rPr>
          <w:color w:val="000000" w:themeColor="text1"/>
          <w:lang w:bidi="th-TH"/>
        </w:rPr>
        <w:t>2014</w:t>
      </w:r>
      <w:r w:rsidRPr="00485182">
        <w:rPr>
          <w:color w:val="000000" w:themeColor="text1"/>
          <w:lang w:bidi="th-TH"/>
        </w:rPr>
        <w:t xml:space="preserve"> there </w:t>
      </w:r>
      <w:proofErr w:type="gramStart"/>
      <w:r w:rsidRPr="00485182">
        <w:rPr>
          <w:color w:val="000000" w:themeColor="text1"/>
          <w:lang w:bidi="th-TH"/>
        </w:rPr>
        <w:t>were</w:t>
      </w:r>
      <w:r w:rsidR="00C37720" w:rsidRPr="00485182">
        <w:rPr>
          <w:color w:val="000000" w:themeColor="text1"/>
          <w:lang w:bidi="th-TH"/>
        </w:rPr>
        <w:t xml:space="preserve">3786 </w:t>
      </w:r>
      <w:r w:rsidRPr="00485182">
        <w:rPr>
          <w:color w:val="000000" w:themeColor="text1"/>
          <w:lang w:bidi="th-TH"/>
        </w:rPr>
        <w:t xml:space="preserve"> </w:t>
      </w:r>
      <w:proofErr w:type="spellStart"/>
      <w:r w:rsidR="00C37720" w:rsidRPr="00485182">
        <w:rPr>
          <w:color w:val="000000" w:themeColor="text1"/>
          <w:lang w:bidi="th-TH"/>
        </w:rPr>
        <w:t>anda</w:t>
      </w:r>
      <w:proofErr w:type="spellEnd"/>
      <w:proofErr w:type="gramEnd"/>
      <w:r w:rsidR="00C37720" w:rsidRPr="00485182">
        <w:rPr>
          <w:color w:val="000000" w:themeColor="text1"/>
          <w:lang w:bidi="th-TH"/>
        </w:rPr>
        <w:t xml:space="preserve"> </w:t>
      </w:r>
      <w:r w:rsidR="00AA0380" w:rsidRPr="00485182">
        <w:rPr>
          <w:color w:val="000000" w:themeColor="text1"/>
          <w:lang w:bidi="th-TH"/>
        </w:rPr>
        <w:t>4804</w:t>
      </w:r>
      <w:r w:rsidRPr="00485182">
        <w:rPr>
          <w:color w:val="000000" w:themeColor="text1"/>
          <w:lang w:bidi="th-TH"/>
        </w:rPr>
        <w:t xml:space="preserve"> whole sellers, with capital </w:t>
      </w:r>
      <w:r w:rsidR="00AA0380" w:rsidRPr="00485182">
        <w:rPr>
          <w:color w:val="000000" w:themeColor="text1"/>
          <w:lang w:bidi="th-TH"/>
        </w:rPr>
        <w:t>686290082</w:t>
      </w:r>
      <w:r w:rsidR="00C37720" w:rsidRPr="00485182">
        <w:rPr>
          <w:color w:val="000000" w:themeColor="text1"/>
          <w:lang w:bidi="th-TH"/>
        </w:rPr>
        <w:t xml:space="preserve">service provider and 68 </w:t>
      </w:r>
      <w:r w:rsidR="00DD0406" w:rsidRPr="00485182">
        <w:rPr>
          <w:color w:val="000000" w:themeColor="text1"/>
          <w:lang w:bidi="th-TH"/>
        </w:rPr>
        <w:t xml:space="preserve"> </w:t>
      </w:r>
      <w:r w:rsidRPr="00485182">
        <w:rPr>
          <w:color w:val="000000" w:themeColor="text1"/>
          <w:lang w:bidi="th-TH"/>
        </w:rPr>
        <w:t xml:space="preserve">industries in the </w:t>
      </w:r>
      <w:r w:rsidR="00504590" w:rsidRPr="00485182">
        <w:rPr>
          <w:color w:val="000000" w:themeColor="text1"/>
          <w:lang w:bidi="th-TH"/>
        </w:rPr>
        <w:t>town. Not</w:t>
      </w:r>
      <w:r w:rsidRPr="00485182">
        <w:rPr>
          <w:color w:val="000000" w:themeColor="text1"/>
          <w:lang w:bidi="th-TH"/>
        </w:rPr>
        <w:t xml:space="preserve"> only this but </w:t>
      </w:r>
      <w:r w:rsidR="00AE4072" w:rsidRPr="00485182">
        <w:rPr>
          <w:color w:val="000000" w:themeColor="text1"/>
          <w:lang w:bidi="th-TH"/>
        </w:rPr>
        <w:t>also</w:t>
      </w:r>
      <w:r w:rsidRPr="00485182">
        <w:rPr>
          <w:color w:val="000000" w:themeColor="text1"/>
          <w:lang w:bidi="th-TH"/>
        </w:rPr>
        <w:t xml:space="preserve"> the following table shows types of trader with respective capi</w:t>
      </w:r>
      <w:r w:rsidR="00895F11">
        <w:rPr>
          <w:color w:val="000000" w:themeColor="text1"/>
          <w:lang w:bidi="th-TH"/>
        </w:rPr>
        <w:t>tal.</w:t>
      </w:r>
      <w:bookmarkStart w:id="8" w:name="_GoBack"/>
      <w:bookmarkEnd w:id="8"/>
    </w:p>
    <w:p w:rsidR="00286DAD" w:rsidRPr="00485182" w:rsidRDefault="00895F11" w:rsidP="00895F11">
      <w:pPr>
        <w:spacing w:line="360" w:lineRule="auto"/>
        <w:jc w:val="both"/>
        <w:rPr>
          <w:b/>
          <w:color w:val="000000" w:themeColor="text1"/>
          <w:sz w:val="22"/>
          <w:lang w:bidi="th-TH"/>
        </w:rPr>
      </w:pPr>
      <w:r>
        <w:rPr>
          <w:b/>
          <w:color w:val="000000" w:themeColor="text1"/>
          <w:sz w:val="22"/>
          <w:lang w:bidi="th-TH"/>
        </w:rPr>
        <w:t xml:space="preserve">Table: </w:t>
      </w:r>
      <w:r w:rsidR="00366D62" w:rsidRPr="00485182">
        <w:rPr>
          <w:b/>
          <w:color w:val="000000" w:themeColor="text1"/>
          <w:sz w:val="22"/>
          <w:lang w:bidi="th-TH"/>
        </w:rPr>
        <w:t>2.9</w:t>
      </w:r>
      <w:r w:rsidR="00286DAD" w:rsidRPr="00485182">
        <w:rPr>
          <w:b/>
          <w:color w:val="000000" w:themeColor="text1"/>
          <w:sz w:val="22"/>
          <w:lang w:bidi="th-TH"/>
        </w:rPr>
        <w:t xml:space="preserve">. Traders in </w:t>
      </w:r>
      <w:r w:rsidRPr="00485182">
        <w:rPr>
          <w:b/>
          <w:color w:val="000000" w:themeColor="text1"/>
          <w:sz w:val="22"/>
          <w:lang w:bidi="th-TH"/>
        </w:rPr>
        <w:t>the town by</w:t>
      </w:r>
      <w:r w:rsidR="00286DAD" w:rsidRPr="00485182">
        <w:rPr>
          <w:b/>
          <w:color w:val="000000" w:themeColor="text1"/>
          <w:sz w:val="22"/>
          <w:lang w:bidi="th-TH"/>
        </w:rPr>
        <w:t xml:space="preserve"> type of trading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413"/>
        <w:gridCol w:w="2872"/>
        <w:gridCol w:w="1413"/>
        <w:gridCol w:w="3481"/>
      </w:tblGrid>
      <w:tr w:rsidR="00F029E3" w:rsidRPr="00485182" w:rsidTr="00485182">
        <w:trPr>
          <w:jc w:val="center"/>
        </w:trPr>
        <w:tc>
          <w:tcPr>
            <w:tcW w:w="868" w:type="pct"/>
            <w:vMerge w:val="restart"/>
          </w:tcPr>
          <w:p w:rsidR="00F029E3" w:rsidRPr="00485182" w:rsidRDefault="00F029E3" w:rsidP="00F34B93">
            <w:pPr>
              <w:spacing w:line="276" w:lineRule="auto"/>
              <w:jc w:val="both"/>
              <w:rPr>
                <w:b/>
                <w:lang w:bidi="th-TH"/>
              </w:rPr>
            </w:pPr>
            <w:r w:rsidRPr="00485182">
              <w:rPr>
                <w:b/>
                <w:sz w:val="22"/>
                <w:lang w:bidi="th-TH"/>
              </w:rPr>
              <w:t>Types of trader</w:t>
            </w:r>
          </w:p>
        </w:tc>
        <w:tc>
          <w:tcPr>
            <w:tcW w:w="1929" w:type="pct"/>
            <w:gridSpan w:val="2"/>
          </w:tcPr>
          <w:p w:rsidR="00F029E3" w:rsidRPr="008B0C33" w:rsidRDefault="00E11D5E" w:rsidP="008B0C33">
            <w:pPr>
              <w:spacing w:line="276" w:lineRule="auto"/>
              <w:jc w:val="center"/>
              <w:rPr>
                <w:b/>
                <w:lang w:bidi="th-TH"/>
              </w:rPr>
            </w:pPr>
            <w:r w:rsidRPr="008B0C33">
              <w:rPr>
                <w:b/>
                <w:sz w:val="22"/>
                <w:lang w:bidi="th-TH"/>
              </w:rPr>
              <w:t>2013</w:t>
            </w:r>
          </w:p>
        </w:tc>
        <w:tc>
          <w:tcPr>
            <w:tcW w:w="2203" w:type="pct"/>
            <w:gridSpan w:val="2"/>
          </w:tcPr>
          <w:p w:rsidR="00F029E3" w:rsidRPr="008B0C33" w:rsidRDefault="00E11D5E" w:rsidP="008B0C33">
            <w:pPr>
              <w:spacing w:line="276" w:lineRule="auto"/>
              <w:jc w:val="center"/>
              <w:rPr>
                <w:b/>
                <w:lang w:bidi="th-TH"/>
              </w:rPr>
            </w:pPr>
            <w:r w:rsidRPr="008B0C33">
              <w:rPr>
                <w:b/>
                <w:sz w:val="22"/>
                <w:lang w:bidi="th-TH"/>
              </w:rPr>
              <w:t>2014</w:t>
            </w:r>
          </w:p>
        </w:tc>
      </w:tr>
      <w:tr w:rsidR="00F029E3" w:rsidRPr="00485182" w:rsidTr="00485182">
        <w:trPr>
          <w:jc w:val="center"/>
        </w:trPr>
        <w:tc>
          <w:tcPr>
            <w:tcW w:w="868" w:type="pct"/>
            <w:vMerge/>
          </w:tcPr>
          <w:p w:rsidR="00F029E3" w:rsidRPr="00485182" w:rsidRDefault="00F029E3" w:rsidP="00F34B93">
            <w:pPr>
              <w:spacing w:line="276" w:lineRule="auto"/>
              <w:jc w:val="both"/>
              <w:rPr>
                <w:b/>
                <w:color w:val="000000" w:themeColor="text1"/>
                <w:lang w:bidi="th-TH"/>
              </w:rPr>
            </w:pPr>
          </w:p>
        </w:tc>
        <w:tc>
          <w:tcPr>
            <w:tcW w:w="636" w:type="pct"/>
          </w:tcPr>
          <w:p w:rsidR="00F029E3" w:rsidRPr="008B0C33" w:rsidRDefault="00F029E3" w:rsidP="008B0C33">
            <w:pPr>
              <w:spacing w:line="276" w:lineRule="auto"/>
              <w:jc w:val="center"/>
              <w:rPr>
                <w:b/>
                <w:lang w:bidi="th-TH"/>
              </w:rPr>
            </w:pPr>
            <w:r w:rsidRPr="008B0C33">
              <w:rPr>
                <w:b/>
                <w:sz w:val="22"/>
                <w:lang w:bidi="th-TH"/>
              </w:rPr>
              <w:t>No</w:t>
            </w:r>
          </w:p>
        </w:tc>
        <w:tc>
          <w:tcPr>
            <w:tcW w:w="1293" w:type="pct"/>
          </w:tcPr>
          <w:p w:rsidR="00F029E3" w:rsidRPr="008B0C33" w:rsidRDefault="00F029E3" w:rsidP="008B0C33">
            <w:pPr>
              <w:spacing w:line="276" w:lineRule="auto"/>
              <w:jc w:val="center"/>
              <w:rPr>
                <w:b/>
                <w:lang w:bidi="th-TH"/>
              </w:rPr>
            </w:pPr>
            <w:r w:rsidRPr="008B0C33">
              <w:rPr>
                <w:b/>
                <w:sz w:val="22"/>
                <w:lang w:bidi="th-TH"/>
              </w:rPr>
              <w:t>Capital</w:t>
            </w:r>
          </w:p>
        </w:tc>
        <w:tc>
          <w:tcPr>
            <w:tcW w:w="636" w:type="pct"/>
          </w:tcPr>
          <w:p w:rsidR="00F029E3" w:rsidRPr="008B0C33" w:rsidRDefault="00F029E3" w:rsidP="008B0C33">
            <w:pPr>
              <w:spacing w:line="276" w:lineRule="auto"/>
              <w:jc w:val="center"/>
              <w:rPr>
                <w:b/>
                <w:lang w:bidi="th-TH"/>
              </w:rPr>
            </w:pPr>
            <w:r w:rsidRPr="008B0C33">
              <w:rPr>
                <w:b/>
                <w:sz w:val="22"/>
                <w:lang w:bidi="th-TH"/>
              </w:rPr>
              <w:t>No</w:t>
            </w:r>
          </w:p>
        </w:tc>
        <w:tc>
          <w:tcPr>
            <w:tcW w:w="1567" w:type="pct"/>
          </w:tcPr>
          <w:p w:rsidR="00F029E3" w:rsidRPr="008B0C33" w:rsidRDefault="00F029E3" w:rsidP="008B0C33">
            <w:pPr>
              <w:spacing w:line="276" w:lineRule="auto"/>
              <w:jc w:val="center"/>
              <w:rPr>
                <w:b/>
                <w:lang w:bidi="th-TH"/>
              </w:rPr>
            </w:pPr>
            <w:r w:rsidRPr="008B0C33">
              <w:rPr>
                <w:b/>
                <w:sz w:val="22"/>
                <w:lang w:bidi="th-TH"/>
              </w:rPr>
              <w:t>Capital</w:t>
            </w:r>
          </w:p>
        </w:tc>
      </w:tr>
      <w:tr w:rsidR="00C37720" w:rsidRPr="00485182" w:rsidTr="00485182">
        <w:trPr>
          <w:jc w:val="center"/>
        </w:trPr>
        <w:tc>
          <w:tcPr>
            <w:tcW w:w="868" w:type="pct"/>
          </w:tcPr>
          <w:p w:rsidR="00C37720" w:rsidRPr="00485182" w:rsidRDefault="00C37720" w:rsidP="00F34B93">
            <w:pPr>
              <w:spacing w:line="276" w:lineRule="auto"/>
              <w:jc w:val="both"/>
              <w:rPr>
                <w:color w:val="000000" w:themeColor="text1"/>
                <w:lang w:bidi="th-TH"/>
              </w:rPr>
            </w:pPr>
            <w:r w:rsidRPr="00485182">
              <w:rPr>
                <w:color w:val="000000" w:themeColor="text1"/>
                <w:sz w:val="22"/>
                <w:lang w:bidi="th-TH"/>
              </w:rPr>
              <w:t>Whole seller</w:t>
            </w:r>
          </w:p>
        </w:tc>
        <w:tc>
          <w:tcPr>
            <w:tcW w:w="636" w:type="pct"/>
          </w:tcPr>
          <w:p w:rsidR="00C37720" w:rsidRPr="008B0C33" w:rsidRDefault="00C37720" w:rsidP="008B0C33">
            <w:pPr>
              <w:spacing w:line="276" w:lineRule="auto"/>
              <w:jc w:val="center"/>
              <w:rPr>
                <w:b/>
                <w:lang w:bidi="th-TH"/>
              </w:rPr>
            </w:pPr>
            <w:r w:rsidRPr="008B0C33">
              <w:rPr>
                <w:b/>
                <w:lang w:bidi="th-TH"/>
              </w:rPr>
              <w:t>3124</w:t>
            </w:r>
          </w:p>
        </w:tc>
        <w:tc>
          <w:tcPr>
            <w:tcW w:w="1293" w:type="pct"/>
          </w:tcPr>
          <w:p w:rsidR="00C37720" w:rsidRPr="008B0C33" w:rsidRDefault="006761AE" w:rsidP="008B0C33">
            <w:pPr>
              <w:spacing w:line="276" w:lineRule="auto"/>
              <w:jc w:val="center"/>
              <w:rPr>
                <w:lang w:bidi="th-TH"/>
              </w:rPr>
            </w:pPr>
            <w:r w:rsidRPr="008B0C33">
              <w:rPr>
                <w:lang w:bidi="th-TH"/>
              </w:rPr>
              <w:t>201235576</w:t>
            </w:r>
          </w:p>
        </w:tc>
        <w:tc>
          <w:tcPr>
            <w:tcW w:w="636" w:type="pct"/>
          </w:tcPr>
          <w:p w:rsidR="00C37720" w:rsidRPr="008B0C33" w:rsidRDefault="00C37720" w:rsidP="008B0C33">
            <w:pPr>
              <w:spacing w:line="276" w:lineRule="auto"/>
              <w:jc w:val="center"/>
              <w:rPr>
                <w:lang w:bidi="th-TH"/>
              </w:rPr>
            </w:pPr>
            <w:r w:rsidRPr="008B0C33">
              <w:rPr>
                <w:lang w:bidi="th-TH"/>
              </w:rPr>
              <w:t>3786</w:t>
            </w:r>
          </w:p>
        </w:tc>
        <w:tc>
          <w:tcPr>
            <w:tcW w:w="1567" w:type="pct"/>
          </w:tcPr>
          <w:p w:rsidR="00C37720" w:rsidRPr="008B0C33" w:rsidRDefault="00C37720" w:rsidP="008B0C33">
            <w:pPr>
              <w:spacing w:line="276" w:lineRule="auto"/>
              <w:jc w:val="center"/>
              <w:rPr>
                <w:lang w:bidi="th-TH"/>
              </w:rPr>
            </w:pPr>
            <w:r w:rsidRPr="008B0C33">
              <w:rPr>
                <w:lang w:bidi="th-TH"/>
              </w:rPr>
              <w:t>686290082</w:t>
            </w:r>
          </w:p>
        </w:tc>
      </w:tr>
      <w:tr w:rsidR="00C37720" w:rsidRPr="00485182" w:rsidTr="00485182">
        <w:trPr>
          <w:jc w:val="center"/>
        </w:trPr>
        <w:tc>
          <w:tcPr>
            <w:tcW w:w="868" w:type="pct"/>
          </w:tcPr>
          <w:p w:rsidR="00C37720" w:rsidRPr="00485182" w:rsidRDefault="00C37720" w:rsidP="00F34B93">
            <w:pPr>
              <w:spacing w:line="276" w:lineRule="auto"/>
              <w:jc w:val="both"/>
              <w:rPr>
                <w:color w:val="000000" w:themeColor="text1"/>
                <w:lang w:bidi="th-TH"/>
              </w:rPr>
            </w:pPr>
            <w:r w:rsidRPr="00485182">
              <w:rPr>
                <w:color w:val="000000" w:themeColor="text1"/>
                <w:sz w:val="22"/>
                <w:lang w:bidi="th-TH"/>
              </w:rPr>
              <w:t>Retailer</w:t>
            </w:r>
          </w:p>
        </w:tc>
        <w:tc>
          <w:tcPr>
            <w:tcW w:w="636" w:type="pct"/>
          </w:tcPr>
          <w:p w:rsidR="00C37720" w:rsidRPr="008B0C33" w:rsidRDefault="006761AE" w:rsidP="008B0C33">
            <w:pPr>
              <w:spacing w:line="276" w:lineRule="auto"/>
              <w:jc w:val="center"/>
              <w:rPr>
                <w:b/>
                <w:lang w:bidi="th-TH"/>
              </w:rPr>
            </w:pPr>
            <w:r w:rsidRPr="008B0C33">
              <w:rPr>
                <w:b/>
                <w:lang w:bidi="th-TH"/>
              </w:rPr>
              <w:t>1932</w:t>
            </w:r>
          </w:p>
        </w:tc>
        <w:tc>
          <w:tcPr>
            <w:tcW w:w="1293" w:type="pct"/>
          </w:tcPr>
          <w:p w:rsidR="00C37720" w:rsidRPr="008B0C33" w:rsidRDefault="006761AE" w:rsidP="008B0C33">
            <w:pPr>
              <w:spacing w:line="276" w:lineRule="auto"/>
              <w:jc w:val="center"/>
              <w:rPr>
                <w:lang w:bidi="th-TH"/>
              </w:rPr>
            </w:pPr>
            <w:r w:rsidRPr="008B0C33">
              <w:rPr>
                <w:lang w:bidi="th-TH"/>
              </w:rPr>
              <w:t>1010449394</w:t>
            </w:r>
          </w:p>
        </w:tc>
        <w:tc>
          <w:tcPr>
            <w:tcW w:w="636" w:type="pct"/>
          </w:tcPr>
          <w:p w:rsidR="00C37720" w:rsidRPr="008B0C33" w:rsidRDefault="00C37720" w:rsidP="008B0C33">
            <w:pPr>
              <w:spacing w:line="276" w:lineRule="auto"/>
              <w:jc w:val="center"/>
              <w:rPr>
                <w:lang w:bidi="th-TH"/>
              </w:rPr>
            </w:pPr>
            <w:r w:rsidRPr="008B0C33">
              <w:rPr>
                <w:sz w:val="22"/>
                <w:lang w:bidi="th-TH"/>
              </w:rPr>
              <w:t>4984</w:t>
            </w:r>
          </w:p>
        </w:tc>
        <w:tc>
          <w:tcPr>
            <w:tcW w:w="1567" w:type="pct"/>
          </w:tcPr>
          <w:p w:rsidR="00C37720" w:rsidRPr="008B0C33" w:rsidRDefault="00C37720" w:rsidP="008B0C33">
            <w:pPr>
              <w:spacing w:line="276" w:lineRule="auto"/>
              <w:jc w:val="center"/>
              <w:rPr>
                <w:lang w:bidi="th-TH"/>
              </w:rPr>
            </w:pPr>
            <w:r w:rsidRPr="008B0C33">
              <w:rPr>
                <w:lang w:bidi="th-TH"/>
              </w:rPr>
              <w:t>485290082</w:t>
            </w:r>
          </w:p>
        </w:tc>
      </w:tr>
      <w:tr w:rsidR="00C37720" w:rsidRPr="00485182" w:rsidTr="00485182">
        <w:trPr>
          <w:jc w:val="center"/>
        </w:trPr>
        <w:tc>
          <w:tcPr>
            <w:tcW w:w="868" w:type="pct"/>
          </w:tcPr>
          <w:p w:rsidR="00C37720" w:rsidRPr="00485182" w:rsidRDefault="00C37720" w:rsidP="00F34B93">
            <w:pPr>
              <w:spacing w:line="276" w:lineRule="auto"/>
              <w:jc w:val="both"/>
              <w:rPr>
                <w:color w:val="000000" w:themeColor="text1"/>
                <w:lang w:bidi="th-TH"/>
              </w:rPr>
            </w:pPr>
            <w:r w:rsidRPr="00485182">
              <w:rPr>
                <w:color w:val="000000" w:themeColor="text1"/>
                <w:sz w:val="22"/>
                <w:lang w:bidi="th-TH"/>
              </w:rPr>
              <w:t>Service</w:t>
            </w:r>
          </w:p>
        </w:tc>
        <w:tc>
          <w:tcPr>
            <w:tcW w:w="636" w:type="pct"/>
          </w:tcPr>
          <w:p w:rsidR="00C37720" w:rsidRPr="008B0C33" w:rsidRDefault="00C37720" w:rsidP="008B0C33">
            <w:pPr>
              <w:spacing w:line="276" w:lineRule="auto"/>
              <w:jc w:val="center"/>
              <w:rPr>
                <w:lang w:bidi="th-TH"/>
              </w:rPr>
            </w:pPr>
            <w:r w:rsidRPr="008B0C33">
              <w:rPr>
                <w:sz w:val="22"/>
                <w:lang w:bidi="th-TH"/>
              </w:rPr>
              <w:t>-</w:t>
            </w:r>
          </w:p>
        </w:tc>
        <w:tc>
          <w:tcPr>
            <w:tcW w:w="1293" w:type="pct"/>
          </w:tcPr>
          <w:p w:rsidR="00C37720" w:rsidRPr="008B0C33" w:rsidRDefault="00C37720" w:rsidP="008B0C33">
            <w:pPr>
              <w:spacing w:line="276" w:lineRule="auto"/>
              <w:jc w:val="center"/>
              <w:rPr>
                <w:lang w:bidi="th-TH"/>
              </w:rPr>
            </w:pPr>
            <w:r w:rsidRPr="008B0C33">
              <w:rPr>
                <w:sz w:val="22"/>
                <w:lang w:bidi="th-TH"/>
              </w:rPr>
              <w:t>-</w:t>
            </w:r>
          </w:p>
        </w:tc>
        <w:tc>
          <w:tcPr>
            <w:tcW w:w="636" w:type="pct"/>
          </w:tcPr>
          <w:p w:rsidR="00C37720" w:rsidRPr="008B0C33" w:rsidRDefault="00C37720" w:rsidP="008B0C33">
            <w:pPr>
              <w:spacing w:line="276" w:lineRule="auto"/>
              <w:jc w:val="center"/>
              <w:rPr>
                <w:lang w:bidi="th-TH"/>
              </w:rPr>
            </w:pPr>
            <w:r w:rsidRPr="008B0C33">
              <w:rPr>
                <w:sz w:val="22"/>
                <w:lang w:bidi="th-TH"/>
              </w:rPr>
              <w:t>-</w:t>
            </w:r>
          </w:p>
        </w:tc>
        <w:tc>
          <w:tcPr>
            <w:tcW w:w="1567" w:type="pct"/>
          </w:tcPr>
          <w:p w:rsidR="00C37720" w:rsidRPr="008B0C33" w:rsidRDefault="00C37720" w:rsidP="008B0C33">
            <w:pPr>
              <w:spacing w:line="276" w:lineRule="auto"/>
              <w:jc w:val="center"/>
              <w:rPr>
                <w:lang w:bidi="th-TH"/>
              </w:rPr>
            </w:pPr>
            <w:r w:rsidRPr="008B0C33">
              <w:rPr>
                <w:sz w:val="22"/>
                <w:lang w:bidi="th-TH"/>
              </w:rPr>
              <w:t>-</w:t>
            </w:r>
          </w:p>
        </w:tc>
      </w:tr>
      <w:tr w:rsidR="00C37720" w:rsidRPr="00485182" w:rsidTr="00485182">
        <w:trPr>
          <w:jc w:val="center"/>
        </w:trPr>
        <w:tc>
          <w:tcPr>
            <w:tcW w:w="868" w:type="pct"/>
          </w:tcPr>
          <w:p w:rsidR="00C37720" w:rsidRPr="00485182" w:rsidRDefault="00C37720" w:rsidP="00F34B93">
            <w:pPr>
              <w:spacing w:line="276" w:lineRule="auto"/>
              <w:jc w:val="both"/>
              <w:rPr>
                <w:color w:val="000000" w:themeColor="text1"/>
                <w:lang w:bidi="th-TH"/>
              </w:rPr>
            </w:pPr>
            <w:r w:rsidRPr="00485182">
              <w:rPr>
                <w:color w:val="000000" w:themeColor="text1"/>
                <w:sz w:val="22"/>
                <w:lang w:bidi="th-TH"/>
              </w:rPr>
              <w:t>Industry</w:t>
            </w:r>
          </w:p>
        </w:tc>
        <w:tc>
          <w:tcPr>
            <w:tcW w:w="636" w:type="pct"/>
          </w:tcPr>
          <w:p w:rsidR="00C37720" w:rsidRPr="008B0C33" w:rsidRDefault="00933E8B" w:rsidP="008B0C33">
            <w:pPr>
              <w:spacing w:line="276" w:lineRule="auto"/>
              <w:jc w:val="center"/>
              <w:rPr>
                <w:lang w:bidi="th-TH"/>
              </w:rPr>
            </w:pPr>
            <w:r w:rsidRPr="008B0C33">
              <w:rPr>
                <w:lang w:bidi="th-TH"/>
              </w:rPr>
              <w:t>63</w:t>
            </w:r>
          </w:p>
        </w:tc>
        <w:tc>
          <w:tcPr>
            <w:tcW w:w="1293" w:type="pct"/>
          </w:tcPr>
          <w:p w:rsidR="00C37720" w:rsidRPr="008B0C33" w:rsidRDefault="00C37720" w:rsidP="008B0C33">
            <w:pPr>
              <w:spacing w:line="276" w:lineRule="auto"/>
              <w:jc w:val="center"/>
              <w:rPr>
                <w:lang w:bidi="th-TH"/>
              </w:rPr>
            </w:pPr>
          </w:p>
        </w:tc>
        <w:tc>
          <w:tcPr>
            <w:tcW w:w="636" w:type="pct"/>
          </w:tcPr>
          <w:p w:rsidR="00C37720" w:rsidRPr="008B0C33" w:rsidRDefault="00C37720" w:rsidP="008B0C33">
            <w:pPr>
              <w:spacing w:line="276" w:lineRule="auto"/>
              <w:jc w:val="center"/>
              <w:rPr>
                <w:lang w:bidi="th-TH"/>
              </w:rPr>
            </w:pPr>
            <w:r w:rsidRPr="008B0C33">
              <w:rPr>
                <w:lang w:bidi="th-TH"/>
              </w:rPr>
              <w:t>68</w:t>
            </w:r>
          </w:p>
        </w:tc>
        <w:tc>
          <w:tcPr>
            <w:tcW w:w="1567" w:type="pct"/>
          </w:tcPr>
          <w:p w:rsidR="00C37720" w:rsidRPr="008B0C33" w:rsidRDefault="00C37720" w:rsidP="008B0C33">
            <w:pPr>
              <w:spacing w:line="276" w:lineRule="auto"/>
              <w:jc w:val="center"/>
              <w:rPr>
                <w:lang w:bidi="th-TH"/>
              </w:rPr>
            </w:pPr>
            <w:r w:rsidRPr="008B0C33">
              <w:rPr>
                <w:lang w:bidi="th-TH"/>
              </w:rPr>
              <w:t>286,176,516.60</w:t>
            </w:r>
          </w:p>
        </w:tc>
      </w:tr>
      <w:tr w:rsidR="00C37720" w:rsidRPr="00485182" w:rsidTr="00485182">
        <w:trPr>
          <w:jc w:val="center"/>
        </w:trPr>
        <w:tc>
          <w:tcPr>
            <w:tcW w:w="868" w:type="pct"/>
          </w:tcPr>
          <w:p w:rsidR="00C37720" w:rsidRPr="00485182" w:rsidRDefault="00C37720" w:rsidP="00F34B93">
            <w:pPr>
              <w:spacing w:line="276" w:lineRule="auto"/>
              <w:jc w:val="both"/>
              <w:rPr>
                <w:color w:val="000000" w:themeColor="text1"/>
                <w:lang w:bidi="th-TH"/>
              </w:rPr>
            </w:pPr>
            <w:r w:rsidRPr="00485182">
              <w:rPr>
                <w:color w:val="000000" w:themeColor="text1"/>
                <w:sz w:val="22"/>
                <w:lang w:bidi="th-TH"/>
              </w:rPr>
              <w:lastRenderedPageBreak/>
              <w:t xml:space="preserve">Others </w:t>
            </w:r>
          </w:p>
        </w:tc>
        <w:tc>
          <w:tcPr>
            <w:tcW w:w="636" w:type="pct"/>
          </w:tcPr>
          <w:p w:rsidR="00C37720" w:rsidRPr="008B0C33" w:rsidRDefault="00C37720" w:rsidP="008B0C33">
            <w:pPr>
              <w:spacing w:line="276" w:lineRule="auto"/>
              <w:jc w:val="center"/>
              <w:rPr>
                <w:lang w:bidi="th-TH"/>
              </w:rPr>
            </w:pPr>
          </w:p>
        </w:tc>
        <w:tc>
          <w:tcPr>
            <w:tcW w:w="1293" w:type="pct"/>
          </w:tcPr>
          <w:p w:rsidR="00C37720" w:rsidRPr="008B0C33" w:rsidRDefault="00C37720" w:rsidP="008B0C33">
            <w:pPr>
              <w:spacing w:line="276" w:lineRule="auto"/>
              <w:jc w:val="center"/>
              <w:rPr>
                <w:lang w:bidi="th-TH"/>
              </w:rPr>
            </w:pPr>
          </w:p>
        </w:tc>
        <w:tc>
          <w:tcPr>
            <w:tcW w:w="636" w:type="pct"/>
          </w:tcPr>
          <w:p w:rsidR="00C37720" w:rsidRPr="008B0C33" w:rsidRDefault="00C37720" w:rsidP="008B0C33">
            <w:pPr>
              <w:spacing w:line="276" w:lineRule="auto"/>
              <w:jc w:val="center"/>
              <w:rPr>
                <w:lang w:bidi="th-TH"/>
              </w:rPr>
            </w:pPr>
          </w:p>
        </w:tc>
        <w:tc>
          <w:tcPr>
            <w:tcW w:w="1567" w:type="pct"/>
          </w:tcPr>
          <w:p w:rsidR="00C37720" w:rsidRPr="008B0C33" w:rsidRDefault="00C37720" w:rsidP="008B0C33">
            <w:pPr>
              <w:spacing w:line="276" w:lineRule="auto"/>
              <w:jc w:val="center"/>
              <w:rPr>
                <w:lang w:bidi="th-TH"/>
              </w:rPr>
            </w:pPr>
          </w:p>
        </w:tc>
      </w:tr>
    </w:tbl>
    <w:p w:rsidR="008B0C33" w:rsidRPr="00A733F2" w:rsidRDefault="00A733F2" w:rsidP="00A733F2">
      <w:pPr>
        <w:spacing w:line="360" w:lineRule="auto"/>
        <w:ind w:firstLine="720"/>
        <w:jc w:val="both"/>
        <w:rPr>
          <w:color w:val="000000" w:themeColor="text1"/>
          <w:lang w:bidi="th-TH"/>
        </w:rPr>
      </w:pPr>
      <w:r>
        <w:rPr>
          <w:color w:val="000000" w:themeColor="text1"/>
          <w:lang w:bidi="th-TH"/>
        </w:rPr>
        <w:t xml:space="preserve">Source: </w:t>
      </w:r>
      <w:r w:rsidR="00286DAD" w:rsidRPr="00A733F2">
        <w:rPr>
          <w:color w:val="000000" w:themeColor="text1"/>
          <w:lang w:bidi="th-TH"/>
        </w:rPr>
        <w:t xml:space="preserve"> </w:t>
      </w:r>
      <w:proofErr w:type="spellStart"/>
      <w:r w:rsidR="00286DAD" w:rsidRPr="00A733F2">
        <w:rPr>
          <w:color w:val="000000" w:themeColor="text1"/>
          <w:lang w:bidi="th-TH"/>
        </w:rPr>
        <w:t>Asella</w:t>
      </w:r>
      <w:proofErr w:type="spellEnd"/>
      <w:r w:rsidR="00286DAD" w:rsidRPr="00A733F2">
        <w:rPr>
          <w:color w:val="000000" w:themeColor="text1"/>
          <w:lang w:bidi="th-TH"/>
        </w:rPr>
        <w:t xml:space="preserve"> t</w:t>
      </w:r>
      <w:r w:rsidRPr="00A733F2">
        <w:rPr>
          <w:color w:val="000000" w:themeColor="text1"/>
          <w:lang w:bidi="th-TH"/>
        </w:rPr>
        <w:t>own administration Trade office</w:t>
      </w:r>
    </w:p>
    <w:p w:rsidR="00286DAD" w:rsidRPr="00A733F2" w:rsidRDefault="00AF400A" w:rsidP="00A733F2">
      <w:pPr>
        <w:spacing w:line="360" w:lineRule="auto"/>
        <w:jc w:val="both"/>
        <w:rPr>
          <w:rFonts w:eastAsia="Calibri"/>
          <w:b/>
          <w:i/>
          <w:color w:val="000000"/>
        </w:rPr>
      </w:pPr>
      <w:r w:rsidRPr="00A733F2">
        <w:rPr>
          <w:rFonts w:eastAsia="Calibri"/>
          <w:b/>
          <w:color w:val="000000"/>
        </w:rPr>
        <w:t>3.13</w:t>
      </w:r>
      <w:r w:rsidR="00286DAD" w:rsidRPr="00A733F2">
        <w:rPr>
          <w:rFonts w:eastAsia="Calibri"/>
          <w:b/>
          <w:color w:val="000000"/>
        </w:rPr>
        <w:t xml:space="preserve">. </w:t>
      </w:r>
      <w:r w:rsidR="0032133D" w:rsidRPr="00A733F2">
        <w:rPr>
          <w:rFonts w:eastAsia="Calibri"/>
          <w:b/>
          <w:color w:val="000000"/>
        </w:rPr>
        <w:t>Natural sites of tourism</w:t>
      </w:r>
      <w:r w:rsidR="00286DAD" w:rsidRPr="00A733F2">
        <w:rPr>
          <w:rFonts w:eastAsia="Calibri"/>
          <w:b/>
          <w:color w:val="000000"/>
        </w:rPr>
        <w:t>:</w:t>
      </w:r>
      <w:r w:rsidR="00286DAD" w:rsidRPr="00A733F2">
        <w:rPr>
          <w:rFonts w:eastAsia="Calibri"/>
          <w:b/>
          <w:i/>
          <w:color w:val="000000"/>
        </w:rPr>
        <w:t xml:space="preserve"> </w:t>
      </w:r>
    </w:p>
    <w:p w:rsidR="00A733F2" w:rsidRDefault="002A3605" w:rsidP="00A733F2">
      <w:pPr>
        <w:spacing w:after="240" w:line="360" w:lineRule="auto"/>
        <w:jc w:val="both"/>
        <w:rPr>
          <w:rFonts w:eastAsia="Calibri"/>
          <w:color w:val="000000"/>
        </w:rPr>
      </w:pPr>
      <w:proofErr w:type="spellStart"/>
      <w:r w:rsidRPr="00A733F2">
        <w:rPr>
          <w:rFonts w:eastAsia="Calibri"/>
          <w:color w:val="000000"/>
        </w:rPr>
        <w:t>Asella</w:t>
      </w:r>
      <w:proofErr w:type="spellEnd"/>
      <w:r w:rsidRPr="00A733F2">
        <w:rPr>
          <w:rFonts w:eastAsia="Calibri"/>
          <w:color w:val="000000"/>
        </w:rPr>
        <w:t xml:space="preserve"> town is graced and blessed with abundant tourism resources that attract tourists seeking enjoyment and make the city unique in the eyes of tourists .</w:t>
      </w:r>
      <w:proofErr w:type="spellStart"/>
      <w:r w:rsidRPr="00A733F2">
        <w:rPr>
          <w:rFonts w:eastAsia="Calibri"/>
          <w:color w:val="000000"/>
        </w:rPr>
        <w:t>Asella</w:t>
      </w:r>
      <w:proofErr w:type="spellEnd"/>
      <w:r w:rsidRPr="00A733F2">
        <w:rPr>
          <w:rFonts w:eastAsia="Calibri"/>
          <w:color w:val="000000"/>
        </w:rPr>
        <w:t xml:space="preserve"> have several tourist attractions and home to different natural sites geographical features and ever green jungle forest .Naturally ,the presence of magnificent, resplendent tourist sites and relatively developed tourism infrastructure facilities around the </w:t>
      </w:r>
      <w:proofErr w:type="spellStart"/>
      <w:r w:rsidRPr="00A733F2">
        <w:rPr>
          <w:rFonts w:eastAsia="Calibri"/>
          <w:color w:val="000000"/>
        </w:rPr>
        <w:t>Asella</w:t>
      </w:r>
      <w:proofErr w:type="spellEnd"/>
      <w:r w:rsidRPr="00A733F2">
        <w:rPr>
          <w:rFonts w:eastAsia="Calibri"/>
          <w:color w:val="000000"/>
        </w:rPr>
        <w:t xml:space="preserve"> city like </w:t>
      </w:r>
      <w:proofErr w:type="spellStart"/>
      <w:r w:rsidRPr="00A733F2">
        <w:rPr>
          <w:rFonts w:eastAsia="Calibri"/>
          <w:color w:val="000000"/>
        </w:rPr>
        <w:t>chilalo</w:t>
      </w:r>
      <w:proofErr w:type="spellEnd"/>
      <w:r w:rsidRPr="00A733F2">
        <w:rPr>
          <w:rFonts w:eastAsia="Calibri"/>
          <w:color w:val="000000"/>
        </w:rPr>
        <w:t xml:space="preserve"> </w:t>
      </w:r>
      <w:r w:rsidR="00504590" w:rsidRPr="00A733F2">
        <w:rPr>
          <w:rFonts w:eastAsia="Calibri"/>
          <w:color w:val="000000"/>
        </w:rPr>
        <w:t xml:space="preserve">mountain </w:t>
      </w:r>
      <w:r w:rsidR="00F336D7" w:rsidRPr="00A733F2">
        <w:rPr>
          <w:rFonts w:eastAsia="Calibri"/>
          <w:color w:val="000000"/>
        </w:rPr>
        <w:t>,bio</w:t>
      </w:r>
      <w:r w:rsidR="00504590" w:rsidRPr="00A733F2">
        <w:rPr>
          <w:rFonts w:eastAsia="Calibri"/>
          <w:color w:val="000000"/>
        </w:rPr>
        <w:t>-</w:t>
      </w:r>
      <w:r w:rsidR="00F336D7" w:rsidRPr="00A733F2">
        <w:rPr>
          <w:rFonts w:eastAsia="Calibri"/>
          <w:color w:val="000000"/>
        </w:rPr>
        <w:t>farm recreation site and several heritages stan</w:t>
      </w:r>
      <w:r w:rsidR="00967F23" w:rsidRPr="00A733F2">
        <w:rPr>
          <w:rFonts w:eastAsia="Calibri"/>
          <w:color w:val="000000"/>
        </w:rPr>
        <w:t xml:space="preserve">dardized hotels (including the great runners </w:t>
      </w:r>
      <w:proofErr w:type="spellStart"/>
      <w:r w:rsidR="00967F23" w:rsidRPr="00A733F2">
        <w:rPr>
          <w:rFonts w:eastAsia="Calibri"/>
          <w:color w:val="000000"/>
        </w:rPr>
        <w:t>Derer</w:t>
      </w:r>
      <w:r w:rsidR="007D7324" w:rsidRPr="00A733F2">
        <w:rPr>
          <w:rFonts w:eastAsia="Calibri"/>
          <w:color w:val="000000"/>
        </w:rPr>
        <w:t>tu</w:t>
      </w:r>
      <w:proofErr w:type="spellEnd"/>
      <w:r w:rsidR="007D7324" w:rsidRPr="00A733F2">
        <w:rPr>
          <w:rFonts w:eastAsia="Calibri"/>
          <w:color w:val="000000"/>
        </w:rPr>
        <w:t xml:space="preserve"> </w:t>
      </w:r>
      <w:proofErr w:type="spellStart"/>
      <w:r w:rsidR="007D7324" w:rsidRPr="00A733F2">
        <w:rPr>
          <w:rFonts w:eastAsia="Calibri"/>
          <w:color w:val="000000"/>
        </w:rPr>
        <w:t>Tulu,Kenenisa</w:t>
      </w:r>
      <w:proofErr w:type="spellEnd"/>
      <w:r w:rsidR="007D7324" w:rsidRPr="00A733F2">
        <w:rPr>
          <w:rFonts w:eastAsia="Calibri"/>
          <w:color w:val="000000"/>
        </w:rPr>
        <w:t xml:space="preserve">  Bekele hotels</w:t>
      </w:r>
      <w:r w:rsidR="00967F23" w:rsidRPr="00A733F2">
        <w:rPr>
          <w:rFonts w:eastAsia="Calibri"/>
          <w:color w:val="000000"/>
        </w:rPr>
        <w:t>,</w:t>
      </w:r>
      <w:r w:rsidR="00A733F2">
        <w:rPr>
          <w:rFonts w:eastAsia="Calibri"/>
          <w:color w:val="000000"/>
        </w:rPr>
        <w:t xml:space="preserve"> </w:t>
      </w:r>
      <w:proofErr w:type="spellStart"/>
      <w:r w:rsidR="00967F23" w:rsidRPr="00A733F2">
        <w:rPr>
          <w:rFonts w:eastAsia="Calibri"/>
          <w:color w:val="000000"/>
        </w:rPr>
        <w:t>Solgam</w:t>
      </w:r>
      <w:proofErr w:type="spellEnd"/>
      <w:r w:rsidR="00967F23" w:rsidRPr="00A733F2">
        <w:rPr>
          <w:rFonts w:eastAsia="Calibri"/>
          <w:color w:val="000000"/>
        </w:rPr>
        <w:t xml:space="preserve"> </w:t>
      </w:r>
      <w:proofErr w:type="spellStart"/>
      <w:r w:rsidR="00967F23" w:rsidRPr="00A733F2">
        <w:rPr>
          <w:rFonts w:eastAsia="Calibri"/>
          <w:color w:val="000000"/>
        </w:rPr>
        <w:t>hotele</w:t>
      </w:r>
      <w:proofErr w:type="spellEnd"/>
      <w:r w:rsidR="00967F23" w:rsidRPr="00A733F2">
        <w:rPr>
          <w:rFonts w:eastAsia="Calibri"/>
          <w:color w:val="000000"/>
        </w:rPr>
        <w:t xml:space="preserve">, </w:t>
      </w:r>
      <w:proofErr w:type="spellStart"/>
      <w:r w:rsidR="00967F23" w:rsidRPr="00A733F2">
        <w:rPr>
          <w:rFonts w:eastAsia="Calibri"/>
          <w:color w:val="000000"/>
        </w:rPr>
        <w:t>Berihe</w:t>
      </w:r>
      <w:proofErr w:type="spellEnd"/>
      <w:r w:rsidR="00967F23" w:rsidRPr="00A733F2">
        <w:rPr>
          <w:rFonts w:eastAsia="Calibri"/>
          <w:color w:val="000000"/>
        </w:rPr>
        <w:t xml:space="preserve"> </w:t>
      </w:r>
      <w:proofErr w:type="spellStart"/>
      <w:r w:rsidR="00967F23" w:rsidRPr="00A733F2">
        <w:rPr>
          <w:rFonts w:eastAsia="Calibri"/>
          <w:color w:val="000000"/>
        </w:rPr>
        <w:t>hotel.Asella</w:t>
      </w:r>
      <w:proofErr w:type="spellEnd"/>
      <w:r w:rsidR="00967F23" w:rsidRPr="00A733F2">
        <w:rPr>
          <w:rFonts w:eastAsia="Calibri"/>
          <w:color w:val="000000"/>
        </w:rPr>
        <w:t xml:space="preserve"> has been examined the home of many Ethiopian </w:t>
      </w:r>
      <w:r w:rsidR="00504590" w:rsidRPr="00A733F2">
        <w:rPr>
          <w:rFonts w:eastAsia="Calibri"/>
          <w:color w:val="000000"/>
        </w:rPr>
        <w:t>worldwide</w:t>
      </w:r>
      <w:r w:rsidR="00A87E28" w:rsidRPr="00A733F2">
        <w:rPr>
          <w:rFonts w:eastAsia="Calibri"/>
          <w:color w:val="000000"/>
        </w:rPr>
        <w:t xml:space="preserve"> and popular track athletes .S</w:t>
      </w:r>
      <w:r w:rsidR="00A733F2">
        <w:rPr>
          <w:rFonts w:eastAsia="Calibri"/>
          <w:color w:val="000000"/>
        </w:rPr>
        <w:t xml:space="preserve">uch as </w:t>
      </w:r>
      <w:proofErr w:type="spellStart"/>
      <w:r w:rsidR="00A733F2">
        <w:rPr>
          <w:rFonts w:eastAsia="Calibri"/>
          <w:color w:val="000000"/>
        </w:rPr>
        <w:t>Derertu</w:t>
      </w:r>
      <w:proofErr w:type="spellEnd"/>
      <w:r w:rsidR="00A733F2">
        <w:rPr>
          <w:rFonts w:eastAsia="Calibri"/>
          <w:color w:val="000000"/>
        </w:rPr>
        <w:t xml:space="preserve"> Tulu</w:t>
      </w:r>
      <w:r w:rsidR="00967F23" w:rsidRPr="00A733F2">
        <w:rPr>
          <w:rFonts w:eastAsia="Calibri"/>
          <w:color w:val="000000"/>
        </w:rPr>
        <w:t>,</w:t>
      </w:r>
      <w:r w:rsidR="00A733F2">
        <w:rPr>
          <w:rFonts w:eastAsia="Calibri"/>
          <w:color w:val="000000"/>
        </w:rPr>
        <w:t xml:space="preserve"> </w:t>
      </w:r>
      <w:proofErr w:type="spellStart"/>
      <w:r w:rsidR="00967F23" w:rsidRPr="00A733F2">
        <w:rPr>
          <w:rFonts w:eastAsia="Calibri"/>
          <w:color w:val="000000"/>
        </w:rPr>
        <w:t>kenenisa</w:t>
      </w:r>
      <w:proofErr w:type="spellEnd"/>
      <w:r w:rsidR="00967F23" w:rsidRPr="00A733F2">
        <w:rPr>
          <w:rFonts w:eastAsia="Calibri"/>
          <w:color w:val="000000"/>
        </w:rPr>
        <w:t xml:space="preserve"> Bekele ,</w:t>
      </w:r>
      <w:proofErr w:type="spellStart"/>
      <w:r w:rsidR="00967F23" w:rsidRPr="00A733F2">
        <w:rPr>
          <w:rFonts w:eastAsia="Calibri"/>
          <w:color w:val="000000"/>
        </w:rPr>
        <w:t>Fatuma</w:t>
      </w:r>
      <w:proofErr w:type="spellEnd"/>
      <w:r w:rsidR="00967F23" w:rsidRPr="00A733F2">
        <w:rPr>
          <w:rFonts w:eastAsia="Calibri"/>
          <w:color w:val="000000"/>
        </w:rPr>
        <w:t xml:space="preserve"> </w:t>
      </w:r>
      <w:proofErr w:type="spellStart"/>
      <w:r w:rsidR="00967F23" w:rsidRPr="00A733F2">
        <w:rPr>
          <w:rFonts w:eastAsia="Calibri"/>
          <w:color w:val="000000"/>
        </w:rPr>
        <w:t>Roba</w:t>
      </w:r>
      <w:proofErr w:type="spellEnd"/>
      <w:r w:rsidR="00967F23" w:rsidRPr="00A733F2">
        <w:rPr>
          <w:rFonts w:eastAsia="Calibri"/>
          <w:color w:val="000000"/>
        </w:rPr>
        <w:t xml:space="preserve"> </w:t>
      </w:r>
      <w:proofErr w:type="spellStart"/>
      <w:r w:rsidR="00967F23" w:rsidRPr="00A733F2">
        <w:rPr>
          <w:rFonts w:eastAsia="Calibri"/>
          <w:color w:val="000000"/>
        </w:rPr>
        <w:t>Gezahgne</w:t>
      </w:r>
      <w:proofErr w:type="spellEnd"/>
      <w:r w:rsidR="00967F23" w:rsidRPr="00A733F2">
        <w:rPr>
          <w:rFonts w:eastAsia="Calibri"/>
          <w:color w:val="000000"/>
        </w:rPr>
        <w:t xml:space="preserve"> </w:t>
      </w:r>
      <w:proofErr w:type="spellStart"/>
      <w:r w:rsidR="00967F23" w:rsidRPr="00A733F2">
        <w:rPr>
          <w:rFonts w:eastAsia="Calibri"/>
          <w:color w:val="000000"/>
        </w:rPr>
        <w:t>Abera</w:t>
      </w:r>
      <w:proofErr w:type="spellEnd"/>
      <w:r w:rsidR="004024F6" w:rsidRPr="00A733F2">
        <w:rPr>
          <w:rFonts w:eastAsia="Calibri"/>
          <w:color w:val="000000"/>
        </w:rPr>
        <w:t>,</w:t>
      </w:r>
      <w:r w:rsidR="00A733F2">
        <w:rPr>
          <w:rFonts w:eastAsia="Calibri"/>
          <w:color w:val="000000"/>
        </w:rPr>
        <w:t xml:space="preserve"> </w:t>
      </w:r>
      <w:proofErr w:type="spellStart"/>
      <w:r w:rsidR="004024F6" w:rsidRPr="00A733F2">
        <w:rPr>
          <w:rFonts w:eastAsia="Calibri"/>
          <w:color w:val="000000"/>
        </w:rPr>
        <w:t>Tur</w:t>
      </w:r>
      <w:r w:rsidR="0089699E" w:rsidRPr="00A733F2">
        <w:rPr>
          <w:rFonts w:eastAsia="Calibri"/>
          <w:color w:val="000000"/>
        </w:rPr>
        <w:t>unesh</w:t>
      </w:r>
      <w:proofErr w:type="spellEnd"/>
      <w:r w:rsidR="0089699E" w:rsidRPr="00A733F2">
        <w:rPr>
          <w:rFonts w:eastAsia="Calibri"/>
          <w:color w:val="000000"/>
        </w:rPr>
        <w:t xml:space="preserve"> </w:t>
      </w:r>
      <w:proofErr w:type="spellStart"/>
      <w:r w:rsidR="0089699E" w:rsidRPr="00A733F2">
        <w:rPr>
          <w:rFonts w:eastAsia="Calibri"/>
          <w:color w:val="000000"/>
        </w:rPr>
        <w:t>Dibeba</w:t>
      </w:r>
      <w:proofErr w:type="spellEnd"/>
      <w:r w:rsidR="0089699E" w:rsidRPr="00A733F2">
        <w:rPr>
          <w:rFonts w:eastAsia="Calibri"/>
          <w:color w:val="000000"/>
        </w:rPr>
        <w:t>,</w:t>
      </w:r>
      <w:r w:rsidR="00A733F2">
        <w:rPr>
          <w:rFonts w:eastAsia="Calibri"/>
          <w:color w:val="000000"/>
        </w:rPr>
        <w:t xml:space="preserve"> </w:t>
      </w:r>
      <w:proofErr w:type="spellStart"/>
      <w:r w:rsidR="0089699E" w:rsidRPr="00A733F2">
        <w:rPr>
          <w:rFonts w:eastAsia="Calibri"/>
          <w:color w:val="000000"/>
        </w:rPr>
        <w:t>Ejegayhu</w:t>
      </w:r>
      <w:proofErr w:type="spellEnd"/>
      <w:r w:rsidR="0089699E" w:rsidRPr="00A733F2">
        <w:rPr>
          <w:rFonts w:eastAsia="Calibri"/>
          <w:color w:val="000000"/>
        </w:rPr>
        <w:t xml:space="preserve"> </w:t>
      </w:r>
      <w:proofErr w:type="spellStart"/>
      <w:r w:rsidR="0089699E" w:rsidRPr="00A733F2">
        <w:rPr>
          <w:rFonts w:eastAsia="Calibri"/>
          <w:color w:val="000000"/>
        </w:rPr>
        <w:t>Dibeba</w:t>
      </w:r>
      <w:proofErr w:type="spellEnd"/>
      <w:r w:rsidR="0089699E" w:rsidRPr="00A733F2">
        <w:rPr>
          <w:rFonts w:eastAsia="Calibri"/>
          <w:color w:val="000000"/>
        </w:rPr>
        <w:t xml:space="preserve"> ,</w:t>
      </w:r>
      <w:proofErr w:type="spellStart"/>
      <w:r w:rsidR="0089699E" w:rsidRPr="00A733F2">
        <w:rPr>
          <w:rFonts w:eastAsia="Calibri"/>
          <w:color w:val="000000"/>
        </w:rPr>
        <w:t>Genzebe</w:t>
      </w:r>
      <w:proofErr w:type="spellEnd"/>
      <w:r w:rsidR="0089699E" w:rsidRPr="00A733F2">
        <w:rPr>
          <w:rFonts w:eastAsia="Calibri"/>
          <w:color w:val="000000"/>
        </w:rPr>
        <w:t xml:space="preserve"> </w:t>
      </w:r>
      <w:proofErr w:type="spellStart"/>
      <w:r w:rsidR="0089699E" w:rsidRPr="00A733F2">
        <w:rPr>
          <w:rFonts w:eastAsia="Calibri"/>
          <w:color w:val="000000"/>
        </w:rPr>
        <w:t>Dibeba</w:t>
      </w:r>
      <w:proofErr w:type="spellEnd"/>
      <w:r w:rsidR="0089699E" w:rsidRPr="00A733F2">
        <w:rPr>
          <w:rFonts w:eastAsia="Calibri"/>
          <w:color w:val="000000"/>
        </w:rPr>
        <w:t xml:space="preserve">, </w:t>
      </w:r>
      <w:proofErr w:type="spellStart"/>
      <w:r w:rsidR="0089699E" w:rsidRPr="00A733F2">
        <w:rPr>
          <w:rFonts w:eastAsia="Calibri"/>
          <w:color w:val="000000"/>
        </w:rPr>
        <w:t>Aana</w:t>
      </w:r>
      <w:proofErr w:type="spellEnd"/>
      <w:r w:rsidR="0089699E" w:rsidRPr="00A733F2">
        <w:rPr>
          <w:rFonts w:eastAsia="Calibri"/>
          <w:color w:val="000000"/>
        </w:rPr>
        <w:t xml:space="preserve"> </w:t>
      </w:r>
      <w:proofErr w:type="spellStart"/>
      <w:r w:rsidR="00A733F2">
        <w:rPr>
          <w:rFonts w:eastAsia="Calibri"/>
          <w:color w:val="000000"/>
        </w:rPr>
        <w:t>Dibeba</w:t>
      </w:r>
      <w:proofErr w:type="spellEnd"/>
      <w:r w:rsidR="00504590" w:rsidRPr="00A733F2">
        <w:rPr>
          <w:rFonts w:eastAsia="Calibri"/>
          <w:color w:val="000000"/>
        </w:rPr>
        <w:t>,</w:t>
      </w:r>
      <w:r w:rsidR="00A733F2">
        <w:rPr>
          <w:rFonts w:eastAsia="Calibri"/>
          <w:color w:val="000000"/>
        </w:rPr>
        <w:t xml:space="preserve"> </w:t>
      </w:r>
      <w:r w:rsidR="00504590" w:rsidRPr="00A733F2">
        <w:rPr>
          <w:rFonts w:eastAsia="Calibri"/>
          <w:color w:val="000000"/>
        </w:rPr>
        <w:t xml:space="preserve">Mohammed </w:t>
      </w:r>
      <w:proofErr w:type="spellStart"/>
      <w:r w:rsidR="00504590" w:rsidRPr="00A733F2">
        <w:rPr>
          <w:rFonts w:eastAsia="Calibri"/>
          <w:color w:val="000000"/>
        </w:rPr>
        <w:t>Aman</w:t>
      </w:r>
      <w:proofErr w:type="spellEnd"/>
      <w:r w:rsidR="00504590" w:rsidRPr="00A733F2">
        <w:rPr>
          <w:rFonts w:eastAsia="Calibri"/>
          <w:color w:val="000000"/>
        </w:rPr>
        <w:t>, Asha Gigi</w:t>
      </w:r>
      <w:r w:rsidR="0089699E" w:rsidRPr="00A733F2">
        <w:rPr>
          <w:rFonts w:eastAsia="Calibri"/>
          <w:color w:val="000000"/>
        </w:rPr>
        <w:t>,</w:t>
      </w:r>
      <w:r w:rsidR="00504590" w:rsidRPr="00A733F2">
        <w:rPr>
          <w:rFonts w:eastAsia="Calibri"/>
          <w:color w:val="000000"/>
        </w:rPr>
        <w:t xml:space="preserve"> </w:t>
      </w:r>
      <w:proofErr w:type="spellStart"/>
      <w:r w:rsidR="0089699E" w:rsidRPr="00A733F2">
        <w:rPr>
          <w:rFonts w:eastAsia="Calibri"/>
          <w:color w:val="000000"/>
        </w:rPr>
        <w:t>Husen</w:t>
      </w:r>
      <w:proofErr w:type="spellEnd"/>
      <w:r w:rsidR="0089699E" w:rsidRPr="00A733F2">
        <w:rPr>
          <w:rFonts w:eastAsia="Calibri"/>
          <w:color w:val="000000"/>
        </w:rPr>
        <w:t xml:space="preserve"> </w:t>
      </w:r>
      <w:proofErr w:type="spellStart"/>
      <w:r w:rsidR="0089699E" w:rsidRPr="00A733F2">
        <w:rPr>
          <w:rFonts w:eastAsia="Calibri"/>
          <w:color w:val="000000"/>
        </w:rPr>
        <w:t>Shibo</w:t>
      </w:r>
      <w:proofErr w:type="spellEnd"/>
      <w:r w:rsidR="0089699E" w:rsidRPr="00A733F2">
        <w:rPr>
          <w:rFonts w:eastAsia="Calibri"/>
          <w:color w:val="000000"/>
        </w:rPr>
        <w:t xml:space="preserve"> </w:t>
      </w:r>
      <w:r w:rsidR="00A87E28" w:rsidRPr="00A733F2">
        <w:rPr>
          <w:rFonts w:eastAsia="Calibri"/>
          <w:color w:val="000000"/>
        </w:rPr>
        <w:t>Haji H/</w:t>
      </w:r>
      <w:proofErr w:type="spellStart"/>
      <w:r w:rsidR="00A87E28" w:rsidRPr="00A733F2">
        <w:rPr>
          <w:rFonts w:eastAsia="Calibri"/>
          <w:color w:val="000000"/>
        </w:rPr>
        <w:t>Adilo</w:t>
      </w:r>
      <w:proofErr w:type="spellEnd"/>
      <w:r w:rsidR="00A87E28" w:rsidRPr="00A733F2">
        <w:rPr>
          <w:rFonts w:eastAsia="Calibri"/>
          <w:color w:val="000000"/>
        </w:rPr>
        <w:t xml:space="preserve"> are some of them .T</w:t>
      </w:r>
      <w:r w:rsidR="0089699E" w:rsidRPr="00A733F2">
        <w:rPr>
          <w:rFonts w:eastAsia="Calibri"/>
          <w:color w:val="000000"/>
        </w:rPr>
        <w:t xml:space="preserve">hese green flooded runners are the golden generation of </w:t>
      </w:r>
      <w:proofErr w:type="spellStart"/>
      <w:r w:rsidR="0089699E" w:rsidRPr="00A733F2">
        <w:rPr>
          <w:rFonts w:eastAsia="Calibri"/>
          <w:color w:val="000000"/>
        </w:rPr>
        <w:t>Asella</w:t>
      </w:r>
      <w:proofErr w:type="spellEnd"/>
      <w:r w:rsidR="0089699E" w:rsidRPr="00A733F2">
        <w:rPr>
          <w:rFonts w:eastAsia="Calibri"/>
          <w:color w:val="000000"/>
        </w:rPr>
        <w:t xml:space="preserve"> as well as the </w:t>
      </w:r>
      <w:proofErr w:type="spellStart"/>
      <w:r w:rsidR="0089699E" w:rsidRPr="00A733F2">
        <w:rPr>
          <w:rFonts w:eastAsia="Calibri"/>
          <w:color w:val="000000"/>
        </w:rPr>
        <w:t>oromia</w:t>
      </w:r>
      <w:proofErr w:type="spellEnd"/>
      <w:r w:rsidR="0089699E" w:rsidRPr="00A733F2">
        <w:rPr>
          <w:rFonts w:eastAsia="Calibri"/>
          <w:color w:val="000000"/>
        </w:rPr>
        <w:t xml:space="preserve"> and Ethiopia.</w:t>
      </w:r>
      <w:r w:rsidR="00A733F2">
        <w:rPr>
          <w:rFonts w:eastAsia="Calibri"/>
          <w:color w:val="000000"/>
        </w:rPr>
        <w:t xml:space="preserve"> </w:t>
      </w:r>
    </w:p>
    <w:p w:rsidR="00D80894" w:rsidRPr="00A733F2" w:rsidRDefault="0089699E" w:rsidP="00A733F2">
      <w:pPr>
        <w:spacing w:line="360" w:lineRule="auto"/>
        <w:jc w:val="both"/>
        <w:rPr>
          <w:rFonts w:eastAsia="Calibri"/>
          <w:color w:val="000000"/>
        </w:rPr>
      </w:pPr>
      <w:r w:rsidRPr="00A733F2">
        <w:rPr>
          <w:rFonts w:eastAsia="Calibri"/>
          <w:color w:val="000000"/>
        </w:rPr>
        <w:t xml:space="preserve">The presence of notable and </w:t>
      </w:r>
      <w:r w:rsidR="004B5AAC" w:rsidRPr="00A733F2">
        <w:rPr>
          <w:rFonts w:eastAsia="Calibri"/>
          <w:color w:val="000000"/>
        </w:rPr>
        <w:t xml:space="preserve">oldest Millennium </w:t>
      </w:r>
      <w:r w:rsidR="00A733F2" w:rsidRPr="00A733F2">
        <w:rPr>
          <w:rFonts w:eastAsia="Calibri"/>
          <w:color w:val="000000"/>
        </w:rPr>
        <w:t>Park</w:t>
      </w:r>
      <w:r w:rsidR="004B5AAC" w:rsidRPr="00A733F2">
        <w:rPr>
          <w:rFonts w:eastAsia="Calibri"/>
          <w:color w:val="000000"/>
        </w:rPr>
        <w:t xml:space="preserve"> at the </w:t>
      </w:r>
      <w:r w:rsidR="006A3D71" w:rsidRPr="00A733F2">
        <w:rPr>
          <w:rFonts w:eastAsia="Calibri"/>
          <w:color w:val="000000"/>
        </w:rPr>
        <w:t xml:space="preserve">vicinity of </w:t>
      </w:r>
      <w:proofErr w:type="spellStart"/>
      <w:r w:rsidR="00E62E58" w:rsidRPr="00A733F2">
        <w:rPr>
          <w:rFonts w:eastAsia="Calibri"/>
          <w:color w:val="000000"/>
        </w:rPr>
        <w:t>Asella</w:t>
      </w:r>
      <w:proofErr w:type="spellEnd"/>
      <w:r w:rsidR="00E62E58" w:rsidRPr="00A733F2">
        <w:rPr>
          <w:rFonts w:eastAsia="Calibri"/>
          <w:color w:val="000000"/>
        </w:rPr>
        <w:t xml:space="preserve"> which is natural home of different spec</w:t>
      </w:r>
      <w:r w:rsidR="00200B76" w:rsidRPr="00A733F2">
        <w:rPr>
          <w:rFonts w:eastAsia="Calibri"/>
          <w:color w:val="000000"/>
        </w:rPr>
        <w:t>ies att</w:t>
      </w:r>
      <w:r w:rsidR="00A733F2">
        <w:rPr>
          <w:rFonts w:eastAsia="Calibri"/>
          <w:color w:val="000000"/>
        </w:rPr>
        <w:t>racts many tourists to the city</w:t>
      </w:r>
      <w:r w:rsidR="00200B76" w:rsidRPr="00A733F2">
        <w:rPr>
          <w:rFonts w:eastAsia="Calibri"/>
          <w:color w:val="000000"/>
        </w:rPr>
        <w:t>.</w:t>
      </w:r>
      <w:r w:rsidR="00A733F2">
        <w:rPr>
          <w:rFonts w:eastAsia="Calibri"/>
          <w:color w:val="000000"/>
        </w:rPr>
        <w:t xml:space="preserve"> </w:t>
      </w:r>
      <w:r w:rsidR="00200B76" w:rsidRPr="00A733F2">
        <w:rPr>
          <w:rFonts w:eastAsia="Calibri"/>
          <w:color w:val="000000"/>
        </w:rPr>
        <w:t>In the millennium park compound there are</w:t>
      </w:r>
      <w:r w:rsidR="006A3D71" w:rsidRPr="00A733F2">
        <w:rPr>
          <w:rFonts w:eastAsia="Calibri"/>
          <w:color w:val="000000"/>
        </w:rPr>
        <w:t xml:space="preserve"> different tourism attractive events such </w:t>
      </w:r>
      <w:r w:rsidR="00A733F2" w:rsidRPr="00A733F2">
        <w:rPr>
          <w:rFonts w:eastAsia="Calibri"/>
          <w:color w:val="000000"/>
        </w:rPr>
        <w:t>as especial</w:t>
      </w:r>
      <w:r w:rsidR="00200B76" w:rsidRPr="00A733F2">
        <w:rPr>
          <w:rFonts w:eastAsia="Calibri"/>
          <w:color w:val="000000"/>
        </w:rPr>
        <w:t xml:space="preserve"> big trees called </w:t>
      </w:r>
      <w:r w:rsidR="00E40E3D" w:rsidRPr="00A733F2">
        <w:rPr>
          <w:rFonts w:eastAsia="Calibri"/>
          <w:color w:val="000000"/>
        </w:rPr>
        <w:t>father of tree in the millennium primitive water reservoir and different species of endemic plants, birds and wild animal</w:t>
      </w:r>
      <w:r w:rsidR="00A733F2" w:rsidRPr="00A733F2">
        <w:rPr>
          <w:rFonts w:eastAsia="Calibri"/>
          <w:color w:val="000000"/>
        </w:rPr>
        <w:t>.</w:t>
      </w:r>
      <w:r w:rsidR="00E40E3D" w:rsidRPr="00A733F2">
        <w:rPr>
          <w:rFonts w:eastAsia="Calibri"/>
          <w:color w:val="000000"/>
        </w:rPr>
        <w:t xml:space="preserve"> </w:t>
      </w:r>
      <w:proofErr w:type="spellStart"/>
      <w:r w:rsidR="00A733F2" w:rsidRPr="00A733F2">
        <w:rPr>
          <w:rFonts w:eastAsia="Calibri"/>
          <w:color w:val="000000"/>
        </w:rPr>
        <w:t>A</w:t>
      </w:r>
      <w:r w:rsidR="00A87E28" w:rsidRPr="00A733F2">
        <w:rPr>
          <w:rFonts w:eastAsia="Calibri"/>
          <w:color w:val="000000"/>
        </w:rPr>
        <w:t>sella</w:t>
      </w:r>
      <w:proofErr w:type="spellEnd"/>
      <w:r w:rsidR="00A87E28" w:rsidRPr="00A733F2">
        <w:rPr>
          <w:rFonts w:eastAsia="Calibri"/>
          <w:color w:val="000000"/>
        </w:rPr>
        <w:t xml:space="preserve"> tow</w:t>
      </w:r>
      <w:r w:rsidR="00E40E3D" w:rsidRPr="00A733F2">
        <w:rPr>
          <w:rFonts w:eastAsia="Calibri"/>
          <w:color w:val="000000"/>
        </w:rPr>
        <w:t xml:space="preserve">n is known by the most beautiful </w:t>
      </w:r>
      <w:proofErr w:type="spellStart"/>
      <w:r w:rsidR="00E40E3D" w:rsidRPr="00A733F2">
        <w:rPr>
          <w:rFonts w:eastAsia="Calibri"/>
          <w:color w:val="000000"/>
        </w:rPr>
        <w:t>Arsi</w:t>
      </w:r>
      <w:proofErr w:type="spellEnd"/>
      <w:r w:rsidR="00E40E3D" w:rsidRPr="00A733F2">
        <w:rPr>
          <w:rFonts w:eastAsia="Calibri"/>
          <w:color w:val="000000"/>
        </w:rPr>
        <w:t xml:space="preserve"> </w:t>
      </w:r>
      <w:r w:rsidR="00741F51" w:rsidRPr="00A733F2">
        <w:rPr>
          <w:rFonts w:eastAsia="Calibri"/>
          <w:color w:val="000000"/>
        </w:rPr>
        <w:t>Oromo</w:t>
      </w:r>
      <w:r w:rsidR="00E40E3D" w:rsidRPr="00A733F2">
        <w:rPr>
          <w:rFonts w:eastAsia="Calibri"/>
          <w:color w:val="000000"/>
        </w:rPr>
        <w:t xml:space="preserve"> traditional dressing style can be seen in and around </w:t>
      </w:r>
      <w:proofErr w:type="spellStart"/>
      <w:r w:rsidR="00E40E3D" w:rsidRPr="00A733F2">
        <w:rPr>
          <w:rFonts w:eastAsia="Calibri"/>
          <w:color w:val="000000"/>
        </w:rPr>
        <w:t>Asella</w:t>
      </w:r>
      <w:proofErr w:type="spellEnd"/>
      <w:r w:rsidR="00E40E3D" w:rsidRPr="00A733F2">
        <w:rPr>
          <w:rFonts w:eastAsia="Calibri"/>
          <w:color w:val="000000"/>
        </w:rPr>
        <w:t xml:space="preserve"> with unique hairstyle also various cultural </w:t>
      </w:r>
      <w:proofErr w:type="spellStart"/>
      <w:r w:rsidR="00A87E28" w:rsidRPr="00A733F2">
        <w:rPr>
          <w:rFonts w:eastAsia="Calibri"/>
          <w:color w:val="000000"/>
        </w:rPr>
        <w:t>equipments</w:t>
      </w:r>
      <w:proofErr w:type="spellEnd"/>
      <w:r w:rsidR="00A87E28" w:rsidRPr="00A733F2">
        <w:rPr>
          <w:rFonts w:eastAsia="Calibri"/>
          <w:color w:val="000000"/>
        </w:rPr>
        <w:t xml:space="preserve">. </w:t>
      </w:r>
      <w:proofErr w:type="spellStart"/>
      <w:r w:rsidR="00A87E28" w:rsidRPr="00A733F2">
        <w:rPr>
          <w:rFonts w:eastAsia="Calibri"/>
          <w:color w:val="000000"/>
        </w:rPr>
        <w:t>Asella</w:t>
      </w:r>
      <w:proofErr w:type="spellEnd"/>
      <w:r w:rsidR="00E40E3D" w:rsidRPr="00A733F2">
        <w:rPr>
          <w:rFonts w:eastAsia="Calibri"/>
          <w:color w:val="000000"/>
        </w:rPr>
        <w:t xml:space="preserve"> is a</w:t>
      </w:r>
      <w:r w:rsidR="00683247" w:rsidRPr="00A733F2">
        <w:rPr>
          <w:rFonts w:eastAsia="Calibri"/>
          <w:color w:val="000000"/>
        </w:rPr>
        <w:t xml:space="preserve"> town</w:t>
      </w:r>
      <w:r w:rsidR="00E40E3D" w:rsidRPr="00A733F2">
        <w:rPr>
          <w:rFonts w:eastAsia="Calibri"/>
          <w:color w:val="000000"/>
        </w:rPr>
        <w:t xml:space="preserve"> of multi diversity in nation and religious </w:t>
      </w:r>
      <w:r w:rsidR="00A733F2" w:rsidRPr="00A733F2">
        <w:rPr>
          <w:rFonts w:eastAsia="Calibri"/>
          <w:color w:val="000000"/>
        </w:rPr>
        <w:t>those live</w:t>
      </w:r>
      <w:r w:rsidR="00E40E3D" w:rsidRPr="00A733F2">
        <w:rPr>
          <w:rFonts w:eastAsia="Calibri"/>
          <w:color w:val="000000"/>
        </w:rPr>
        <w:t xml:space="preserve"> together in harmoniz</w:t>
      </w:r>
      <w:r w:rsidR="00C4345D" w:rsidRPr="00A733F2">
        <w:rPr>
          <w:rFonts w:eastAsia="Calibri"/>
          <w:color w:val="000000"/>
        </w:rPr>
        <w:t>ed love and peace among them</w:t>
      </w:r>
      <w:r w:rsidR="00A733F2">
        <w:rPr>
          <w:rFonts w:eastAsia="Calibri"/>
          <w:color w:val="000000"/>
        </w:rPr>
        <w:t>.</w:t>
      </w:r>
      <w:r w:rsidR="00C4345D" w:rsidRPr="00A733F2">
        <w:rPr>
          <w:rFonts w:eastAsia="Calibri"/>
          <w:color w:val="000000"/>
        </w:rPr>
        <w:t xml:space="preserve"> </w:t>
      </w:r>
      <w:r w:rsidR="00741F51" w:rsidRPr="00A733F2">
        <w:t>Seven parks</w:t>
      </w:r>
      <w:r w:rsidR="00D80894" w:rsidRPr="00A733F2">
        <w:t xml:space="preserve"> were inventoried in the city covering a total area of </w:t>
      </w:r>
      <w:r w:rsidR="001A7256" w:rsidRPr="00A733F2">
        <w:rPr>
          <w:b/>
        </w:rPr>
        <w:t>710164.8</w:t>
      </w:r>
      <w:r w:rsidR="00D80894" w:rsidRPr="00A733F2">
        <w:rPr>
          <w:b/>
        </w:rPr>
        <w:t xml:space="preserve"> </w:t>
      </w:r>
      <w:r w:rsidR="003E2B2C" w:rsidRPr="00A733F2">
        <w:rPr>
          <w:b/>
        </w:rPr>
        <w:t>m</w:t>
      </w:r>
      <w:r w:rsidR="003E2B2C" w:rsidRPr="00A733F2">
        <w:rPr>
          <w:b/>
          <w:vertAlign w:val="superscript"/>
        </w:rPr>
        <w:t>2</w:t>
      </w:r>
      <w:r w:rsidR="003E2B2C" w:rsidRPr="00A733F2">
        <w:t>;</w:t>
      </w:r>
      <w:r w:rsidR="00D80894" w:rsidRPr="00A733F2">
        <w:t xml:space="preserve"> </w:t>
      </w:r>
      <w:proofErr w:type="spellStart"/>
      <w:r w:rsidR="00D80894" w:rsidRPr="00A733F2">
        <w:t>Ashebeka</w:t>
      </w:r>
      <w:proofErr w:type="spellEnd"/>
      <w:r w:rsidR="00D80894" w:rsidRPr="00A733F2">
        <w:t xml:space="preserve"> </w:t>
      </w:r>
      <w:r w:rsidR="00741F51" w:rsidRPr="00A733F2">
        <w:t>Lake Park</w:t>
      </w:r>
      <w:r w:rsidR="00D80894" w:rsidRPr="00A733F2">
        <w:t xml:space="preserve"> is the largest covering 238 hectares. Seedling site inside Millennium Park covers 3.6 hectares. </w:t>
      </w:r>
    </w:p>
    <w:p w:rsidR="00F35540" w:rsidRPr="00485182" w:rsidRDefault="00083601" w:rsidP="00F34B93">
      <w:pPr>
        <w:spacing w:line="276" w:lineRule="auto"/>
        <w:jc w:val="both"/>
        <w:rPr>
          <w:rFonts w:eastAsia="Calibri"/>
          <w:b/>
          <w:i/>
          <w:color w:val="000000"/>
        </w:rPr>
      </w:pPr>
      <w:r w:rsidRPr="00485182">
        <w:rPr>
          <w:rFonts w:eastAsia="Calibri"/>
          <w:b/>
          <w:i/>
          <w:color w:val="000000"/>
        </w:rPr>
        <w:t>3.13.1</w:t>
      </w:r>
      <w:r w:rsidR="00A87E28" w:rsidRPr="00485182">
        <w:rPr>
          <w:rFonts w:eastAsia="Calibri"/>
          <w:b/>
          <w:i/>
          <w:color w:val="000000"/>
        </w:rPr>
        <w:t xml:space="preserve">   </w:t>
      </w:r>
      <w:r w:rsidR="00F35540" w:rsidRPr="00485182">
        <w:rPr>
          <w:rFonts w:eastAsia="Calibri"/>
          <w:b/>
          <w:i/>
          <w:color w:val="000000"/>
        </w:rPr>
        <w:t>Hotels and tourism</w:t>
      </w:r>
    </w:p>
    <w:p w:rsidR="00286DAD" w:rsidRPr="00485182" w:rsidRDefault="00F35540" w:rsidP="00A733F2">
      <w:pPr>
        <w:spacing w:line="360" w:lineRule="auto"/>
        <w:jc w:val="both"/>
        <w:rPr>
          <w:rFonts w:eastAsia="Calibri"/>
          <w:color w:val="000000"/>
        </w:rPr>
      </w:pPr>
      <w:proofErr w:type="spellStart"/>
      <w:r w:rsidRPr="00485182">
        <w:rPr>
          <w:rFonts w:eastAsia="Calibri"/>
          <w:color w:val="000000"/>
        </w:rPr>
        <w:t>Asella</w:t>
      </w:r>
      <w:proofErr w:type="spellEnd"/>
      <w:r w:rsidRPr="00485182">
        <w:rPr>
          <w:rFonts w:eastAsia="Calibri"/>
          <w:color w:val="000000"/>
        </w:rPr>
        <w:t xml:space="preserve"> has nice fresh air, vibrant trade, </w:t>
      </w:r>
      <w:r w:rsidR="003E2B2C" w:rsidRPr="00485182">
        <w:rPr>
          <w:rFonts w:eastAsia="Calibri"/>
          <w:color w:val="000000"/>
        </w:rPr>
        <w:t>and location</w:t>
      </w:r>
      <w:r w:rsidRPr="00485182">
        <w:rPr>
          <w:rFonts w:eastAsia="Calibri"/>
          <w:color w:val="000000"/>
        </w:rPr>
        <w:t xml:space="preserve"> in the center of the country at two hour drive </w:t>
      </w:r>
      <w:r w:rsidR="00BC7DA6" w:rsidRPr="00485182">
        <w:rPr>
          <w:rFonts w:eastAsia="Calibri"/>
          <w:color w:val="000000"/>
        </w:rPr>
        <w:t xml:space="preserve">from </w:t>
      </w:r>
      <w:proofErr w:type="spellStart"/>
      <w:r w:rsidR="00342C78" w:rsidRPr="00485182">
        <w:rPr>
          <w:rFonts w:eastAsia="Calibri"/>
          <w:color w:val="000000"/>
        </w:rPr>
        <w:t>Finfinne</w:t>
      </w:r>
      <w:proofErr w:type="spellEnd"/>
      <w:r w:rsidR="00BC7DA6" w:rsidRPr="00485182">
        <w:rPr>
          <w:rFonts w:eastAsia="Calibri"/>
          <w:color w:val="000000"/>
        </w:rPr>
        <w:t xml:space="preserve"> many people come to refreshments and </w:t>
      </w:r>
      <w:r w:rsidR="00342C78" w:rsidRPr="00485182">
        <w:rPr>
          <w:rFonts w:eastAsia="Calibri"/>
          <w:color w:val="000000"/>
        </w:rPr>
        <w:t>vacations, leisurely</w:t>
      </w:r>
      <w:r w:rsidR="00BC7DA6" w:rsidRPr="00485182">
        <w:rPr>
          <w:rFonts w:eastAsia="Calibri"/>
          <w:color w:val="000000"/>
        </w:rPr>
        <w:t xml:space="preserve"> walk in the city to get great enjoyments and refresh their mind and cultivate joy. Special at the </w:t>
      </w:r>
      <w:r w:rsidR="00E315F1" w:rsidRPr="00485182">
        <w:rPr>
          <w:rFonts w:eastAsia="Calibri"/>
          <w:color w:val="000000"/>
        </w:rPr>
        <w:t>October</w:t>
      </w:r>
      <w:r w:rsidR="00A02100" w:rsidRPr="00485182">
        <w:rPr>
          <w:rFonts w:eastAsia="Calibri"/>
          <w:color w:val="000000"/>
        </w:rPr>
        <w:t xml:space="preserve">, November and December </w:t>
      </w:r>
      <w:proofErr w:type="spellStart"/>
      <w:r w:rsidR="00BC7DA6" w:rsidRPr="00485182">
        <w:rPr>
          <w:rFonts w:eastAsia="Calibri"/>
          <w:color w:val="000000"/>
        </w:rPr>
        <w:t>Asella</w:t>
      </w:r>
      <w:proofErr w:type="spellEnd"/>
      <w:r w:rsidR="00BC7DA6" w:rsidRPr="00485182">
        <w:rPr>
          <w:rFonts w:eastAsia="Calibri"/>
          <w:color w:val="000000"/>
        </w:rPr>
        <w:t xml:space="preserve"> has an outstanding reputation for providing </w:t>
      </w:r>
      <w:r w:rsidR="00E315F1" w:rsidRPr="00485182">
        <w:rPr>
          <w:rFonts w:eastAsia="Calibri"/>
          <w:color w:val="000000"/>
        </w:rPr>
        <w:t>excellent</w:t>
      </w:r>
      <w:r w:rsidR="00BC7DA6" w:rsidRPr="00485182">
        <w:rPr>
          <w:rFonts w:eastAsia="Calibri"/>
          <w:color w:val="000000"/>
        </w:rPr>
        <w:t xml:space="preserve"> hotel services from these there are </w:t>
      </w:r>
      <w:r w:rsidR="00CD337C" w:rsidRPr="00485182">
        <w:rPr>
          <w:rFonts w:eastAsia="Calibri"/>
          <w:color w:val="000000"/>
        </w:rPr>
        <w:t xml:space="preserve">shovels standard hotel of star and 48 medium standard hotels in the town  </w:t>
      </w:r>
    </w:p>
    <w:p w:rsidR="00286DAD" w:rsidRPr="00485182" w:rsidRDefault="00235FFA" w:rsidP="00A733F2">
      <w:pPr>
        <w:spacing w:line="360" w:lineRule="auto"/>
        <w:jc w:val="both"/>
        <w:rPr>
          <w:rFonts w:eastAsia="Calibri"/>
          <w:b/>
          <w:color w:val="7030A0"/>
        </w:rPr>
      </w:pPr>
      <w:r w:rsidRPr="00485182">
        <w:rPr>
          <w:rFonts w:eastAsia="Calibri"/>
          <w:b/>
          <w:color w:val="7030A0"/>
        </w:rPr>
        <w:t xml:space="preserve"> Table 2.11</w:t>
      </w:r>
      <w:r w:rsidR="00286DAD" w:rsidRPr="00485182">
        <w:rPr>
          <w:rFonts w:eastAsia="Calibri"/>
          <w:b/>
          <w:color w:val="7030A0"/>
        </w:rPr>
        <w:t xml:space="preserve"> Tourist attraction </w:t>
      </w:r>
      <w:r w:rsidR="00293130" w:rsidRPr="00485182">
        <w:rPr>
          <w:rFonts w:eastAsia="Calibri"/>
          <w:b/>
          <w:color w:val="7030A0"/>
        </w:rPr>
        <w:t>centers by</w:t>
      </w:r>
      <w:r w:rsidR="00286DAD" w:rsidRPr="00485182">
        <w:rPr>
          <w:rFonts w:eastAsia="Calibri"/>
          <w:b/>
          <w:color w:val="7030A0"/>
        </w:rPr>
        <w:t xml:space="preserve"> Type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9"/>
        <w:gridCol w:w="1901"/>
        <w:gridCol w:w="1373"/>
        <w:gridCol w:w="2323"/>
        <w:gridCol w:w="1584"/>
        <w:gridCol w:w="1686"/>
      </w:tblGrid>
      <w:tr w:rsidR="00286DAD" w:rsidRPr="00485182" w:rsidTr="008B0C33">
        <w:trPr>
          <w:trHeight w:val="307"/>
        </w:trPr>
        <w:tc>
          <w:tcPr>
            <w:tcW w:w="1008" w:type="pct"/>
            <w:vMerge w:val="restart"/>
          </w:tcPr>
          <w:p w:rsidR="00286DAD" w:rsidRPr="00485182" w:rsidRDefault="00286DAD" w:rsidP="00A733F2">
            <w:pPr>
              <w:spacing w:line="360" w:lineRule="auto"/>
              <w:rPr>
                <w:rFonts w:eastAsia="Calibri"/>
                <w:b/>
                <w:color w:val="000000"/>
                <w:sz w:val="20"/>
              </w:rPr>
            </w:pPr>
            <w:r w:rsidRPr="00485182">
              <w:rPr>
                <w:rFonts w:eastAsia="Calibri"/>
                <w:b/>
                <w:color w:val="000000"/>
                <w:sz w:val="20"/>
              </w:rPr>
              <w:t>Name of attraction</w:t>
            </w:r>
          </w:p>
        </w:tc>
        <w:tc>
          <w:tcPr>
            <w:tcW w:w="856" w:type="pct"/>
            <w:vMerge w:val="restart"/>
          </w:tcPr>
          <w:p w:rsidR="00286DAD" w:rsidRPr="00485182" w:rsidRDefault="00286DAD" w:rsidP="00A733F2">
            <w:pPr>
              <w:spacing w:line="360" w:lineRule="auto"/>
              <w:jc w:val="center"/>
              <w:rPr>
                <w:rFonts w:eastAsia="Calibri"/>
                <w:b/>
                <w:color w:val="000000"/>
                <w:sz w:val="20"/>
              </w:rPr>
            </w:pPr>
            <w:r w:rsidRPr="00485182">
              <w:rPr>
                <w:rFonts w:eastAsia="Calibri"/>
                <w:b/>
                <w:color w:val="000000"/>
                <w:sz w:val="20"/>
              </w:rPr>
              <w:t>Specific town</w:t>
            </w:r>
          </w:p>
        </w:tc>
        <w:tc>
          <w:tcPr>
            <w:tcW w:w="1663" w:type="pct"/>
            <w:gridSpan w:val="2"/>
            <w:tcBorders>
              <w:bottom w:val="single" w:sz="4" w:space="0" w:color="auto"/>
            </w:tcBorders>
          </w:tcPr>
          <w:p w:rsidR="00286DAD" w:rsidRPr="00485182" w:rsidRDefault="00286DAD" w:rsidP="00A733F2">
            <w:pPr>
              <w:spacing w:line="360" w:lineRule="auto"/>
              <w:jc w:val="center"/>
              <w:rPr>
                <w:rFonts w:eastAsia="Calibri"/>
                <w:b/>
                <w:color w:val="000000"/>
                <w:sz w:val="20"/>
              </w:rPr>
            </w:pPr>
            <w:r w:rsidRPr="00485182">
              <w:rPr>
                <w:rFonts w:eastAsia="Calibri"/>
                <w:b/>
                <w:color w:val="000000"/>
                <w:sz w:val="20"/>
              </w:rPr>
              <w:t>Distance in km</w:t>
            </w:r>
            <w:r w:rsidR="00485182">
              <w:rPr>
                <w:rFonts w:eastAsia="Calibri"/>
                <w:b/>
                <w:color w:val="000000"/>
                <w:sz w:val="20"/>
              </w:rPr>
              <w:t xml:space="preserve"> </w:t>
            </w:r>
            <w:r w:rsidRPr="00485182">
              <w:rPr>
                <w:rFonts w:eastAsia="Calibri"/>
                <w:b/>
                <w:color w:val="000000"/>
                <w:sz w:val="20"/>
              </w:rPr>
              <w:t>From</w:t>
            </w:r>
          </w:p>
        </w:tc>
        <w:tc>
          <w:tcPr>
            <w:tcW w:w="713" w:type="pct"/>
            <w:vMerge w:val="restart"/>
          </w:tcPr>
          <w:p w:rsidR="00286DAD" w:rsidRPr="00485182" w:rsidRDefault="00286DAD" w:rsidP="00A733F2">
            <w:pPr>
              <w:spacing w:line="360" w:lineRule="auto"/>
              <w:jc w:val="center"/>
              <w:rPr>
                <w:rFonts w:eastAsia="Calibri"/>
                <w:b/>
                <w:color w:val="000000"/>
                <w:sz w:val="20"/>
              </w:rPr>
            </w:pPr>
            <w:r w:rsidRPr="00485182">
              <w:rPr>
                <w:rFonts w:eastAsia="Calibri"/>
                <w:b/>
                <w:color w:val="000000"/>
                <w:sz w:val="20"/>
              </w:rPr>
              <w:t>Type of the site</w:t>
            </w:r>
          </w:p>
        </w:tc>
        <w:tc>
          <w:tcPr>
            <w:tcW w:w="760" w:type="pct"/>
            <w:vMerge w:val="restart"/>
          </w:tcPr>
          <w:p w:rsidR="00286DAD" w:rsidRPr="00485182" w:rsidRDefault="00286DAD" w:rsidP="00A733F2">
            <w:pPr>
              <w:spacing w:line="360" w:lineRule="auto"/>
              <w:jc w:val="center"/>
              <w:rPr>
                <w:rFonts w:eastAsia="Calibri"/>
                <w:b/>
                <w:color w:val="000000"/>
                <w:sz w:val="20"/>
              </w:rPr>
            </w:pPr>
            <w:r w:rsidRPr="00485182">
              <w:rPr>
                <w:rFonts w:eastAsia="Calibri"/>
                <w:b/>
                <w:color w:val="000000"/>
                <w:sz w:val="20"/>
              </w:rPr>
              <w:t>Current</w:t>
            </w:r>
          </w:p>
          <w:p w:rsidR="00286DAD" w:rsidRPr="00485182" w:rsidRDefault="00286DAD" w:rsidP="00A733F2">
            <w:pPr>
              <w:spacing w:line="360" w:lineRule="auto"/>
              <w:jc w:val="center"/>
              <w:rPr>
                <w:rFonts w:eastAsia="Calibri"/>
                <w:b/>
                <w:color w:val="000000"/>
                <w:sz w:val="20"/>
              </w:rPr>
            </w:pPr>
            <w:r w:rsidRPr="00485182">
              <w:rPr>
                <w:rFonts w:eastAsia="Calibri"/>
                <w:b/>
                <w:color w:val="000000"/>
                <w:sz w:val="20"/>
              </w:rPr>
              <w:t>status</w:t>
            </w:r>
          </w:p>
        </w:tc>
      </w:tr>
      <w:tr w:rsidR="00286DAD" w:rsidRPr="00485182" w:rsidTr="008B0C33">
        <w:trPr>
          <w:trHeight w:hRule="exact" w:val="282"/>
        </w:trPr>
        <w:tc>
          <w:tcPr>
            <w:tcW w:w="1008" w:type="pct"/>
            <w:vMerge/>
          </w:tcPr>
          <w:p w:rsidR="00286DAD" w:rsidRPr="00485182" w:rsidRDefault="00286DAD" w:rsidP="00A733F2">
            <w:pPr>
              <w:spacing w:line="360" w:lineRule="auto"/>
              <w:rPr>
                <w:rFonts w:eastAsia="Calibri"/>
                <w:b/>
                <w:color w:val="000000"/>
                <w:sz w:val="20"/>
              </w:rPr>
            </w:pPr>
          </w:p>
        </w:tc>
        <w:tc>
          <w:tcPr>
            <w:tcW w:w="856" w:type="pct"/>
            <w:vMerge/>
          </w:tcPr>
          <w:p w:rsidR="00286DAD" w:rsidRPr="00485182" w:rsidRDefault="00286DAD" w:rsidP="00A733F2">
            <w:pPr>
              <w:spacing w:line="360" w:lineRule="auto"/>
              <w:jc w:val="center"/>
              <w:rPr>
                <w:rFonts w:eastAsia="Calibri"/>
                <w:b/>
                <w:color w:val="000000"/>
                <w:sz w:val="20"/>
              </w:rPr>
            </w:pPr>
          </w:p>
        </w:tc>
        <w:tc>
          <w:tcPr>
            <w:tcW w:w="618" w:type="pct"/>
            <w:tcBorders>
              <w:top w:val="single" w:sz="4" w:space="0" w:color="auto"/>
            </w:tcBorders>
          </w:tcPr>
          <w:p w:rsidR="00286DAD" w:rsidRPr="00485182" w:rsidRDefault="00286DAD" w:rsidP="00A733F2">
            <w:pPr>
              <w:spacing w:line="360" w:lineRule="auto"/>
              <w:jc w:val="center"/>
              <w:rPr>
                <w:rFonts w:eastAsia="Calibri"/>
                <w:b/>
                <w:color w:val="000000"/>
                <w:sz w:val="20"/>
              </w:rPr>
            </w:pPr>
            <w:proofErr w:type="spellStart"/>
            <w:r w:rsidRPr="00485182">
              <w:rPr>
                <w:rFonts w:eastAsia="Calibri"/>
                <w:b/>
                <w:color w:val="000000"/>
                <w:sz w:val="20"/>
              </w:rPr>
              <w:t>Finfinne</w:t>
            </w:r>
            <w:proofErr w:type="spellEnd"/>
          </w:p>
        </w:tc>
        <w:tc>
          <w:tcPr>
            <w:tcW w:w="1046" w:type="pct"/>
            <w:tcBorders>
              <w:top w:val="single" w:sz="4" w:space="0" w:color="auto"/>
            </w:tcBorders>
          </w:tcPr>
          <w:p w:rsidR="00286DAD" w:rsidRPr="00485182" w:rsidRDefault="00286DAD" w:rsidP="00A733F2">
            <w:pPr>
              <w:spacing w:line="360" w:lineRule="auto"/>
              <w:rPr>
                <w:rFonts w:eastAsia="Calibri"/>
                <w:b/>
                <w:color w:val="000000"/>
                <w:sz w:val="20"/>
              </w:rPr>
            </w:pPr>
            <w:r w:rsidRPr="00485182">
              <w:rPr>
                <w:rFonts w:eastAsia="Calibri"/>
                <w:b/>
                <w:color w:val="000000"/>
                <w:sz w:val="20"/>
              </w:rPr>
              <w:t>Zonal</w:t>
            </w:r>
            <w:r w:rsidR="00485182">
              <w:rPr>
                <w:rFonts w:eastAsia="Calibri"/>
                <w:b/>
                <w:color w:val="000000"/>
                <w:sz w:val="20"/>
              </w:rPr>
              <w:t xml:space="preserve"> </w:t>
            </w:r>
            <w:r w:rsidRPr="00485182">
              <w:rPr>
                <w:rFonts w:eastAsia="Calibri"/>
                <w:b/>
                <w:color w:val="000000"/>
                <w:sz w:val="20"/>
              </w:rPr>
              <w:t>Capital</w:t>
            </w:r>
            <w:r w:rsidR="00485182">
              <w:rPr>
                <w:rFonts w:eastAsia="Calibri"/>
                <w:b/>
                <w:color w:val="000000"/>
                <w:sz w:val="20"/>
              </w:rPr>
              <w:t xml:space="preserve"> </w:t>
            </w:r>
            <w:proofErr w:type="spellStart"/>
            <w:r w:rsidRPr="00485182">
              <w:rPr>
                <w:rFonts w:eastAsia="Calibri"/>
                <w:b/>
                <w:color w:val="000000"/>
                <w:sz w:val="20"/>
              </w:rPr>
              <w:t>Asela</w:t>
            </w:r>
            <w:proofErr w:type="spellEnd"/>
          </w:p>
        </w:tc>
        <w:tc>
          <w:tcPr>
            <w:tcW w:w="713" w:type="pct"/>
            <w:vMerge/>
          </w:tcPr>
          <w:p w:rsidR="00286DAD" w:rsidRPr="00485182" w:rsidRDefault="00286DAD" w:rsidP="00A733F2">
            <w:pPr>
              <w:spacing w:line="360" w:lineRule="auto"/>
              <w:jc w:val="center"/>
              <w:rPr>
                <w:rFonts w:eastAsia="Calibri"/>
                <w:b/>
                <w:color w:val="000000"/>
                <w:sz w:val="20"/>
              </w:rPr>
            </w:pPr>
          </w:p>
        </w:tc>
        <w:tc>
          <w:tcPr>
            <w:tcW w:w="760" w:type="pct"/>
            <w:vMerge/>
          </w:tcPr>
          <w:p w:rsidR="00286DAD" w:rsidRPr="00485182" w:rsidRDefault="00286DAD" w:rsidP="00A733F2">
            <w:pPr>
              <w:spacing w:line="360" w:lineRule="auto"/>
              <w:jc w:val="center"/>
              <w:rPr>
                <w:rFonts w:eastAsia="Calibri"/>
                <w:b/>
                <w:color w:val="000000"/>
                <w:sz w:val="20"/>
              </w:rPr>
            </w:pPr>
          </w:p>
        </w:tc>
      </w:tr>
      <w:tr w:rsidR="00286DAD" w:rsidRPr="00485182" w:rsidTr="008B0C33">
        <w:trPr>
          <w:trHeight w:val="253"/>
        </w:trPr>
        <w:tc>
          <w:tcPr>
            <w:tcW w:w="1008" w:type="pct"/>
          </w:tcPr>
          <w:p w:rsidR="00286DAD" w:rsidRPr="00485182" w:rsidRDefault="00286DAD" w:rsidP="00A733F2">
            <w:pPr>
              <w:spacing w:line="360" w:lineRule="auto"/>
              <w:rPr>
                <w:rFonts w:eastAsia="Calibri"/>
                <w:color w:val="000000"/>
                <w:sz w:val="20"/>
              </w:rPr>
            </w:pPr>
            <w:r w:rsidRPr="00485182">
              <w:rPr>
                <w:rFonts w:eastAsia="Calibri"/>
                <w:color w:val="000000"/>
                <w:sz w:val="20"/>
              </w:rPr>
              <w:t>Millennium park</w:t>
            </w:r>
          </w:p>
        </w:tc>
        <w:tc>
          <w:tcPr>
            <w:tcW w:w="856" w:type="pct"/>
          </w:tcPr>
          <w:p w:rsidR="00286DAD" w:rsidRPr="00485182" w:rsidRDefault="00286DAD" w:rsidP="00A733F2">
            <w:pPr>
              <w:spacing w:line="360" w:lineRule="auto"/>
              <w:jc w:val="center"/>
              <w:rPr>
                <w:rFonts w:eastAsia="Calibri"/>
                <w:color w:val="000000"/>
                <w:sz w:val="20"/>
              </w:rPr>
            </w:pPr>
            <w:proofErr w:type="spellStart"/>
            <w:r w:rsidRPr="00485182">
              <w:rPr>
                <w:rFonts w:eastAsia="Calibri"/>
                <w:color w:val="000000"/>
                <w:sz w:val="20"/>
              </w:rPr>
              <w:t>Asella</w:t>
            </w:r>
            <w:proofErr w:type="spellEnd"/>
          </w:p>
        </w:tc>
        <w:tc>
          <w:tcPr>
            <w:tcW w:w="618"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17</w:t>
            </w:r>
            <w:r w:rsidR="005A3150" w:rsidRPr="00485182">
              <w:rPr>
                <w:rFonts w:eastAsia="Calibri"/>
                <w:color w:val="000000"/>
                <w:sz w:val="20"/>
              </w:rPr>
              <w:t>5</w:t>
            </w:r>
          </w:p>
        </w:tc>
        <w:tc>
          <w:tcPr>
            <w:tcW w:w="1046" w:type="pct"/>
          </w:tcPr>
          <w:p w:rsidR="00286DAD" w:rsidRPr="00485182" w:rsidRDefault="004C0EA6" w:rsidP="00A733F2">
            <w:pPr>
              <w:spacing w:line="360" w:lineRule="auto"/>
              <w:jc w:val="center"/>
              <w:rPr>
                <w:rFonts w:eastAsia="Calibri"/>
                <w:color w:val="000000"/>
                <w:sz w:val="20"/>
              </w:rPr>
            </w:pPr>
            <w:r w:rsidRPr="00485182">
              <w:rPr>
                <w:rFonts w:eastAsia="Calibri"/>
                <w:color w:val="000000"/>
                <w:sz w:val="20"/>
              </w:rPr>
              <w:t>4</w:t>
            </w:r>
          </w:p>
        </w:tc>
        <w:tc>
          <w:tcPr>
            <w:tcW w:w="713"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(conserved)</w:t>
            </w:r>
          </w:p>
        </w:tc>
        <w:tc>
          <w:tcPr>
            <w:tcW w:w="760"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Excellent</w:t>
            </w:r>
          </w:p>
        </w:tc>
      </w:tr>
      <w:tr w:rsidR="00286DAD" w:rsidRPr="00485182" w:rsidTr="008B0C33">
        <w:trPr>
          <w:trHeight w:val="262"/>
        </w:trPr>
        <w:tc>
          <w:tcPr>
            <w:tcW w:w="1008" w:type="pct"/>
          </w:tcPr>
          <w:p w:rsidR="00286DAD" w:rsidRPr="00485182" w:rsidRDefault="00286DAD" w:rsidP="00A733F2">
            <w:pPr>
              <w:spacing w:line="360" w:lineRule="auto"/>
              <w:rPr>
                <w:rFonts w:eastAsia="Calibri"/>
                <w:color w:val="000000"/>
                <w:sz w:val="20"/>
              </w:rPr>
            </w:pPr>
            <w:r w:rsidRPr="00485182">
              <w:rPr>
                <w:rFonts w:eastAsia="Calibri"/>
                <w:color w:val="000000"/>
                <w:sz w:val="20"/>
              </w:rPr>
              <w:lastRenderedPageBreak/>
              <w:t>Bio-park</w:t>
            </w:r>
          </w:p>
        </w:tc>
        <w:tc>
          <w:tcPr>
            <w:tcW w:w="856" w:type="pct"/>
          </w:tcPr>
          <w:p w:rsidR="00286DAD" w:rsidRPr="00485182" w:rsidRDefault="00286DAD" w:rsidP="00A733F2">
            <w:pPr>
              <w:spacing w:line="360" w:lineRule="auto"/>
              <w:jc w:val="center"/>
              <w:rPr>
                <w:sz w:val="20"/>
              </w:rPr>
            </w:pPr>
            <w:proofErr w:type="spellStart"/>
            <w:r w:rsidRPr="00485182">
              <w:rPr>
                <w:rFonts w:eastAsia="Calibri"/>
                <w:color w:val="000000"/>
                <w:sz w:val="20"/>
              </w:rPr>
              <w:t>Asella</w:t>
            </w:r>
            <w:proofErr w:type="spellEnd"/>
          </w:p>
        </w:tc>
        <w:tc>
          <w:tcPr>
            <w:tcW w:w="618"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168</w:t>
            </w:r>
          </w:p>
        </w:tc>
        <w:tc>
          <w:tcPr>
            <w:tcW w:w="1046" w:type="pct"/>
          </w:tcPr>
          <w:p w:rsidR="00286DAD" w:rsidRPr="00485182" w:rsidRDefault="004C0EA6" w:rsidP="00A733F2">
            <w:pPr>
              <w:spacing w:line="360" w:lineRule="auto"/>
              <w:jc w:val="center"/>
              <w:rPr>
                <w:rFonts w:eastAsia="Calibri"/>
                <w:color w:val="000000"/>
                <w:sz w:val="20"/>
              </w:rPr>
            </w:pPr>
            <w:r w:rsidRPr="00485182">
              <w:rPr>
                <w:rFonts w:eastAsia="Calibri"/>
                <w:color w:val="000000"/>
                <w:sz w:val="20"/>
              </w:rPr>
              <w:t>3</w:t>
            </w:r>
          </w:p>
        </w:tc>
        <w:tc>
          <w:tcPr>
            <w:tcW w:w="713"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Attractive site</w:t>
            </w:r>
          </w:p>
        </w:tc>
        <w:tc>
          <w:tcPr>
            <w:tcW w:w="760"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Good</w:t>
            </w:r>
          </w:p>
        </w:tc>
      </w:tr>
      <w:tr w:rsidR="00286DAD" w:rsidRPr="00485182" w:rsidTr="008B0C33">
        <w:trPr>
          <w:trHeight w:val="244"/>
        </w:trPr>
        <w:tc>
          <w:tcPr>
            <w:tcW w:w="1008" w:type="pct"/>
          </w:tcPr>
          <w:p w:rsidR="00286DAD" w:rsidRPr="00485182" w:rsidRDefault="00286DAD" w:rsidP="00A733F2">
            <w:pPr>
              <w:spacing w:line="360" w:lineRule="auto"/>
              <w:rPr>
                <w:rFonts w:eastAsia="Calibri"/>
                <w:color w:val="000000"/>
                <w:sz w:val="20"/>
              </w:rPr>
            </w:pPr>
            <w:r w:rsidRPr="00485182">
              <w:rPr>
                <w:rFonts w:eastAsia="Calibri"/>
                <w:color w:val="000000"/>
                <w:sz w:val="20"/>
              </w:rPr>
              <w:t>Bio farm</w:t>
            </w:r>
          </w:p>
        </w:tc>
        <w:tc>
          <w:tcPr>
            <w:tcW w:w="856" w:type="pct"/>
          </w:tcPr>
          <w:p w:rsidR="00286DAD" w:rsidRPr="00485182" w:rsidRDefault="00286DAD" w:rsidP="00A733F2">
            <w:pPr>
              <w:spacing w:line="360" w:lineRule="auto"/>
              <w:jc w:val="center"/>
              <w:rPr>
                <w:sz w:val="20"/>
              </w:rPr>
            </w:pPr>
            <w:proofErr w:type="spellStart"/>
            <w:r w:rsidRPr="00485182">
              <w:rPr>
                <w:rFonts w:eastAsia="Calibri"/>
                <w:color w:val="000000"/>
                <w:sz w:val="20"/>
              </w:rPr>
              <w:t>Asella</w:t>
            </w:r>
            <w:proofErr w:type="spellEnd"/>
          </w:p>
        </w:tc>
        <w:tc>
          <w:tcPr>
            <w:tcW w:w="618"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169</w:t>
            </w:r>
          </w:p>
        </w:tc>
        <w:tc>
          <w:tcPr>
            <w:tcW w:w="1046"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3</w:t>
            </w:r>
          </w:p>
        </w:tc>
        <w:tc>
          <w:tcPr>
            <w:tcW w:w="713"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Man-made</w:t>
            </w:r>
          </w:p>
        </w:tc>
        <w:tc>
          <w:tcPr>
            <w:tcW w:w="760"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Good</w:t>
            </w:r>
          </w:p>
        </w:tc>
      </w:tr>
      <w:tr w:rsidR="00286DAD" w:rsidRPr="00485182" w:rsidTr="008B0C33">
        <w:trPr>
          <w:trHeight w:val="262"/>
        </w:trPr>
        <w:tc>
          <w:tcPr>
            <w:tcW w:w="1008" w:type="pct"/>
          </w:tcPr>
          <w:p w:rsidR="00286DAD" w:rsidRPr="00485182" w:rsidRDefault="00286DAD" w:rsidP="00A733F2">
            <w:pPr>
              <w:spacing w:line="360" w:lineRule="auto"/>
              <w:rPr>
                <w:rFonts w:eastAsia="Calibri"/>
                <w:color w:val="000000"/>
                <w:sz w:val="20"/>
              </w:rPr>
            </w:pPr>
            <w:proofErr w:type="spellStart"/>
            <w:r w:rsidRPr="00485182">
              <w:rPr>
                <w:rFonts w:eastAsia="Calibri"/>
                <w:color w:val="000000"/>
                <w:sz w:val="20"/>
              </w:rPr>
              <w:t>Tekle</w:t>
            </w:r>
            <w:proofErr w:type="spellEnd"/>
            <w:r w:rsidRPr="00485182">
              <w:rPr>
                <w:rFonts w:eastAsia="Calibri"/>
                <w:color w:val="000000"/>
                <w:sz w:val="20"/>
              </w:rPr>
              <w:t xml:space="preserve"> </w:t>
            </w:r>
            <w:proofErr w:type="spellStart"/>
            <w:r w:rsidRPr="00485182">
              <w:rPr>
                <w:rFonts w:eastAsia="Calibri"/>
                <w:color w:val="000000"/>
                <w:sz w:val="20"/>
              </w:rPr>
              <w:t>haymanot</w:t>
            </w:r>
            <w:proofErr w:type="spellEnd"/>
          </w:p>
        </w:tc>
        <w:tc>
          <w:tcPr>
            <w:tcW w:w="856" w:type="pct"/>
          </w:tcPr>
          <w:p w:rsidR="00286DAD" w:rsidRPr="00485182" w:rsidRDefault="00286DAD" w:rsidP="00A733F2">
            <w:pPr>
              <w:spacing w:line="360" w:lineRule="auto"/>
              <w:jc w:val="center"/>
              <w:rPr>
                <w:rFonts w:eastAsia="Calibri"/>
                <w:color w:val="000000"/>
                <w:sz w:val="20"/>
              </w:rPr>
            </w:pPr>
            <w:proofErr w:type="spellStart"/>
            <w:r w:rsidRPr="00485182">
              <w:rPr>
                <w:rFonts w:eastAsia="Calibri"/>
                <w:color w:val="000000"/>
                <w:sz w:val="20"/>
              </w:rPr>
              <w:t>Asella</w:t>
            </w:r>
            <w:proofErr w:type="spellEnd"/>
          </w:p>
        </w:tc>
        <w:tc>
          <w:tcPr>
            <w:tcW w:w="618"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175</w:t>
            </w:r>
          </w:p>
        </w:tc>
        <w:tc>
          <w:tcPr>
            <w:tcW w:w="1046" w:type="pct"/>
          </w:tcPr>
          <w:p w:rsidR="00286DAD" w:rsidRPr="00485182" w:rsidRDefault="004C0EA6" w:rsidP="00A733F2">
            <w:pPr>
              <w:spacing w:line="360" w:lineRule="auto"/>
              <w:jc w:val="center"/>
              <w:rPr>
                <w:rFonts w:eastAsia="Calibri"/>
                <w:color w:val="000000"/>
                <w:sz w:val="20"/>
              </w:rPr>
            </w:pPr>
            <w:r w:rsidRPr="00485182">
              <w:rPr>
                <w:rFonts w:eastAsia="Calibri"/>
                <w:color w:val="000000"/>
                <w:sz w:val="20"/>
              </w:rPr>
              <w:t>4</w:t>
            </w:r>
          </w:p>
        </w:tc>
        <w:tc>
          <w:tcPr>
            <w:tcW w:w="713"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w:t>
            </w:r>
          </w:p>
        </w:tc>
        <w:tc>
          <w:tcPr>
            <w:tcW w:w="760" w:type="pct"/>
          </w:tcPr>
          <w:p w:rsidR="00286DAD" w:rsidRPr="00485182" w:rsidRDefault="00286DAD" w:rsidP="00A733F2">
            <w:pPr>
              <w:spacing w:line="360" w:lineRule="auto"/>
              <w:jc w:val="center"/>
              <w:rPr>
                <w:rFonts w:eastAsia="Calibri"/>
                <w:color w:val="000000"/>
                <w:sz w:val="20"/>
              </w:rPr>
            </w:pPr>
            <w:r w:rsidRPr="00485182">
              <w:rPr>
                <w:rFonts w:eastAsia="Calibri"/>
                <w:color w:val="000000"/>
                <w:sz w:val="20"/>
              </w:rPr>
              <w:t>-</w:t>
            </w:r>
          </w:p>
        </w:tc>
      </w:tr>
    </w:tbl>
    <w:p w:rsidR="002B2CBB" w:rsidRPr="00A733F2" w:rsidRDefault="00342C78" w:rsidP="00A733F2">
      <w:pPr>
        <w:spacing w:line="360" w:lineRule="auto"/>
        <w:ind w:left="360"/>
        <w:jc w:val="both"/>
        <w:rPr>
          <w:rFonts w:eastAsia="Calibri"/>
          <w:i/>
          <w:color w:val="000000"/>
          <w:sz w:val="22"/>
        </w:rPr>
      </w:pPr>
      <w:r w:rsidRPr="007F7AD5">
        <w:rPr>
          <w:rFonts w:eastAsia="Calibri"/>
          <w:color w:val="000000"/>
          <w:sz w:val="22"/>
        </w:rPr>
        <w:t>Source:</w:t>
      </w:r>
      <w:r w:rsidR="00286DAD" w:rsidRPr="007F7AD5">
        <w:rPr>
          <w:rFonts w:eastAsia="Calibri"/>
          <w:color w:val="000000"/>
          <w:sz w:val="22"/>
        </w:rPr>
        <w:t xml:space="preserve"> </w:t>
      </w:r>
      <w:proofErr w:type="spellStart"/>
      <w:r w:rsidRPr="007F7AD5">
        <w:rPr>
          <w:rFonts w:eastAsia="Calibri"/>
          <w:i/>
          <w:color w:val="000000"/>
          <w:sz w:val="22"/>
        </w:rPr>
        <w:t>Asella</w:t>
      </w:r>
      <w:proofErr w:type="spellEnd"/>
      <w:r w:rsidR="00286DAD" w:rsidRPr="007F7AD5">
        <w:rPr>
          <w:rFonts w:eastAsia="Calibri"/>
          <w:i/>
          <w:color w:val="000000"/>
          <w:sz w:val="22"/>
        </w:rPr>
        <w:t xml:space="preserve"> town culture and tourism Office</w:t>
      </w:r>
    </w:p>
    <w:p w:rsidR="00957B28" w:rsidRPr="00485182" w:rsidRDefault="007F1795" w:rsidP="00A733F2">
      <w:pPr>
        <w:spacing w:line="360" w:lineRule="auto"/>
        <w:jc w:val="both"/>
        <w:rPr>
          <w:rFonts w:eastAsia="Calibri"/>
          <w:color w:val="000000"/>
        </w:rPr>
      </w:pPr>
      <w:r w:rsidRPr="00485182">
        <w:rPr>
          <w:rFonts w:eastAsia="Calibri"/>
          <w:b/>
          <w:color w:val="000000"/>
        </w:rPr>
        <w:t xml:space="preserve">3.13.2. </w:t>
      </w:r>
      <w:r w:rsidR="00286DAD" w:rsidRPr="00485182">
        <w:rPr>
          <w:rFonts w:eastAsia="Calibri"/>
          <w:b/>
          <w:color w:val="000000"/>
        </w:rPr>
        <w:t>Sport:</w:t>
      </w:r>
      <w:r w:rsidR="00286DAD" w:rsidRPr="00485182">
        <w:rPr>
          <w:rFonts w:eastAsia="Calibri"/>
          <w:color w:val="000000"/>
        </w:rPr>
        <w:t xml:space="preserve"> The town had different types of sport activities like Foot-ball, </w:t>
      </w:r>
      <w:r w:rsidR="00A733F2" w:rsidRPr="00485182">
        <w:rPr>
          <w:rFonts w:eastAsia="Calibri"/>
          <w:color w:val="000000"/>
        </w:rPr>
        <w:t>basketball</w:t>
      </w:r>
      <w:r w:rsidR="00286DAD" w:rsidRPr="00485182">
        <w:rPr>
          <w:rFonts w:eastAsia="Calibri"/>
          <w:color w:val="000000"/>
        </w:rPr>
        <w:t xml:space="preserve"> and Athletics. </w:t>
      </w:r>
    </w:p>
    <w:p w:rsidR="002F726D" w:rsidRPr="00485182" w:rsidRDefault="002F726D" w:rsidP="00A733F2">
      <w:pPr>
        <w:spacing w:line="360" w:lineRule="auto"/>
        <w:jc w:val="both"/>
        <w:rPr>
          <w:rFonts w:eastAsia="Calibri"/>
          <w:b/>
          <w:u w:val="double"/>
        </w:rPr>
      </w:pPr>
      <w:r w:rsidRPr="00485182">
        <w:rPr>
          <w:rFonts w:eastAsia="Calibri"/>
          <w:b/>
        </w:rPr>
        <w:t xml:space="preserve">Table2.12. Sport Clubs and members in the town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4"/>
        <w:gridCol w:w="2068"/>
        <w:gridCol w:w="1353"/>
        <w:gridCol w:w="2243"/>
        <w:gridCol w:w="2388"/>
      </w:tblGrid>
      <w:tr w:rsidR="008B0C33" w:rsidRPr="007F7AD5" w:rsidTr="008B0C33">
        <w:trPr>
          <w:trHeight w:val="337"/>
        </w:trPr>
        <w:tc>
          <w:tcPr>
            <w:tcW w:w="1375" w:type="pct"/>
            <w:vMerge w:val="restart"/>
          </w:tcPr>
          <w:p w:rsidR="008B0C33" w:rsidRPr="007F7AD5" w:rsidRDefault="008B0C33" w:rsidP="00A733F2">
            <w:pPr>
              <w:spacing w:line="360" w:lineRule="auto"/>
              <w:jc w:val="center"/>
              <w:rPr>
                <w:rFonts w:eastAsia="Calibri"/>
                <w:b/>
                <w:color w:val="000000"/>
                <w:sz w:val="22"/>
              </w:rPr>
            </w:pPr>
            <w:r w:rsidRPr="007F7AD5">
              <w:rPr>
                <w:rFonts w:eastAsia="Calibri"/>
                <w:b/>
                <w:color w:val="000000"/>
                <w:sz w:val="22"/>
              </w:rPr>
              <w:t>Type of Club or Team</w:t>
            </w:r>
          </w:p>
        </w:tc>
        <w:tc>
          <w:tcPr>
            <w:tcW w:w="1540" w:type="pct"/>
            <w:gridSpan w:val="2"/>
          </w:tcPr>
          <w:p w:rsidR="008B0C33" w:rsidRPr="007F7AD5" w:rsidRDefault="008B0C33" w:rsidP="00A733F2">
            <w:pPr>
              <w:spacing w:line="360" w:lineRule="auto"/>
              <w:jc w:val="center"/>
              <w:rPr>
                <w:b/>
                <w:color w:val="000000" w:themeColor="text1"/>
                <w:sz w:val="22"/>
                <w:lang w:bidi="th-TH"/>
              </w:rPr>
            </w:pPr>
            <w:r w:rsidRPr="007F7AD5">
              <w:rPr>
                <w:b/>
                <w:color w:val="000000" w:themeColor="text1"/>
                <w:sz w:val="22"/>
                <w:lang w:bidi="th-TH"/>
              </w:rPr>
              <w:t>2013</w:t>
            </w:r>
          </w:p>
        </w:tc>
        <w:tc>
          <w:tcPr>
            <w:tcW w:w="2085" w:type="pct"/>
            <w:gridSpan w:val="2"/>
          </w:tcPr>
          <w:p w:rsidR="008B0C33" w:rsidRPr="007F7AD5" w:rsidRDefault="008B0C33" w:rsidP="00A733F2">
            <w:pPr>
              <w:spacing w:line="360" w:lineRule="auto"/>
              <w:jc w:val="center"/>
              <w:rPr>
                <w:b/>
                <w:color w:val="000000" w:themeColor="text1"/>
                <w:sz w:val="22"/>
                <w:lang w:bidi="th-TH"/>
              </w:rPr>
            </w:pPr>
            <w:r w:rsidRPr="007F7AD5">
              <w:rPr>
                <w:b/>
                <w:color w:val="000000" w:themeColor="text1"/>
                <w:sz w:val="22"/>
                <w:lang w:bidi="th-TH"/>
              </w:rPr>
              <w:t>2014</w:t>
            </w:r>
          </w:p>
        </w:tc>
      </w:tr>
      <w:tr w:rsidR="008B0C33" w:rsidRPr="007F7AD5" w:rsidTr="008B0C33">
        <w:trPr>
          <w:trHeight w:val="95"/>
        </w:trPr>
        <w:tc>
          <w:tcPr>
            <w:tcW w:w="1375" w:type="pct"/>
            <w:vMerge/>
          </w:tcPr>
          <w:p w:rsidR="008B0C33" w:rsidRPr="007F7AD5" w:rsidRDefault="008B0C33" w:rsidP="00A733F2">
            <w:pPr>
              <w:spacing w:line="360" w:lineRule="auto"/>
              <w:jc w:val="center"/>
              <w:rPr>
                <w:rFonts w:eastAsia="Calibri"/>
                <w:color w:val="000000"/>
                <w:sz w:val="22"/>
              </w:rPr>
            </w:pPr>
          </w:p>
        </w:tc>
        <w:tc>
          <w:tcPr>
            <w:tcW w:w="931" w:type="pct"/>
          </w:tcPr>
          <w:p w:rsidR="008B0C33" w:rsidRPr="007F7AD5" w:rsidRDefault="008B0C33" w:rsidP="00A733F2">
            <w:pPr>
              <w:spacing w:line="360" w:lineRule="auto"/>
              <w:jc w:val="center"/>
              <w:rPr>
                <w:rFonts w:eastAsia="Calibri"/>
                <w:b/>
                <w:color w:val="000000"/>
                <w:sz w:val="20"/>
              </w:rPr>
            </w:pPr>
            <w:r w:rsidRPr="007F7AD5">
              <w:rPr>
                <w:rFonts w:eastAsia="Calibri"/>
                <w:b/>
                <w:color w:val="000000"/>
                <w:sz w:val="20"/>
              </w:rPr>
              <w:t>Number of club</w:t>
            </w:r>
          </w:p>
        </w:tc>
        <w:tc>
          <w:tcPr>
            <w:tcW w:w="609" w:type="pct"/>
          </w:tcPr>
          <w:p w:rsidR="008B0C33" w:rsidRPr="007F7AD5" w:rsidRDefault="008B0C33" w:rsidP="00A733F2">
            <w:pPr>
              <w:spacing w:line="360" w:lineRule="auto"/>
              <w:jc w:val="center"/>
              <w:rPr>
                <w:rFonts w:eastAsia="Calibri"/>
                <w:b/>
                <w:color w:val="000000"/>
                <w:sz w:val="22"/>
              </w:rPr>
            </w:pPr>
            <w:r w:rsidRPr="007F7AD5">
              <w:rPr>
                <w:rFonts w:eastAsia="Calibri"/>
                <w:b/>
                <w:color w:val="000000"/>
                <w:sz w:val="22"/>
              </w:rPr>
              <w:t>Member</w:t>
            </w:r>
          </w:p>
        </w:tc>
        <w:tc>
          <w:tcPr>
            <w:tcW w:w="1010" w:type="pct"/>
          </w:tcPr>
          <w:p w:rsidR="008B0C33" w:rsidRPr="007F7AD5" w:rsidRDefault="008B0C33" w:rsidP="00A733F2">
            <w:pPr>
              <w:spacing w:line="360" w:lineRule="auto"/>
              <w:jc w:val="center"/>
              <w:rPr>
                <w:rFonts w:eastAsia="Calibri"/>
                <w:b/>
                <w:color w:val="000000"/>
                <w:sz w:val="22"/>
              </w:rPr>
            </w:pPr>
            <w:r w:rsidRPr="007F7AD5">
              <w:rPr>
                <w:rFonts w:eastAsia="Calibri"/>
                <w:b/>
                <w:color w:val="000000"/>
                <w:sz w:val="22"/>
              </w:rPr>
              <w:t>Number of club</w:t>
            </w:r>
          </w:p>
        </w:tc>
        <w:tc>
          <w:tcPr>
            <w:tcW w:w="1075" w:type="pct"/>
          </w:tcPr>
          <w:p w:rsidR="008B0C33" w:rsidRPr="007F7AD5" w:rsidRDefault="008B0C33" w:rsidP="00A733F2">
            <w:pPr>
              <w:spacing w:line="360" w:lineRule="auto"/>
              <w:jc w:val="center"/>
              <w:rPr>
                <w:rFonts w:eastAsia="Calibri"/>
                <w:b/>
                <w:color w:val="000000"/>
                <w:sz w:val="22"/>
              </w:rPr>
            </w:pPr>
            <w:r w:rsidRPr="007F7AD5">
              <w:rPr>
                <w:rFonts w:eastAsia="Calibri"/>
                <w:b/>
                <w:color w:val="000000"/>
                <w:sz w:val="22"/>
              </w:rPr>
              <w:t>Member</w:t>
            </w:r>
          </w:p>
        </w:tc>
      </w:tr>
      <w:tr w:rsidR="008B0C33" w:rsidRPr="007F7AD5" w:rsidTr="008B0C33">
        <w:trPr>
          <w:trHeight w:val="271"/>
        </w:trPr>
        <w:tc>
          <w:tcPr>
            <w:tcW w:w="1375" w:type="pct"/>
          </w:tcPr>
          <w:p w:rsidR="008B0C33" w:rsidRPr="007F7AD5" w:rsidRDefault="008B0C33" w:rsidP="00A733F2">
            <w:pPr>
              <w:spacing w:line="360" w:lineRule="auto"/>
              <w:jc w:val="both"/>
              <w:rPr>
                <w:rFonts w:eastAsia="Calibri"/>
                <w:color w:val="000000"/>
                <w:sz w:val="22"/>
              </w:rPr>
            </w:pPr>
            <w:r w:rsidRPr="007F7AD5">
              <w:rPr>
                <w:rFonts w:eastAsia="Calibri"/>
                <w:color w:val="000000"/>
                <w:sz w:val="22"/>
              </w:rPr>
              <w:t>Foot-ball</w:t>
            </w:r>
          </w:p>
        </w:tc>
        <w:tc>
          <w:tcPr>
            <w:tcW w:w="931"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8</w:t>
            </w:r>
          </w:p>
        </w:tc>
        <w:tc>
          <w:tcPr>
            <w:tcW w:w="609"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320</w:t>
            </w:r>
          </w:p>
        </w:tc>
        <w:tc>
          <w:tcPr>
            <w:tcW w:w="1010"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6</w:t>
            </w:r>
          </w:p>
        </w:tc>
        <w:tc>
          <w:tcPr>
            <w:tcW w:w="1075"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200</w:t>
            </w:r>
          </w:p>
        </w:tc>
      </w:tr>
      <w:tr w:rsidR="008B0C33" w:rsidRPr="007F7AD5" w:rsidTr="008B0C33">
        <w:trPr>
          <w:trHeight w:val="280"/>
        </w:trPr>
        <w:tc>
          <w:tcPr>
            <w:tcW w:w="1375" w:type="pct"/>
          </w:tcPr>
          <w:p w:rsidR="008B0C33" w:rsidRPr="007F7AD5" w:rsidRDefault="008B0C33" w:rsidP="00A733F2">
            <w:pPr>
              <w:spacing w:line="360" w:lineRule="auto"/>
              <w:jc w:val="both"/>
              <w:rPr>
                <w:rFonts w:eastAsia="Calibri"/>
                <w:color w:val="000000"/>
                <w:sz w:val="22"/>
              </w:rPr>
            </w:pPr>
            <w:r w:rsidRPr="007F7AD5">
              <w:rPr>
                <w:rFonts w:eastAsia="Calibri"/>
                <w:color w:val="000000"/>
                <w:sz w:val="22"/>
              </w:rPr>
              <w:t>Volleyball</w:t>
            </w:r>
          </w:p>
        </w:tc>
        <w:tc>
          <w:tcPr>
            <w:tcW w:w="931"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w:t>
            </w:r>
          </w:p>
        </w:tc>
        <w:tc>
          <w:tcPr>
            <w:tcW w:w="609"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w:t>
            </w:r>
          </w:p>
        </w:tc>
        <w:tc>
          <w:tcPr>
            <w:tcW w:w="1010" w:type="pct"/>
          </w:tcPr>
          <w:p w:rsidR="008B0C33" w:rsidRPr="007F7AD5" w:rsidRDefault="008B0C33" w:rsidP="00A733F2">
            <w:pPr>
              <w:spacing w:line="360" w:lineRule="auto"/>
              <w:jc w:val="center"/>
              <w:rPr>
                <w:rFonts w:eastAsia="Calibri"/>
                <w:color w:val="000000"/>
                <w:sz w:val="22"/>
              </w:rPr>
            </w:pPr>
          </w:p>
        </w:tc>
        <w:tc>
          <w:tcPr>
            <w:tcW w:w="1075" w:type="pct"/>
          </w:tcPr>
          <w:p w:rsidR="008B0C33" w:rsidRPr="007F7AD5" w:rsidRDefault="008B0C33" w:rsidP="00A733F2">
            <w:pPr>
              <w:spacing w:line="360" w:lineRule="auto"/>
              <w:jc w:val="center"/>
              <w:rPr>
                <w:rFonts w:eastAsia="Calibri"/>
                <w:color w:val="000000"/>
                <w:sz w:val="22"/>
              </w:rPr>
            </w:pPr>
          </w:p>
        </w:tc>
      </w:tr>
      <w:tr w:rsidR="008B0C33" w:rsidRPr="007F7AD5" w:rsidTr="008B0C33">
        <w:trPr>
          <w:trHeight w:val="289"/>
        </w:trPr>
        <w:tc>
          <w:tcPr>
            <w:tcW w:w="1375" w:type="pct"/>
          </w:tcPr>
          <w:p w:rsidR="008B0C33" w:rsidRPr="007F7AD5" w:rsidRDefault="008B0C33" w:rsidP="00A733F2">
            <w:pPr>
              <w:spacing w:line="360" w:lineRule="auto"/>
              <w:jc w:val="both"/>
              <w:rPr>
                <w:rFonts w:eastAsia="Calibri"/>
                <w:color w:val="000000"/>
                <w:sz w:val="22"/>
              </w:rPr>
            </w:pPr>
            <w:r w:rsidRPr="007F7AD5">
              <w:rPr>
                <w:rFonts w:eastAsia="Calibri"/>
                <w:color w:val="000000"/>
                <w:sz w:val="22"/>
              </w:rPr>
              <w:t>Badminton project</w:t>
            </w:r>
          </w:p>
        </w:tc>
        <w:tc>
          <w:tcPr>
            <w:tcW w:w="931" w:type="pct"/>
          </w:tcPr>
          <w:p w:rsidR="008B0C33" w:rsidRPr="007F7AD5" w:rsidRDefault="008B0C33" w:rsidP="00A733F2">
            <w:pPr>
              <w:spacing w:line="360" w:lineRule="auto"/>
              <w:jc w:val="center"/>
              <w:rPr>
                <w:rFonts w:eastAsia="Calibri"/>
                <w:color w:val="000000"/>
                <w:sz w:val="22"/>
              </w:rPr>
            </w:pPr>
          </w:p>
        </w:tc>
        <w:tc>
          <w:tcPr>
            <w:tcW w:w="609"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2</w:t>
            </w:r>
          </w:p>
        </w:tc>
        <w:tc>
          <w:tcPr>
            <w:tcW w:w="1010" w:type="pct"/>
          </w:tcPr>
          <w:p w:rsidR="008B0C33" w:rsidRPr="007F7AD5" w:rsidRDefault="008B0C33" w:rsidP="00A733F2">
            <w:pPr>
              <w:spacing w:line="360" w:lineRule="auto"/>
              <w:jc w:val="center"/>
              <w:rPr>
                <w:rFonts w:eastAsia="Calibri"/>
                <w:color w:val="000000"/>
                <w:sz w:val="22"/>
              </w:rPr>
            </w:pPr>
          </w:p>
        </w:tc>
        <w:tc>
          <w:tcPr>
            <w:tcW w:w="1075" w:type="pct"/>
          </w:tcPr>
          <w:p w:rsidR="008B0C33" w:rsidRPr="007F7AD5" w:rsidRDefault="008B0C33" w:rsidP="00A733F2">
            <w:pPr>
              <w:spacing w:line="360" w:lineRule="auto"/>
              <w:jc w:val="center"/>
              <w:rPr>
                <w:rFonts w:eastAsia="Calibri"/>
                <w:color w:val="000000"/>
                <w:sz w:val="22"/>
              </w:rPr>
            </w:pPr>
          </w:p>
        </w:tc>
      </w:tr>
      <w:tr w:rsidR="008B0C33" w:rsidRPr="007F7AD5" w:rsidTr="008B0C33">
        <w:trPr>
          <w:trHeight w:val="271"/>
        </w:trPr>
        <w:tc>
          <w:tcPr>
            <w:tcW w:w="1375" w:type="pct"/>
          </w:tcPr>
          <w:p w:rsidR="008B0C33" w:rsidRPr="007F7AD5" w:rsidRDefault="008B0C33" w:rsidP="00A733F2">
            <w:pPr>
              <w:spacing w:line="360" w:lineRule="auto"/>
              <w:jc w:val="both"/>
              <w:rPr>
                <w:rFonts w:eastAsia="Calibri"/>
                <w:color w:val="000000"/>
                <w:sz w:val="22"/>
              </w:rPr>
            </w:pPr>
            <w:r w:rsidRPr="007F7AD5">
              <w:rPr>
                <w:rFonts w:eastAsia="Calibri"/>
                <w:color w:val="000000"/>
                <w:sz w:val="22"/>
              </w:rPr>
              <w:t>Athletics</w:t>
            </w:r>
          </w:p>
        </w:tc>
        <w:tc>
          <w:tcPr>
            <w:tcW w:w="931"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2</w:t>
            </w:r>
          </w:p>
        </w:tc>
        <w:tc>
          <w:tcPr>
            <w:tcW w:w="609"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145</w:t>
            </w:r>
          </w:p>
        </w:tc>
        <w:tc>
          <w:tcPr>
            <w:tcW w:w="1010"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1</w:t>
            </w:r>
          </w:p>
        </w:tc>
        <w:tc>
          <w:tcPr>
            <w:tcW w:w="1075"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25</w:t>
            </w:r>
          </w:p>
        </w:tc>
      </w:tr>
      <w:tr w:rsidR="008B0C33" w:rsidRPr="007F7AD5" w:rsidTr="008B0C33">
        <w:trPr>
          <w:trHeight w:val="183"/>
        </w:trPr>
        <w:tc>
          <w:tcPr>
            <w:tcW w:w="1375" w:type="pct"/>
          </w:tcPr>
          <w:p w:rsidR="008B0C33" w:rsidRPr="007F7AD5" w:rsidRDefault="008B0C33" w:rsidP="00A733F2">
            <w:pPr>
              <w:spacing w:line="360" w:lineRule="auto"/>
              <w:jc w:val="both"/>
              <w:rPr>
                <w:rFonts w:eastAsia="Calibri"/>
                <w:color w:val="000000"/>
                <w:sz w:val="22"/>
              </w:rPr>
            </w:pPr>
            <w:r w:rsidRPr="007F7AD5">
              <w:rPr>
                <w:rFonts w:eastAsia="Calibri"/>
                <w:color w:val="000000"/>
                <w:sz w:val="22"/>
              </w:rPr>
              <w:t>Tennis</w:t>
            </w:r>
          </w:p>
        </w:tc>
        <w:tc>
          <w:tcPr>
            <w:tcW w:w="931"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1</w:t>
            </w:r>
          </w:p>
        </w:tc>
        <w:tc>
          <w:tcPr>
            <w:tcW w:w="609"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10</w:t>
            </w:r>
          </w:p>
        </w:tc>
        <w:tc>
          <w:tcPr>
            <w:tcW w:w="1010" w:type="pct"/>
          </w:tcPr>
          <w:p w:rsidR="008B0C33" w:rsidRPr="007F7AD5" w:rsidRDefault="008B0C33" w:rsidP="00A733F2">
            <w:pPr>
              <w:spacing w:line="360" w:lineRule="auto"/>
              <w:jc w:val="center"/>
              <w:rPr>
                <w:rFonts w:eastAsia="Calibri"/>
                <w:color w:val="000000"/>
                <w:sz w:val="22"/>
              </w:rPr>
            </w:pPr>
          </w:p>
        </w:tc>
        <w:tc>
          <w:tcPr>
            <w:tcW w:w="1075" w:type="pct"/>
          </w:tcPr>
          <w:p w:rsidR="008B0C33" w:rsidRPr="007F7AD5" w:rsidRDefault="008B0C33" w:rsidP="00A733F2">
            <w:pPr>
              <w:spacing w:line="360" w:lineRule="auto"/>
              <w:jc w:val="center"/>
              <w:rPr>
                <w:rFonts w:eastAsia="Calibri"/>
                <w:color w:val="000000"/>
                <w:sz w:val="22"/>
              </w:rPr>
            </w:pPr>
          </w:p>
        </w:tc>
      </w:tr>
      <w:tr w:rsidR="008B0C33" w:rsidRPr="007F7AD5" w:rsidTr="008B0C33">
        <w:trPr>
          <w:trHeight w:val="337"/>
        </w:trPr>
        <w:tc>
          <w:tcPr>
            <w:tcW w:w="1375" w:type="pct"/>
          </w:tcPr>
          <w:p w:rsidR="008B0C33" w:rsidRPr="007F7AD5" w:rsidRDefault="008B0C33" w:rsidP="00A733F2">
            <w:pPr>
              <w:spacing w:line="360" w:lineRule="auto"/>
              <w:jc w:val="both"/>
              <w:rPr>
                <w:rFonts w:eastAsia="Calibri"/>
                <w:color w:val="000000"/>
                <w:sz w:val="22"/>
              </w:rPr>
            </w:pPr>
            <w:r w:rsidRPr="007F7AD5">
              <w:rPr>
                <w:rFonts w:eastAsia="Calibri"/>
                <w:color w:val="000000"/>
                <w:sz w:val="22"/>
              </w:rPr>
              <w:t>Basket ball</w:t>
            </w:r>
          </w:p>
        </w:tc>
        <w:tc>
          <w:tcPr>
            <w:tcW w:w="931"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2</w:t>
            </w:r>
          </w:p>
        </w:tc>
        <w:tc>
          <w:tcPr>
            <w:tcW w:w="609"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60</w:t>
            </w:r>
          </w:p>
        </w:tc>
        <w:tc>
          <w:tcPr>
            <w:tcW w:w="1010" w:type="pct"/>
          </w:tcPr>
          <w:p w:rsidR="008B0C33" w:rsidRPr="007F7AD5" w:rsidRDefault="008B0C33" w:rsidP="00A733F2">
            <w:pPr>
              <w:spacing w:line="360" w:lineRule="auto"/>
              <w:jc w:val="center"/>
              <w:rPr>
                <w:rFonts w:eastAsia="Calibri"/>
                <w:color w:val="000000"/>
                <w:sz w:val="22"/>
              </w:rPr>
            </w:pPr>
          </w:p>
        </w:tc>
        <w:tc>
          <w:tcPr>
            <w:tcW w:w="1075" w:type="pct"/>
          </w:tcPr>
          <w:p w:rsidR="008B0C33" w:rsidRPr="007F7AD5" w:rsidRDefault="008B0C33" w:rsidP="00A733F2">
            <w:pPr>
              <w:spacing w:line="360" w:lineRule="auto"/>
              <w:jc w:val="center"/>
              <w:rPr>
                <w:rFonts w:eastAsia="Calibri"/>
                <w:color w:val="000000"/>
                <w:sz w:val="22"/>
              </w:rPr>
            </w:pPr>
          </w:p>
        </w:tc>
      </w:tr>
      <w:tr w:rsidR="008B0C33" w:rsidRPr="007F7AD5" w:rsidTr="008B0C33">
        <w:trPr>
          <w:trHeight w:val="244"/>
        </w:trPr>
        <w:tc>
          <w:tcPr>
            <w:tcW w:w="1375" w:type="pct"/>
          </w:tcPr>
          <w:p w:rsidR="008B0C33" w:rsidRPr="007F7AD5" w:rsidRDefault="008B0C33" w:rsidP="00A733F2">
            <w:pPr>
              <w:spacing w:line="360" w:lineRule="auto"/>
              <w:jc w:val="both"/>
              <w:rPr>
                <w:rFonts w:eastAsia="Calibri"/>
                <w:color w:val="000000"/>
                <w:sz w:val="22"/>
              </w:rPr>
            </w:pPr>
            <w:r w:rsidRPr="007F7AD5">
              <w:rPr>
                <w:rFonts w:eastAsia="Calibri"/>
                <w:color w:val="000000"/>
                <w:sz w:val="22"/>
              </w:rPr>
              <w:t>Others</w:t>
            </w:r>
          </w:p>
        </w:tc>
        <w:tc>
          <w:tcPr>
            <w:tcW w:w="931"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4</w:t>
            </w:r>
          </w:p>
        </w:tc>
        <w:tc>
          <w:tcPr>
            <w:tcW w:w="609"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88</w:t>
            </w:r>
          </w:p>
        </w:tc>
        <w:tc>
          <w:tcPr>
            <w:tcW w:w="1010"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4</w:t>
            </w:r>
          </w:p>
        </w:tc>
        <w:tc>
          <w:tcPr>
            <w:tcW w:w="1075" w:type="pct"/>
          </w:tcPr>
          <w:p w:rsidR="008B0C33" w:rsidRPr="007F7AD5" w:rsidRDefault="008B0C33" w:rsidP="00A733F2">
            <w:pPr>
              <w:spacing w:line="360" w:lineRule="auto"/>
              <w:jc w:val="center"/>
              <w:rPr>
                <w:rFonts w:eastAsia="Calibri"/>
                <w:color w:val="000000"/>
                <w:sz w:val="22"/>
              </w:rPr>
            </w:pPr>
            <w:r w:rsidRPr="007F7AD5">
              <w:rPr>
                <w:rFonts w:eastAsia="Calibri"/>
                <w:color w:val="000000"/>
                <w:sz w:val="22"/>
              </w:rPr>
              <w:t>88</w:t>
            </w:r>
          </w:p>
        </w:tc>
      </w:tr>
    </w:tbl>
    <w:p w:rsidR="002F726D" w:rsidRPr="00485182" w:rsidRDefault="002F726D" w:rsidP="00A733F2">
      <w:pPr>
        <w:spacing w:before="120" w:line="360" w:lineRule="auto"/>
        <w:jc w:val="both"/>
        <w:rPr>
          <w:rFonts w:eastAsia="Calibri"/>
          <w:i/>
          <w:color w:val="000000"/>
        </w:rPr>
      </w:pPr>
      <w:r w:rsidRPr="00485182">
        <w:rPr>
          <w:rFonts w:eastAsia="Calibri"/>
          <w:i/>
          <w:color w:val="000000"/>
        </w:rPr>
        <w:t xml:space="preserve">Source: </w:t>
      </w:r>
      <w:proofErr w:type="spellStart"/>
      <w:r w:rsidRPr="00485182">
        <w:rPr>
          <w:rFonts w:eastAsia="Calibri"/>
          <w:i/>
          <w:color w:val="000000"/>
        </w:rPr>
        <w:t>Asella</w:t>
      </w:r>
      <w:proofErr w:type="spellEnd"/>
      <w:r w:rsidRPr="00485182">
        <w:rPr>
          <w:rFonts w:eastAsia="Calibri"/>
          <w:i/>
          <w:color w:val="000000"/>
        </w:rPr>
        <w:t xml:space="preserve"> town sport office</w:t>
      </w:r>
    </w:p>
    <w:p w:rsidR="00286DAD" w:rsidRPr="00485182" w:rsidRDefault="008316A9" w:rsidP="00A733F2">
      <w:pPr>
        <w:spacing w:line="360" w:lineRule="auto"/>
        <w:jc w:val="both"/>
        <w:rPr>
          <w:rFonts w:eastAsia="Calibri"/>
          <w:b/>
          <w:u w:val="double"/>
        </w:rPr>
      </w:pPr>
      <w:r w:rsidRPr="00485182">
        <w:rPr>
          <w:rFonts w:eastAsia="Calibri"/>
          <w:b/>
        </w:rPr>
        <w:t>Table2.12</w:t>
      </w:r>
      <w:r w:rsidR="00286DAD" w:rsidRPr="00485182">
        <w:rPr>
          <w:rFonts w:eastAsia="Calibri"/>
          <w:b/>
        </w:rPr>
        <w:t xml:space="preserve">. Sport Clubs and members in the town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7"/>
        <w:gridCol w:w="2139"/>
        <w:gridCol w:w="1701"/>
        <w:gridCol w:w="2992"/>
        <w:gridCol w:w="1357"/>
      </w:tblGrid>
      <w:tr w:rsidR="00286DAD" w:rsidRPr="007F7AD5" w:rsidTr="008B0C33">
        <w:trPr>
          <w:trHeight w:val="244"/>
        </w:trPr>
        <w:tc>
          <w:tcPr>
            <w:tcW w:w="1313" w:type="pct"/>
            <w:vMerge w:val="restart"/>
          </w:tcPr>
          <w:p w:rsidR="00286DAD" w:rsidRPr="007F7AD5" w:rsidRDefault="00286DAD" w:rsidP="00A733F2">
            <w:pPr>
              <w:spacing w:line="360" w:lineRule="auto"/>
              <w:jc w:val="center"/>
              <w:rPr>
                <w:rFonts w:eastAsia="Calibri"/>
                <w:b/>
                <w:color w:val="000000"/>
                <w:sz w:val="22"/>
              </w:rPr>
            </w:pPr>
            <w:r w:rsidRPr="007F7AD5">
              <w:rPr>
                <w:rFonts w:eastAsia="Calibri"/>
                <w:b/>
                <w:color w:val="000000"/>
                <w:sz w:val="22"/>
              </w:rPr>
              <w:t>Type of Club or Team</w:t>
            </w:r>
          </w:p>
        </w:tc>
        <w:tc>
          <w:tcPr>
            <w:tcW w:w="1729" w:type="pct"/>
            <w:gridSpan w:val="2"/>
          </w:tcPr>
          <w:p w:rsidR="00286DAD" w:rsidRPr="007F7AD5" w:rsidRDefault="00286DAD" w:rsidP="00A733F2">
            <w:pPr>
              <w:spacing w:line="360" w:lineRule="auto"/>
              <w:jc w:val="center"/>
              <w:rPr>
                <w:b/>
                <w:color w:val="000000" w:themeColor="text1"/>
                <w:sz w:val="22"/>
                <w:lang w:bidi="th-TH"/>
              </w:rPr>
            </w:pPr>
            <w:r w:rsidRPr="007F7AD5">
              <w:rPr>
                <w:b/>
                <w:color w:val="000000" w:themeColor="text1"/>
                <w:sz w:val="22"/>
                <w:lang w:bidi="th-TH"/>
              </w:rPr>
              <w:t>20</w:t>
            </w:r>
            <w:r w:rsidR="00BA0CEA" w:rsidRPr="007F7AD5">
              <w:rPr>
                <w:b/>
                <w:color w:val="000000" w:themeColor="text1"/>
                <w:sz w:val="22"/>
                <w:lang w:bidi="th-TH"/>
              </w:rPr>
              <w:t>13</w:t>
            </w:r>
          </w:p>
        </w:tc>
        <w:tc>
          <w:tcPr>
            <w:tcW w:w="1957" w:type="pct"/>
            <w:gridSpan w:val="2"/>
          </w:tcPr>
          <w:p w:rsidR="00286DAD" w:rsidRPr="007F7AD5" w:rsidRDefault="00BA0CEA" w:rsidP="00A733F2">
            <w:pPr>
              <w:spacing w:line="360" w:lineRule="auto"/>
              <w:jc w:val="center"/>
              <w:rPr>
                <w:b/>
                <w:color w:val="000000" w:themeColor="text1"/>
                <w:sz w:val="22"/>
                <w:lang w:bidi="th-TH"/>
              </w:rPr>
            </w:pPr>
            <w:r w:rsidRPr="007F7AD5">
              <w:rPr>
                <w:b/>
                <w:color w:val="000000" w:themeColor="text1"/>
                <w:sz w:val="22"/>
                <w:lang w:bidi="th-TH"/>
              </w:rPr>
              <w:t>2014</w:t>
            </w:r>
          </w:p>
        </w:tc>
      </w:tr>
      <w:tr w:rsidR="00286DAD" w:rsidRPr="007F7AD5" w:rsidTr="008B0C33">
        <w:trPr>
          <w:trHeight w:val="95"/>
        </w:trPr>
        <w:tc>
          <w:tcPr>
            <w:tcW w:w="1313" w:type="pct"/>
            <w:vMerge/>
          </w:tcPr>
          <w:p w:rsidR="00286DAD" w:rsidRPr="007F7AD5" w:rsidRDefault="00286DAD" w:rsidP="00A733F2">
            <w:pPr>
              <w:spacing w:line="360" w:lineRule="auto"/>
              <w:jc w:val="center"/>
              <w:rPr>
                <w:rFonts w:eastAsia="Calibri"/>
                <w:color w:val="000000"/>
                <w:sz w:val="22"/>
              </w:rPr>
            </w:pPr>
          </w:p>
        </w:tc>
        <w:tc>
          <w:tcPr>
            <w:tcW w:w="963" w:type="pct"/>
          </w:tcPr>
          <w:p w:rsidR="00286DAD" w:rsidRPr="007F7AD5" w:rsidRDefault="00286DAD" w:rsidP="00A733F2">
            <w:pPr>
              <w:spacing w:line="360" w:lineRule="auto"/>
              <w:jc w:val="center"/>
              <w:rPr>
                <w:rFonts w:eastAsia="Calibri"/>
                <w:b/>
                <w:color w:val="000000"/>
                <w:sz w:val="22"/>
              </w:rPr>
            </w:pPr>
            <w:r w:rsidRPr="007F7AD5">
              <w:rPr>
                <w:rFonts w:eastAsia="Calibri"/>
                <w:b/>
                <w:color w:val="000000"/>
                <w:sz w:val="22"/>
              </w:rPr>
              <w:t>Number of club</w:t>
            </w:r>
          </w:p>
        </w:tc>
        <w:tc>
          <w:tcPr>
            <w:tcW w:w="766" w:type="pct"/>
          </w:tcPr>
          <w:p w:rsidR="00286DAD" w:rsidRPr="007F7AD5" w:rsidRDefault="00286DAD" w:rsidP="00A733F2">
            <w:pPr>
              <w:spacing w:line="360" w:lineRule="auto"/>
              <w:jc w:val="center"/>
              <w:rPr>
                <w:rFonts w:eastAsia="Calibri"/>
                <w:b/>
                <w:color w:val="000000"/>
                <w:sz w:val="22"/>
              </w:rPr>
            </w:pPr>
            <w:r w:rsidRPr="007F7AD5">
              <w:rPr>
                <w:rFonts w:eastAsia="Calibri"/>
                <w:b/>
                <w:color w:val="000000"/>
                <w:sz w:val="22"/>
              </w:rPr>
              <w:t>Member</w:t>
            </w:r>
          </w:p>
        </w:tc>
        <w:tc>
          <w:tcPr>
            <w:tcW w:w="1347" w:type="pct"/>
          </w:tcPr>
          <w:p w:rsidR="00286DAD" w:rsidRPr="007F7AD5" w:rsidRDefault="00286DAD" w:rsidP="00A733F2">
            <w:pPr>
              <w:spacing w:line="360" w:lineRule="auto"/>
              <w:jc w:val="center"/>
              <w:rPr>
                <w:rFonts w:eastAsia="Calibri"/>
                <w:b/>
                <w:color w:val="000000"/>
                <w:sz w:val="22"/>
              </w:rPr>
            </w:pPr>
            <w:r w:rsidRPr="007F7AD5">
              <w:rPr>
                <w:rFonts w:eastAsia="Calibri"/>
                <w:b/>
                <w:color w:val="000000"/>
                <w:sz w:val="22"/>
              </w:rPr>
              <w:t>Number of club</w:t>
            </w:r>
          </w:p>
        </w:tc>
        <w:tc>
          <w:tcPr>
            <w:tcW w:w="611" w:type="pct"/>
          </w:tcPr>
          <w:p w:rsidR="00286DAD" w:rsidRPr="007F7AD5" w:rsidRDefault="00286DAD" w:rsidP="00A733F2">
            <w:pPr>
              <w:spacing w:line="360" w:lineRule="auto"/>
              <w:jc w:val="center"/>
              <w:rPr>
                <w:rFonts w:eastAsia="Calibri"/>
                <w:b/>
                <w:color w:val="000000"/>
                <w:sz w:val="22"/>
              </w:rPr>
            </w:pPr>
            <w:r w:rsidRPr="007F7AD5">
              <w:rPr>
                <w:rFonts w:eastAsia="Calibri"/>
                <w:b/>
                <w:color w:val="000000"/>
                <w:sz w:val="22"/>
              </w:rPr>
              <w:t>Member</w:t>
            </w:r>
          </w:p>
        </w:tc>
      </w:tr>
      <w:tr w:rsidR="00286DAD" w:rsidRPr="007F7AD5" w:rsidTr="008B0C33">
        <w:trPr>
          <w:trHeight w:val="280"/>
        </w:trPr>
        <w:tc>
          <w:tcPr>
            <w:tcW w:w="131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Foot-ball</w:t>
            </w:r>
          </w:p>
        </w:tc>
        <w:tc>
          <w:tcPr>
            <w:tcW w:w="96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6</w:t>
            </w:r>
          </w:p>
        </w:tc>
        <w:tc>
          <w:tcPr>
            <w:tcW w:w="766"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200</w:t>
            </w:r>
          </w:p>
        </w:tc>
        <w:tc>
          <w:tcPr>
            <w:tcW w:w="1347" w:type="pct"/>
          </w:tcPr>
          <w:p w:rsidR="00286DAD" w:rsidRPr="007F7AD5" w:rsidRDefault="00286DAD" w:rsidP="00A733F2">
            <w:pPr>
              <w:spacing w:line="360" w:lineRule="auto"/>
              <w:jc w:val="both"/>
              <w:rPr>
                <w:rFonts w:eastAsia="Calibri"/>
                <w:color w:val="000000"/>
                <w:sz w:val="22"/>
              </w:rPr>
            </w:pPr>
          </w:p>
        </w:tc>
        <w:tc>
          <w:tcPr>
            <w:tcW w:w="611" w:type="pct"/>
          </w:tcPr>
          <w:p w:rsidR="00286DAD" w:rsidRPr="007F7AD5" w:rsidRDefault="00286DAD" w:rsidP="00A733F2">
            <w:pPr>
              <w:spacing w:line="360" w:lineRule="auto"/>
              <w:jc w:val="both"/>
              <w:rPr>
                <w:rFonts w:eastAsia="Calibri"/>
                <w:color w:val="000000"/>
                <w:sz w:val="22"/>
              </w:rPr>
            </w:pPr>
          </w:p>
        </w:tc>
      </w:tr>
      <w:tr w:rsidR="00286DAD" w:rsidRPr="007F7AD5" w:rsidTr="008B0C33">
        <w:trPr>
          <w:trHeight w:val="337"/>
        </w:trPr>
        <w:tc>
          <w:tcPr>
            <w:tcW w:w="131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Volleyball</w:t>
            </w:r>
          </w:p>
        </w:tc>
        <w:tc>
          <w:tcPr>
            <w:tcW w:w="96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w:t>
            </w:r>
          </w:p>
        </w:tc>
        <w:tc>
          <w:tcPr>
            <w:tcW w:w="766"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w:t>
            </w:r>
          </w:p>
        </w:tc>
        <w:tc>
          <w:tcPr>
            <w:tcW w:w="1347" w:type="pct"/>
          </w:tcPr>
          <w:p w:rsidR="00286DAD" w:rsidRPr="007F7AD5" w:rsidRDefault="00286DAD" w:rsidP="00A733F2">
            <w:pPr>
              <w:spacing w:line="360" w:lineRule="auto"/>
              <w:jc w:val="both"/>
              <w:rPr>
                <w:rFonts w:eastAsia="Calibri"/>
                <w:color w:val="000000"/>
                <w:sz w:val="22"/>
              </w:rPr>
            </w:pPr>
          </w:p>
        </w:tc>
        <w:tc>
          <w:tcPr>
            <w:tcW w:w="611" w:type="pct"/>
          </w:tcPr>
          <w:p w:rsidR="00286DAD" w:rsidRPr="007F7AD5" w:rsidRDefault="00286DAD" w:rsidP="00A733F2">
            <w:pPr>
              <w:spacing w:line="360" w:lineRule="auto"/>
              <w:jc w:val="both"/>
              <w:rPr>
                <w:rFonts w:eastAsia="Calibri"/>
                <w:color w:val="000000"/>
                <w:sz w:val="22"/>
              </w:rPr>
            </w:pPr>
          </w:p>
        </w:tc>
      </w:tr>
      <w:tr w:rsidR="00286DAD" w:rsidRPr="007F7AD5" w:rsidTr="008B0C33">
        <w:trPr>
          <w:trHeight w:val="327"/>
        </w:trPr>
        <w:tc>
          <w:tcPr>
            <w:tcW w:w="1313" w:type="pct"/>
          </w:tcPr>
          <w:p w:rsidR="00286DAD" w:rsidRPr="007F7AD5" w:rsidRDefault="005868A7" w:rsidP="00A733F2">
            <w:pPr>
              <w:spacing w:line="360" w:lineRule="auto"/>
              <w:jc w:val="both"/>
              <w:rPr>
                <w:rFonts w:eastAsia="Calibri"/>
                <w:color w:val="000000"/>
                <w:sz w:val="22"/>
              </w:rPr>
            </w:pPr>
            <w:r w:rsidRPr="007F7AD5">
              <w:rPr>
                <w:rFonts w:eastAsia="Calibri"/>
                <w:color w:val="000000"/>
                <w:sz w:val="22"/>
              </w:rPr>
              <w:t>Badminton</w:t>
            </w:r>
            <w:r w:rsidR="00286DAD" w:rsidRPr="007F7AD5">
              <w:rPr>
                <w:rFonts w:eastAsia="Calibri"/>
                <w:color w:val="000000"/>
                <w:sz w:val="22"/>
              </w:rPr>
              <w:t xml:space="preserve"> project</w:t>
            </w:r>
          </w:p>
        </w:tc>
        <w:tc>
          <w:tcPr>
            <w:tcW w:w="96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1</w:t>
            </w:r>
          </w:p>
        </w:tc>
        <w:tc>
          <w:tcPr>
            <w:tcW w:w="766"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25</w:t>
            </w:r>
          </w:p>
        </w:tc>
        <w:tc>
          <w:tcPr>
            <w:tcW w:w="1347" w:type="pct"/>
          </w:tcPr>
          <w:p w:rsidR="00286DAD" w:rsidRPr="007F7AD5" w:rsidRDefault="00286DAD" w:rsidP="00A733F2">
            <w:pPr>
              <w:spacing w:line="360" w:lineRule="auto"/>
              <w:jc w:val="both"/>
              <w:rPr>
                <w:rFonts w:eastAsia="Calibri"/>
                <w:color w:val="000000"/>
                <w:sz w:val="22"/>
              </w:rPr>
            </w:pPr>
          </w:p>
        </w:tc>
        <w:tc>
          <w:tcPr>
            <w:tcW w:w="611" w:type="pct"/>
          </w:tcPr>
          <w:p w:rsidR="00286DAD" w:rsidRPr="007F7AD5" w:rsidRDefault="00286DAD" w:rsidP="00A733F2">
            <w:pPr>
              <w:spacing w:line="360" w:lineRule="auto"/>
              <w:jc w:val="both"/>
              <w:rPr>
                <w:rFonts w:eastAsia="Calibri"/>
                <w:color w:val="000000"/>
                <w:sz w:val="22"/>
              </w:rPr>
            </w:pPr>
          </w:p>
        </w:tc>
      </w:tr>
      <w:tr w:rsidR="00286DAD" w:rsidRPr="007F7AD5" w:rsidTr="008B0C33">
        <w:trPr>
          <w:trHeight w:val="280"/>
        </w:trPr>
        <w:tc>
          <w:tcPr>
            <w:tcW w:w="131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Athletics</w:t>
            </w:r>
          </w:p>
        </w:tc>
        <w:tc>
          <w:tcPr>
            <w:tcW w:w="96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2</w:t>
            </w:r>
          </w:p>
        </w:tc>
        <w:tc>
          <w:tcPr>
            <w:tcW w:w="766"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180</w:t>
            </w:r>
          </w:p>
        </w:tc>
        <w:tc>
          <w:tcPr>
            <w:tcW w:w="1347" w:type="pct"/>
          </w:tcPr>
          <w:p w:rsidR="00286DAD" w:rsidRPr="007F7AD5" w:rsidRDefault="00286DAD" w:rsidP="00A733F2">
            <w:pPr>
              <w:spacing w:line="360" w:lineRule="auto"/>
              <w:jc w:val="both"/>
              <w:rPr>
                <w:rFonts w:eastAsia="Calibri"/>
                <w:color w:val="000000"/>
                <w:sz w:val="22"/>
              </w:rPr>
            </w:pPr>
          </w:p>
        </w:tc>
        <w:tc>
          <w:tcPr>
            <w:tcW w:w="611" w:type="pct"/>
          </w:tcPr>
          <w:p w:rsidR="00286DAD" w:rsidRPr="007F7AD5" w:rsidRDefault="00286DAD" w:rsidP="00A733F2">
            <w:pPr>
              <w:spacing w:line="360" w:lineRule="auto"/>
              <w:jc w:val="both"/>
              <w:rPr>
                <w:rFonts w:eastAsia="Calibri"/>
                <w:color w:val="000000"/>
                <w:sz w:val="22"/>
              </w:rPr>
            </w:pPr>
          </w:p>
        </w:tc>
      </w:tr>
      <w:tr w:rsidR="00286DAD" w:rsidRPr="007F7AD5" w:rsidTr="008B0C33">
        <w:trPr>
          <w:trHeight w:val="183"/>
        </w:trPr>
        <w:tc>
          <w:tcPr>
            <w:tcW w:w="131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Tennis</w:t>
            </w:r>
          </w:p>
        </w:tc>
        <w:tc>
          <w:tcPr>
            <w:tcW w:w="96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1</w:t>
            </w:r>
          </w:p>
        </w:tc>
        <w:tc>
          <w:tcPr>
            <w:tcW w:w="766"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10</w:t>
            </w:r>
          </w:p>
        </w:tc>
        <w:tc>
          <w:tcPr>
            <w:tcW w:w="1347" w:type="pct"/>
          </w:tcPr>
          <w:p w:rsidR="00286DAD" w:rsidRPr="007F7AD5" w:rsidRDefault="00286DAD" w:rsidP="00A733F2">
            <w:pPr>
              <w:spacing w:line="360" w:lineRule="auto"/>
              <w:jc w:val="both"/>
              <w:rPr>
                <w:rFonts w:eastAsia="Calibri"/>
                <w:color w:val="000000"/>
                <w:sz w:val="22"/>
              </w:rPr>
            </w:pPr>
          </w:p>
        </w:tc>
        <w:tc>
          <w:tcPr>
            <w:tcW w:w="611" w:type="pct"/>
          </w:tcPr>
          <w:p w:rsidR="00286DAD" w:rsidRPr="007F7AD5" w:rsidRDefault="00286DAD" w:rsidP="00A733F2">
            <w:pPr>
              <w:spacing w:line="360" w:lineRule="auto"/>
              <w:jc w:val="both"/>
              <w:rPr>
                <w:rFonts w:eastAsia="Calibri"/>
                <w:color w:val="000000"/>
                <w:sz w:val="22"/>
              </w:rPr>
            </w:pPr>
          </w:p>
        </w:tc>
      </w:tr>
      <w:tr w:rsidR="00286DAD" w:rsidRPr="007F7AD5" w:rsidTr="008B0C33">
        <w:trPr>
          <w:trHeight w:val="337"/>
        </w:trPr>
        <w:tc>
          <w:tcPr>
            <w:tcW w:w="131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Basket ball</w:t>
            </w:r>
          </w:p>
        </w:tc>
        <w:tc>
          <w:tcPr>
            <w:tcW w:w="96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2</w:t>
            </w:r>
          </w:p>
        </w:tc>
        <w:tc>
          <w:tcPr>
            <w:tcW w:w="766"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60</w:t>
            </w:r>
          </w:p>
        </w:tc>
        <w:tc>
          <w:tcPr>
            <w:tcW w:w="1347" w:type="pct"/>
          </w:tcPr>
          <w:p w:rsidR="00286DAD" w:rsidRPr="007F7AD5" w:rsidRDefault="00286DAD" w:rsidP="00A733F2">
            <w:pPr>
              <w:spacing w:line="360" w:lineRule="auto"/>
              <w:jc w:val="both"/>
              <w:rPr>
                <w:rFonts w:eastAsia="Calibri"/>
                <w:color w:val="000000"/>
                <w:sz w:val="22"/>
              </w:rPr>
            </w:pPr>
          </w:p>
        </w:tc>
        <w:tc>
          <w:tcPr>
            <w:tcW w:w="611" w:type="pct"/>
          </w:tcPr>
          <w:p w:rsidR="00286DAD" w:rsidRPr="007F7AD5" w:rsidRDefault="00286DAD" w:rsidP="00A733F2">
            <w:pPr>
              <w:spacing w:line="360" w:lineRule="auto"/>
              <w:jc w:val="both"/>
              <w:rPr>
                <w:rFonts w:eastAsia="Calibri"/>
                <w:color w:val="000000"/>
                <w:sz w:val="22"/>
              </w:rPr>
            </w:pPr>
          </w:p>
        </w:tc>
      </w:tr>
      <w:tr w:rsidR="00286DAD" w:rsidRPr="007F7AD5" w:rsidTr="008B0C33">
        <w:trPr>
          <w:trHeight w:val="235"/>
        </w:trPr>
        <w:tc>
          <w:tcPr>
            <w:tcW w:w="131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Others</w:t>
            </w:r>
          </w:p>
        </w:tc>
        <w:tc>
          <w:tcPr>
            <w:tcW w:w="963"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4</w:t>
            </w:r>
          </w:p>
        </w:tc>
        <w:tc>
          <w:tcPr>
            <w:tcW w:w="766" w:type="pct"/>
          </w:tcPr>
          <w:p w:rsidR="00286DAD" w:rsidRPr="007F7AD5" w:rsidRDefault="00286DAD" w:rsidP="00A733F2">
            <w:pPr>
              <w:spacing w:line="360" w:lineRule="auto"/>
              <w:jc w:val="both"/>
              <w:rPr>
                <w:rFonts w:eastAsia="Calibri"/>
                <w:color w:val="000000"/>
                <w:sz w:val="22"/>
              </w:rPr>
            </w:pPr>
            <w:r w:rsidRPr="007F7AD5">
              <w:rPr>
                <w:rFonts w:eastAsia="Calibri"/>
                <w:color w:val="000000"/>
                <w:sz w:val="22"/>
              </w:rPr>
              <w:t>88</w:t>
            </w:r>
          </w:p>
        </w:tc>
        <w:tc>
          <w:tcPr>
            <w:tcW w:w="1347" w:type="pct"/>
          </w:tcPr>
          <w:p w:rsidR="00286DAD" w:rsidRPr="007F7AD5" w:rsidRDefault="00286DAD" w:rsidP="00A733F2">
            <w:pPr>
              <w:spacing w:line="360" w:lineRule="auto"/>
              <w:jc w:val="both"/>
              <w:rPr>
                <w:rFonts w:eastAsia="Calibri"/>
                <w:color w:val="000000"/>
                <w:sz w:val="22"/>
              </w:rPr>
            </w:pPr>
          </w:p>
        </w:tc>
        <w:tc>
          <w:tcPr>
            <w:tcW w:w="611" w:type="pct"/>
          </w:tcPr>
          <w:p w:rsidR="00286DAD" w:rsidRPr="007F7AD5" w:rsidRDefault="00286DAD" w:rsidP="00A733F2">
            <w:pPr>
              <w:spacing w:line="360" w:lineRule="auto"/>
              <w:jc w:val="both"/>
              <w:rPr>
                <w:rFonts w:eastAsia="Calibri"/>
                <w:color w:val="000000"/>
                <w:sz w:val="22"/>
              </w:rPr>
            </w:pPr>
          </w:p>
        </w:tc>
      </w:tr>
    </w:tbl>
    <w:p w:rsidR="00AF2FAE" w:rsidRPr="00485182" w:rsidRDefault="00286DAD" w:rsidP="00A733F2">
      <w:pPr>
        <w:spacing w:line="360" w:lineRule="auto"/>
        <w:jc w:val="both"/>
        <w:rPr>
          <w:rFonts w:eastAsia="Calibri"/>
          <w:i/>
          <w:color w:val="000000"/>
        </w:rPr>
      </w:pPr>
      <w:r w:rsidRPr="00485182">
        <w:rPr>
          <w:rFonts w:eastAsia="Calibri"/>
          <w:i/>
          <w:color w:val="000000"/>
        </w:rPr>
        <w:t xml:space="preserve">Source: </w:t>
      </w:r>
      <w:proofErr w:type="spellStart"/>
      <w:r w:rsidR="005E5F0C" w:rsidRPr="00485182">
        <w:rPr>
          <w:rFonts w:eastAsia="Calibri"/>
          <w:i/>
          <w:color w:val="000000"/>
        </w:rPr>
        <w:t>Asella</w:t>
      </w:r>
      <w:proofErr w:type="spellEnd"/>
      <w:r w:rsidRPr="00485182">
        <w:rPr>
          <w:rFonts w:eastAsia="Calibri"/>
          <w:i/>
          <w:color w:val="000000"/>
        </w:rPr>
        <w:t xml:space="preserve"> town sport office</w:t>
      </w:r>
    </w:p>
    <w:p w:rsidR="00286DAD" w:rsidRPr="00485182" w:rsidRDefault="007F1795" w:rsidP="00A733F2">
      <w:pPr>
        <w:spacing w:before="120" w:after="120" w:line="360" w:lineRule="auto"/>
        <w:jc w:val="both"/>
        <w:rPr>
          <w:rFonts w:eastAsia="Calibri"/>
          <w:b/>
          <w:color w:val="000000"/>
        </w:rPr>
      </w:pPr>
      <w:r w:rsidRPr="00485182">
        <w:rPr>
          <w:rFonts w:eastAsia="Calibri"/>
          <w:b/>
          <w:color w:val="000000"/>
        </w:rPr>
        <w:t xml:space="preserve">3.15. </w:t>
      </w:r>
      <w:r w:rsidR="005E5F0C" w:rsidRPr="00485182">
        <w:rPr>
          <w:rFonts w:eastAsia="Calibri"/>
          <w:b/>
          <w:color w:val="000000"/>
        </w:rPr>
        <w:t>Finance</w:t>
      </w:r>
      <w:r w:rsidR="00286DAD" w:rsidRPr="00485182">
        <w:rPr>
          <w:rFonts w:eastAsia="Calibri"/>
          <w:b/>
          <w:color w:val="000000"/>
        </w:rPr>
        <w:t xml:space="preserve"> and Financial Institutions</w:t>
      </w:r>
    </w:p>
    <w:p w:rsidR="009D66B7" w:rsidRPr="00485182" w:rsidRDefault="00952ECB" w:rsidP="00A733F2">
      <w:pPr>
        <w:spacing w:after="240" w:line="360" w:lineRule="auto"/>
        <w:jc w:val="both"/>
        <w:rPr>
          <w:rFonts w:eastAsia="Calibri"/>
          <w:color w:val="000000"/>
        </w:rPr>
      </w:pPr>
      <w:r w:rsidRPr="00485182">
        <w:rPr>
          <w:rFonts w:eastAsia="Calibri"/>
          <w:color w:val="000000"/>
        </w:rPr>
        <w:t>Finance is the study of the rule of</w:t>
      </w:r>
      <w:r w:rsidR="00A973A6" w:rsidRPr="00485182">
        <w:rPr>
          <w:rFonts w:eastAsia="Calibri"/>
          <w:color w:val="000000"/>
        </w:rPr>
        <w:t xml:space="preserve"> the government in the economy which assesses government </w:t>
      </w:r>
      <w:r w:rsidR="006E3E07" w:rsidRPr="00485182">
        <w:rPr>
          <w:rFonts w:eastAsia="Calibri"/>
          <w:color w:val="000000"/>
        </w:rPr>
        <w:t xml:space="preserve">revenue and expenditure of the public </w:t>
      </w:r>
      <w:r w:rsidR="00A973A6" w:rsidRPr="00485182">
        <w:rPr>
          <w:rFonts w:eastAsia="Calibri"/>
          <w:color w:val="000000"/>
        </w:rPr>
        <w:t xml:space="preserve">authorities and the adjustment of one </w:t>
      </w:r>
      <w:r w:rsidR="006E3E07" w:rsidRPr="00485182">
        <w:rPr>
          <w:rFonts w:eastAsia="Calibri"/>
          <w:color w:val="000000"/>
        </w:rPr>
        <w:t>or more to achieve desirable effects and undesirable ones.</w:t>
      </w:r>
    </w:p>
    <w:p w:rsidR="00464BFC" w:rsidRPr="00485182" w:rsidRDefault="00880C4C" w:rsidP="00A733F2">
      <w:pPr>
        <w:spacing w:after="240" w:line="360" w:lineRule="auto"/>
        <w:jc w:val="both"/>
        <w:rPr>
          <w:rFonts w:eastAsia="Calibri"/>
          <w:b/>
          <w:color w:val="000000"/>
        </w:rPr>
      </w:pPr>
      <w:r w:rsidRPr="00485182">
        <w:rPr>
          <w:rFonts w:eastAsia="Calibri"/>
          <w:b/>
          <w:color w:val="000000"/>
        </w:rPr>
        <w:lastRenderedPageBreak/>
        <w:t xml:space="preserve"> </w:t>
      </w:r>
      <w:r w:rsidR="00092D87" w:rsidRPr="00485182">
        <w:rPr>
          <w:rFonts w:eastAsia="Calibri"/>
          <w:b/>
          <w:color w:val="000000"/>
        </w:rPr>
        <w:t>3.15</w:t>
      </w:r>
      <w:r w:rsidR="00F35C44" w:rsidRPr="00485182">
        <w:rPr>
          <w:rFonts w:eastAsia="Calibri"/>
          <w:b/>
          <w:color w:val="000000"/>
        </w:rPr>
        <w:t>.1 Revenue</w:t>
      </w:r>
      <w:r w:rsidR="00464BFC" w:rsidRPr="00485182">
        <w:rPr>
          <w:rFonts w:eastAsia="Calibri"/>
          <w:b/>
          <w:color w:val="000000"/>
        </w:rPr>
        <w:t xml:space="preserve"> Collection</w:t>
      </w:r>
    </w:p>
    <w:p w:rsidR="00464BFC" w:rsidRPr="00485182" w:rsidRDefault="0042721E" w:rsidP="00A733F2">
      <w:pPr>
        <w:spacing w:after="240" w:line="360" w:lineRule="auto"/>
        <w:jc w:val="both"/>
        <w:rPr>
          <w:rFonts w:eastAsia="Calibri"/>
          <w:color w:val="000000"/>
        </w:rPr>
      </w:pPr>
      <w:r w:rsidRPr="00485182">
        <w:rPr>
          <w:rFonts w:eastAsia="Calibri"/>
          <w:color w:val="000000"/>
        </w:rPr>
        <w:t>People</w:t>
      </w:r>
      <w:r w:rsidR="00464BFC" w:rsidRPr="00485182">
        <w:rPr>
          <w:rFonts w:eastAsia="Calibri"/>
          <w:color w:val="000000"/>
        </w:rPr>
        <w:t xml:space="preserve"> need decent </w:t>
      </w:r>
      <w:r w:rsidR="00F35C44" w:rsidRPr="00485182">
        <w:rPr>
          <w:rFonts w:eastAsia="Calibri"/>
          <w:color w:val="000000"/>
        </w:rPr>
        <w:t>wages, education, road, water</w:t>
      </w:r>
      <w:r w:rsidR="00464BFC" w:rsidRPr="00485182">
        <w:rPr>
          <w:rFonts w:eastAsia="Calibri"/>
          <w:color w:val="000000"/>
        </w:rPr>
        <w:t xml:space="preserve"> power and health care among others that requires su</w:t>
      </w:r>
      <w:r w:rsidRPr="00485182">
        <w:rPr>
          <w:rFonts w:eastAsia="Calibri"/>
          <w:color w:val="000000"/>
        </w:rPr>
        <w:t xml:space="preserve">stainable revenue collection with prudent financial discipline. Governments received from income taxes return earning for which the taxpayer is </w:t>
      </w:r>
      <w:r w:rsidR="00826E43" w:rsidRPr="00485182">
        <w:rPr>
          <w:rFonts w:eastAsia="Calibri"/>
          <w:color w:val="000000"/>
        </w:rPr>
        <w:t xml:space="preserve">liable. </w:t>
      </w:r>
      <w:proofErr w:type="spellStart"/>
      <w:r w:rsidR="00826E43" w:rsidRPr="00485182">
        <w:rPr>
          <w:rFonts w:eastAsia="Calibri"/>
          <w:color w:val="000000"/>
        </w:rPr>
        <w:t>Asella</w:t>
      </w:r>
      <w:proofErr w:type="spellEnd"/>
      <w:r w:rsidR="009C1C3A" w:rsidRPr="00485182">
        <w:rPr>
          <w:rFonts w:eastAsia="Calibri"/>
          <w:color w:val="000000"/>
        </w:rPr>
        <w:t xml:space="preserve"> </w:t>
      </w:r>
      <w:r w:rsidR="00826E43" w:rsidRPr="00485182">
        <w:rPr>
          <w:rFonts w:eastAsia="Calibri"/>
          <w:color w:val="000000"/>
        </w:rPr>
        <w:t>town</w:t>
      </w:r>
      <w:r w:rsidR="009C1C3A" w:rsidRPr="00485182">
        <w:rPr>
          <w:rFonts w:eastAsia="Calibri"/>
          <w:color w:val="000000"/>
        </w:rPr>
        <w:t xml:space="preserve"> has fiscal autonomy to raise revenue</w:t>
      </w:r>
      <w:r w:rsidRPr="00485182">
        <w:rPr>
          <w:rFonts w:eastAsia="Calibri"/>
          <w:color w:val="000000"/>
        </w:rPr>
        <w:t xml:space="preserve"> </w:t>
      </w:r>
      <w:r w:rsidR="009C1C3A" w:rsidRPr="00485182">
        <w:rPr>
          <w:rFonts w:eastAsia="Calibri"/>
          <w:color w:val="000000"/>
        </w:rPr>
        <w:t>manage revenues and expenditures collect taxes and inject capital for public investment on infrastructure ,finance recurrent and development expenditures .</w:t>
      </w:r>
      <w:r w:rsidR="00BC4C57" w:rsidRPr="00485182">
        <w:rPr>
          <w:rFonts w:eastAsia="Calibri"/>
          <w:color w:val="000000"/>
        </w:rPr>
        <w:t xml:space="preserve">Regarding revenue collection </w:t>
      </w:r>
      <w:proofErr w:type="spellStart"/>
      <w:r w:rsidR="00BC4C57" w:rsidRPr="00485182">
        <w:rPr>
          <w:rFonts w:eastAsia="Calibri"/>
          <w:color w:val="000000"/>
        </w:rPr>
        <w:t>Asella</w:t>
      </w:r>
      <w:proofErr w:type="spellEnd"/>
      <w:r w:rsidR="00BC4C57" w:rsidRPr="00485182">
        <w:rPr>
          <w:rFonts w:eastAsia="Calibri"/>
          <w:color w:val="000000"/>
        </w:rPr>
        <w:t xml:space="preserve"> </w:t>
      </w:r>
      <w:r w:rsidR="00826E43" w:rsidRPr="00485182">
        <w:rPr>
          <w:rFonts w:eastAsia="Calibri"/>
          <w:color w:val="000000"/>
        </w:rPr>
        <w:t>town</w:t>
      </w:r>
      <w:r w:rsidR="00BC4C57" w:rsidRPr="00485182">
        <w:rPr>
          <w:rFonts w:eastAsia="Calibri"/>
          <w:color w:val="000000"/>
        </w:rPr>
        <w:t xml:space="preserve"> has not strong economic bases and promising potentials .The major sources revenue in the </w:t>
      </w:r>
      <w:r w:rsidR="00826E43" w:rsidRPr="00485182">
        <w:rPr>
          <w:rFonts w:eastAsia="Calibri"/>
          <w:color w:val="000000"/>
        </w:rPr>
        <w:t>town</w:t>
      </w:r>
      <w:r w:rsidR="00BC4C57" w:rsidRPr="00485182">
        <w:rPr>
          <w:rFonts w:eastAsia="Calibri"/>
          <w:color w:val="000000"/>
        </w:rPr>
        <w:t xml:space="preserve"> consists title deed of land </w:t>
      </w:r>
      <w:r w:rsidR="00532F3B" w:rsidRPr="00485182">
        <w:rPr>
          <w:rFonts w:eastAsia="Calibri"/>
          <w:color w:val="000000"/>
        </w:rPr>
        <w:t>rent fees</w:t>
      </w:r>
      <w:r w:rsidR="00BC4C57" w:rsidRPr="00485182">
        <w:rPr>
          <w:rFonts w:eastAsia="Calibri"/>
          <w:color w:val="000000"/>
        </w:rPr>
        <w:t xml:space="preserve"> ,collateral agreement registrations and conf</w:t>
      </w:r>
      <w:r w:rsidR="0073478D" w:rsidRPr="00485182">
        <w:rPr>
          <w:rFonts w:eastAsia="Calibri"/>
          <w:color w:val="000000"/>
        </w:rPr>
        <w:t>irmations ,vehicle</w:t>
      </w:r>
      <w:r w:rsidR="00532F3B" w:rsidRPr="00485182">
        <w:rPr>
          <w:rFonts w:eastAsia="Calibri"/>
          <w:color w:val="000000"/>
        </w:rPr>
        <w:t xml:space="preserve"> registrations, driver ,license, the lease of land ,bus terminal services emblems and sign board and any advertising </w:t>
      </w:r>
      <w:r w:rsidR="009C1C3A" w:rsidRPr="00485182">
        <w:rPr>
          <w:rFonts w:eastAsia="Calibri"/>
          <w:color w:val="000000"/>
        </w:rPr>
        <w:t xml:space="preserve"> </w:t>
      </w:r>
      <w:r w:rsidR="003B790E" w:rsidRPr="00485182">
        <w:rPr>
          <w:rFonts w:eastAsia="Calibri"/>
          <w:color w:val="000000"/>
        </w:rPr>
        <w:t xml:space="preserve">service fees ,provision of cart chariot service trade license fees, property transfer taxes sales taxes, revenues from miscellaneous fees frights charges frees and services charges like abattoir service fees ,technical services, sanitary services, marriage and birth certificate construction licenses fees, house rent fees </w:t>
      </w:r>
      <w:r w:rsidR="00A733F2" w:rsidRPr="00485182">
        <w:rPr>
          <w:rFonts w:eastAsia="Calibri"/>
          <w:color w:val="000000"/>
        </w:rPr>
        <w:t>etc.</w:t>
      </w:r>
    </w:p>
    <w:p w:rsidR="00975B12" w:rsidRPr="007F7AD5" w:rsidRDefault="00975B12" w:rsidP="008B0C33">
      <w:pPr>
        <w:spacing w:line="276" w:lineRule="auto"/>
        <w:jc w:val="both"/>
        <w:rPr>
          <w:rFonts w:eastAsia="Calibri"/>
          <w:b/>
          <w:color w:val="000000"/>
        </w:rPr>
      </w:pPr>
      <w:r w:rsidRPr="007F7AD5">
        <w:rPr>
          <w:rFonts w:eastAsia="Calibri"/>
          <w:b/>
          <w:color w:val="000000"/>
        </w:rPr>
        <w:t>Revenue collection</w:t>
      </w:r>
    </w:p>
    <w:tbl>
      <w:tblPr>
        <w:tblStyle w:val="TableGrid"/>
        <w:tblW w:w="4052" w:type="pct"/>
        <w:tblInd w:w="1818" w:type="dxa"/>
        <w:tblLook w:val="04A0" w:firstRow="1" w:lastRow="0" w:firstColumn="1" w:lastColumn="0" w:noHBand="0" w:noVBand="1"/>
      </w:tblPr>
      <w:tblGrid>
        <w:gridCol w:w="872"/>
        <w:gridCol w:w="2805"/>
        <w:gridCol w:w="2805"/>
        <w:gridCol w:w="2518"/>
      </w:tblGrid>
      <w:tr w:rsidR="001C5390" w:rsidRPr="007F7AD5" w:rsidTr="00E10D8C">
        <w:tc>
          <w:tcPr>
            <w:tcW w:w="484" w:type="pct"/>
          </w:tcPr>
          <w:p w:rsidR="001C5390" w:rsidRPr="007F7AD5" w:rsidRDefault="001C5390" w:rsidP="00E10D8C">
            <w:pPr>
              <w:rPr>
                <w:rFonts w:eastAsia="Calibri"/>
                <w:b/>
                <w:color w:val="000000"/>
              </w:rPr>
            </w:pPr>
            <w:r w:rsidRPr="007F7AD5">
              <w:rPr>
                <w:rFonts w:eastAsia="Calibri"/>
                <w:b/>
                <w:color w:val="000000"/>
              </w:rPr>
              <w:t>year</w:t>
            </w:r>
          </w:p>
        </w:tc>
        <w:tc>
          <w:tcPr>
            <w:tcW w:w="1558" w:type="pct"/>
          </w:tcPr>
          <w:p w:rsidR="001C5390" w:rsidRPr="007F7AD5" w:rsidRDefault="001C5390" w:rsidP="008B0C33">
            <w:pPr>
              <w:jc w:val="center"/>
              <w:rPr>
                <w:rFonts w:eastAsia="Calibri"/>
                <w:b/>
                <w:color w:val="000000"/>
              </w:rPr>
            </w:pPr>
            <w:r w:rsidRPr="007F7AD5">
              <w:rPr>
                <w:rFonts w:eastAsia="Calibri"/>
                <w:b/>
                <w:color w:val="000000"/>
              </w:rPr>
              <w:t>Regular Revenue</w:t>
            </w:r>
          </w:p>
        </w:tc>
        <w:tc>
          <w:tcPr>
            <w:tcW w:w="1558" w:type="pct"/>
          </w:tcPr>
          <w:p w:rsidR="001C5390" w:rsidRPr="007F7AD5" w:rsidRDefault="001C5390" w:rsidP="008B0C33">
            <w:pPr>
              <w:jc w:val="center"/>
              <w:rPr>
                <w:rFonts w:eastAsia="Calibri"/>
                <w:b/>
                <w:color w:val="000000"/>
              </w:rPr>
            </w:pPr>
            <w:r w:rsidRPr="007F7AD5">
              <w:rPr>
                <w:b/>
                <w:bCs/>
              </w:rPr>
              <w:t xml:space="preserve">Municipal </w:t>
            </w:r>
            <w:r w:rsidRPr="007F7AD5">
              <w:rPr>
                <w:rFonts w:eastAsia="Calibri"/>
                <w:b/>
                <w:color w:val="000000"/>
              </w:rPr>
              <w:t>Revenue</w:t>
            </w:r>
          </w:p>
        </w:tc>
        <w:tc>
          <w:tcPr>
            <w:tcW w:w="1399" w:type="pct"/>
          </w:tcPr>
          <w:p w:rsidR="001C5390" w:rsidRPr="007F7AD5" w:rsidRDefault="001C5390" w:rsidP="008B0C33">
            <w:pPr>
              <w:jc w:val="center"/>
              <w:rPr>
                <w:rFonts w:eastAsia="Calibri"/>
                <w:b/>
                <w:color w:val="000000"/>
              </w:rPr>
            </w:pPr>
            <w:r w:rsidRPr="007F7AD5">
              <w:rPr>
                <w:rFonts w:eastAsia="Calibri"/>
                <w:b/>
                <w:color w:val="000000"/>
              </w:rPr>
              <w:t>Total</w:t>
            </w:r>
          </w:p>
        </w:tc>
      </w:tr>
      <w:tr w:rsidR="001C5390" w:rsidRPr="00485182" w:rsidTr="00E10D8C">
        <w:tc>
          <w:tcPr>
            <w:tcW w:w="484" w:type="pct"/>
          </w:tcPr>
          <w:p w:rsidR="001C5390" w:rsidRPr="00485182" w:rsidRDefault="00F42C3B" w:rsidP="00E10D8C">
            <w:pPr>
              <w:rPr>
                <w:rFonts w:eastAsia="Calibri"/>
                <w:color w:val="000000"/>
              </w:rPr>
            </w:pPr>
            <w:r w:rsidRPr="00485182">
              <w:rPr>
                <w:rFonts w:eastAsia="Calibri"/>
                <w:color w:val="000000"/>
              </w:rPr>
              <w:t>2013</w:t>
            </w:r>
          </w:p>
        </w:tc>
        <w:tc>
          <w:tcPr>
            <w:tcW w:w="1558" w:type="pct"/>
          </w:tcPr>
          <w:p w:rsidR="001C5390" w:rsidRPr="00485182" w:rsidRDefault="00D003E1" w:rsidP="008B0C33">
            <w:pPr>
              <w:jc w:val="center"/>
              <w:rPr>
                <w:rFonts w:eastAsia="Calibri"/>
                <w:color w:val="000000"/>
              </w:rPr>
            </w:pPr>
            <w:r w:rsidRPr="00485182">
              <w:rPr>
                <w:rFonts w:eastAsia="Calibri"/>
                <w:color w:val="000000"/>
              </w:rPr>
              <w:t>154,303,663</w:t>
            </w:r>
          </w:p>
        </w:tc>
        <w:tc>
          <w:tcPr>
            <w:tcW w:w="1558" w:type="pct"/>
          </w:tcPr>
          <w:p w:rsidR="001C5390" w:rsidRPr="00485182" w:rsidRDefault="007E31C7" w:rsidP="008B0C33">
            <w:pPr>
              <w:jc w:val="center"/>
              <w:rPr>
                <w:rFonts w:eastAsia="Calibri"/>
                <w:color w:val="000000"/>
              </w:rPr>
            </w:pPr>
            <w:r w:rsidRPr="00485182">
              <w:rPr>
                <w:rFonts w:eastAsia="Calibri"/>
                <w:color w:val="000000"/>
              </w:rPr>
              <w:t>136</w:t>
            </w:r>
            <w:r w:rsidR="001F4693" w:rsidRPr="00485182">
              <w:rPr>
                <w:rFonts w:eastAsia="Calibri"/>
                <w:color w:val="000000"/>
              </w:rPr>
              <w:t>,</w:t>
            </w:r>
            <w:r w:rsidRPr="00485182">
              <w:rPr>
                <w:rFonts w:eastAsia="Calibri"/>
                <w:color w:val="000000"/>
              </w:rPr>
              <w:t>075</w:t>
            </w:r>
            <w:r w:rsidR="001F4693" w:rsidRPr="00485182">
              <w:rPr>
                <w:rFonts w:eastAsia="Calibri"/>
                <w:color w:val="000000"/>
              </w:rPr>
              <w:t>,</w:t>
            </w:r>
            <w:r w:rsidRPr="00485182">
              <w:rPr>
                <w:rFonts w:eastAsia="Calibri"/>
                <w:color w:val="000000"/>
              </w:rPr>
              <w:t>847.14</w:t>
            </w:r>
          </w:p>
        </w:tc>
        <w:tc>
          <w:tcPr>
            <w:tcW w:w="1399" w:type="pct"/>
          </w:tcPr>
          <w:p w:rsidR="001C5390" w:rsidRPr="00485182" w:rsidRDefault="008C5D22" w:rsidP="008B0C33">
            <w:pPr>
              <w:jc w:val="center"/>
              <w:rPr>
                <w:rFonts w:eastAsia="Calibri"/>
                <w:color w:val="000000"/>
              </w:rPr>
            </w:pPr>
            <w:r w:rsidRPr="00485182">
              <w:rPr>
                <w:rFonts w:eastAsia="Calibri"/>
                <w:color w:val="000000"/>
              </w:rPr>
              <w:t>279,174,579.87</w:t>
            </w:r>
          </w:p>
        </w:tc>
      </w:tr>
      <w:tr w:rsidR="001C5390" w:rsidRPr="00485182" w:rsidTr="00E10D8C">
        <w:tc>
          <w:tcPr>
            <w:tcW w:w="484" w:type="pct"/>
          </w:tcPr>
          <w:p w:rsidR="001C5390" w:rsidRPr="00485182" w:rsidRDefault="00F42C3B" w:rsidP="00E10D8C">
            <w:pPr>
              <w:rPr>
                <w:rFonts w:eastAsia="Calibri"/>
                <w:color w:val="000000"/>
              </w:rPr>
            </w:pPr>
            <w:r w:rsidRPr="00485182">
              <w:rPr>
                <w:rFonts w:eastAsia="Calibri"/>
                <w:color w:val="000000"/>
              </w:rPr>
              <w:t>2014</w:t>
            </w:r>
          </w:p>
        </w:tc>
        <w:tc>
          <w:tcPr>
            <w:tcW w:w="1558" w:type="pct"/>
          </w:tcPr>
          <w:p w:rsidR="001C5390" w:rsidRPr="00485182" w:rsidRDefault="007E31C7" w:rsidP="008B0C33">
            <w:pPr>
              <w:jc w:val="center"/>
              <w:rPr>
                <w:rFonts w:eastAsia="Calibri"/>
                <w:b/>
                <w:color w:val="FF0000"/>
              </w:rPr>
            </w:pPr>
            <w:r w:rsidRPr="00485182">
              <w:rPr>
                <w:rFonts w:eastAsia="Calibri"/>
                <w:b/>
                <w:color w:val="FF0000"/>
              </w:rPr>
              <w:t>143098732.57</w:t>
            </w:r>
          </w:p>
        </w:tc>
        <w:tc>
          <w:tcPr>
            <w:tcW w:w="1558" w:type="pct"/>
          </w:tcPr>
          <w:p w:rsidR="001C5390" w:rsidRPr="00485182" w:rsidRDefault="00167DC6" w:rsidP="008B0C33">
            <w:pPr>
              <w:jc w:val="center"/>
              <w:rPr>
                <w:rFonts w:eastAsia="Calibri"/>
                <w:color w:val="000000"/>
              </w:rPr>
            </w:pPr>
            <w:r w:rsidRPr="00485182">
              <w:rPr>
                <w:rFonts w:eastAsia="Calibri"/>
                <w:color w:val="000000"/>
              </w:rPr>
              <w:t>64,292,083.89</w:t>
            </w:r>
          </w:p>
        </w:tc>
        <w:tc>
          <w:tcPr>
            <w:tcW w:w="1399" w:type="pct"/>
          </w:tcPr>
          <w:p w:rsidR="001C5390" w:rsidRPr="00485182" w:rsidRDefault="007E31C7" w:rsidP="008B0C33">
            <w:pPr>
              <w:jc w:val="center"/>
              <w:rPr>
                <w:rFonts w:eastAsia="Calibri"/>
                <w:color w:val="000000"/>
              </w:rPr>
            </w:pPr>
            <w:r w:rsidRPr="00485182">
              <w:rPr>
                <w:rFonts w:eastAsia="Calibri"/>
                <w:color w:val="000000"/>
              </w:rPr>
              <w:t>197</w:t>
            </w:r>
            <w:r w:rsidR="001F4693" w:rsidRPr="00485182">
              <w:rPr>
                <w:rFonts w:eastAsia="Calibri"/>
                <w:color w:val="000000"/>
              </w:rPr>
              <w:t>,</w:t>
            </w:r>
            <w:r w:rsidRPr="00485182">
              <w:rPr>
                <w:rFonts w:eastAsia="Calibri"/>
                <w:color w:val="000000"/>
              </w:rPr>
              <w:t>520</w:t>
            </w:r>
            <w:r w:rsidR="001F4693" w:rsidRPr="00485182">
              <w:rPr>
                <w:rFonts w:eastAsia="Calibri"/>
                <w:color w:val="000000"/>
              </w:rPr>
              <w:t>,</w:t>
            </w:r>
            <w:r w:rsidRPr="00485182">
              <w:rPr>
                <w:rFonts w:eastAsia="Calibri"/>
                <w:color w:val="000000"/>
              </w:rPr>
              <w:t>983.57</w:t>
            </w:r>
          </w:p>
        </w:tc>
      </w:tr>
    </w:tbl>
    <w:p w:rsidR="00837647" w:rsidRPr="00485182" w:rsidRDefault="000F4015" w:rsidP="000C0927">
      <w:pPr>
        <w:spacing w:before="120" w:line="276" w:lineRule="auto"/>
        <w:jc w:val="both"/>
        <w:rPr>
          <w:rFonts w:eastAsia="Calibri"/>
          <w:i/>
          <w:color w:val="000000"/>
        </w:rPr>
      </w:pPr>
      <w:r w:rsidRPr="00485182">
        <w:rPr>
          <w:rFonts w:eastAsia="Calibri"/>
          <w:i/>
          <w:color w:val="000000"/>
        </w:rPr>
        <w:t xml:space="preserve">Source: </w:t>
      </w:r>
      <w:proofErr w:type="spellStart"/>
      <w:r w:rsidRPr="00485182">
        <w:rPr>
          <w:rFonts w:eastAsia="Calibri"/>
          <w:i/>
          <w:color w:val="000000"/>
        </w:rPr>
        <w:t>Asella</w:t>
      </w:r>
      <w:proofErr w:type="spellEnd"/>
      <w:r w:rsidRPr="00485182">
        <w:rPr>
          <w:rFonts w:eastAsia="Calibri"/>
          <w:i/>
          <w:color w:val="000000"/>
        </w:rPr>
        <w:t xml:space="preserve"> town </w:t>
      </w:r>
      <w:r w:rsidR="0076511F" w:rsidRPr="00485182">
        <w:rPr>
          <w:rFonts w:eastAsia="Calibri"/>
          <w:b/>
          <w:color w:val="000000"/>
        </w:rPr>
        <w:t>Revenue</w:t>
      </w:r>
      <w:r w:rsidRPr="00485182">
        <w:rPr>
          <w:rFonts w:eastAsia="Calibri"/>
          <w:i/>
          <w:color w:val="000000"/>
        </w:rPr>
        <w:t xml:space="preserve"> office</w:t>
      </w:r>
    </w:p>
    <w:p w:rsidR="00963433" w:rsidRPr="00485182" w:rsidRDefault="006C08C0" w:rsidP="00F34B93">
      <w:pPr>
        <w:spacing w:after="240" w:line="276" w:lineRule="auto"/>
        <w:jc w:val="both"/>
        <w:rPr>
          <w:rFonts w:eastAsia="Calibri"/>
          <w:b/>
          <w:color w:val="000000"/>
        </w:rPr>
      </w:pPr>
      <w:r w:rsidRPr="00485182">
        <w:rPr>
          <w:rFonts w:eastAsia="Calibri"/>
          <w:b/>
          <w:color w:val="000000"/>
        </w:rPr>
        <w:t>3.15</w:t>
      </w:r>
      <w:r w:rsidR="006E2F4E" w:rsidRPr="00485182">
        <w:rPr>
          <w:rFonts w:eastAsia="Calibri"/>
          <w:b/>
          <w:color w:val="000000"/>
        </w:rPr>
        <w:t xml:space="preserve">.2 </w:t>
      </w:r>
      <w:r w:rsidR="000F4015" w:rsidRPr="00485182">
        <w:rPr>
          <w:rFonts w:eastAsia="Calibri"/>
          <w:b/>
          <w:color w:val="000000"/>
        </w:rPr>
        <w:t xml:space="preserve">Expenditure </w:t>
      </w:r>
    </w:p>
    <w:p w:rsidR="00954AB7" w:rsidRPr="00485182" w:rsidRDefault="000F4015" w:rsidP="008B0C33">
      <w:pPr>
        <w:spacing w:line="276" w:lineRule="auto"/>
        <w:jc w:val="both"/>
        <w:rPr>
          <w:rFonts w:eastAsia="Calibri"/>
          <w:color w:val="000000"/>
        </w:rPr>
      </w:pPr>
      <w:r w:rsidRPr="00485182">
        <w:rPr>
          <w:rFonts w:eastAsia="Calibri"/>
          <w:b/>
          <w:color w:val="000000"/>
        </w:rPr>
        <w:t>T</w:t>
      </w:r>
      <w:r w:rsidRPr="00485182">
        <w:rPr>
          <w:rFonts w:eastAsia="Calibri"/>
          <w:color w:val="000000"/>
        </w:rPr>
        <w:t xml:space="preserve">he city administration injects sturdy money to finance its economic and social </w:t>
      </w:r>
      <w:r w:rsidR="000100B0" w:rsidRPr="00485182">
        <w:rPr>
          <w:rFonts w:eastAsia="Calibri"/>
          <w:color w:val="000000"/>
        </w:rPr>
        <w:t>development, improve</w:t>
      </w:r>
      <w:r w:rsidRPr="00485182">
        <w:rPr>
          <w:rFonts w:eastAsia="Calibri"/>
          <w:color w:val="000000"/>
        </w:rPr>
        <w:t xml:space="preserve"> its infrastructure and enhance power and water </w:t>
      </w:r>
      <w:r w:rsidR="00E10D8C" w:rsidRPr="00485182">
        <w:rPr>
          <w:rFonts w:eastAsia="Calibri"/>
          <w:color w:val="000000"/>
        </w:rPr>
        <w:t>supply, physical</w:t>
      </w:r>
      <w:r w:rsidRPr="00485182">
        <w:rPr>
          <w:rFonts w:eastAsia="Calibri"/>
          <w:color w:val="000000"/>
        </w:rPr>
        <w:t xml:space="preserve"> infrastructure construction and poverty reeducation activities like </w:t>
      </w:r>
      <w:r w:rsidR="00E10D8C" w:rsidRPr="00485182">
        <w:rPr>
          <w:rFonts w:eastAsia="Calibri"/>
          <w:color w:val="000000"/>
        </w:rPr>
        <w:t>education, health</w:t>
      </w:r>
      <w:r w:rsidRPr="00485182">
        <w:rPr>
          <w:rFonts w:eastAsia="Calibri"/>
          <w:color w:val="000000"/>
        </w:rPr>
        <w:t xml:space="preserve"> </w:t>
      </w:r>
      <w:r w:rsidR="00E10D8C" w:rsidRPr="00485182">
        <w:rPr>
          <w:rFonts w:eastAsia="Calibri"/>
          <w:color w:val="000000"/>
        </w:rPr>
        <w:t>etc.</w:t>
      </w:r>
      <w:r w:rsidRPr="00485182">
        <w:rPr>
          <w:rFonts w:eastAsia="Calibri"/>
          <w:color w:val="000000"/>
        </w:rPr>
        <w:t xml:space="preserve"> take the lion share of the </w:t>
      </w:r>
      <w:r w:rsidR="000D72F6" w:rsidRPr="00485182">
        <w:rPr>
          <w:rFonts w:eastAsia="Calibri"/>
          <w:color w:val="000000"/>
        </w:rPr>
        <w:t>town</w:t>
      </w:r>
      <w:r w:rsidRPr="00485182">
        <w:rPr>
          <w:rFonts w:eastAsia="Calibri"/>
          <w:color w:val="000000"/>
        </w:rPr>
        <w:t xml:space="preserve"> budget over years which increasing from year to year to lift more people from swamp of poverty and bring remarkable progress in well-being and poverty </w:t>
      </w:r>
      <w:r w:rsidR="00557E1A" w:rsidRPr="00485182">
        <w:rPr>
          <w:rFonts w:eastAsia="Calibri"/>
          <w:color w:val="000000"/>
        </w:rPr>
        <w:t>reeducation</w:t>
      </w:r>
    </w:p>
    <w:tbl>
      <w:tblPr>
        <w:tblStyle w:val="TableGrid"/>
        <w:tblW w:w="5000" w:type="pct"/>
        <w:tblLook w:val="04A0" w:firstRow="1" w:lastRow="0" w:firstColumn="1" w:lastColumn="0" w:noHBand="0" w:noVBand="1"/>
      </w:tblPr>
      <w:tblGrid>
        <w:gridCol w:w="2709"/>
        <w:gridCol w:w="2810"/>
        <w:gridCol w:w="2777"/>
        <w:gridCol w:w="2810"/>
      </w:tblGrid>
      <w:tr w:rsidR="000C755A" w:rsidRPr="00485182" w:rsidTr="008B0C33">
        <w:tc>
          <w:tcPr>
            <w:tcW w:w="1220" w:type="pct"/>
          </w:tcPr>
          <w:p w:rsidR="000C755A" w:rsidRPr="00485182" w:rsidRDefault="000C755A" w:rsidP="007F7AD5">
            <w:pPr>
              <w:jc w:val="both"/>
              <w:rPr>
                <w:rFonts w:eastAsia="Calibri"/>
                <w:color w:val="000000"/>
              </w:rPr>
            </w:pPr>
            <w:r w:rsidRPr="00485182">
              <w:rPr>
                <w:rFonts w:eastAsia="Calibri"/>
                <w:color w:val="000000"/>
              </w:rPr>
              <w:t>year</w:t>
            </w:r>
          </w:p>
        </w:tc>
        <w:tc>
          <w:tcPr>
            <w:tcW w:w="1265" w:type="pct"/>
          </w:tcPr>
          <w:p w:rsidR="000C755A" w:rsidRPr="00485182" w:rsidRDefault="000C755A" w:rsidP="007F7AD5">
            <w:pPr>
              <w:jc w:val="both"/>
              <w:rPr>
                <w:rFonts w:eastAsia="Calibri"/>
                <w:color w:val="000000"/>
              </w:rPr>
            </w:pPr>
            <w:r w:rsidRPr="00485182">
              <w:rPr>
                <w:rFonts w:eastAsia="Calibri"/>
                <w:color w:val="000000"/>
              </w:rPr>
              <w:t>Recurrent expenditure</w:t>
            </w:r>
          </w:p>
        </w:tc>
        <w:tc>
          <w:tcPr>
            <w:tcW w:w="1250" w:type="pct"/>
          </w:tcPr>
          <w:p w:rsidR="000C755A" w:rsidRPr="00485182" w:rsidRDefault="000C755A" w:rsidP="007F7AD5">
            <w:pPr>
              <w:jc w:val="both"/>
              <w:rPr>
                <w:rFonts w:eastAsia="Calibri"/>
                <w:color w:val="000000"/>
              </w:rPr>
            </w:pPr>
            <w:r w:rsidRPr="00485182">
              <w:rPr>
                <w:rFonts w:eastAsia="Calibri"/>
                <w:color w:val="000000"/>
              </w:rPr>
              <w:t>Capital expenditure</w:t>
            </w:r>
          </w:p>
        </w:tc>
        <w:tc>
          <w:tcPr>
            <w:tcW w:w="1265" w:type="pct"/>
          </w:tcPr>
          <w:p w:rsidR="000C755A" w:rsidRPr="00485182" w:rsidRDefault="000C755A" w:rsidP="007F7AD5">
            <w:pPr>
              <w:jc w:val="both"/>
              <w:rPr>
                <w:rFonts w:eastAsia="Calibri"/>
                <w:color w:val="000000"/>
              </w:rPr>
            </w:pPr>
            <w:r w:rsidRPr="00485182">
              <w:rPr>
                <w:rFonts w:eastAsia="Calibri"/>
                <w:color w:val="000000"/>
              </w:rPr>
              <w:t>total</w:t>
            </w:r>
          </w:p>
        </w:tc>
      </w:tr>
      <w:tr w:rsidR="000C755A" w:rsidRPr="00485182" w:rsidTr="008B0C33">
        <w:tc>
          <w:tcPr>
            <w:tcW w:w="1220" w:type="pct"/>
          </w:tcPr>
          <w:p w:rsidR="000C755A" w:rsidRPr="00485182" w:rsidRDefault="00107818" w:rsidP="007F7AD5">
            <w:pPr>
              <w:jc w:val="both"/>
              <w:rPr>
                <w:rFonts w:eastAsia="Calibri"/>
                <w:color w:val="000000"/>
              </w:rPr>
            </w:pPr>
            <w:r w:rsidRPr="00485182">
              <w:rPr>
                <w:rFonts w:eastAsia="Calibri"/>
                <w:color w:val="000000"/>
              </w:rPr>
              <w:t>2013</w:t>
            </w:r>
          </w:p>
        </w:tc>
        <w:tc>
          <w:tcPr>
            <w:tcW w:w="1265" w:type="pct"/>
          </w:tcPr>
          <w:p w:rsidR="000C755A" w:rsidRPr="00485182" w:rsidRDefault="00142431" w:rsidP="007F7AD5">
            <w:pPr>
              <w:jc w:val="both"/>
              <w:rPr>
                <w:rFonts w:eastAsia="Calibri"/>
                <w:color w:val="000000"/>
              </w:rPr>
            </w:pPr>
            <w:r w:rsidRPr="00485182">
              <w:rPr>
                <w:rFonts w:eastAsia="Calibri"/>
                <w:color w:val="000000"/>
              </w:rPr>
              <w:t>199,462,987</w:t>
            </w:r>
          </w:p>
        </w:tc>
        <w:tc>
          <w:tcPr>
            <w:tcW w:w="1250" w:type="pct"/>
          </w:tcPr>
          <w:p w:rsidR="000C755A" w:rsidRPr="00485182" w:rsidRDefault="004F0A48" w:rsidP="007F7AD5">
            <w:pPr>
              <w:jc w:val="both"/>
              <w:rPr>
                <w:rFonts w:eastAsia="Calibri"/>
                <w:color w:val="000000"/>
              </w:rPr>
            </w:pPr>
            <w:r w:rsidRPr="00485182">
              <w:rPr>
                <w:rFonts w:eastAsia="Calibri"/>
                <w:color w:val="000000"/>
              </w:rPr>
              <w:t>1,597,680</w:t>
            </w:r>
          </w:p>
        </w:tc>
        <w:tc>
          <w:tcPr>
            <w:tcW w:w="1265" w:type="pct"/>
          </w:tcPr>
          <w:p w:rsidR="000C755A" w:rsidRPr="00485182" w:rsidRDefault="00B37347" w:rsidP="007F7AD5">
            <w:pPr>
              <w:jc w:val="both"/>
              <w:rPr>
                <w:rFonts w:eastAsia="Calibri"/>
                <w:color w:val="000000"/>
              </w:rPr>
            </w:pPr>
            <w:r w:rsidRPr="00485182">
              <w:rPr>
                <w:rFonts w:eastAsia="Calibri"/>
                <w:color w:val="000000"/>
              </w:rPr>
              <w:t>201,060,667</w:t>
            </w:r>
          </w:p>
        </w:tc>
      </w:tr>
      <w:tr w:rsidR="000C755A" w:rsidRPr="00485182" w:rsidTr="008B0C33">
        <w:tc>
          <w:tcPr>
            <w:tcW w:w="1220" w:type="pct"/>
          </w:tcPr>
          <w:p w:rsidR="000C755A" w:rsidRPr="00485182" w:rsidRDefault="00107818" w:rsidP="007F7AD5">
            <w:pPr>
              <w:jc w:val="both"/>
              <w:rPr>
                <w:rFonts w:eastAsia="Calibri"/>
                <w:color w:val="000000"/>
              </w:rPr>
            </w:pPr>
            <w:r w:rsidRPr="00485182">
              <w:rPr>
                <w:rFonts w:eastAsia="Calibri"/>
                <w:color w:val="000000"/>
              </w:rPr>
              <w:t>2014</w:t>
            </w:r>
          </w:p>
        </w:tc>
        <w:tc>
          <w:tcPr>
            <w:tcW w:w="1265" w:type="pct"/>
          </w:tcPr>
          <w:p w:rsidR="000C755A" w:rsidRPr="00485182" w:rsidRDefault="00DE06C7" w:rsidP="007F7AD5">
            <w:pPr>
              <w:jc w:val="both"/>
              <w:rPr>
                <w:rFonts w:eastAsia="Calibri"/>
                <w:color w:val="000000"/>
              </w:rPr>
            </w:pPr>
            <w:r w:rsidRPr="00485182">
              <w:rPr>
                <w:rFonts w:eastAsia="Calibri"/>
                <w:color w:val="000000"/>
              </w:rPr>
              <w:t>219,806,826</w:t>
            </w:r>
          </w:p>
        </w:tc>
        <w:tc>
          <w:tcPr>
            <w:tcW w:w="1250" w:type="pct"/>
          </w:tcPr>
          <w:p w:rsidR="000C755A" w:rsidRPr="00485182" w:rsidRDefault="00966EA4" w:rsidP="007F7AD5">
            <w:pPr>
              <w:jc w:val="both"/>
              <w:rPr>
                <w:rFonts w:eastAsia="Calibri"/>
                <w:color w:val="000000"/>
              </w:rPr>
            </w:pPr>
            <w:r w:rsidRPr="00485182">
              <w:rPr>
                <w:rFonts w:eastAsia="Calibri"/>
                <w:color w:val="000000"/>
              </w:rPr>
              <w:t>24,150,000</w:t>
            </w:r>
          </w:p>
        </w:tc>
        <w:tc>
          <w:tcPr>
            <w:tcW w:w="1265" w:type="pct"/>
          </w:tcPr>
          <w:p w:rsidR="000C755A" w:rsidRPr="00485182" w:rsidRDefault="00966EA4" w:rsidP="007F7AD5">
            <w:pPr>
              <w:jc w:val="both"/>
              <w:rPr>
                <w:rFonts w:eastAsia="Calibri"/>
                <w:color w:val="000000"/>
              </w:rPr>
            </w:pPr>
            <w:r w:rsidRPr="00485182">
              <w:rPr>
                <w:rFonts w:eastAsia="Calibri"/>
                <w:color w:val="000000"/>
              </w:rPr>
              <w:t>243,956,826</w:t>
            </w:r>
          </w:p>
        </w:tc>
      </w:tr>
    </w:tbl>
    <w:p w:rsidR="000F4015" w:rsidRPr="00485182" w:rsidRDefault="00E10D8C" w:rsidP="00F34B93">
      <w:pPr>
        <w:spacing w:after="240" w:line="276" w:lineRule="auto"/>
        <w:jc w:val="both"/>
        <w:rPr>
          <w:rFonts w:eastAsia="Calibri"/>
          <w:color w:val="000000"/>
        </w:rPr>
      </w:pPr>
      <w:r w:rsidRPr="00485182">
        <w:rPr>
          <w:rFonts w:eastAsia="Calibri"/>
          <w:color w:val="000000"/>
        </w:rPr>
        <w:t>Source:</w:t>
      </w:r>
      <w:r w:rsidR="000F4015" w:rsidRPr="00485182">
        <w:rPr>
          <w:rFonts w:eastAsia="Calibri"/>
          <w:color w:val="000000"/>
        </w:rPr>
        <w:t xml:space="preserve">   </w:t>
      </w:r>
      <w:r w:rsidR="000A0875" w:rsidRPr="00485182">
        <w:rPr>
          <w:rFonts w:eastAsia="Calibri"/>
          <w:color w:val="000000"/>
        </w:rPr>
        <w:t>Finance and Economic Development office,</w:t>
      </w:r>
    </w:p>
    <w:p w:rsidR="00014A5B" w:rsidRPr="00485182" w:rsidRDefault="003F0397" w:rsidP="00F34B93">
      <w:pPr>
        <w:spacing w:line="276" w:lineRule="auto"/>
        <w:jc w:val="both"/>
        <w:rPr>
          <w:rFonts w:eastAsia="Calibri"/>
          <w:color w:val="000000"/>
        </w:rPr>
      </w:pPr>
      <w:r w:rsidRPr="00485182">
        <w:rPr>
          <w:rFonts w:eastAsia="Calibri"/>
          <w:b/>
          <w:color w:val="000000"/>
        </w:rPr>
        <w:t>3.15</w:t>
      </w:r>
      <w:r w:rsidR="00837647" w:rsidRPr="00485182">
        <w:rPr>
          <w:rFonts w:eastAsia="Calibri"/>
          <w:b/>
          <w:color w:val="000000"/>
        </w:rPr>
        <w:t xml:space="preserve">.3 </w:t>
      </w:r>
      <w:r w:rsidR="003D670E" w:rsidRPr="00485182">
        <w:rPr>
          <w:rFonts w:eastAsia="Calibri"/>
          <w:b/>
          <w:color w:val="000000"/>
        </w:rPr>
        <w:t xml:space="preserve">Annual </w:t>
      </w:r>
      <w:r w:rsidR="005E5F0C" w:rsidRPr="00485182">
        <w:rPr>
          <w:rFonts w:eastAsia="Calibri"/>
          <w:b/>
          <w:color w:val="000000"/>
        </w:rPr>
        <w:t>budget</w:t>
      </w:r>
      <w:r w:rsidR="003D670E" w:rsidRPr="00485182">
        <w:rPr>
          <w:rFonts w:eastAsia="Calibri"/>
          <w:b/>
          <w:color w:val="000000"/>
        </w:rPr>
        <w:t xml:space="preserve"> </w:t>
      </w:r>
      <w:r w:rsidR="005E5F0C" w:rsidRPr="00485182">
        <w:rPr>
          <w:rFonts w:eastAsia="Calibri"/>
          <w:b/>
          <w:color w:val="000000"/>
        </w:rPr>
        <w:t>allocation</w:t>
      </w:r>
      <w:r w:rsidR="005E5F0C" w:rsidRPr="00485182">
        <w:rPr>
          <w:rFonts w:eastAsia="Calibri"/>
          <w:color w:val="000000"/>
        </w:rPr>
        <w:t>: Annual</w:t>
      </w:r>
      <w:r w:rsidR="003D670E" w:rsidRPr="00485182">
        <w:rPr>
          <w:rFonts w:eastAsia="Calibri"/>
          <w:color w:val="000000"/>
        </w:rPr>
        <w:t xml:space="preserve"> budget requirement of town is covered mainly from two sources: regional government grants and town in land revenue. Regional government contribution shares the largest </w:t>
      </w:r>
      <w:r w:rsidR="005E5F0C" w:rsidRPr="00485182">
        <w:rPr>
          <w:rFonts w:eastAsia="Calibri"/>
          <w:color w:val="000000"/>
        </w:rPr>
        <w:t>amount.</w:t>
      </w:r>
      <w:r w:rsidR="00E10D8C">
        <w:rPr>
          <w:rFonts w:eastAsia="Calibri"/>
          <w:color w:val="000000"/>
        </w:rPr>
        <w:t xml:space="preserve"> </w:t>
      </w:r>
      <w:r w:rsidR="00D81A7C" w:rsidRPr="00485182">
        <w:rPr>
          <w:rFonts w:eastAsia="Calibri"/>
          <w:color w:val="000000"/>
        </w:rPr>
        <w:t>In the year 2013 and 2014</w:t>
      </w:r>
      <w:r w:rsidR="003D670E" w:rsidRPr="00485182">
        <w:rPr>
          <w:rFonts w:eastAsia="Calibri"/>
          <w:color w:val="000000"/>
        </w:rPr>
        <w:t xml:space="preserve"> the total budget allocated for the town is Ethiopian Birr </w:t>
      </w:r>
      <w:r w:rsidR="00D81A7C" w:rsidRPr="00485182">
        <w:rPr>
          <w:rFonts w:eastAsia="Calibri"/>
          <w:color w:val="000000"/>
        </w:rPr>
        <w:t>190,965,969</w:t>
      </w:r>
      <w:r w:rsidR="003D670E" w:rsidRPr="00485182">
        <w:rPr>
          <w:rFonts w:eastAsia="Calibri"/>
          <w:color w:val="000000"/>
        </w:rPr>
        <w:t xml:space="preserve"> and </w:t>
      </w:r>
      <w:r w:rsidR="00D81A7C" w:rsidRPr="00485182">
        <w:rPr>
          <w:rFonts w:eastAsia="Calibri"/>
          <w:color w:val="000000"/>
        </w:rPr>
        <w:t>235,412,249</w:t>
      </w:r>
      <w:r w:rsidR="003D670E" w:rsidRPr="00485182">
        <w:rPr>
          <w:rFonts w:eastAsia="Calibri"/>
          <w:color w:val="000000"/>
        </w:rPr>
        <w:t>. According to the data obtained from Finance and Economic Development office, the budget allocated for the town showing an incr</w:t>
      </w:r>
      <w:r w:rsidR="00973494" w:rsidRPr="00485182">
        <w:rPr>
          <w:rFonts w:eastAsia="Calibri"/>
          <w:color w:val="000000"/>
        </w:rPr>
        <w:t>easing trend from year to year.</w:t>
      </w:r>
    </w:p>
    <w:p w:rsidR="00EB21DF" w:rsidRPr="00485182" w:rsidRDefault="00C423F0" w:rsidP="00EB21DF">
      <w:pPr>
        <w:spacing w:line="276" w:lineRule="auto"/>
        <w:jc w:val="both"/>
        <w:rPr>
          <w:rFonts w:eastAsia="Calibri"/>
          <w:b/>
          <w:color w:val="000000"/>
          <w:sz w:val="26"/>
          <w:szCs w:val="26"/>
        </w:rPr>
      </w:pPr>
      <w:r w:rsidRPr="00485182">
        <w:rPr>
          <w:rFonts w:eastAsia="Calibri"/>
          <w:b/>
          <w:color w:val="000000"/>
          <w:sz w:val="26"/>
          <w:szCs w:val="26"/>
        </w:rPr>
        <w:t>Table 2.16</w:t>
      </w:r>
      <w:r w:rsidR="00EB21DF" w:rsidRPr="00485182">
        <w:rPr>
          <w:rFonts w:eastAsia="Calibri"/>
          <w:b/>
          <w:color w:val="000000"/>
          <w:sz w:val="26"/>
          <w:szCs w:val="26"/>
        </w:rPr>
        <w:t xml:space="preserve"> Annual </w:t>
      </w:r>
      <w:r w:rsidR="00E10D8C" w:rsidRPr="00485182">
        <w:rPr>
          <w:rFonts w:eastAsia="Calibri"/>
          <w:b/>
          <w:color w:val="000000"/>
          <w:sz w:val="26"/>
          <w:szCs w:val="26"/>
        </w:rPr>
        <w:t>budgets</w:t>
      </w:r>
      <w:r w:rsidR="00EB21DF" w:rsidRPr="00485182">
        <w:rPr>
          <w:rFonts w:eastAsia="Calibri"/>
          <w:b/>
          <w:color w:val="000000"/>
          <w:sz w:val="26"/>
          <w:szCs w:val="26"/>
        </w:rPr>
        <w:t xml:space="preserve"> allocated for the Town</w:t>
      </w:r>
    </w:p>
    <w:tbl>
      <w:tblPr>
        <w:tblStyle w:val="MediumGrid1-Accent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4831"/>
        <w:gridCol w:w="3278"/>
      </w:tblGrid>
      <w:tr w:rsidR="00EB21DF" w:rsidRPr="007F7AD5" w:rsidTr="008B0C33">
        <w:trPr>
          <w:cnfStyle w:val="100000000000" w:firstRow="1" w:lastRow="0" w:firstColumn="0" w:lastColumn="0" w:oddVBand="0" w:evenVBand="0" w:oddHBand="0" w:evenHBand="0" w:firstRowFirstColumn="0" w:firstRowLastColumn="0" w:lastRowFirstColumn="0" w:lastRowLastColumn="0"/>
          <w:trHeight w:val="69"/>
        </w:trPr>
        <w:tc>
          <w:tcPr>
            <w:cnfStyle w:val="001000000000" w:firstRow="0" w:lastRow="0" w:firstColumn="1" w:lastColumn="0" w:oddVBand="0" w:evenVBand="0" w:oddHBand="0" w:evenHBand="0" w:firstRowFirstColumn="0" w:firstRowLastColumn="0" w:lastRowFirstColumn="0" w:lastRowLastColumn="0"/>
            <w:tcW w:w="1349" w:type="pct"/>
          </w:tcPr>
          <w:p w:rsidR="00EB21DF" w:rsidRPr="007F7AD5" w:rsidRDefault="00EB21DF" w:rsidP="008B0C33">
            <w:pPr>
              <w:spacing w:line="276" w:lineRule="auto"/>
              <w:jc w:val="center"/>
              <w:rPr>
                <w:rFonts w:eastAsia="Calibri"/>
                <w:color w:val="000000"/>
                <w:szCs w:val="26"/>
              </w:rPr>
            </w:pPr>
            <w:r w:rsidRPr="007F7AD5">
              <w:rPr>
                <w:rFonts w:eastAsia="Calibri"/>
                <w:color w:val="000000"/>
                <w:szCs w:val="26"/>
              </w:rPr>
              <w:t>Year (EFY)</w:t>
            </w:r>
          </w:p>
        </w:tc>
        <w:tc>
          <w:tcPr>
            <w:tcW w:w="2175" w:type="pct"/>
          </w:tcPr>
          <w:p w:rsidR="00EB21DF" w:rsidRPr="007F7AD5" w:rsidRDefault="00EB21DF" w:rsidP="008B0C33">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Calibri"/>
                <w:color w:val="000000"/>
                <w:szCs w:val="26"/>
              </w:rPr>
            </w:pPr>
            <w:r w:rsidRPr="007F7AD5">
              <w:rPr>
                <w:rFonts w:eastAsia="Calibri"/>
                <w:color w:val="000000"/>
                <w:szCs w:val="26"/>
              </w:rPr>
              <w:t>Annual Budget Allocated</w:t>
            </w:r>
          </w:p>
        </w:tc>
        <w:tc>
          <w:tcPr>
            <w:tcW w:w="1476" w:type="pct"/>
          </w:tcPr>
          <w:p w:rsidR="00EB21DF" w:rsidRPr="007F7AD5" w:rsidRDefault="00EB21DF" w:rsidP="008B0C33">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Calibri"/>
                <w:color w:val="000000"/>
                <w:szCs w:val="26"/>
              </w:rPr>
            </w:pPr>
            <w:r w:rsidRPr="007F7AD5">
              <w:rPr>
                <w:rFonts w:eastAsia="Calibri"/>
                <w:color w:val="000000"/>
                <w:szCs w:val="26"/>
              </w:rPr>
              <w:t>Growth Rate (%)</w:t>
            </w:r>
          </w:p>
        </w:tc>
      </w:tr>
      <w:tr w:rsidR="00EB21DF" w:rsidRPr="007F7AD5" w:rsidTr="008B0C33">
        <w:trPr>
          <w:cnfStyle w:val="000000100000" w:firstRow="0" w:lastRow="0" w:firstColumn="0" w:lastColumn="0" w:oddVBand="0" w:evenVBand="0" w:oddHBand="1"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349" w:type="pct"/>
          </w:tcPr>
          <w:p w:rsidR="00EB21DF" w:rsidRPr="007F7AD5" w:rsidRDefault="0067747D" w:rsidP="008B0C33">
            <w:pPr>
              <w:spacing w:line="276" w:lineRule="auto"/>
              <w:jc w:val="center"/>
              <w:rPr>
                <w:rFonts w:eastAsia="Calibri"/>
                <w:color w:val="000000"/>
                <w:szCs w:val="26"/>
              </w:rPr>
            </w:pPr>
            <w:r w:rsidRPr="007F7AD5">
              <w:rPr>
                <w:rFonts w:eastAsia="Calibri"/>
                <w:color w:val="000000"/>
                <w:szCs w:val="26"/>
              </w:rPr>
              <w:lastRenderedPageBreak/>
              <w:t>2013</w:t>
            </w:r>
          </w:p>
        </w:tc>
        <w:tc>
          <w:tcPr>
            <w:tcW w:w="2175" w:type="pct"/>
          </w:tcPr>
          <w:p w:rsidR="00EB21DF" w:rsidRPr="007F7AD5" w:rsidRDefault="00B25B59" w:rsidP="008B0C33">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color w:val="000000"/>
                <w:szCs w:val="26"/>
              </w:rPr>
            </w:pPr>
            <w:r w:rsidRPr="007F7AD5">
              <w:rPr>
                <w:rFonts w:eastAsia="Calibri"/>
                <w:color w:val="000000"/>
                <w:szCs w:val="26"/>
              </w:rPr>
              <w:t>190,658,969</w:t>
            </w:r>
          </w:p>
        </w:tc>
        <w:tc>
          <w:tcPr>
            <w:tcW w:w="1476" w:type="pct"/>
          </w:tcPr>
          <w:p w:rsidR="00EB21DF" w:rsidRPr="007F7AD5" w:rsidRDefault="00EB21DF" w:rsidP="008B0C33">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color w:val="000000"/>
                <w:szCs w:val="26"/>
              </w:rPr>
            </w:pPr>
          </w:p>
        </w:tc>
      </w:tr>
      <w:tr w:rsidR="00EB21DF" w:rsidRPr="007F7AD5" w:rsidTr="008B0C33">
        <w:trPr>
          <w:trHeight w:val="41"/>
        </w:trPr>
        <w:tc>
          <w:tcPr>
            <w:cnfStyle w:val="001000000000" w:firstRow="0" w:lastRow="0" w:firstColumn="1" w:lastColumn="0" w:oddVBand="0" w:evenVBand="0" w:oddHBand="0" w:evenHBand="0" w:firstRowFirstColumn="0" w:firstRowLastColumn="0" w:lastRowFirstColumn="0" w:lastRowLastColumn="0"/>
            <w:tcW w:w="1349" w:type="pct"/>
          </w:tcPr>
          <w:p w:rsidR="00EB21DF" w:rsidRPr="007F7AD5" w:rsidRDefault="0067747D" w:rsidP="008B0C33">
            <w:pPr>
              <w:spacing w:line="276" w:lineRule="auto"/>
              <w:jc w:val="center"/>
              <w:rPr>
                <w:rFonts w:eastAsia="Calibri"/>
                <w:color w:val="000000"/>
                <w:szCs w:val="26"/>
              </w:rPr>
            </w:pPr>
            <w:r w:rsidRPr="007F7AD5">
              <w:rPr>
                <w:rFonts w:eastAsia="Calibri"/>
                <w:color w:val="000000"/>
                <w:szCs w:val="26"/>
              </w:rPr>
              <w:t>2014</w:t>
            </w:r>
          </w:p>
        </w:tc>
        <w:tc>
          <w:tcPr>
            <w:tcW w:w="2175" w:type="pct"/>
          </w:tcPr>
          <w:p w:rsidR="00EB21DF" w:rsidRPr="007F7AD5" w:rsidRDefault="000169C9" w:rsidP="008B0C33">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color w:val="000000"/>
                <w:szCs w:val="26"/>
              </w:rPr>
            </w:pPr>
            <w:r w:rsidRPr="007F7AD5">
              <w:rPr>
                <w:rFonts w:eastAsia="Calibri"/>
                <w:color w:val="FF0000"/>
                <w:szCs w:val="26"/>
              </w:rPr>
              <w:t>235,412,249</w:t>
            </w:r>
          </w:p>
        </w:tc>
        <w:tc>
          <w:tcPr>
            <w:tcW w:w="1476" w:type="pct"/>
          </w:tcPr>
          <w:p w:rsidR="00EB21DF" w:rsidRPr="007F7AD5" w:rsidRDefault="00EB21DF" w:rsidP="008B0C33">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color w:val="000000"/>
                <w:szCs w:val="26"/>
              </w:rPr>
            </w:pPr>
          </w:p>
        </w:tc>
      </w:tr>
    </w:tbl>
    <w:p w:rsidR="003D670E" w:rsidRPr="00485182" w:rsidRDefault="00250962" w:rsidP="00F34B93">
      <w:pPr>
        <w:spacing w:line="276" w:lineRule="auto"/>
        <w:jc w:val="both"/>
        <w:rPr>
          <w:rFonts w:eastAsia="Calibri"/>
          <w:color w:val="000000"/>
        </w:rPr>
      </w:pPr>
      <w:r w:rsidRPr="00485182">
        <w:rPr>
          <w:rFonts w:eastAsia="Calibri"/>
          <w:color w:val="000000"/>
        </w:rPr>
        <w:t xml:space="preserve">Source: </w:t>
      </w:r>
      <w:proofErr w:type="spellStart"/>
      <w:r w:rsidRPr="00485182">
        <w:rPr>
          <w:rFonts w:eastAsia="Calibri"/>
          <w:i/>
          <w:color w:val="000000"/>
        </w:rPr>
        <w:t>Asella</w:t>
      </w:r>
      <w:proofErr w:type="spellEnd"/>
      <w:r w:rsidRPr="00485182">
        <w:rPr>
          <w:rFonts w:eastAsia="Calibri"/>
          <w:i/>
          <w:color w:val="000000"/>
        </w:rPr>
        <w:t xml:space="preserve"> town Finance and Economic Development office</w:t>
      </w:r>
    </w:p>
    <w:p w:rsidR="0025187B" w:rsidRPr="00485182" w:rsidRDefault="009706EF" w:rsidP="00537CF3">
      <w:pPr>
        <w:spacing w:line="276" w:lineRule="auto"/>
        <w:jc w:val="both"/>
        <w:rPr>
          <w:rFonts w:eastAsia="Calibri"/>
          <w:b/>
          <w:color w:val="000000"/>
        </w:rPr>
      </w:pPr>
      <w:r w:rsidRPr="00485182">
        <w:rPr>
          <w:rFonts w:eastAsia="Calibri"/>
          <w:b/>
          <w:color w:val="000000"/>
        </w:rPr>
        <w:t>3.15</w:t>
      </w:r>
      <w:r w:rsidR="006E7CA7" w:rsidRPr="00485182">
        <w:rPr>
          <w:rFonts w:eastAsia="Calibri"/>
          <w:b/>
          <w:color w:val="000000"/>
        </w:rPr>
        <w:t xml:space="preserve">.4 </w:t>
      </w:r>
      <w:r w:rsidR="00286DAD" w:rsidRPr="00485182">
        <w:rPr>
          <w:rFonts w:eastAsia="Calibri"/>
          <w:b/>
          <w:color w:val="000000"/>
        </w:rPr>
        <w:t>Financial Institution:</w:t>
      </w:r>
    </w:p>
    <w:p w:rsidR="0025187B" w:rsidRPr="007F7AD5" w:rsidRDefault="0025187B" w:rsidP="007F7AD5">
      <w:pPr>
        <w:spacing w:line="276" w:lineRule="auto"/>
        <w:jc w:val="both"/>
        <w:rPr>
          <w:rFonts w:eastAsia="Calibri"/>
          <w:color w:val="000000"/>
        </w:rPr>
      </w:pPr>
      <w:r w:rsidRPr="007F7AD5">
        <w:rPr>
          <w:rFonts w:eastAsia="Calibri"/>
          <w:color w:val="000000"/>
        </w:rPr>
        <w:t xml:space="preserve">Financial institution is an establishment that conducts financial transactions such as </w:t>
      </w:r>
      <w:r w:rsidR="00865C4A" w:rsidRPr="007F7AD5">
        <w:rPr>
          <w:rFonts w:eastAsia="Calibri"/>
          <w:color w:val="000000"/>
        </w:rPr>
        <w:t>investments, loans</w:t>
      </w:r>
      <w:r w:rsidRPr="007F7AD5">
        <w:rPr>
          <w:rFonts w:eastAsia="Calibri"/>
          <w:color w:val="000000"/>
        </w:rPr>
        <w:t xml:space="preserve"> and </w:t>
      </w:r>
      <w:r w:rsidR="000100B0" w:rsidRPr="007F7AD5">
        <w:rPr>
          <w:rFonts w:eastAsia="Calibri"/>
          <w:color w:val="000000"/>
        </w:rPr>
        <w:t>deposits.</w:t>
      </w:r>
    </w:p>
    <w:p w:rsidR="0025187B" w:rsidRPr="007F7AD5" w:rsidRDefault="0025187B" w:rsidP="007F7AD5">
      <w:pPr>
        <w:spacing w:after="240" w:line="276" w:lineRule="auto"/>
        <w:jc w:val="both"/>
        <w:rPr>
          <w:rFonts w:eastAsia="Calibri"/>
          <w:color w:val="000000"/>
        </w:rPr>
      </w:pPr>
      <w:r w:rsidRPr="007F7AD5">
        <w:rPr>
          <w:rFonts w:eastAsia="Calibri"/>
          <w:color w:val="000000"/>
        </w:rPr>
        <w:t>Banks and insurances are the ma</w:t>
      </w:r>
      <w:r w:rsidR="00DC3D52" w:rsidRPr="007F7AD5">
        <w:rPr>
          <w:rFonts w:eastAsia="Calibri"/>
          <w:color w:val="000000"/>
        </w:rPr>
        <w:t xml:space="preserve">jor financial institutions </w:t>
      </w:r>
      <w:r w:rsidRPr="007F7AD5">
        <w:rPr>
          <w:rFonts w:eastAsia="Calibri"/>
          <w:color w:val="000000"/>
        </w:rPr>
        <w:t>that facilitate these functio</w:t>
      </w:r>
      <w:r w:rsidR="00CC0695" w:rsidRPr="007F7AD5">
        <w:rPr>
          <w:rFonts w:eastAsia="Calibri"/>
          <w:color w:val="000000"/>
        </w:rPr>
        <w:t>n</w:t>
      </w:r>
      <w:r w:rsidRPr="007F7AD5">
        <w:rPr>
          <w:rFonts w:eastAsia="Calibri"/>
          <w:color w:val="000000"/>
        </w:rPr>
        <w:t xml:space="preserve">s </w:t>
      </w:r>
      <w:r w:rsidR="00CC0695" w:rsidRPr="007F7AD5">
        <w:rPr>
          <w:rFonts w:eastAsia="Calibri"/>
          <w:color w:val="000000"/>
        </w:rPr>
        <w:t xml:space="preserve">banks also aggregate the activities </w:t>
      </w:r>
      <w:r w:rsidR="00DC3D52" w:rsidRPr="007F7AD5">
        <w:rPr>
          <w:rFonts w:eastAsia="Calibri"/>
          <w:color w:val="000000"/>
        </w:rPr>
        <w:t>of many borrowers and lenders .I</w:t>
      </w:r>
      <w:r w:rsidR="00CC0695" w:rsidRPr="007F7AD5">
        <w:rPr>
          <w:rFonts w:eastAsia="Calibri"/>
          <w:color w:val="000000"/>
        </w:rPr>
        <w:t>nsurance is a</w:t>
      </w:r>
      <w:r w:rsidR="004F0B25" w:rsidRPr="007F7AD5">
        <w:rPr>
          <w:rFonts w:eastAsia="Calibri"/>
          <w:color w:val="000000"/>
        </w:rPr>
        <w:t xml:space="preserve"> form</w:t>
      </w:r>
      <w:r w:rsidR="00CC0695" w:rsidRPr="007F7AD5">
        <w:rPr>
          <w:rFonts w:eastAsia="Calibri"/>
          <w:color w:val="000000"/>
        </w:rPr>
        <w:t xml:space="preserve"> of risk management </w:t>
      </w:r>
      <w:r w:rsidR="004F0B25" w:rsidRPr="007F7AD5">
        <w:rPr>
          <w:rFonts w:eastAsia="Calibri"/>
          <w:color w:val="000000"/>
        </w:rPr>
        <w:t>agreement, legal</w:t>
      </w:r>
      <w:r w:rsidR="00CC0695" w:rsidRPr="007F7AD5">
        <w:rPr>
          <w:rFonts w:eastAsia="Calibri"/>
          <w:color w:val="000000"/>
        </w:rPr>
        <w:t xml:space="preserve"> promise of reimbursement in the case of </w:t>
      </w:r>
      <w:r w:rsidR="004F0B25" w:rsidRPr="007F7AD5">
        <w:rPr>
          <w:rFonts w:eastAsia="Calibri"/>
          <w:color w:val="000000"/>
        </w:rPr>
        <w:t>loss, paid</w:t>
      </w:r>
      <w:r w:rsidR="00CC0695" w:rsidRPr="007F7AD5">
        <w:rPr>
          <w:rFonts w:eastAsia="Calibri"/>
          <w:color w:val="000000"/>
        </w:rPr>
        <w:t xml:space="preserve"> to people or comp</w:t>
      </w:r>
      <w:r w:rsidR="004F0B25" w:rsidRPr="007F7AD5">
        <w:rPr>
          <w:rFonts w:eastAsia="Calibri"/>
          <w:color w:val="000000"/>
        </w:rPr>
        <w:t xml:space="preserve">anies or are </w:t>
      </w:r>
      <w:r w:rsidR="00180153" w:rsidRPr="007F7AD5">
        <w:rPr>
          <w:rFonts w:eastAsia="Calibri"/>
          <w:color w:val="000000"/>
        </w:rPr>
        <w:t>consumed</w:t>
      </w:r>
      <w:r w:rsidR="004F0B25" w:rsidRPr="007F7AD5">
        <w:rPr>
          <w:rFonts w:eastAsia="Calibri"/>
          <w:color w:val="000000"/>
        </w:rPr>
        <w:t xml:space="preserve"> about hazards</w:t>
      </w:r>
      <w:r w:rsidR="00865C4A" w:rsidRPr="007F7AD5">
        <w:rPr>
          <w:rFonts w:eastAsia="Calibri"/>
          <w:color w:val="000000"/>
        </w:rPr>
        <w:t xml:space="preserve"> that </w:t>
      </w:r>
      <w:r w:rsidR="00EA7462" w:rsidRPr="007F7AD5">
        <w:rPr>
          <w:rFonts w:eastAsia="Calibri"/>
          <w:color w:val="000000"/>
        </w:rPr>
        <w:t>they have made prepayments to an</w:t>
      </w:r>
      <w:r w:rsidR="00865C4A" w:rsidRPr="007F7AD5">
        <w:rPr>
          <w:rFonts w:eastAsia="Calibri"/>
          <w:color w:val="000000"/>
        </w:rPr>
        <w:t xml:space="preserve"> organization or any individual. Finance is used by </w:t>
      </w:r>
      <w:r w:rsidR="00180153" w:rsidRPr="007F7AD5">
        <w:rPr>
          <w:rFonts w:eastAsia="Calibri"/>
          <w:color w:val="000000"/>
        </w:rPr>
        <w:t>individual’s</w:t>
      </w:r>
      <w:r w:rsidR="00865C4A" w:rsidRPr="007F7AD5">
        <w:rPr>
          <w:rFonts w:eastAsia="Calibri"/>
          <w:color w:val="000000"/>
        </w:rPr>
        <w:t xml:space="preserve"> government</w:t>
      </w:r>
      <w:r w:rsidR="00B66C45" w:rsidRPr="007F7AD5">
        <w:rPr>
          <w:rFonts w:eastAsia="Calibri"/>
          <w:color w:val="000000"/>
        </w:rPr>
        <w:t>.</w:t>
      </w:r>
    </w:p>
    <w:p w:rsidR="00286DAD" w:rsidRPr="008B0C33" w:rsidRDefault="00286DAD" w:rsidP="007F7AD5">
      <w:pPr>
        <w:spacing w:after="120" w:line="276" w:lineRule="auto"/>
        <w:jc w:val="both"/>
        <w:rPr>
          <w:rFonts w:eastAsia="Calibri"/>
          <w:color w:val="000000"/>
          <w:sz w:val="22"/>
        </w:rPr>
      </w:pPr>
      <w:r w:rsidRPr="008B0C33">
        <w:rPr>
          <w:rFonts w:eastAsia="Calibri"/>
          <w:color w:val="000000"/>
        </w:rPr>
        <w:t xml:space="preserve">The availability of various financial institutions like banks and Insurance, urban Credit and Saving Association play a significant role in the transformation the economy of the town. The town has </w:t>
      </w:r>
      <w:r w:rsidR="00454AB4" w:rsidRPr="008B0C33">
        <w:rPr>
          <w:rFonts w:eastAsia="Calibri"/>
          <w:color w:val="000000"/>
        </w:rPr>
        <w:t xml:space="preserve">five </w:t>
      </w:r>
      <w:r w:rsidR="00180153" w:rsidRPr="008B0C33">
        <w:rPr>
          <w:rFonts w:eastAsia="Calibri"/>
          <w:color w:val="000000"/>
        </w:rPr>
        <w:t>branch</w:t>
      </w:r>
      <w:r w:rsidR="00454AB4" w:rsidRPr="008B0C33">
        <w:rPr>
          <w:rFonts w:eastAsia="Calibri"/>
          <w:color w:val="000000"/>
        </w:rPr>
        <w:t xml:space="preserve"> of </w:t>
      </w:r>
      <w:r w:rsidRPr="008B0C33">
        <w:rPr>
          <w:rFonts w:eastAsia="Calibri"/>
          <w:color w:val="000000"/>
        </w:rPr>
        <w:t xml:space="preserve">Commercial Bank of Ethiopia, </w:t>
      </w:r>
      <w:r w:rsidR="00454AB4" w:rsidRPr="008B0C33">
        <w:rPr>
          <w:rFonts w:eastAsia="Calibri"/>
          <w:color w:val="000000"/>
        </w:rPr>
        <w:t xml:space="preserve">one </w:t>
      </w:r>
      <w:r w:rsidRPr="008B0C33">
        <w:rPr>
          <w:rFonts w:eastAsia="Calibri"/>
          <w:color w:val="000000"/>
        </w:rPr>
        <w:t xml:space="preserve">Development Bank of Ethiopia, </w:t>
      </w:r>
      <w:r w:rsidR="00454AB4" w:rsidRPr="008B0C33">
        <w:rPr>
          <w:rFonts w:eastAsia="Calibri"/>
          <w:color w:val="000000"/>
        </w:rPr>
        <w:t xml:space="preserve">two </w:t>
      </w:r>
      <w:r w:rsidR="00180153" w:rsidRPr="008B0C33">
        <w:rPr>
          <w:rFonts w:eastAsia="Calibri"/>
          <w:color w:val="000000"/>
        </w:rPr>
        <w:t>branch</w:t>
      </w:r>
      <w:r w:rsidR="00454AB4" w:rsidRPr="008B0C33">
        <w:rPr>
          <w:rFonts w:eastAsia="Calibri"/>
          <w:color w:val="000000"/>
        </w:rPr>
        <w:t xml:space="preserve"> of </w:t>
      </w:r>
      <w:r w:rsidRPr="008B0C33">
        <w:rPr>
          <w:rFonts w:eastAsia="Calibri"/>
          <w:color w:val="000000"/>
        </w:rPr>
        <w:t xml:space="preserve">Awash International Bank, </w:t>
      </w:r>
      <w:r w:rsidR="00A55276" w:rsidRPr="008B0C33">
        <w:rPr>
          <w:rFonts w:eastAsia="Calibri"/>
          <w:color w:val="000000"/>
        </w:rPr>
        <w:t>three</w:t>
      </w:r>
      <w:r w:rsidR="00454AB4" w:rsidRPr="008B0C33">
        <w:rPr>
          <w:rFonts w:eastAsia="Calibri"/>
          <w:color w:val="000000"/>
        </w:rPr>
        <w:t xml:space="preserve"> </w:t>
      </w:r>
      <w:r w:rsidR="00180153" w:rsidRPr="008B0C33">
        <w:rPr>
          <w:rFonts w:eastAsia="Calibri"/>
          <w:color w:val="000000"/>
        </w:rPr>
        <w:t>branch</w:t>
      </w:r>
      <w:r w:rsidR="00454AB4" w:rsidRPr="008B0C33">
        <w:rPr>
          <w:rFonts w:eastAsia="Calibri"/>
          <w:color w:val="000000"/>
        </w:rPr>
        <w:t xml:space="preserve"> of </w:t>
      </w:r>
      <w:r w:rsidRPr="008B0C33">
        <w:rPr>
          <w:rFonts w:eastAsia="Calibri"/>
          <w:color w:val="000000"/>
        </w:rPr>
        <w:t xml:space="preserve">Cooperative Bank of Oromia, </w:t>
      </w:r>
      <w:r w:rsidR="00AC1B8C" w:rsidRPr="008B0C33">
        <w:rPr>
          <w:rFonts w:eastAsia="Calibri"/>
          <w:color w:val="000000"/>
        </w:rPr>
        <w:t xml:space="preserve">two </w:t>
      </w:r>
      <w:r w:rsidR="00180153" w:rsidRPr="008B0C33">
        <w:rPr>
          <w:rFonts w:eastAsia="Calibri"/>
          <w:color w:val="000000"/>
        </w:rPr>
        <w:t>branch</w:t>
      </w:r>
      <w:r w:rsidR="00572A46" w:rsidRPr="008B0C33">
        <w:rPr>
          <w:rFonts w:eastAsia="Calibri"/>
          <w:color w:val="000000"/>
        </w:rPr>
        <w:t xml:space="preserve"> of Oromia International</w:t>
      </w:r>
      <w:r w:rsidR="00B66C45" w:rsidRPr="008B0C33">
        <w:rPr>
          <w:rFonts w:eastAsia="Calibri"/>
          <w:color w:val="000000"/>
        </w:rPr>
        <w:t xml:space="preserve"> </w:t>
      </w:r>
      <w:r w:rsidR="00572A46" w:rsidRPr="008B0C33">
        <w:rPr>
          <w:rFonts w:eastAsia="Calibri"/>
          <w:color w:val="000000"/>
        </w:rPr>
        <w:t xml:space="preserve">Bank </w:t>
      </w:r>
      <w:proofErr w:type="spellStart"/>
      <w:r w:rsidR="00B66C45" w:rsidRPr="008B0C33">
        <w:rPr>
          <w:rFonts w:eastAsia="Calibri"/>
          <w:color w:val="000000"/>
        </w:rPr>
        <w:t>Hibrat</w:t>
      </w:r>
      <w:proofErr w:type="spellEnd"/>
      <w:r w:rsidR="00B66C45" w:rsidRPr="008B0C33">
        <w:rPr>
          <w:rFonts w:eastAsia="Calibri"/>
          <w:color w:val="000000"/>
        </w:rPr>
        <w:t xml:space="preserve"> B</w:t>
      </w:r>
      <w:r w:rsidR="00C63809" w:rsidRPr="008B0C33">
        <w:rPr>
          <w:rFonts w:eastAsia="Calibri"/>
          <w:color w:val="000000"/>
        </w:rPr>
        <w:t>ank,</w:t>
      </w:r>
      <w:r w:rsidR="00B66C45" w:rsidRPr="008B0C33">
        <w:rPr>
          <w:rFonts w:eastAsia="Calibri"/>
          <w:color w:val="000000"/>
        </w:rPr>
        <w:t xml:space="preserve"> </w:t>
      </w:r>
      <w:r w:rsidR="00A55276" w:rsidRPr="008B0C33">
        <w:rPr>
          <w:rFonts w:eastAsia="Calibri"/>
          <w:color w:val="000000"/>
        </w:rPr>
        <w:t xml:space="preserve">two branch of </w:t>
      </w:r>
      <w:proofErr w:type="spellStart"/>
      <w:r w:rsidR="00C63809" w:rsidRPr="008B0C33">
        <w:rPr>
          <w:rFonts w:eastAsia="Calibri"/>
          <w:color w:val="000000"/>
        </w:rPr>
        <w:t>A</w:t>
      </w:r>
      <w:r w:rsidR="00AB3CF7" w:rsidRPr="008B0C33">
        <w:rPr>
          <w:rFonts w:eastAsia="Calibri"/>
          <w:color w:val="000000"/>
        </w:rPr>
        <w:t>bsina</w:t>
      </w:r>
      <w:proofErr w:type="spellEnd"/>
      <w:r w:rsidR="00180153" w:rsidRPr="008B0C33">
        <w:rPr>
          <w:rFonts w:eastAsia="Calibri"/>
          <w:color w:val="000000"/>
        </w:rPr>
        <w:t xml:space="preserve"> </w:t>
      </w:r>
      <w:r w:rsidR="00B66C45" w:rsidRPr="008B0C33">
        <w:rPr>
          <w:rFonts w:eastAsia="Calibri"/>
          <w:color w:val="000000"/>
        </w:rPr>
        <w:t xml:space="preserve">bank, </w:t>
      </w:r>
      <w:r w:rsidR="00A55276" w:rsidRPr="008B0C33">
        <w:rPr>
          <w:rFonts w:eastAsia="Calibri"/>
          <w:color w:val="000000"/>
        </w:rPr>
        <w:t xml:space="preserve">two branch of </w:t>
      </w:r>
      <w:r w:rsidR="00B66C45" w:rsidRPr="008B0C33">
        <w:rPr>
          <w:rFonts w:eastAsia="Calibri"/>
          <w:color w:val="000000"/>
        </w:rPr>
        <w:t>Nib</w:t>
      </w:r>
      <w:r w:rsidR="001941B6" w:rsidRPr="008B0C33">
        <w:rPr>
          <w:rFonts w:eastAsia="Calibri"/>
          <w:color w:val="000000"/>
        </w:rPr>
        <w:t xml:space="preserve"> b</w:t>
      </w:r>
      <w:r w:rsidR="00AB3CF7" w:rsidRPr="008B0C33">
        <w:rPr>
          <w:rFonts w:eastAsia="Calibri"/>
          <w:color w:val="000000"/>
        </w:rPr>
        <w:t>ank</w:t>
      </w:r>
      <w:r w:rsidR="00B66C45" w:rsidRPr="008B0C33">
        <w:rPr>
          <w:rFonts w:eastAsia="Calibri"/>
          <w:color w:val="000000"/>
        </w:rPr>
        <w:t xml:space="preserve">, </w:t>
      </w:r>
      <w:proofErr w:type="spellStart"/>
      <w:r w:rsidR="00B66C45" w:rsidRPr="008B0C33">
        <w:rPr>
          <w:rFonts w:eastAsia="Calibri"/>
          <w:color w:val="000000"/>
        </w:rPr>
        <w:t>Deshin</w:t>
      </w:r>
      <w:proofErr w:type="spellEnd"/>
      <w:r w:rsidR="00180153" w:rsidRPr="008B0C33">
        <w:rPr>
          <w:rFonts w:eastAsia="Calibri"/>
          <w:color w:val="000000"/>
        </w:rPr>
        <w:t xml:space="preserve"> </w:t>
      </w:r>
      <w:r w:rsidR="00AB3CF7" w:rsidRPr="008B0C33">
        <w:rPr>
          <w:rFonts w:eastAsia="Calibri"/>
          <w:color w:val="000000"/>
        </w:rPr>
        <w:t>Bank</w:t>
      </w:r>
      <w:r w:rsidR="00B66C45" w:rsidRPr="008B0C33">
        <w:rPr>
          <w:rFonts w:eastAsia="Calibri"/>
          <w:color w:val="000000"/>
        </w:rPr>
        <w:t xml:space="preserve">, </w:t>
      </w:r>
      <w:proofErr w:type="spellStart"/>
      <w:r w:rsidR="00B66C45" w:rsidRPr="008B0C33">
        <w:rPr>
          <w:rFonts w:eastAsia="Calibri"/>
          <w:color w:val="000000"/>
        </w:rPr>
        <w:t>Adiss</w:t>
      </w:r>
      <w:proofErr w:type="spellEnd"/>
      <w:r w:rsidR="00180153" w:rsidRPr="008B0C33">
        <w:rPr>
          <w:rFonts w:eastAsia="Calibri"/>
          <w:color w:val="000000"/>
        </w:rPr>
        <w:t xml:space="preserve"> </w:t>
      </w:r>
      <w:r w:rsidR="00AB3CF7" w:rsidRPr="008B0C33">
        <w:rPr>
          <w:rFonts w:eastAsia="Calibri"/>
          <w:color w:val="000000"/>
        </w:rPr>
        <w:t>Bank</w:t>
      </w:r>
      <w:r w:rsidR="00B66C45" w:rsidRPr="008B0C33">
        <w:rPr>
          <w:rFonts w:eastAsia="Calibri"/>
          <w:color w:val="000000"/>
        </w:rPr>
        <w:t xml:space="preserve">, </w:t>
      </w:r>
      <w:proofErr w:type="spellStart"/>
      <w:r w:rsidR="00B66C45" w:rsidRPr="008B0C33">
        <w:rPr>
          <w:rFonts w:eastAsia="Calibri"/>
          <w:color w:val="000000"/>
        </w:rPr>
        <w:t>Birhan</w:t>
      </w:r>
      <w:proofErr w:type="spellEnd"/>
      <w:r w:rsidR="00180153" w:rsidRPr="008B0C33">
        <w:rPr>
          <w:rFonts w:eastAsia="Calibri"/>
          <w:color w:val="000000"/>
        </w:rPr>
        <w:t xml:space="preserve"> </w:t>
      </w:r>
      <w:r w:rsidR="00C63809" w:rsidRPr="008B0C33">
        <w:rPr>
          <w:rFonts w:eastAsia="Calibri"/>
          <w:color w:val="000000"/>
        </w:rPr>
        <w:t>Bank,</w:t>
      </w:r>
      <w:r w:rsidR="00B66C45" w:rsidRPr="008B0C33">
        <w:rPr>
          <w:rFonts w:eastAsia="Calibri"/>
          <w:color w:val="000000"/>
        </w:rPr>
        <w:t xml:space="preserve"> </w:t>
      </w:r>
      <w:r w:rsidR="00C63809" w:rsidRPr="008B0C33">
        <w:rPr>
          <w:rFonts w:eastAsia="Calibri"/>
          <w:color w:val="000000"/>
        </w:rPr>
        <w:t>Buna</w:t>
      </w:r>
      <w:r w:rsidR="00180153" w:rsidRPr="008B0C33">
        <w:rPr>
          <w:rFonts w:eastAsia="Calibri"/>
          <w:color w:val="000000"/>
        </w:rPr>
        <w:t xml:space="preserve"> </w:t>
      </w:r>
      <w:r w:rsidR="007B0050" w:rsidRPr="008B0C33">
        <w:rPr>
          <w:rFonts w:eastAsia="Calibri"/>
          <w:color w:val="000000"/>
        </w:rPr>
        <w:t>Bank</w:t>
      </w:r>
      <w:r w:rsidR="00C63809" w:rsidRPr="008B0C33">
        <w:rPr>
          <w:rFonts w:eastAsia="Calibri"/>
          <w:color w:val="000000"/>
        </w:rPr>
        <w:t xml:space="preserve"> </w:t>
      </w:r>
      <w:proofErr w:type="spellStart"/>
      <w:r w:rsidR="00C63809" w:rsidRPr="008B0C33">
        <w:rPr>
          <w:rFonts w:eastAsia="Calibri"/>
          <w:color w:val="000000"/>
        </w:rPr>
        <w:t>Wogagan</w:t>
      </w:r>
      <w:proofErr w:type="spellEnd"/>
      <w:r w:rsidR="00B66C45" w:rsidRPr="008B0C33">
        <w:rPr>
          <w:rFonts w:eastAsia="Calibri"/>
          <w:color w:val="000000"/>
        </w:rPr>
        <w:t xml:space="preserve">, </w:t>
      </w:r>
      <w:proofErr w:type="spellStart"/>
      <w:r w:rsidR="00B66C45" w:rsidRPr="008B0C33">
        <w:rPr>
          <w:rFonts w:eastAsia="Calibri"/>
          <w:color w:val="000000"/>
        </w:rPr>
        <w:t>Abay</w:t>
      </w:r>
      <w:proofErr w:type="spellEnd"/>
      <w:r w:rsidR="00C63809" w:rsidRPr="008B0C33">
        <w:rPr>
          <w:rFonts w:eastAsia="Calibri"/>
          <w:color w:val="000000"/>
        </w:rPr>
        <w:t xml:space="preserve"> Bank</w:t>
      </w:r>
      <w:r w:rsidRPr="008B0C33">
        <w:rPr>
          <w:rFonts w:eastAsia="Calibri"/>
          <w:color w:val="000000"/>
        </w:rPr>
        <w:t xml:space="preserve"> and other micro saving institutions such as </w:t>
      </w:r>
      <w:proofErr w:type="spellStart"/>
      <w:r w:rsidRPr="008B0C33">
        <w:rPr>
          <w:rFonts w:eastAsia="Calibri"/>
          <w:color w:val="000000"/>
        </w:rPr>
        <w:t>Wasasa</w:t>
      </w:r>
      <w:proofErr w:type="spellEnd"/>
      <w:r w:rsidR="00E10D8C" w:rsidRPr="008B0C33">
        <w:rPr>
          <w:rFonts w:eastAsia="Calibri"/>
          <w:color w:val="000000"/>
        </w:rPr>
        <w:t>,, PEACE</w:t>
      </w:r>
      <w:r w:rsidRPr="008B0C33">
        <w:rPr>
          <w:rFonts w:eastAsia="Calibri"/>
          <w:color w:val="000000"/>
        </w:rPr>
        <w:t xml:space="preserve">, </w:t>
      </w:r>
      <w:proofErr w:type="spellStart"/>
      <w:r w:rsidRPr="008B0C33">
        <w:rPr>
          <w:rFonts w:eastAsia="Calibri"/>
          <w:color w:val="000000"/>
        </w:rPr>
        <w:t>Busa</w:t>
      </w:r>
      <w:proofErr w:type="spellEnd"/>
      <w:r w:rsidRPr="008B0C33">
        <w:rPr>
          <w:rFonts w:eastAsia="Calibri"/>
          <w:color w:val="000000"/>
        </w:rPr>
        <w:t xml:space="preserve"> </w:t>
      </w:r>
      <w:proofErr w:type="spellStart"/>
      <w:r w:rsidRPr="008B0C33">
        <w:rPr>
          <w:rFonts w:eastAsia="Calibri"/>
          <w:color w:val="000000"/>
        </w:rPr>
        <w:t>Gonfa</w:t>
      </w:r>
      <w:proofErr w:type="spellEnd"/>
      <w:r w:rsidRPr="008B0C33">
        <w:rPr>
          <w:rFonts w:eastAsia="Calibri"/>
          <w:color w:val="000000"/>
        </w:rPr>
        <w:t xml:space="preserve">, </w:t>
      </w:r>
      <w:proofErr w:type="spellStart"/>
      <w:proofErr w:type="gramStart"/>
      <w:r w:rsidRPr="008B0C33">
        <w:rPr>
          <w:rFonts w:eastAsia="Calibri"/>
          <w:color w:val="000000"/>
        </w:rPr>
        <w:t>Walko</w:t>
      </w:r>
      <w:proofErr w:type="spellEnd"/>
      <w:r w:rsidRPr="008B0C33">
        <w:rPr>
          <w:rFonts w:eastAsia="Calibri"/>
          <w:color w:val="000000"/>
        </w:rPr>
        <w:t xml:space="preserve"> </w:t>
      </w:r>
      <w:r w:rsidR="00DC3D52" w:rsidRPr="008B0C33">
        <w:rPr>
          <w:rFonts w:eastAsia="Calibri"/>
          <w:color w:val="000000"/>
        </w:rPr>
        <w:t>,</w:t>
      </w:r>
      <w:proofErr w:type="gramEnd"/>
      <w:r w:rsidR="00DC3D52" w:rsidRPr="008B0C33">
        <w:rPr>
          <w:rFonts w:eastAsia="Calibri"/>
          <w:color w:val="000000"/>
        </w:rPr>
        <w:t xml:space="preserve">vision </w:t>
      </w:r>
      <w:r w:rsidRPr="008B0C33">
        <w:rPr>
          <w:rFonts w:eastAsia="Calibri"/>
          <w:color w:val="000000"/>
        </w:rPr>
        <w:t xml:space="preserve">and </w:t>
      </w:r>
      <w:proofErr w:type="spellStart"/>
      <w:r w:rsidRPr="008B0C33">
        <w:rPr>
          <w:rFonts w:eastAsia="Calibri"/>
          <w:color w:val="000000"/>
        </w:rPr>
        <w:t>Metemamen</w:t>
      </w:r>
      <w:proofErr w:type="spellEnd"/>
      <w:r w:rsidRPr="008B0C33">
        <w:rPr>
          <w:rFonts w:eastAsia="Calibri"/>
          <w:color w:val="000000"/>
          <w:sz w:val="22"/>
        </w:rPr>
        <w:t>.</w:t>
      </w:r>
    </w:p>
    <w:p w:rsidR="00286DAD" w:rsidRPr="00485182" w:rsidRDefault="00286DAD" w:rsidP="00F34B93">
      <w:pPr>
        <w:spacing w:line="276" w:lineRule="auto"/>
        <w:jc w:val="both"/>
        <w:rPr>
          <w:b/>
        </w:rPr>
      </w:pPr>
      <w:r w:rsidRPr="00485182">
        <w:rPr>
          <w:b/>
        </w:rPr>
        <w:t xml:space="preserve">Financial institutions in </w:t>
      </w:r>
      <w:proofErr w:type="spellStart"/>
      <w:r w:rsidRPr="00485182">
        <w:rPr>
          <w:b/>
        </w:rPr>
        <w:t>Asella</w:t>
      </w:r>
      <w:proofErr w:type="spellEnd"/>
      <w:r w:rsidRPr="00485182">
        <w:rPr>
          <w:b/>
        </w:rPr>
        <w:t xml:space="preserve"> Town</w:t>
      </w:r>
    </w:p>
    <w:tbl>
      <w:tblPr>
        <w:tblStyle w:val="TableGrid"/>
        <w:tblW w:w="5000" w:type="pct"/>
        <w:tblLook w:val="04A0" w:firstRow="1" w:lastRow="0" w:firstColumn="1" w:lastColumn="0" w:noHBand="0" w:noVBand="1"/>
      </w:tblPr>
      <w:tblGrid>
        <w:gridCol w:w="2745"/>
        <w:gridCol w:w="2768"/>
        <w:gridCol w:w="2781"/>
        <w:gridCol w:w="2812"/>
      </w:tblGrid>
      <w:tr w:rsidR="00AE33B5" w:rsidRPr="00485182" w:rsidTr="007F7AD5">
        <w:tc>
          <w:tcPr>
            <w:tcW w:w="1236" w:type="pct"/>
            <w:vMerge w:val="restart"/>
          </w:tcPr>
          <w:p w:rsidR="00AE33B5" w:rsidRPr="00485182" w:rsidRDefault="001E1D50" w:rsidP="00F34B93">
            <w:pPr>
              <w:spacing w:line="276" w:lineRule="auto"/>
              <w:jc w:val="both"/>
              <w:rPr>
                <w:b/>
              </w:rPr>
            </w:pPr>
            <w:r w:rsidRPr="00485182">
              <w:rPr>
                <w:b/>
              </w:rPr>
              <w:t>Y</w:t>
            </w:r>
            <w:r w:rsidR="00AE33B5" w:rsidRPr="00485182">
              <w:rPr>
                <w:b/>
              </w:rPr>
              <w:t>ear</w:t>
            </w:r>
          </w:p>
        </w:tc>
        <w:tc>
          <w:tcPr>
            <w:tcW w:w="3764" w:type="pct"/>
            <w:gridSpan w:val="3"/>
          </w:tcPr>
          <w:p w:rsidR="00AE33B5" w:rsidRPr="00485182" w:rsidRDefault="00AE33B5" w:rsidP="00F34B93">
            <w:pPr>
              <w:spacing w:line="276" w:lineRule="auto"/>
              <w:jc w:val="both"/>
              <w:rPr>
                <w:b/>
              </w:rPr>
            </w:pPr>
            <w:r w:rsidRPr="00485182">
              <w:rPr>
                <w:b/>
              </w:rPr>
              <w:t>Financial institution</w:t>
            </w:r>
          </w:p>
        </w:tc>
      </w:tr>
      <w:tr w:rsidR="00AE33B5" w:rsidRPr="00485182" w:rsidTr="007F7AD5">
        <w:tc>
          <w:tcPr>
            <w:tcW w:w="1236" w:type="pct"/>
            <w:vMerge/>
          </w:tcPr>
          <w:p w:rsidR="00AE33B5" w:rsidRPr="00485182" w:rsidRDefault="00AE33B5" w:rsidP="00F34B93">
            <w:pPr>
              <w:spacing w:line="276" w:lineRule="auto"/>
              <w:jc w:val="both"/>
              <w:rPr>
                <w:b/>
              </w:rPr>
            </w:pPr>
          </w:p>
        </w:tc>
        <w:tc>
          <w:tcPr>
            <w:tcW w:w="1246" w:type="pct"/>
          </w:tcPr>
          <w:p w:rsidR="00AE33B5" w:rsidRPr="00485182" w:rsidRDefault="00AE33B5" w:rsidP="00F34B93">
            <w:pPr>
              <w:spacing w:line="276" w:lineRule="auto"/>
              <w:jc w:val="both"/>
              <w:rPr>
                <w:b/>
              </w:rPr>
            </w:pPr>
            <w:r w:rsidRPr="00485182">
              <w:rPr>
                <w:b/>
              </w:rPr>
              <w:t>Banks</w:t>
            </w:r>
          </w:p>
        </w:tc>
        <w:tc>
          <w:tcPr>
            <w:tcW w:w="1252" w:type="pct"/>
          </w:tcPr>
          <w:p w:rsidR="00AE33B5" w:rsidRPr="00485182" w:rsidRDefault="00AE33B5" w:rsidP="00F34B93">
            <w:pPr>
              <w:spacing w:line="276" w:lineRule="auto"/>
              <w:jc w:val="both"/>
              <w:rPr>
                <w:b/>
              </w:rPr>
            </w:pPr>
            <w:r w:rsidRPr="00485182">
              <w:rPr>
                <w:b/>
              </w:rPr>
              <w:t>Micro finance</w:t>
            </w:r>
          </w:p>
        </w:tc>
        <w:tc>
          <w:tcPr>
            <w:tcW w:w="1267" w:type="pct"/>
          </w:tcPr>
          <w:p w:rsidR="00AE33B5" w:rsidRPr="00485182" w:rsidRDefault="00AE33B5" w:rsidP="00F34B93">
            <w:pPr>
              <w:spacing w:line="276" w:lineRule="auto"/>
              <w:jc w:val="both"/>
              <w:rPr>
                <w:b/>
              </w:rPr>
            </w:pPr>
            <w:r w:rsidRPr="00485182">
              <w:rPr>
                <w:b/>
              </w:rPr>
              <w:t>insurance</w:t>
            </w:r>
          </w:p>
        </w:tc>
      </w:tr>
      <w:tr w:rsidR="00AE33B5" w:rsidRPr="007F7AD5" w:rsidTr="007F7AD5">
        <w:tc>
          <w:tcPr>
            <w:tcW w:w="1236" w:type="pct"/>
          </w:tcPr>
          <w:p w:rsidR="00AE33B5" w:rsidRPr="007F7AD5" w:rsidRDefault="001E1D50" w:rsidP="007F7AD5">
            <w:pPr>
              <w:spacing w:line="276" w:lineRule="auto"/>
              <w:jc w:val="center"/>
              <w:rPr>
                <w:sz w:val="22"/>
              </w:rPr>
            </w:pPr>
            <w:r w:rsidRPr="007F7AD5">
              <w:rPr>
                <w:sz w:val="22"/>
              </w:rPr>
              <w:t>2013</w:t>
            </w:r>
          </w:p>
        </w:tc>
        <w:tc>
          <w:tcPr>
            <w:tcW w:w="1246" w:type="pct"/>
          </w:tcPr>
          <w:p w:rsidR="00AE33B5" w:rsidRPr="007F7AD5" w:rsidRDefault="00180E0F" w:rsidP="007F7AD5">
            <w:pPr>
              <w:spacing w:line="276" w:lineRule="auto"/>
              <w:jc w:val="center"/>
              <w:rPr>
                <w:sz w:val="22"/>
              </w:rPr>
            </w:pPr>
            <w:r w:rsidRPr="007F7AD5">
              <w:rPr>
                <w:sz w:val="22"/>
              </w:rPr>
              <w:t>21</w:t>
            </w:r>
          </w:p>
        </w:tc>
        <w:tc>
          <w:tcPr>
            <w:tcW w:w="1252" w:type="pct"/>
          </w:tcPr>
          <w:p w:rsidR="00AE33B5" w:rsidRPr="007F7AD5" w:rsidRDefault="00180E0F" w:rsidP="007F7AD5">
            <w:pPr>
              <w:spacing w:line="276" w:lineRule="auto"/>
              <w:jc w:val="center"/>
              <w:rPr>
                <w:sz w:val="22"/>
              </w:rPr>
            </w:pPr>
            <w:r w:rsidRPr="007F7AD5">
              <w:rPr>
                <w:sz w:val="22"/>
              </w:rPr>
              <w:t>5</w:t>
            </w:r>
          </w:p>
        </w:tc>
        <w:tc>
          <w:tcPr>
            <w:tcW w:w="1267" w:type="pct"/>
          </w:tcPr>
          <w:p w:rsidR="00AE33B5" w:rsidRPr="007F7AD5" w:rsidRDefault="002235CB" w:rsidP="007F7AD5">
            <w:pPr>
              <w:spacing w:line="276" w:lineRule="auto"/>
              <w:jc w:val="center"/>
              <w:rPr>
                <w:sz w:val="22"/>
              </w:rPr>
            </w:pPr>
            <w:r w:rsidRPr="007F7AD5">
              <w:rPr>
                <w:sz w:val="22"/>
              </w:rPr>
              <w:t>2</w:t>
            </w:r>
          </w:p>
        </w:tc>
      </w:tr>
      <w:tr w:rsidR="00AE33B5" w:rsidRPr="007F7AD5" w:rsidTr="007F7AD5">
        <w:tc>
          <w:tcPr>
            <w:tcW w:w="1236" w:type="pct"/>
          </w:tcPr>
          <w:p w:rsidR="00AE33B5" w:rsidRPr="007F7AD5" w:rsidRDefault="001E1D50" w:rsidP="007F7AD5">
            <w:pPr>
              <w:spacing w:line="276" w:lineRule="auto"/>
              <w:jc w:val="center"/>
              <w:rPr>
                <w:sz w:val="22"/>
              </w:rPr>
            </w:pPr>
            <w:r w:rsidRPr="007F7AD5">
              <w:rPr>
                <w:sz w:val="22"/>
              </w:rPr>
              <w:t>2014</w:t>
            </w:r>
          </w:p>
        </w:tc>
        <w:tc>
          <w:tcPr>
            <w:tcW w:w="1246" w:type="pct"/>
          </w:tcPr>
          <w:p w:rsidR="00AE33B5" w:rsidRPr="007F7AD5" w:rsidRDefault="00180E0F" w:rsidP="007F7AD5">
            <w:pPr>
              <w:spacing w:line="276" w:lineRule="auto"/>
              <w:jc w:val="center"/>
              <w:rPr>
                <w:sz w:val="22"/>
              </w:rPr>
            </w:pPr>
            <w:r w:rsidRPr="007F7AD5">
              <w:rPr>
                <w:sz w:val="22"/>
              </w:rPr>
              <w:t>2</w:t>
            </w:r>
            <w:r w:rsidR="00AA43C9" w:rsidRPr="007F7AD5">
              <w:rPr>
                <w:sz w:val="22"/>
              </w:rPr>
              <w:t>4</w:t>
            </w:r>
          </w:p>
        </w:tc>
        <w:tc>
          <w:tcPr>
            <w:tcW w:w="1252" w:type="pct"/>
          </w:tcPr>
          <w:p w:rsidR="00AE33B5" w:rsidRPr="007F7AD5" w:rsidRDefault="00180E0F" w:rsidP="007F7AD5">
            <w:pPr>
              <w:spacing w:line="276" w:lineRule="auto"/>
              <w:jc w:val="center"/>
              <w:rPr>
                <w:sz w:val="22"/>
              </w:rPr>
            </w:pPr>
            <w:r w:rsidRPr="007F7AD5">
              <w:rPr>
                <w:sz w:val="22"/>
              </w:rPr>
              <w:t>5</w:t>
            </w:r>
          </w:p>
        </w:tc>
        <w:tc>
          <w:tcPr>
            <w:tcW w:w="1267" w:type="pct"/>
          </w:tcPr>
          <w:p w:rsidR="00AE33B5" w:rsidRPr="007F7AD5" w:rsidRDefault="002235CB" w:rsidP="007F7AD5">
            <w:pPr>
              <w:spacing w:line="276" w:lineRule="auto"/>
              <w:jc w:val="center"/>
              <w:rPr>
                <w:sz w:val="22"/>
              </w:rPr>
            </w:pPr>
            <w:r w:rsidRPr="007F7AD5">
              <w:rPr>
                <w:sz w:val="22"/>
              </w:rPr>
              <w:t>2</w:t>
            </w:r>
          </w:p>
        </w:tc>
      </w:tr>
    </w:tbl>
    <w:p w:rsidR="00D826A6" w:rsidRDefault="00D826A6" w:rsidP="00F34B93">
      <w:pPr>
        <w:spacing w:line="276" w:lineRule="auto"/>
        <w:jc w:val="both"/>
        <w:rPr>
          <w:rFonts w:eastAsia="Calibri"/>
          <w:i/>
          <w:color w:val="000000"/>
        </w:rPr>
      </w:pPr>
      <w:r w:rsidRPr="00485182">
        <w:rPr>
          <w:rFonts w:eastAsia="Calibri"/>
          <w:color w:val="000000"/>
        </w:rPr>
        <w:t xml:space="preserve">Source: </w:t>
      </w:r>
      <w:proofErr w:type="spellStart"/>
      <w:r w:rsidRPr="00485182">
        <w:rPr>
          <w:rFonts w:eastAsia="Calibri"/>
          <w:i/>
          <w:color w:val="000000"/>
        </w:rPr>
        <w:t>Asella</w:t>
      </w:r>
      <w:proofErr w:type="spellEnd"/>
      <w:r w:rsidRPr="00485182">
        <w:rPr>
          <w:rFonts w:eastAsia="Calibri"/>
          <w:i/>
          <w:color w:val="000000"/>
        </w:rPr>
        <w:t xml:space="preserve"> town Finance and Economic Development office</w:t>
      </w:r>
    </w:p>
    <w:p w:rsidR="00E10D8C" w:rsidRDefault="00E10D8C" w:rsidP="00F34B93">
      <w:pPr>
        <w:spacing w:line="276" w:lineRule="auto"/>
        <w:jc w:val="both"/>
        <w:rPr>
          <w:rFonts w:eastAsia="Calibri"/>
          <w:i/>
          <w:color w:val="000000"/>
        </w:rPr>
      </w:pPr>
    </w:p>
    <w:p w:rsidR="00E10D8C" w:rsidRDefault="00E10D8C" w:rsidP="00F34B93">
      <w:pPr>
        <w:spacing w:line="276" w:lineRule="auto"/>
        <w:jc w:val="both"/>
        <w:rPr>
          <w:rFonts w:eastAsia="Calibri"/>
          <w:i/>
          <w:color w:val="000000"/>
        </w:rPr>
      </w:pPr>
    </w:p>
    <w:p w:rsidR="00E10D8C" w:rsidRDefault="00E10D8C" w:rsidP="00F34B93">
      <w:pPr>
        <w:spacing w:line="276" w:lineRule="auto"/>
        <w:jc w:val="both"/>
        <w:rPr>
          <w:rFonts w:eastAsia="Calibri"/>
          <w:i/>
          <w:color w:val="000000"/>
        </w:rPr>
      </w:pPr>
    </w:p>
    <w:p w:rsidR="00E10D8C" w:rsidRDefault="00E10D8C" w:rsidP="00F34B93">
      <w:pPr>
        <w:spacing w:line="276" w:lineRule="auto"/>
        <w:jc w:val="both"/>
        <w:rPr>
          <w:rFonts w:eastAsia="Calibri"/>
          <w:i/>
          <w:color w:val="000000"/>
        </w:rPr>
      </w:pPr>
    </w:p>
    <w:p w:rsidR="00E10D8C" w:rsidRDefault="00E10D8C" w:rsidP="00F34B93">
      <w:pPr>
        <w:spacing w:line="276" w:lineRule="auto"/>
        <w:jc w:val="both"/>
        <w:rPr>
          <w:rFonts w:eastAsia="Calibri"/>
          <w:i/>
          <w:color w:val="000000"/>
        </w:rPr>
      </w:pPr>
    </w:p>
    <w:p w:rsidR="00E10D8C" w:rsidRDefault="00E10D8C" w:rsidP="00F34B93">
      <w:pPr>
        <w:spacing w:line="276" w:lineRule="auto"/>
        <w:jc w:val="both"/>
        <w:rPr>
          <w:rFonts w:eastAsia="Calibri"/>
          <w:i/>
          <w:color w:val="000000"/>
        </w:rPr>
      </w:pPr>
    </w:p>
    <w:p w:rsidR="00E10D8C" w:rsidRDefault="00E10D8C" w:rsidP="00F34B93">
      <w:pPr>
        <w:spacing w:line="276" w:lineRule="auto"/>
        <w:jc w:val="both"/>
        <w:rPr>
          <w:rFonts w:eastAsia="Calibri"/>
          <w:i/>
          <w:color w:val="000000"/>
        </w:rPr>
      </w:pPr>
    </w:p>
    <w:p w:rsidR="00E10D8C" w:rsidRDefault="00E10D8C" w:rsidP="00F34B93">
      <w:pPr>
        <w:spacing w:line="276" w:lineRule="auto"/>
        <w:jc w:val="both"/>
        <w:rPr>
          <w:rFonts w:eastAsia="Calibri"/>
          <w:i/>
          <w:color w:val="000000"/>
        </w:rPr>
      </w:pPr>
    </w:p>
    <w:p w:rsidR="00E10D8C" w:rsidRDefault="00E10D8C" w:rsidP="00F34B93">
      <w:pPr>
        <w:spacing w:line="276" w:lineRule="auto"/>
        <w:jc w:val="both"/>
        <w:rPr>
          <w:rFonts w:eastAsia="Calibri"/>
          <w:i/>
          <w:color w:val="000000"/>
        </w:rPr>
      </w:pPr>
    </w:p>
    <w:p w:rsidR="00E10D8C" w:rsidRPr="00485182" w:rsidRDefault="00E10D8C" w:rsidP="00F34B93">
      <w:pPr>
        <w:spacing w:line="276" w:lineRule="auto"/>
        <w:jc w:val="both"/>
        <w:rPr>
          <w:rFonts w:eastAsia="Calibri"/>
          <w:color w:val="000000"/>
        </w:rPr>
      </w:pPr>
    </w:p>
    <w:p w:rsidR="007F7AD5" w:rsidRDefault="00E10D8C" w:rsidP="00E10D8C">
      <w:pPr>
        <w:shd w:val="clear" w:color="auto" w:fill="FFFFFF"/>
        <w:spacing w:line="276" w:lineRule="auto"/>
        <w:jc w:val="both"/>
        <w:rPr>
          <w:rFonts w:eastAsia="Calibri"/>
          <w:b/>
          <w:color w:val="000000"/>
        </w:rPr>
      </w:pPr>
      <w:r>
        <w:rPr>
          <w:rFonts w:eastAsia="Calibri"/>
          <w:b/>
          <w:color w:val="000000"/>
        </w:rPr>
        <w:t xml:space="preserve">       </w:t>
      </w:r>
    </w:p>
    <w:p w:rsidR="00286DAD" w:rsidRPr="00485182" w:rsidRDefault="00537CF3" w:rsidP="00E10D8C">
      <w:pPr>
        <w:shd w:val="clear" w:color="auto" w:fill="FFFFFF"/>
        <w:spacing w:line="360" w:lineRule="auto"/>
        <w:jc w:val="center"/>
        <w:rPr>
          <w:rFonts w:eastAsia="Calibri"/>
          <w:b/>
          <w:color w:val="000000"/>
        </w:rPr>
      </w:pPr>
      <w:r w:rsidRPr="00485182">
        <w:rPr>
          <w:rFonts w:eastAsia="Calibri"/>
          <w:b/>
          <w:color w:val="000000"/>
        </w:rPr>
        <w:t>CHAPTER F</w:t>
      </w:r>
      <w:r w:rsidR="00E10D8C">
        <w:rPr>
          <w:rFonts w:eastAsia="Calibri"/>
          <w:b/>
          <w:color w:val="000000"/>
        </w:rPr>
        <w:t>OUR</w:t>
      </w:r>
    </w:p>
    <w:p w:rsidR="00286DAD" w:rsidRPr="00485182" w:rsidRDefault="00286DAD" w:rsidP="00E10D8C">
      <w:pPr>
        <w:shd w:val="clear" w:color="auto" w:fill="FFFFFF"/>
        <w:spacing w:line="360" w:lineRule="auto"/>
        <w:jc w:val="both"/>
        <w:rPr>
          <w:rFonts w:eastAsia="Calibri"/>
          <w:b/>
          <w:color w:val="000000"/>
        </w:rPr>
      </w:pPr>
    </w:p>
    <w:p w:rsidR="00286DAD" w:rsidRPr="00485182" w:rsidRDefault="0089539F" w:rsidP="00E10D8C">
      <w:pPr>
        <w:spacing w:line="360" w:lineRule="auto"/>
        <w:jc w:val="both"/>
        <w:rPr>
          <w:rFonts w:eastAsia="Calibri"/>
          <w:b/>
          <w:color w:val="000000"/>
        </w:rPr>
      </w:pPr>
      <w:r w:rsidRPr="00485182">
        <w:rPr>
          <w:rFonts w:eastAsia="Calibri"/>
          <w:b/>
          <w:color w:val="000000"/>
        </w:rPr>
        <w:t>4</w:t>
      </w:r>
      <w:r w:rsidR="00286DAD" w:rsidRPr="00485182">
        <w:rPr>
          <w:rFonts w:eastAsia="Calibri"/>
          <w:b/>
          <w:color w:val="000000"/>
        </w:rPr>
        <w:t>.1 Infrastructure and Social Facilities</w:t>
      </w:r>
    </w:p>
    <w:p w:rsidR="00286DAD" w:rsidRPr="00485182" w:rsidRDefault="0089539F" w:rsidP="00E10D8C">
      <w:pPr>
        <w:spacing w:line="360" w:lineRule="auto"/>
        <w:jc w:val="both"/>
        <w:rPr>
          <w:rFonts w:eastAsia="Calibri"/>
          <w:b/>
          <w:color w:val="000000"/>
        </w:rPr>
      </w:pPr>
      <w:r w:rsidRPr="00485182">
        <w:rPr>
          <w:rFonts w:eastAsia="Calibri"/>
          <w:b/>
          <w:color w:val="000000"/>
        </w:rPr>
        <w:t>4</w:t>
      </w:r>
      <w:r w:rsidR="00286DAD" w:rsidRPr="00485182">
        <w:rPr>
          <w:rFonts w:eastAsia="Calibri"/>
          <w:b/>
          <w:color w:val="000000"/>
        </w:rPr>
        <w:t>.1.1. Transport and Communication</w:t>
      </w:r>
    </w:p>
    <w:p w:rsidR="00094F78" w:rsidRPr="00E10D8C" w:rsidRDefault="0089539F" w:rsidP="00E10D8C">
      <w:pPr>
        <w:spacing w:line="276" w:lineRule="auto"/>
        <w:jc w:val="both"/>
        <w:rPr>
          <w:rFonts w:eastAsia="Calibri"/>
          <w:color w:val="000000"/>
        </w:rPr>
      </w:pPr>
      <w:r w:rsidRPr="00485182">
        <w:rPr>
          <w:rFonts w:eastAsia="Calibri"/>
          <w:b/>
          <w:color w:val="000000"/>
        </w:rPr>
        <w:lastRenderedPageBreak/>
        <w:t>4</w:t>
      </w:r>
      <w:r w:rsidR="00753B6B" w:rsidRPr="00485182">
        <w:rPr>
          <w:rFonts w:eastAsia="Calibri"/>
          <w:b/>
          <w:color w:val="000000"/>
        </w:rPr>
        <w:t xml:space="preserve">.1.1.1 </w:t>
      </w:r>
      <w:r w:rsidR="00286DAD" w:rsidRPr="00485182">
        <w:rPr>
          <w:rFonts w:eastAsia="Calibri"/>
          <w:b/>
          <w:color w:val="000000"/>
        </w:rPr>
        <w:t xml:space="preserve">Roads: </w:t>
      </w:r>
      <w:r w:rsidR="00A109A8" w:rsidRPr="00485182">
        <w:rPr>
          <w:rFonts w:eastAsia="Calibri"/>
          <w:color w:val="000000"/>
        </w:rPr>
        <w:t xml:space="preserve">is one of the major </w:t>
      </w:r>
      <w:r w:rsidR="0020391B" w:rsidRPr="00485182">
        <w:rPr>
          <w:rFonts w:eastAsia="Calibri"/>
          <w:color w:val="000000"/>
        </w:rPr>
        <w:t>components</w:t>
      </w:r>
      <w:r w:rsidR="00A109A8" w:rsidRPr="00485182">
        <w:rPr>
          <w:rFonts w:eastAsia="Calibri"/>
          <w:b/>
          <w:color w:val="000000"/>
        </w:rPr>
        <w:t xml:space="preserve"> </w:t>
      </w:r>
      <w:r w:rsidR="00A109A8" w:rsidRPr="00485182">
        <w:rPr>
          <w:rFonts w:eastAsia="Calibri"/>
          <w:color w:val="000000"/>
        </w:rPr>
        <w:t xml:space="preserve">of infrastructural facilities which </w:t>
      </w:r>
      <w:r w:rsidR="00B3014C" w:rsidRPr="00485182">
        <w:rPr>
          <w:rFonts w:eastAsia="Calibri"/>
          <w:color w:val="000000"/>
        </w:rPr>
        <w:t>allow</w:t>
      </w:r>
      <w:r w:rsidR="00A109A8" w:rsidRPr="00485182">
        <w:rPr>
          <w:rFonts w:eastAsia="Calibri"/>
          <w:color w:val="000000"/>
        </w:rPr>
        <w:t xml:space="preserve"> the movement of goods and services to markets .Without efficient and effective road network economic and social developments that have a positive impact on socio economic development and multiplier effect on the </w:t>
      </w:r>
      <w:r w:rsidR="00537CF3" w:rsidRPr="00485182">
        <w:rPr>
          <w:rFonts w:eastAsia="Calibri"/>
          <w:color w:val="000000"/>
        </w:rPr>
        <w:t>town</w:t>
      </w:r>
      <w:r w:rsidR="00A109A8" w:rsidRPr="00485182">
        <w:rPr>
          <w:rFonts w:eastAsia="Calibri"/>
          <w:color w:val="000000"/>
        </w:rPr>
        <w:t xml:space="preserve"> development and strengthen urban economic productivity. </w:t>
      </w:r>
      <w:r w:rsidR="00C95FB5" w:rsidRPr="00485182">
        <w:rPr>
          <w:rFonts w:eastAsia="Calibri"/>
          <w:color w:val="000000"/>
        </w:rPr>
        <w:t>W</w:t>
      </w:r>
      <w:r w:rsidR="0020391B" w:rsidRPr="00485182">
        <w:rPr>
          <w:rFonts w:eastAsia="Calibri"/>
          <w:color w:val="000000"/>
        </w:rPr>
        <w:t>ithout</w:t>
      </w:r>
      <w:r w:rsidR="00C95FB5" w:rsidRPr="00485182">
        <w:rPr>
          <w:rFonts w:eastAsia="Calibri"/>
          <w:color w:val="000000"/>
        </w:rPr>
        <w:t xml:space="preserve"> road </w:t>
      </w:r>
      <w:r w:rsidR="00A109A8" w:rsidRPr="00485182">
        <w:rPr>
          <w:rFonts w:eastAsia="Calibri"/>
          <w:color w:val="000000"/>
        </w:rPr>
        <w:t xml:space="preserve">service </w:t>
      </w:r>
      <w:r w:rsidR="00C95FB5" w:rsidRPr="00485182">
        <w:rPr>
          <w:rFonts w:eastAsia="Calibri"/>
          <w:color w:val="000000"/>
        </w:rPr>
        <w:t xml:space="preserve">delivery growth is unthinkable </w:t>
      </w:r>
      <w:r w:rsidR="00A109A8" w:rsidRPr="00485182">
        <w:rPr>
          <w:rFonts w:eastAsia="Calibri"/>
          <w:color w:val="000000"/>
        </w:rPr>
        <w:t xml:space="preserve">urbanization and economic </w:t>
      </w:r>
      <w:r w:rsidR="00E10D8C" w:rsidRPr="00485182">
        <w:rPr>
          <w:rFonts w:eastAsia="Calibri"/>
          <w:color w:val="000000"/>
        </w:rPr>
        <w:t>growth relies</w:t>
      </w:r>
      <w:r w:rsidR="00A109A8" w:rsidRPr="00485182">
        <w:rPr>
          <w:rFonts w:eastAsia="Calibri"/>
          <w:color w:val="000000"/>
        </w:rPr>
        <w:t xml:space="preserve"> on adequate roa</w:t>
      </w:r>
      <w:r w:rsidR="00C138C3" w:rsidRPr="00485182">
        <w:rPr>
          <w:rFonts w:eastAsia="Calibri"/>
          <w:color w:val="000000"/>
        </w:rPr>
        <w:t>d</w:t>
      </w:r>
      <w:r w:rsidR="00A109A8" w:rsidRPr="00485182">
        <w:rPr>
          <w:rFonts w:eastAsia="Calibri"/>
          <w:color w:val="000000"/>
        </w:rPr>
        <w:t xml:space="preserve"> coverage </w:t>
      </w:r>
      <w:r w:rsidR="00C138C3" w:rsidRPr="00485182">
        <w:rPr>
          <w:rFonts w:eastAsia="Calibri"/>
          <w:color w:val="000000"/>
        </w:rPr>
        <w:t xml:space="preserve">and development that support social and </w:t>
      </w:r>
      <w:r w:rsidR="00C95FB5" w:rsidRPr="00485182">
        <w:rPr>
          <w:rFonts w:eastAsia="Calibri"/>
          <w:color w:val="000000"/>
        </w:rPr>
        <w:t>economic development. E</w:t>
      </w:r>
      <w:r w:rsidR="00C138C3" w:rsidRPr="00485182">
        <w:rPr>
          <w:rFonts w:eastAsia="Calibri"/>
          <w:color w:val="000000"/>
        </w:rPr>
        <w:t>fficient road network has greater impact on the livelihood and benefits of the people living in the locality and overall economic  development by connecting them with each other and facilitating the movement of goods and services .It is a powerful instrument in creating job opportunities ,prolonging life span of vehicles, fac</w:t>
      </w:r>
      <w:r w:rsidR="00B56C7C" w:rsidRPr="00485182">
        <w:rPr>
          <w:rFonts w:eastAsia="Calibri"/>
          <w:color w:val="000000"/>
        </w:rPr>
        <w:t>ilitating transport networks</w:t>
      </w:r>
      <w:r w:rsidR="00C138C3" w:rsidRPr="00485182">
        <w:rPr>
          <w:rFonts w:eastAsia="Calibri"/>
          <w:color w:val="000000"/>
        </w:rPr>
        <w:t>,</w:t>
      </w:r>
      <w:r w:rsidR="00B56C7C" w:rsidRPr="00485182">
        <w:rPr>
          <w:rFonts w:eastAsia="Calibri"/>
          <w:color w:val="000000"/>
        </w:rPr>
        <w:t xml:space="preserve"> </w:t>
      </w:r>
      <w:r w:rsidR="00C138C3" w:rsidRPr="00485182">
        <w:rPr>
          <w:rFonts w:eastAsia="Calibri"/>
          <w:color w:val="000000"/>
        </w:rPr>
        <w:t>sl</w:t>
      </w:r>
      <w:r w:rsidR="00C95FB5" w:rsidRPr="00485182">
        <w:rPr>
          <w:rFonts w:eastAsia="Calibri"/>
          <w:color w:val="000000"/>
        </w:rPr>
        <w:t xml:space="preserve">ashing down transaction coasts </w:t>
      </w:r>
      <w:r w:rsidR="00C138C3" w:rsidRPr="00485182">
        <w:rPr>
          <w:rFonts w:eastAsia="Calibri"/>
          <w:color w:val="000000"/>
        </w:rPr>
        <w:t xml:space="preserve">connecting </w:t>
      </w:r>
      <w:r w:rsidR="00CF652D" w:rsidRPr="00485182">
        <w:rPr>
          <w:rFonts w:eastAsia="Calibri"/>
          <w:color w:val="000000"/>
        </w:rPr>
        <w:t>and tran</w:t>
      </w:r>
      <w:r w:rsidR="00B56C7C" w:rsidRPr="00485182">
        <w:rPr>
          <w:rFonts w:eastAsia="Calibri"/>
          <w:color w:val="000000"/>
        </w:rPr>
        <w:t>sporting goods, improving users</w:t>
      </w:r>
      <w:r w:rsidR="00CF652D" w:rsidRPr="00485182">
        <w:rPr>
          <w:rFonts w:eastAsia="Calibri"/>
          <w:color w:val="000000"/>
        </w:rPr>
        <w:t>,</w:t>
      </w:r>
      <w:r w:rsidR="00B56C7C" w:rsidRPr="00485182">
        <w:rPr>
          <w:rFonts w:eastAsia="Calibri"/>
          <w:color w:val="000000"/>
        </w:rPr>
        <w:t xml:space="preserve"> </w:t>
      </w:r>
      <w:r w:rsidR="00CF652D" w:rsidRPr="00485182">
        <w:rPr>
          <w:rFonts w:eastAsia="Calibri"/>
          <w:color w:val="000000"/>
        </w:rPr>
        <w:t>conveniences</w:t>
      </w:r>
      <w:r w:rsidR="005B4FBC" w:rsidRPr="00485182">
        <w:rPr>
          <w:rFonts w:eastAsia="Calibri"/>
          <w:color w:val="000000"/>
        </w:rPr>
        <w:t>,</w:t>
      </w:r>
      <w:r w:rsidR="00B56C7C" w:rsidRPr="00485182">
        <w:rPr>
          <w:rFonts w:eastAsia="Calibri"/>
          <w:color w:val="000000"/>
        </w:rPr>
        <w:t xml:space="preserve"> </w:t>
      </w:r>
      <w:r w:rsidR="005B4FBC" w:rsidRPr="00485182">
        <w:rPr>
          <w:rFonts w:eastAsia="Calibri"/>
          <w:color w:val="000000"/>
        </w:rPr>
        <w:t>the quality of life and economic development ,</w:t>
      </w:r>
      <w:r w:rsidR="0020391B" w:rsidRPr="00485182">
        <w:rPr>
          <w:rFonts w:eastAsia="Calibri"/>
          <w:color w:val="000000"/>
        </w:rPr>
        <w:t>attracting the</w:t>
      </w:r>
      <w:r w:rsidR="005B4FBC" w:rsidRPr="00485182">
        <w:rPr>
          <w:rFonts w:eastAsia="Calibri"/>
          <w:color w:val="000000"/>
        </w:rPr>
        <w:t xml:space="preserve"> expansion of trade ,investment and industry hastening general economic development of the </w:t>
      </w:r>
      <w:r w:rsidR="00C95FB5" w:rsidRPr="00485182">
        <w:rPr>
          <w:rFonts w:eastAsia="Calibri"/>
          <w:color w:val="000000"/>
        </w:rPr>
        <w:t>town</w:t>
      </w:r>
      <w:r w:rsidR="005B4FBC" w:rsidRPr="00485182">
        <w:rPr>
          <w:rFonts w:eastAsia="Calibri"/>
          <w:color w:val="000000"/>
        </w:rPr>
        <w:t xml:space="preserve"> realizing economic suitable for living and work ,changing the image of the </w:t>
      </w:r>
      <w:r w:rsidR="00C95FB5" w:rsidRPr="00485182">
        <w:rPr>
          <w:rFonts w:eastAsia="Calibri"/>
          <w:color w:val="000000"/>
        </w:rPr>
        <w:t>town</w:t>
      </w:r>
      <w:r w:rsidR="005B4FBC" w:rsidRPr="00485182">
        <w:rPr>
          <w:rFonts w:eastAsia="Calibri"/>
          <w:color w:val="000000"/>
        </w:rPr>
        <w:t xml:space="preserve"> .According to the present urban policy 30</w:t>
      </w:r>
      <w:r w:rsidR="00A321FB" w:rsidRPr="00485182">
        <w:rPr>
          <w:rFonts w:eastAsia="Calibri"/>
          <w:color w:val="000000"/>
        </w:rPr>
        <w:t xml:space="preserve">% of the total area of the city allocate to road development .But in </w:t>
      </w:r>
      <w:proofErr w:type="spellStart"/>
      <w:r w:rsidR="00A321FB" w:rsidRPr="00485182">
        <w:rPr>
          <w:rFonts w:eastAsia="Calibri"/>
          <w:color w:val="000000"/>
        </w:rPr>
        <w:t>Asella</w:t>
      </w:r>
      <w:proofErr w:type="spellEnd"/>
      <w:r w:rsidR="00A321FB" w:rsidRPr="00485182">
        <w:rPr>
          <w:rFonts w:eastAsia="Calibri"/>
          <w:color w:val="000000"/>
        </w:rPr>
        <w:t xml:space="preserve"> the existing land use pattern show less </w:t>
      </w:r>
      <w:r w:rsidR="0020391B" w:rsidRPr="00485182">
        <w:rPr>
          <w:rFonts w:eastAsia="Calibri"/>
          <w:color w:val="000000"/>
        </w:rPr>
        <w:t>than</w:t>
      </w:r>
      <w:r w:rsidR="00A321FB" w:rsidRPr="00485182">
        <w:rPr>
          <w:rFonts w:eastAsia="Calibri"/>
          <w:color w:val="000000"/>
        </w:rPr>
        <w:t xml:space="preserve"> 30% of the total area of the </w:t>
      </w:r>
      <w:r w:rsidR="00C852E0" w:rsidRPr="00485182">
        <w:rPr>
          <w:rFonts w:eastAsia="Calibri"/>
          <w:color w:val="000000"/>
        </w:rPr>
        <w:t>town</w:t>
      </w:r>
      <w:r w:rsidR="00A321FB" w:rsidRPr="00485182">
        <w:rPr>
          <w:rFonts w:eastAsia="Calibri"/>
          <w:color w:val="000000"/>
        </w:rPr>
        <w:t xml:space="preserve"> covered with the road construction</w:t>
      </w:r>
      <w:r w:rsidR="00B56C7C" w:rsidRPr="00485182">
        <w:rPr>
          <w:rFonts w:eastAsia="Calibri"/>
          <w:color w:val="000000"/>
        </w:rPr>
        <w:t>.</w:t>
      </w:r>
    </w:p>
    <w:p w:rsidR="00F903A0" w:rsidRPr="00485182" w:rsidRDefault="009A6B9E" w:rsidP="00F34B93">
      <w:pPr>
        <w:shd w:val="clear" w:color="auto" w:fill="FFFFFF"/>
        <w:spacing w:line="276" w:lineRule="auto"/>
        <w:jc w:val="both"/>
        <w:rPr>
          <w:b/>
        </w:rPr>
      </w:pPr>
      <w:r w:rsidRPr="00485182">
        <w:rPr>
          <w:b/>
        </w:rPr>
        <w:t xml:space="preserve">Table </w:t>
      </w:r>
      <w:r w:rsidR="00F903A0" w:rsidRPr="00485182">
        <w:rPr>
          <w:b/>
        </w:rPr>
        <w:t>1:- description of road infrastructure item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2777"/>
        <w:gridCol w:w="2639"/>
        <w:gridCol w:w="2914"/>
      </w:tblGrid>
      <w:tr w:rsidR="00F903A0" w:rsidRPr="00485182" w:rsidTr="00222951">
        <w:trPr>
          <w:trHeight w:hRule="exact" w:val="552"/>
        </w:trPr>
        <w:tc>
          <w:tcPr>
            <w:tcW w:w="1250" w:type="pct"/>
            <w:shd w:val="pct20" w:color="auto" w:fill="auto"/>
          </w:tcPr>
          <w:p w:rsidR="00F903A0" w:rsidRPr="00485182" w:rsidRDefault="00F903A0" w:rsidP="007F7AD5">
            <w:pPr>
              <w:jc w:val="center"/>
              <w:rPr>
                <w:b/>
              </w:rPr>
            </w:pPr>
            <w:r w:rsidRPr="00485182">
              <w:rPr>
                <w:b/>
              </w:rPr>
              <w:t>year</w:t>
            </w:r>
          </w:p>
        </w:tc>
        <w:tc>
          <w:tcPr>
            <w:tcW w:w="1250" w:type="pct"/>
            <w:shd w:val="pct20" w:color="auto" w:fill="auto"/>
          </w:tcPr>
          <w:p w:rsidR="00F903A0" w:rsidRPr="00485182" w:rsidRDefault="00F903A0" w:rsidP="007F7AD5">
            <w:pPr>
              <w:jc w:val="center"/>
              <w:rPr>
                <w:b/>
              </w:rPr>
            </w:pPr>
            <w:r w:rsidRPr="00485182">
              <w:rPr>
                <w:b/>
              </w:rPr>
              <w:t>Asphalt (m)</w:t>
            </w:r>
          </w:p>
        </w:tc>
        <w:tc>
          <w:tcPr>
            <w:tcW w:w="1188" w:type="pct"/>
            <w:shd w:val="pct20" w:color="auto" w:fill="auto"/>
          </w:tcPr>
          <w:p w:rsidR="00F903A0" w:rsidRPr="00485182" w:rsidRDefault="00F903A0" w:rsidP="007F7AD5">
            <w:pPr>
              <w:jc w:val="center"/>
              <w:rPr>
                <w:b/>
              </w:rPr>
            </w:pPr>
            <w:r w:rsidRPr="00485182">
              <w:rPr>
                <w:b/>
              </w:rPr>
              <w:t>Cobble</w:t>
            </w:r>
          </w:p>
          <w:p w:rsidR="00F903A0" w:rsidRPr="00485182" w:rsidRDefault="00F903A0" w:rsidP="007F7AD5">
            <w:pPr>
              <w:jc w:val="center"/>
              <w:rPr>
                <w:b/>
              </w:rPr>
            </w:pPr>
            <w:r w:rsidRPr="00485182">
              <w:rPr>
                <w:b/>
              </w:rPr>
              <w:t>(m)</w:t>
            </w:r>
          </w:p>
        </w:tc>
        <w:tc>
          <w:tcPr>
            <w:tcW w:w="1312" w:type="pct"/>
            <w:shd w:val="pct20" w:color="auto" w:fill="auto"/>
          </w:tcPr>
          <w:p w:rsidR="00F903A0" w:rsidRPr="00485182" w:rsidRDefault="00F903A0" w:rsidP="007F7AD5">
            <w:pPr>
              <w:jc w:val="center"/>
              <w:rPr>
                <w:b/>
              </w:rPr>
            </w:pPr>
            <w:r w:rsidRPr="00485182">
              <w:rPr>
                <w:b/>
              </w:rPr>
              <w:t>Red ash road</w:t>
            </w:r>
          </w:p>
          <w:p w:rsidR="00F903A0" w:rsidRPr="00485182" w:rsidRDefault="00F903A0" w:rsidP="007F7AD5">
            <w:pPr>
              <w:jc w:val="center"/>
              <w:rPr>
                <w:b/>
              </w:rPr>
            </w:pPr>
            <w:r w:rsidRPr="00485182">
              <w:rPr>
                <w:b/>
              </w:rPr>
              <w:t>(m)</w:t>
            </w:r>
          </w:p>
        </w:tc>
      </w:tr>
      <w:tr w:rsidR="00F903A0" w:rsidRPr="00485182" w:rsidTr="00222951">
        <w:trPr>
          <w:trHeight w:hRule="exact" w:val="323"/>
        </w:trPr>
        <w:tc>
          <w:tcPr>
            <w:tcW w:w="1250" w:type="pct"/>
          </w:tcPr>
          <w:p w:rsidR="00F903A0" w:rsidRPr="00485182" w:rsidRDefault="000E42C6" w:rsidP="007F7AD5">
            <w:pPr>
              <w:jc w:val="center"/>
            </w:pPr>
            <w:r w:rsidRPr="00485182">
              <w:t>2013</w:t>
            </w:r>
          </w:p>
        </w:tc>
        <w:tc>
          <w:tcPr>
            <w:tcW w:w="1250" w:type="pct"/>
          </w:tcPr>
          <w:p w:rsidR="00F903A0" w:rsidRPr="00485182" w:rsidRDefault="003317C5" w:rsidP="007F7AD5">
            <w:pPr>
              <w:jc w:val="center"/>
              <w:rPr>
                <w:b/>
              </w:rPr>
            </w:pPr>
            <w:r w:rsidRPr="00485182">
              <w:rPr>
                <w:b/>
              </w:rPr>
              <w:t>20.93</w:t>
            </w:r>
          </w:p>
        </w:tc>
        <w:tc>
          <w:tcPr>
            <w:tcW w:w="1188" w:type="pct"/>
          </w:tcPr>
          <w:p w:rsidR="00F903A0" w:rsidRPr="00485182" w:rsidRDefault="003317C5" w:rsidP="007F7AD5">
            <w:pPr>
              <w:jc w:val="center"/>
              <w:rPr>
                <w:b/>
              </w:rPr>
            </w:pPr>
            <w:r w:rsidRPr="00485182">
              <w:rPr>
                <w:b/>
              </w:rPr>
              <w:t>22.97</w:t>
            </w:r>
          </w:p>
        </w:tc>
        <w:tc>
          <w:tcPr>
            <w:tcW w:w="1312" w:type="pct"/>
          </w:tcPr>
          <w:p w:rsidR="00F903A0" w:rsidRPr="00485182" w:rsidRDefault="003317C5" w:rsidP="007F7AD5">
            <w:pPr>
              <w:jc w:val="center"/>
              <w:rPr>
                <w:b/>
              </w:rPr>
            </w:pPr>
            <w:r w:rsidRPr="00485182">
              <w:rPr>
                <w:b/>
              </w:rPr>
              <w:t>118.34</w:t>
            </w:r>
          </w:p>
        </w:tc>
      </w:tr>
      <w:tr w:rsidR="00F903A0" w:rsidRPr="00485182" w:rsidTr="00222951">
        <w:trPr>
          <w:trHeight w:hRule="exact" w:val="264"/>
        </w:trPr>
        <w:tc>
          <w:tcPr>
            <w:tcW w:w="1250" w:type="pct"/>
          </w:tcPr>
          <w:p w:rsidR="00F903A0" w:rsidRPr="00485182" w:rsidRDefault="000E42C6" w:rsidP="007F7AD5">
            <w:pPr>
              <w:jc w:val="center"/>
            </w:pPr>
            <w:r w:rsidRPr="00485182">
              <w:t>2014</w:t>
            </w:r>
          </w:p>
        </w:tc>
        <w:tc>
          <w:tcPr>
            <w:tcW w:w="1250" w:type="pct"/>
          </w:tcPr>
          <w:p w:rsidR="00F903A0" w:rsidRPr="00485182" w:rsidRDefault="003317C5" w:rsidP="007F7AD5">
            <w:pPr>
              <w:jc w:val="center"/>
            </w:pPr>
            <w:r w:rsidRPr="00485182">
              <w:t>21.55</w:t>
            </w:r>
          </w:p>
        </w:tc>
        <w:tc>
          <w:tcPr>
            <w:tcW w:w="1188" w:type="pct"/>
          </w:tcPr>
          <w:p w:rsidR="00F903A0" w:rsidRPr="00485182" w:rsidRDefault="003317C5" w:rsidP="007F7AD5">
            <w:pPr>
              <w:jc w:val="center"/>
            </w:pPr>
            <w:r w:rsidRPr="00485182">
              <w:t>29.62</w:t>
            </w:r>
          </w:p>
        </w:tc>
        <w:tc>
          <w:tcPr>
            <w:tcW w:w="1312" w:type="pct"/>
          </w:tcPr>
          <w:p w:rsidR="00F903A0" w:rsidRPr="00485182" w:rsidRDefault="003317C5" w:rsidP="007F7AD5">
            <w:pPr>
              <w:jc w:val="center"/>
            </w:pPr>
            <w:r w:rsidRPr="00485182">
              <w:t>153.3</w:t>
            </w:r>
          </w:p>
        </w:tc>
      </w:tr>
    </w:tbl>
    <w:p w:rsidR="00222951" w:rsidRPr="00E10D8C" w:rsidRDefault="00D826A6" w:rsidP="00E10D8C">
      <w:pPr>
        <w:spacing w:line="276" w:lineRule="auto"/>
        <w:jc w:val="both"/>
        <w:rPr>
          <w:sz w:val="22"/>
        </w:rPr>
      </w:pPr>
      <w:r w:rsidRPr="00222951">
        <w:rPr>
          <w:sz w:val="22"/>
        </w:rPr>
        <w:t xml:space="preserve">Source: - </w:t>
      </w:r>
      <w:proofErr w:type="spellStart"/>
      <w:r w:rsidRPr="00222951">
        <w:rPr>
          <w:sz w:val="22"/>
        </w:rPr>
        <w:t>Asella</w:t>
      </w:r>
      <w:proofErr w:type="spellEnd"/>
      <w:r w:rsidR="007A4005" w:rsidRPr="00222951">
        <w:rPr>
          <w:sz w:val="22"/>
        </w:rPr>
        <w:t xml:space="preserve"> </w:t>
      </w:r>
      <w:r w:rsidR="00B56C7C" w:rsidRPr="00222951">
        <w:rPr>
          <w:sz w:val="22"/>
        </w:rPr>
        <w:t>town ULGDP</w:t>
      </w:r>
      <w:r w:rsidR="00E10D8C">
        <w:rPr>
          <w:sz w:val="22"/>
        </w:rPr>
        <w:t xml:space="preserve"> II office</w:t>
      </w:r>
    </w:p>
    <w:p w:rsidR="00B711E0" w:rsidRPr="00485182" w:rsidRDefault="003A7023" w:rsidP="00F34B93">
      <w:pPr>
        <w:spacing w:line="276" w:lineRule="auto"/>
        <w:jc w:val="both"/>
        <w:rPr>
          <w:rFonts w:eastAsia="Calibri"/>
          <w:b/>
          <w:color w:val="000000"/>
        </w:rPr>
      </w:pPr>
      <w:r w:rsidRPr="00485182">
        <w:rPr>
          <w:rFonts w:eastAsia="Calibri"/>
          <w:b/>
          <w:color w:val="000000"/>
        </w:rPr>
        <w:t>4</w:t>
      </w:r>
      <w:r w:rsidR="00753B6B" w:rsidRPr="00485182">
        <w:rPr>
          <w:rFonts w:eastAsia="Calibri"/>
          <w:b/>
          <w:color w:val="000000"/>
        </w:rPr>
        <w:t xml:space="preserve">.2 </w:t>
      </w:r>
      <w:r w:rsidR="006C27C9" w:rsidRPr="00485182">
        <w:rPr>
          <w:rFonts w:eastAsia="Calibri"/>
          <w:b/>
          <w:color w:val="000000"/>
        </w:rPr>
        <w:t>Bus S</w:t>
      </w:r>
      <w:r w:rsidR="00B711E0" w:rsidRPr="00485182">
        <w:rPr>
          <w:rFonts w:eastAsia="Calibri"/>
          <w:b/>
          <w:color w:val="000000"/>
        </w:rPr>
        <w:t>tation</w:t>
      </w:r>
    </w:p>
    <w:p w:rsidR="00B711E0" w:rsidRPr="00485182" w:rsidRDefault="00B711E0" w:rsidP="00F34B93">
      <w:pPr>
        <w:spacing w:line="276" w:lineRule="auto"/>
        <w:jc w:val="both"/>
        <w:rPr>
          <w:rFonts w:eastAsia="Calibri"/>
          <w:color w:val="000000"/>
        </w:rPr>
      </w:pPr>
      <w:proofErr w:type="spellStart"/>
      <w:r w:rsidRPr="00485182">
        <w:rPr>
          <w:rFonts w:eastAsia="Calibri"/>
          <w:color w:val="000000"/>
        </w:rPr>
        <w:t>Asella</w:t>
      </w:r>
      <w:proofErr w:type="spellEnd"/>
      <w:r w:rsidRPr="00485182">
        <w:rPr>
          <w:rFonts w:eastAsia="Calibri"/>
          <w:color w:val="000000"/>
        </w:rPr>
        <w:t xml:space="preserve"> has one restless bus stations of bus stops that swarmed by passengers from day break to evening</w:t>
      </w:r>
      <w:r w:rsidR="009A6B9E" w:rsidRPr="00485182">
        <w:rPr>
          <w:rFonts w:eastAsia="Calibri"/>
          <w:color w:val="000000"/>
        </w:rPr>
        <w:t xml:space="preserve"> .I</w:t>
      </w:r>
      <w:r w:rsidRPr="00485182">
        <w:rPr>
          <w:rFonts w:eastAsia="Calibri"/>
          <w:color w:val="000000"/>
        </w:rPr>
        <w:t xml:space="preserve">t bus stations have been located in the heart of the </w:t>
      </w:r>
      <w:r w:rsidR="009A6B9E" w:rsidRPr="00485182">
        <w:rPr>
          <w:rFonts w:eastAsia="Calibri"/>
          <w:color w:val="000000"/>
        </w:rPr>
        <w:t>town</w:t>
      </w:r>
      <w:r w:rsidRPr="00485182">
        <w:rPr>
          <w:rFonts w:eastAsia="Calibri"/>
          <w:color w:val="000000"/>
        </w:rPr>
        <w:t xml:space="preserve">. The </w:t>
      </w:r>
      <w:r w:rsidR="009A6B9E" w:rsidRPr="00485182">
        <w:rPr>
          <w:rFonts w:eastAsia="Calibri"/>
          <w:color w:val="000000"/>
        </w:rPr>
        <w:t>town’</w:t>
      </w:r>
      <w:r w:rsidRPr="00485182">
        <w:rPr>
          <w:rFonts w:eastAsia="Calibri"/>
          <w:color w:val="000000"/>
        </w:rPr>
        <w:t xml:space="preserve">s terminal found in the heart of the city region which is known for its hustle and crowdedness </w:t>
      </w:r>
      <w:r w:rsidR="00B845DF" w:rsidRPr="00485182">
        <w:rPr>
          <w:rFonts w:eastAsia="Calibri"/>
          <w:color w:val="000000"/>
        </w:rPr>
        <w:t xml:space="preserve">mobility of people moving from sunrise to sunset and north to south of </w:t>
      </w:r>
      <w:r w:rsidR="0037738D" w:rsidRPr="00485182">
        <w:rPr>
          <w:rFonts w:eastAsia="Calibri"/>
          <w:color w:val="000000"/>
        </w:rPr>
        <w:t>zone</w:t>
      </w:r>
      <w:r w:rsidR="00B845DF" w:rsidRPr="00485182">
        <w:rPr>
          <w:rFonts w:eastAsia="Calibri"/>
          <w:color w:val="000000"/>
        </w:rPr>
        <w:t>.</w:t>
      </w:r>
    </w:p>
    <w:p w:rsidR="006F1177" w:rsidRPr="00485182" w:rsidRDefault="003A7023" w:rsidP="00F34B93">
      <w:pPr>
        <w:spacing w:line="276" w:lineRule="auto"/>
        <w:jc w:val="both"/>
        <w:rPr>
          <w:rFonts w:eastAsia="Calibri"/>
          <w:b/>
          <w:color w:val="000000"/>
        </w:rPr>
      </w:pPr>
      <w:r w:rsidRPr="00485182">
        <w:rPr>
          <w:rFonts w:eastAsia="Calibri"/>
          <w:b/>
          <w:color w:val="000000"/>
        </w:rPr>
        <w:t>4</w:t>
      </w:r>
      <w:r w:rsidR="004F4093" w:rsidRPr="00485182">
        <w:rPr>
          <w:rFonts w:eastAsia="Calibri"/>
          <w:b/>
          <w:color w:val="000000"/>
        </w:rPr>
        <w:t xml:space="preserve">.3 </w:t>
      </w:r>
      <w:r w:rsidR="006F1177" w:rsidRPr="00485182">
        <w:rPr>
          <w:rFonts w:eastAsia="Calibri"/>
          <w:b/>
          <w:color w:val="000000"/>
        </w:rPr>
        <w:t>Cattle Slaughtering House</w:t>
      </w:r>
    </w:p>
    <w:p w:rsidR="00033C53" w:rsidRPr="00485182" w:rsidRDefault="003446FB" w:rsidP="00F34B93">
      <w:pPr>
        <w:spacing w:line="276" w:lineRule="auto"/>
        <w:jc w:val="both"/>
        <w:rPr>
          <w:rFonts w:eastAsia="Calibri"/>
          <w:color w:val="000000"/>
        </w:rPr>
      </w:pPr>
      <w:r w:rsidRPr="00485182">
        <w:rPr>
          <w:rFonts w:eastAsia="Calibri"/>
          <w:color w:val="000000"/>
        </w:rPr>
        <w:t xml:space="preserve">The city administration has its own modern abattoir that is located on the extreme located on the extreme east of the </w:t>
      </w:r>
      <w:r w:rsidR="00DB769E" w:rsidRPr="00485182">
        <w:rPr>
          <w:rFonts w:eastAsia="Calibri"/>
          <w:color w:val="000000"/>
        </w:rPr>
        <w:t>town</w:t>
      </w:r>
      <w:r w:rsidRPr="00485182">
        <w:rPr>
          <w:rFonts w:eastAsia="Calibri"/>
          <w:color w:val="000000"/>
        </w:rPr>
        <w:t xml:space="preserve"> (gander  </w:t>
      </w:r>
      <w:proofErr w:type="spellStart"/>
      <w:r w:rsidRPr="00485182">
        <w:rPr>
          <w:rFonts w:eastAsia="Calibri"/>
          <w:color w:val="000000"/>
        </w:rPr>
        <w:t>Konbolcha</w:t>
      </w:r>
      <w:proofErr w:type="spellEnd"/>
      <w:r w:rsidRPr="00485182">
        <w:rPr>
          <w:rFonts w:eastAsia="Calibri"/>
          <w:color w:val="000000"/>
        </w:rPr>
        <w:t xml:space="preserve">).it provides up-to-date slaughter services and help the community obtains quality and healthy meat and protect the environment from pollution slaughtering house is an establishment were animals like cattle, sheep and goats are slewed .Abattoir house helps to control illegal activities and manage slaughtering of animals that to be </w:t>
      </w:r>
      <w:r w:rsidR="0060105D" w:rsidRPr="00485182">
        <w:rPr>
          <w:rFonts w:eastAsia="Calibri"/>
          <w:color w:val="000000"/>
        </w:rPr>
        <w:t>held in confined place by healthy and skilled persons and up-to-date butchery equipment to avoid unhealthy food ,mitigate disease transmission from an</w:t>
      </w:r>
      <w:r w:rsidR="00DB769E" w:rsidRPr="00485182">
        <w:rPr>
          <w:rFonts w:eastAsia="Calibri"/>
          <w:color w:val="000000"/>
        </w:rPr>
        <w:t>imals to humans ,reduce illegal</w:t>
      </w:r>
      <w:r w:rsidR="0060105D" w:rsidRPr="00485182">
        <w:rPr>
          <w:rFonts w:eastAsia="Calibri"/>
          <w:color w:val="000000"/>
        </w:rPr>
        <w:t xml:space="preserve"> Cattle slaughterer and generate revenue for </w:t>
      </w:r>
      <w:r w:rsidR="00DB769E" w:rsidRPr="00485182">
        <w:rPr>
          <w:rFonts w:eastAsia="Calibri"/>
          <w:color w:val="000000"/>
        </w:rPr>
        <w:t xml:space="preserve">town </w:t>
      </w:r>
      <w:r w:rsidR="0060105D" w:rsidRPr="00485182">
        <w:rPr>
          <w:rFonts w:eastAsia="Calibri"/>
          <w:color w:val="000000"/>
        </w:rPr>
        <w:t xml:space="preserve">administration. It </w:t>
      </w:r>
      <w:r w:rsidR="00220401" w:rsidRPr="00485182">
        <w:rPr>
          <w:rFonts w:eastAsia="Calibri"/>
          <w:color w:val="000000"/>
        </w:rPr>
        <w:t xml:space="preserve">has the capacity to slaughter 65 </w:t>
      </w:r>
      <w:r w:rsidR="0060105D" w:rsidRPr="00485182">
        <w:rPr>
          <w:rFonts w:eastAsia="Calibri"/>
          <w:color w:val="000000"/>
        </w:rPr>
        <w:t>cattle per a day.</w:t>
      </w:r>
    </w:p>
    <w:p w:rsidR="00286DAD" w:rsidRPr="00485182" w:rsidRDefault="0060105D" w:rsidP="00AA3A5B">
      <w:pPr>
        <w:spacing w:line="276" w:lineRule="auto"/>
        <w:jc w:val="both"/>
        <w:rPr>
          <w:rFonts w:eastAsia="Calibri"/>
          <w:color w:val="000000"/>
        </w:rPr>
      </w:pPr>
      <w:r w:rsidRPr="00485182">
        <w:rPr>
          <w:rFonts w:eastAsia="Calibri"/>
          <w:color w:val="000000"/>
        </w:rPr>
        <w:t xml:space="preserve"> </w:t>
      </w:r>
      <w:r w:rsidR="000866A5" w:rsidRPr="00485182">
        <w:rPr>
          <w:rFonts w:eastAsia="Calibri"/>
          <w:b/>
          <w:color w:val="000000"/>
        </w:rPr>
        <w:t>4</w:t>
      </w:r>
      <w:r w:rsidR="00597EC5" w:rsidRPr="00485182">
        <w:rPr>
          <w:rFonts w:eastAsia="Calibri"/>
          <w:b/>
          <w:color w:val="000000"/>
        </w:rPr>
        <w:t>.4</w:t>
      </w:r>
      <w:r w:rsidR="00286DAD" w:rsidRPr="00485182">
        <w:rPr>
          <w:rFonts w:eastAsia="Calibri"/>
          <w:b/>
          <w:color w:val="000000"/>
        </w:rPr>
        <w:t>. Post Office:</w:t>
      </w:r>
      <w:r w:rsidR="00286DAD" w:rsidRPr="00485182">
        <w:rPr>
          <w:rFonts w:eastAsia="Calibri"/>
          <w:i/>
          <w:color w:val="000000"/>
        </w:rPr>
        <w:t xml:space="preserve"> </w:t>
      </w:r>
      <w:r w:rsidR="00286DAD" w:rsidRPr="00485182">
        <w:rPr>
          <w:rFonts w:eastAsia="Calibri"/>
          <w:color w:val="000000"/>
        </w:rPr>
        <w:t>Postal service is one of the means of communication that plays a significant role in transmitting information and message, especially in rural areas where other means of communication is under developed. Accordingly, the town had branch type of postal services in the town which provides both domestic and international service.</w:t>
      </w:r>
    </w:p>
    <w:p w:rsidR="00973494" w:rsidRPr="00485182" w:rsidRDefault="00286DAD" w:rsidP="004C3C15">
      <w:pPr>
        <w:tabs>
          <w:tab w:val="left" w:pos="2685"/>
        </w:tabs>
        <w:spacing w:after="120" w:line="276" w:lineRule="auto"/>
        <w:ind w:right="278"/>
        <w:jc w:val="both"/>
      </w:pPr>
      <w:r w:rsidRPr="00485182">
        <w:t xml:space="preserve">The postal office of </w:t>
      </w:r>
      <w:proofErr w:type="spellStart"/>
      <w:r w:rsidR="00124AB1" w:rsidRPr="00485182">
        <w:t>Asella</w:t>
      </w:r>
      <w:proofErr w:type="spellEnd"/>
      <w:r w:rsidRPr="00485182">
        <w:t xml:space="preserve"> town was established in 1937 E. C. It is giving its service in its own office found in </w:t>
      </w:r>
      <w:proofErr w:type="spellStart"/>
      <w:r w:rsidR="00F903A0" w:rsidRPr="00485182">
        <w:t>chilalo</w:t>
      </w:r>
      <w:proofErr w:type="spellEnd"/>
      <w:r w:rsidR="00F903A0" w:rsidRPr="00485182">
        <w:t xml:space="preserve"> </w:t>
      </w:r>
      <w:r w:rsidR="00F720D1" w:rsidRPr="00485182">
        <w:t>Keble</w:t>
      </w:r>
      <w:r w:rsidRPr="00485182">
        <w:t xml:space="preserve"> </w:t>
      </w:r>
      <w:proofErr w:type="spellStart"/>
      <w:r w:rsidR="00124AB1" w:rsidRPr="00485182">
        <w:t>Asella</w:t>
      </w:r>
      <w:proofErr w:type="spellEnd"/>
      <w:r w:rsidRPr="00485182">
        <w:t xml:space="preserve"> town. The major services rendered by the postal office of the town are E.M.S service, money order issuing and paying service, money fax issuing and paying service. There is a continuous rise in both incoming and outgoing domestic a</w:t>
      </w:r>
      <w:r w:rsidR="003446FB" w:rsidRPr="00485182">
        <w:t xml:space="preserve">nd international letters in </w:t>
      </w:r>
      <w:proofErr w:type="spellStart"/>
      <w:r w:rsidR="003446FB" w:rsidRPr="00485182">
        <w:t>Asel</w:t>
      </w:r>
      <w:r w:rsidRPr="00485182">
        <w:t>la</w:t>
      </w:r>
      <w:proofErr w:type="spellEnd"/>
      <w:r w:rsidRPr="00485182">
        <w:t xml:space="preserve">. </w:t>
      </w:r>
    </w:p>
    <w:p w:rsidR="00286DAD" w:rsidRPr="00485182" w:rsidRDefault="000866A5" w:rsidP="00F34B93">
      <w:pPr>
        <w:spacing w:after="240" w:line="276" w:lineRule="auto"/>
        <w:jc w:val="both"/>
        <w:rPr>
          <w:rFonts w:eastAsia="Calibri"/>
          <w:b/>
          <w:color w:val="000000"/>
        </w:rPr>
      </w:pPr>
      <w:r w:rsidRPr="00485182">
        <w:rPr>
          <w:rFonts w:eastAsia="Calibri"/>
          <w:b/>
          <w:color w:val="000000"/>
        </w:rPr>
        <w:lastRenderedPageBreak/>
        <w:t>4</w:t>
      </w:r>
      <w:r w:rsidR="00597EC5" w:rsidRPr="00485182">
        <w:rPr>
          <w:rFonts w:eastAsia="Calibri"/>
          <w:b/>
          <w:color w:val="000000"/>
        </w:rPr>
        <w:t>.5</w:t>
      </w:r>
      <w:r w:rsidR="00286DAD" w:rsidRPr="00485182">
        <w:rPr>
          <w:rFonts w:eastAsia="Calibri"/>
          <w:b/>
          <w:color w:val="000000"/>
        </w:rPr>
        <w:t>. Water and Energy Supply</w:t>
      </w:r>
    </w:p>
    <w:p w:rsidR="00054F81" w:rsidRPr="00485182" w:rsidRDefault="000866A5" w:rsidP="00F34B93">
      <w:pPr>
        <w:spacing w:line="276" w:lineRule="auto"/>
        <w:jc w:val="both"/>
        <w:rPr>
          <w:rFonts w:eastAsia="Calibri"/>
          <w:color w:val="000000"/>
        </w:rPr>
      </w:pPr>
      <w:r w:rsidRPr="00485182">
        <w:rPr>
          <w:rFonts w:eastAsia="Calibri"/>
          <w:b/>
          <w:color w:val="000000"/>
        </w:rPr>
        <w:t>4</w:t>
      </w:r>
      <w:r w:rsidR="00597EC5" w:rsidRPr="00485182">
        <w:rPr>
          <w:rFonts w:eastAsia="Calibri"/>
          <w:b/>
          <w:color w:val="000000"/>
        </w:rPr>
        <w:t xml:space="preserve">.5.1 </w:t>
      </w:r>
      <w:r w:rsidR="00286DAD" w:rsidRPr="00485182">
        <w:rPr>
          <w:rFonts w:eastAsia="Calibri"/>
          <w:b/>
          <w:color w:val="000000"/>
        </w:rPr>
        <w:t>Water supply:</w:t>
      </w:r>
      <w:r w:rsidR="00286DAD" w:rsidRPr="00485182">
        <w:rPr>
          <w:rFonts w:eastAsia="Calibri"/>
          <w:color w:val="000000"/>
        </w:rPr>
        <w:t xml:space="preserve"> potable water coverage of the town is good. According to data obtained from </w:t>
      </w:r>
      <w:proofErr w:type="spellStart"/>
      <w:r w:rsidR="00D95165" w:rsidRPr="00485182">
        <w:rPr>
          <w:rFonts w:eastAsia="Calibri"/>
          <w:color w:val="000000"/>
        </w:rPr>
        <w:t>Asella</w:t>
      </w:r>
      <w:proofErr w:type="spellEnd"/>
      <w:r w:rsidR="00286DAD" w:rsidRPr="00485182">
        <w:rPr>
          <w:rFonts w:eastAsia="Calibri"/>
          <w:color w:val="000000"/>
        </w:rPr>
        <w:t xml:space="preserve"> Water Resource Office, of the total population of the town about 105,205 is supplied wit</w:t>
      </w:r>
      <w:r w:rsidR="00373111" w:rsidRPr="00485182">
        <w:rPr>
          <w:rFonts w:eastAsia="Calibri"/>
          <w:color w:val="000000"/>
        </w:rPr>
        <w:t xml:space="preserve">h potable water in the </w:t>
      </w:r>
      <w:r w:rsidR="008868E2" w:rsidRPr="00485182">
        <w:rPr>
          <w:rFonts w:eastAsia="Calibri"/>
          <w:color w:val="000000"/>
        </w:rPr>
        <w:t xml:space="preserve">year. </w:t>
      </w:r>
    </w:p>
    <w:p w:rsidR="009036B0" w:rsidRPr="00485182" w:rsidRDefault="00054F81" w:rsidP="00F34B93">
      <w:pPr>
        <w:spacing w:line="360" w:lineRule="auto"/>
        <w:jc w:val="both"/>
      </w:pPr>
      <w:r w:rsidRPr="00485182">
        <w:rPr>
          <w:noProof/>
        </w:rPr>
        <w:t xml:space="preserve">The </w:t>
      </w:r>
      <w:r w:rsidRPr="00485182">
        <w:t xml:space="preserve">water supply system of </w:t>
      </w:r>
      <w:proofErr w:type="spellStart"/>
      <w:r w:rsidR="00D95165" w:rsidRPr="00485182">
        <w:t>Asella</w:t>
      </w:r>
      <w:proofErr w:type="spellEnd"/>
      <w:r w:rsidRPr="00485182">
        <w:t xml:space="preserve"> </w:t>
      </w:r>
      <w:r w:rsidR="00DE2258" w:rsidRPr="00485182">
        <w:t>town</w:t>
      </w:r>
      <w:r w:rsidRPr="00485182">
        <w:t xml:space="preserve"> mainly comprises production of water at the source, transmission of water to distribution centers and distribution of water to customers. The major assets being used for provision of the water supply service includes water production and treatment plant, water lines, reservoir, pumps, valves, chambers, public water taps, water meters and joints. Accordingly; the inventory result revealed that, the water Supply Network Asset inventory of </w:t>
      </w:r>
      <w:proofErr w:type="spellStart"/>
      <w:r w:rsidR="003E2B2C" w:rsidRPr="00485182">
        <w:t>Asella</w:t>
      </w:r>
      <w:proofErr w:type="spellEnd"/>
      <w:r w:rsidRPr="00485182">
        <w:t xml:space="preserve"> </w:t>
      </w:r>
      <w:r w:rsidR="00DE2258" w:rsidRPr="00485182">
        <w:t>town</w:t>
      </w:r>
      <w:r w:rsidRPr="00485182">
        <w:t xml:space="preserve"> revealed that the </w:t>
      </w:r>
      <w:r w:rsidR="00040944" w:rsidRPr="00485182">
        <w:t>town</w:t>
      </w:r>
      <w:r w:rsidRPr="00485182">
        <w:t xml:space="preserve"> has </w:t>
      </w:r>
      <w:r w:rsidRPr="00485182">
        <w:rPr>
          <w:b/>
        </w:rPr>
        <w:t>73.7</w:t>
      </w:r>
      <w:r w:rsidRPr="00485182">
        <w:t xml:space="preserve">kilometer length of distribution line 41.8Kilometer transmission line and 2Kilometer bono laterals. Besides, the Water Supply of </w:t>
      </w:r>
      <w:proofErr w:type="spellStart"/>
      <w:r w:rsidR="003E2B2C" w:rsidRPr="00485182">
        <w:t>Asella</w:t>
      </w:r>
      <w:proofErr w:type="spellEnd"/>
      <w:r w:rsidRPr="00485182">
        <w:t xml:space="preserve"> city has a point location asset are described in table 13 which includes public tap (</w:t>
      </w:r>
      <w:r w:rsidRPr="00485182">
        <w:rPr>
          <w:i/>
        </w:rPr>
        <w:t>Bono</w:t>
      </w:r>
      <w:r w:rsidRPr="00485182">
        <w:t>) with a total count of 35, Reservoir (8), Pumps (4), Booster Pumps (5), and Hydrant (2).</w:t>
      </w:r>
      <w:bookmarkStart w:id="9" w:name="_Toc524584260"/>
    </w:p>
    <w:bookmarkEnd w:id="9"/>
    <w:p w:rsidR="00054F81" w:rsidRPr="00485182" w:rsidRDefault="00054F81" w:rsidP="00F34B93">
      <w:pPr>
        <w:jc w:val="both"/>
      </w:pPr>
    </w:p>
    <w:p w:rsidR="00054F81" w:rsidRPr="00485182" w:rsidRDefault="00054F81" w:rsidP="00F34B93">
      <w:pPr>
        <w:jc w:val="both"/>
      </w:pPr>
      <w:r w:rsidRPr="00485182">
        <w:rPr>
          <w:noProof/>
        </w:rPr>
        <w:drawing>
          <wp:inline distT="0" distB="0" distL="0" distR="0" wp14:anchorId="55654D7F" wp14:editId="2A5AF4E7">
            <wp:extent cx="6911340" cy="4723214"/>
            <wp:effectExtent l="0" t="0" r="3810" b="1270"/>
            <wp:docPr id="1065" name="shape1065"/>
            <wp:cNvGraphicFramePr/>
            <a:graphic xmlns:a="http://schemas.openxmlformats.org/drawingml/2006/main">
              <a:graphicData uri="http://schemas.openxmlformats.org/drawingml/2006/picture">
                <pic:pic xmlns:pic="http://schemas.openxmlformats.org/drawingml/2006/picture">
                  <pic:nvPicPr>
                    <pic:cNvPr id="0" name="이미지"/>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6909001" cy="4721616"/>
                    </a:xfrm>
                    <a:prstGeom prst="rect">
                      <a:avLst/>
                    </a:prstGeom>
                    <a:noFill/>
                    <a:ln>
                      <a:noFill/>
                      <a:miter lim="800000"/>
                    </a:ln>
                  </pic:spPr>
                </pic:pic>
              </a:graphicData>
            </a:graphic>
          </wp:inline>
        </w:drawing>
      </w:r>
    </w:p>
    <w:p w:rsidR="00054F81" w:rsidRPr="00485182" w:rsidRDefault="00054F81" w:rsidP="00F34B93">
      <w:pPr>
        <w:spacing w:line="276" w:lineRule="auto"/>
        <w:jc w:val="both"/>
        <w:rPr>
          <w:rFonts w:eastAsia="Calibri"/>
          <w:color w:val="000000"/>
        </w:rPr>
      </w:pPr>
      <w:proofErr w:type="gramStart"/>
      <w:r w:rsidRPr="00485182">
        <w:t>Figure  Water</w:t>
      </w:r>
      <w:proofErr w:type="gramEnd"/>
      <w:r w:rsidRPr="00485182">
        <w:t xml:space="preserve"> Supply Network</w:t>
      </w:r>
    </w:p>
    <w:p w:rsidR="00594F56" w:rsidRPr="00485182" w:rsidRDefault="00594F56" w:rsidP="00F34B93">
      <w:pPr>
        <w:spacing w:line="276" w:lineRule="auto"/>
        <w:jc w:val="both"/>
        <w:rPr>
          <w:rFonts w:eastAsia="Calibri"/>
          <w:b/>
          <w:color w:val="000000"/>
        </w:rPr>
      </w:pPr>
    </w:p>
    <w:p w:rsidR="00286DAD" w:rsidRPr="00485182" w:rsidRDefault="000866A5" w:rsidP="00F34B93">
      <w:pPr>
        <w:spacing w:line="276" w:lineRule="auto"/>
        <w:jc w:val="both"/>
        <w:rPr>
          <w:rFonts w:eastAsia="Calibri"/>
          <w:color w:val="000000"/>
        </w:rPr>
      </w:pPr>
      <w:r w:rsidRPr="00485182">
        <w:rPr>
          <w:rFonts w:eastAsia="Calibri"/>
          <w:b/>
          <w:color w:val="000000"/>
        </w:rPr>
        <w:lastRenderedPageBreak/>
        <w:t>4</w:t>
      </w:r>
      <w:r w:rsidR="00EA0A61" w:rsidRPr="00485182">
        <w:rPr>
          <w:rFonts w:eastAsia="Calibri"/>
          <w:b/>
          <w:color w:val="000000"/>
        </w:rPr>
        <w:t xml:space="preserve">.5.2 </w:t>
      </w:r>
      <w:r w:rsidR="00286DAD" w:rsidRPr="00485182">
        <w:rPr>
          <w:rFonts w:eastAsia="Calibri"/>
          <w:b/>
          <w:color w:val="000000"/>
        </w:rPr>
        <w:t>Energy Supply:</w:t>
      </w:r>
      <w:r w:rsidR="00286DAD" w:rsidRPr="00485182">
        <w:rPr>
          <w:rFonts w:eastAsia="Calibri"/>
          <w:b/>
          <w:i/>
          <w:color w:val="000000"/>
        </w:rPr>
        <w:t xml:space="preserve"> </w:t>
      </w:r>
      <w:r w:rsidR="00286DAD" w:rsidRPr="00485182">
        <w:rPr>
          <w:rFonts w:eastAsia="Calibri"/>
          <w:color w:val="000000"/>
        </w:rPr>
        <w:t>Energy sources can be traditional or modern. The traditional sources of energy are Charcoal, animal dung, farm residue and firewood while the modern energy sources are electricity, biogas, fossil f</w:t>
      </w:r>
      <w:r w:rsidR="00F720D1" w:rsidRPr="00485182">
        <w:rPr>
          <w:rFonts w:eastAsia="Calibri"/>
          <w:color w:val="000000"/>
        </w:rPr>
        <w:t xml:space="preserve">uel and solar energy. All </w:t>
      </w:r>
      <w:proofErr w:type="spellStart"/>
      <w:r w:rsidR="00D95165" w:rsidRPr="00485182">
        <w:rPr>
          <w:rFonts w:eastAsia="Calibri"/>
          <w:color w:val="000000"/>
        </w:rPr>
        <w:t>Kebles</w:t>
      </w:r>
      <w:proofErr w:type="spellEnd"/>
      <w:r w:rsidR="00286DAD" w:rsidRPr="00485182">
        <w:rPr>
          <w:rFonts w:eastAsia="Calibri"/>
          <w:color w:val="000000"/>
        </w:rPr>
        <w:t xml:space="preserve"> of the town have supplied with electric power.  </w:t>
      </w:r>
    </w:p>
    <w:p w:rsidR="00286DAD" w:rsidRPr="00485182" w:rsidRDefault="00286DAD" w:rsidP="00F34B93">
      <w:pPr>
        <w:spacing w:line="276" w:lineRule="auto"/>
        <w:jc w:val="both"/>
        <w:rPr>
          <w:rFonts w:eastAsia="Calibri"/>
          <w:color w:val="000000"/>
        </w:rPr>
      </w:pPr>
      <w:r w:rsidRPr="00485182">
        <w:rPr>
          <w:rFonts w:eastAsia="Calibri"/>
          <w:color w:val="000000"/>
        </w:rPr>
        <w:t xml:space="preserve"> However, in the town traditional sources of energy are still the dominant form of energy for cooking and other purposes that play a significant role in decreasing the role of animal dung and crop residues in natural fertilizer to increase crop production and productivity. It also has high contribution in accelerating the deforestation rate of the town. In urban area, Firewood is the most important energy source followed by electricity, </w:t>
      </w:r>
      <w:r w:rsidR="00E0683E" w:rsidRPr="00485182">
        <w:rPr>
          <w:rFonts w:eastAsia="Calibri"/>
          <w:color w:val="000000"/>
        </w:rPr>
        <w:t>charcoal, and</w:t>
      </w:r>
      <w:r w:rsidRPr="00485182">
        <w:rPr>
          <w:rFonts w:eastAsia="Calibri"/>
          <w:color w:val="000000"/>
        </w:rPr>
        <w:t xml:space="preserve"> animal dung. </w:t>
      </w:r>
    </w:p>
    <w:p w:rsidR="00A2466E" w:rsidRDefault="00A2466E" w:rsidP="00634FC3">
      <w:pPr>
        <w:spacing w:line="276" w:lineRule="auto"/>
        <w:rPr>
          <w:rFonts w:eastAsia="Calibri"/>
          <w:b/>
          <w:i/>
          <w:color w:val="000000"/>
          <w:sz w:val="20"/>
        </w:rPr>
      </w:pPr>
    </w:p>
    <w:p w:rsidR="00E10D8C" w:rsidRDefault="00E10D8C" w:rsidP="00634FC3">
      <w:pPr>
        <w:spacing w:line="276" w:lineRule="auto"/>
        <w:rPr>
          <w:rFonts w:eastAsia="Calibri"/>
          <w:b/>
          <w:i/>
          <w:color w:val="000000"/>
          <w:sz w:val="20"/>
        </w:rPr>
      </w:pPr>
    </w:p>
    <w:p w:rsidR="00E10D8C" w:rsidRDefault="00E10D8C" w:rsidP="00634FC3">
      <w:pPr>
        <w:spacing w:line="276" w:lineRule="auto"/>
        <w:rPr>
          <w:rFonts w:eastAsia="Calibri"/>
          <w:b/>
          <w:i/>
          <w:color w:val="000000"/>
          <w:sz w:val="20"/>
        </w:rPr>
      </w:pPr>
    </w:p>
    <w:p w:rsidR="00E10D8C" w:rsidRPr="00485182" w:rsidRDefault="00E10D8C" w:rsidP="00634FC3">
      <w:pPr>
        <w:spacing w:line="276" w:lineRule="auto"/>
        <w:rPr>
          <w:rFonts w:eastAsia="Calibri"/>
          <w:b/>
          <w:i/>
          <w:color w:val="000000"/>
          <w:sz w:val="20"/>
        </w:rPr>
      </w:pPr>
    </w:p>
    <w:p w:rsidR="00FF7734" w:rsidRDefault="00FF7734" w:rsidP="00222951">
      <w:pPr>
        <w:spacing w:line="276" w:lineRule="auto"/>
        <w:jc w:val="center"/>
        <w:rPr>
          <w:rFonts w:eastAsia="Calibri"/>
          <w:b/>
          <w:color w:val="000000"/>
        </w:rPr>
      </w:pPr>
    </w:p>
    <w:p w:rsidR="00FF7734" w:rsidRDefault="00FF7734" w:rsidP="00222951">
      <w:pPr>
        <w:spacing w:line="276" w:lineRule="auto"/>
        <w:jc w:val="center"/>
        <w:rPr>
          <w:rFonts w:eastAsia="Calibri"/>
          <w:b/>
          <w:color w:val="000000"/>
        </w:rPr>
      </w:pPr>
    </w:p>
    <w:p w:rsidR="00FF7734" w:rsidRDefault="00FF7734" w:rsidP="00222951">
      <w:pPr>
        <w:spacing w:line="276" w:lineRule="auto"/>
        <w:jc w:val="center"/>
        <w:rPr>
          <w:rFonts w:eastAsia="Calibri"/>
          <w:b/>
          <w:color w:val="000000"/>
        </w:rPr>
      </w:pPr>
    </w:p>
    <w:p w:rsidR="00FF7734" w:rsidRDefault="00FF7734" w:rsidP="00222951">
      <w:pPr>
        <w:spacing w:line="276" w:lineRule="auto"/>
        <w:jc w:val="center"/>
        <w:rPr>
          <w:rFonts w:eastAsia="Calibri"/>
          <w:b/>
          <w:color w:val="000000"/>
        </w:rPr>
      </w:pPr>
    </w:p>
    <w:p w:rsidR="00286DAD" w:rsidRPr="00222951" w:rsidRDefault="0000012E" w:rsidP="00E10D8C">
      <w:pPr>
        <w:spacing w:line="360" w:lineRule="auto"/>
        <w:jc w:val="center"/>
        <w:rPr>
          <w:rFonts w:eastAsia="Calibri"/>
          <w:b/>
          <w:color w:val="000000"/>
        </w:rPr>
      </w:pPr>
      <w:r w:rsidRPr="00222951">
        <w:rPr>
          <w:rFonts w:eastAsia="Calibri"/>
          <w:b/>
          <w:color w:val="000000"/>
        </w:rPr>
        <w:t>CHAPTER FIVE</w:t>
      </w:r>
    </w:p>
    <w:p w:rsidR="00286DAD" w:rsidRPr="00222951" w:rsidRDefault="00286DAD" w:rsidP="00E10D8C">
      <w:pPr>
        <w:pStyle w:val="ListParagraph"/>
        <w:numPr>
          <w:ilvl w:val="0"/>
          <w:numId w:val="19"/>
        </w:numPr>
        <w:spacing w:before="120" w:after="120" w:line="360" w:lineRule="auto"/>
        <w:ind w:left="720"/>
        <w:jc w:val="both"/>
        <w:rPr>
          <w:rStyle w:val="Emphasis"/>
          <w:rFonts w:ascii="Times New Roman" w:hAnsi="Times New Roman" w:cs="Times New Roman"/>
          <w:b/>
          <w:color w:val="000000" w:themeColor="text1"/>
          <w:sz w:val="24"/>
          <w:szCs w:val="24"/>
        </w:rPr>
      </w:pPr>
      <w:r w:rsidRPr="00222951">
        <w:rPr>
          <w:rStyle w:val="Emphasis"/>
          <w:rFonts w:ascii="Times New Roman" w:hAnsi="Times New Roman" w:cs="Times New Roman"/>
          <w:b/>
          <w:color w:val="000000" w:themeColor="text1"/>
          <w:sz w:val="24"/>
          <w:szCs w:val="24"/>
        </w:rPr>
        <w:t>Social Service and Infrastructure Condition</w:t>
      </w:r>
    </w:p>
    <w:p w:rsidR="00373111" w:rsidRPr="00222951" w:rsidRDefault="00192F05" w:rsidP="00E10D8C">
      <w:pPr>
        <w:pStyle w:val="ListParagraph"/>
        <w:spacing w:before="240" w:line="360" w:lineRule="auto"/>
        <w:ind w:left="0"/>
        <w:jc w:val="both"/>
        <w:rPr>
          <w:rStyle w:val="Emphasis"/>
          <w:rFonts w:ascii="Times New Roman" w:hAnsi="Times New Roman" w:cs="Times New Roman"/>
          <w:b/>
          <w:color w:val="000000" w:themeColor="text1"/>
          <w:sz w:val="24"/>
          <w:szCs w:val="24"/>
        </w:rPr>
      </w:pPr>
      <w:r w:rsidRPr="00222951">
        <w:rPr>
          <w:rStyle w:val="Emphasis"/>
          <w:rFonts w:ascii="Times New Roman" w:hAnsi="Times New Roman" w:cs="Times New Roman"/>
          <w:b/>
          <w:i w:val="0"/>
          <w:color w:val="000000" w:themeColor="text1"/>
          <w:sz w:val="24"/>
          <w:szCs w:val="24"/>
        </w:rPr>
        <w:t>5</w:t>
      </w:r>
      <w:r w:rsidR="00373111" w:rsidRPr="00222951">
        <w:rPr>
          <w:rStyle w:val="Emphasis"/>
          <w:rFonts w:ascii="Times New Roman" w:hAnsi="Times New Roman" w:cs="Times New Roman"/>
          <w:b/>
          <w:i w:val="0"/>
          <w:color w:val="000000" w:themeColor="text1"/>
          <w:sz w:val="24"/>
          <w:szCs w:val="24"/>
        </w:rPr>
        <w:t>.1 Education</w:t>
      </w:r>
    </w:p>
    <w:p w:rsidR="007C10E9" w:rsidRPr="00485182" w:rsidRDefault="007C10E9" w:rsidP="00222951">
      <w:pPr>
        <w:pStyle w:val="ListParagraph"/>
        <w:ind w:left="0"/>
        <w:jc w:val="both"/>
        <w:rPr>
          <w:rStyle w:val="Emphasis"/>
          <w:rFonts w:ascii="Times New Roman" w:hAnsi="Times New Roman" w:cs="Times New Roman"/>
          <w:i w:val="0"/>
          <w:color w:val="000000" w:themeColor="text1"/>
          <w:szCs w:val="24"/>
        </w:rPr>
      </w:pPr>
      <w:r w:rsidRPr="00485182">
        <w:rPr>
          <w:rStyle w:val="Emphasis"/>
          <w:rFonts w:ascii="Times New Roman" w:hAnsi="Times New Roman" w:cs="Times New Roman"/>
          <w:i w:val="0"/>
          <w:color w:val="000000" w:themeColor="text1"/>
          <w:szCs w:val="24"/>
        </w:rPr>
        <w:t xml:space="preserve">Education is the process of facilitating learning or the acquisition of </w:t>
      </w:r>
      <w:r w:rsidR="00D95165" w:rsidRPr="00485182">
        <w:rPr>
          <w:rStyle w:val="Emphasis"/>
          <w:rFonts w:ascii="Times New Roman" w:hAnsi="Times New Roman" w:cs="Times New Roman"/>
          <w:i w:val="0"/>
          <w:color w:val="000000" w:themeColor="text1"/>
          <w:szCs w:val="24"/>
        </w:rPr>
        <w:t>knowledge, skills, values, beliefs</w:t>
      </w:r>
      <w:r w:rsidRPr="00485182">
        <w:rPr>
          <w:rStyle w:val="Emphasis"/>
          <w:rFonts w:ascii="Times New Roman" w:hAnsi="Times New Roman" w:cs="Times New Roman"/>
          <w:i w:val="0"/>
          <w:color w:val="000000" w:themeColor="text1"/>
          <w:szCs w:val="24"/>
        </w:rPr>
        <w:t xml:space="preserve"> and ha</w:t>
      </w:r>
      <w:r w:rsidR="00BB7E51" w:rsidRPr="00485182">
        <w:rPr>
          <w:rStyle w:val="Emphasis"/>
          <w:rFonts w:ascii="Times New Roman" w:hAnsi="Times New Roman" w:cs="Times New Roman"/>
          <w:i w:val="0"/>
          <w:color w:val="000000" w:themeColor="text1"/>
          <w:szCs w:val="24"/>
        </w:rPr>
        <w:t xml:space="preserve">bits education can take place </w:t>
      </w:r>
      <w:r w:rsidRPr="00485182">
        <w:rPr>
          <w:rStyle w:val="Emphasis"/>
          <w:rFonts w:ascii="Times New Roman" w:hAnsi="Times New Roman" w:cs="Times New Roman"/>
          <w:i w:val="0"/>
          <w:color w:val="000000" w:themeColor="text1"/>
          <w:szCs w:val="24"/>
        </w:rPr>
        <w:t xml:space="preserve">formal or informal settings and any experience that has affirmative effect on the way one </w:t>
      </w:r>
      <w:r w:rsidR="00D95165" w:rsidRPr="00485182">
        <w:rPr>
          <w:rStyle w:val="Emphasis"/>
          <w:rFonts w:ascii="Times New Roman" w:hAnsi="Times New Roman" w:cs="Times New Roman"/>
          <w:i w:val="0"/>
          <w:color w:val="000000" w:themeColor="text1"/>
          <w:szCs w:val="24"/>
        </w:rPr>
        <w:t>thinks, feels</w:t>
      </w:r>
      <w:r w:rsidRPr="00485182">
        <w:rPr>
          <w:rStyle w:val="Emphasis"/>
          <w:rFonts w:ascii="Times New Roman" w:hAnsi="Times New Roman" w:cs="Times New Roman"/>
          <w:i w:val="0"/>
          <w:color w:val="000000" w:themeColor="text1"/>
          <w:szCs w:val="24"/>
        </w:rPr>
        <w:t xml:space="preserve"> or acts may be considered </w:t>
      </w:r>
      <w:r w:rsidR="00D95165" w:rsidRPr="00485182">
        <w:rPr>
          <w:rStyle w:val="Emphasis"/>
          <w:rFonts w:ascii="Times New Roman" w:hAnsi="Times New Roman" w:cs="Times New Roman"/>
          <w:i w:val="0"/>
          <w:color w:val="000000" w:themeColor="text1"/>
          <w:szCs w:val="24"/>
        </w:rPr>
        <w:t>educational.</w:t>
      </w:r>
    </w:p>
    <w:p w:rsidR="00CC73D7" w:rsidRPr="00485182" w:rsidRDefault="007C10E9" w:rsidP="00222951">
      <w:pPr>
        <w:pStyle w:val="ListParagraph"/>
        <w:ind w:left="0"/>
        <w:jc w:val="both"/>
        <w:rPr>
          <w:rStyle w:val="Emphasis"/>
          <w:rFonts w:ascii="Times New Roman" w:hAnsi="Times New Roman" w:cs="Times New Roman"/>
          <w:i w:val="0"/>
          <w:color w:val="000000" w:themeColor="text1"/>
          <w:szCs w:val="24"/>
        </w:rPr>
      </w:pPr>
      <w:r w:rsidRPr="00485182">
        <w:rPr>
          <w:rStyle w:val="Emphasis"/>
          <w:rFonts w:ascii="Times New Roman" w:hAnsi="Times New Roman" w:cs="Times New Roman"/>
          <w:i w:val="0"/>
          <w:color w:val="000000" w:themeColor="text1"/>
          <w:szCs w:val="24"/>
        </w:rPr>
        <w:t>Education is commonly divided formally</w:t>
      </w:r>
      <w:r w:rsidR="00FA5CA9" w:rsidRPr="00485182">
        <w:rPr>
          <w:rStyle w:val="Emphasis"/>
          <w:rFonts w:ascii="Times New Roman" w:hAnsi="Times New Roman" w:cs="Times New Roman"/>
          <w:i w:val="0"/>
          <w:color w:val="000000" w:themeColor="text1"/>
          <w:szCs w:val="24"/>
        </w:rPr>
        <w:t xml:space="preserve"> in to such stages as pre-school or kindergarten, primary </w:t>
      </w:r>
      <w:r w:rsidR="00CC73D7" w:rsidRPr="00485182">
        <w:rPr>
          <w:rStyle w:val="Emphasis"/>
          <w:rFonts w:ascii="Times New Roman" w:hAnsi="Times New Roman" w:cs="Times New Roman"/>
          <w:i w:val="0"/>
          <w:color w:val="000000" w:themeColor="text1"/>
          <w:szCs w:val="24"/>
        </w:rPr>
        <w:t>school, secondary</w:t>
      </w:r>
      <w:r w:rsidR="00FA5CA9" w:rsidRPr="00485182">
        <w:rPr>
          <w:rStyle w:val="Emphasis"/>
          <w:rFonts w:ascii="Times New Roman" w:hAnsi="Times New Roman" w:cs="Times New Roman"/>
          <w:i w:val="0"/>
          <w:color w:val="000000" w:themeColor="text1"/>
          <w:szCs w:val="24"/>
        </w:rPr>
        <w:t xml:space="preserve"> school and then college or university .In order to reveal the performance of education system indicators play an import</w:t>
      </w:r>
      <w:r w:rsidR="00CC73D7" w:rsidRPr="00485182">
        <w:rPr>
          <w:rStyle w:val="Emphasis"/>
          <w:rFonts w:ascii="Times New Roman" w:hAnsi="Times New Roman" w:cs="Times New Roman"/>
          <w:i w:val="0"/>
          <w:color w:val="000000" w:themeColor="text1"/>
          <w:szCs w:val="24"/>
        </w:rPr>
        <w:t>ant role an indicator is a measure, which can be used to predict economic ,social or political or organizational development trends since indicators are used by policy makers ,planners and other stakeholders for different purposes, it is very important having them timely .</w:t>
      </w:r>
    </w:p>
    <w:p w:rsidR="00810CE5" w:rsidRPr="00485182" w:rsidRDefault="00CC73D7" w:rsidP="00222951">
      <w:pPr>
        <w:pStyle w:val="ListParagraph"/>
        <w:ind w:left="0"/>
        <w:jc w:val="both"/>
        <w:rPr>
          <w:rStyle w:val="Emphasis"/>
          <w:rFonts w:ascii="Times New Roman" w:hAnsi="Times New Roman" w:cs="Times New Roman"/>
          <w:i w:val="0"/>
          <w:color w:val="000000" w:themeColor="text1"/>
          <w:szCs w:val="24"/>
        </w:rPr>
      </w:pPr>
      <w:r w:rsidRPr="00485182">
        <w:rPr>
          <w:rStyle w:val="Emphasis"/>
          <w:rFonts w:ascii="Times New Roman" w:hAnsi="Times New Roman" w:cs="Times New Roman"/>
          <w:i w:val="0"/>
          <w:color w:val="000000" w:themeColor="text1"/>
          <w:szCs w:val="24"/>
        </w:rPr>
        <w:t>However, it should be noted that a single indicator may not be enough to give a full picture</w:t>
      </w:r>
      <w:r w:rsidR="00605BDB" w:rsidRPr="00485182">
        <w:rPr>
          <w:rStyle w:val="Emphasis"/>
          <w:rFonts w:ascii="Times New Roman" w:hAnsi="Times New Roman" w:cs="Times New Roman"/>
          <w:i w:val="0"/>
          <w:color w:val="000000" w:themeColor="text1"/>
          <w:szCs w:val="24"/>
        </w:rPr>
        <w:t xml:space="preserve"> </w:t>
      </w:r>
      <w:r w:rsidR="00810CE5" w:rsidRPr="00485182">
        <w:rPr>
          <w:rStyle w:val="Emphasis"/>
          <w:rFonts w:ascii="Times New Roman" w:hAnsi="Times New Roman" w:cs="Times New Roman"/>
          <w:i w:val="0"/>
          <w:color w:val="000000" w:themeColor="text1"/>
          <w:szCs w:val="24"/>
        </w:rPr>
        <w:t xml:space="preserve">of a certain phenomenon and thus the </w:t>
      </w:r>
      <w:r w:rsidR="0099781B" w:rsidRPr="00485182">
        <w:rPr>
          <w:rStyle w:val="Emphasis"/>
          <w:rFonts w:ascii="Times New Roman" w:hAnsi="Times New Roman" w:cs="Times New Roman"/>
          <w:i w:val="0"/>
          <w:color w:val="000000" w:themeColor="text1"/>
          <w:szCs w:val="24"/>
        </w:rPr>
        <w:t>use of</w:t>
      </w:r>
      <w:r w:rsidR="00810CE5" w:rsidRPr="00485182">
        <w:rPr>
          <w:rStyle w:val="Emphasis"/>
          <w:rFonts w:ascii="Times New Roman" w:hAnsi="Times New Roman" w:cs="Times New Roman"/>
          <w:i w:val="0"/>
          <w:color w:val="000000" w:themeColor="text1"/>
          <w:szCs w:val="24"/>
        </w:rPr>
        <w:t xml:space="preserve"> two or more indicators in combination will maximize the power of the indicators in expl</w:t>
      </w:r>
      <w:r w:rsidR="00BB7E51" w:rsidRPr="00485182">
        <w:rPr>
          <w:rStyle w:val="Emphasis"/>
          <w:rFonts w:ascii="Times New Roman" w:hAnsi="Times New Roman" w:cs="Times New Roman"/>
          <w:i w:val="0"/>
          <w:color w:val="000000" w:themeColor="text1"/>
          <w:szCs w:val="24"/>
        </w:rPr>
        <w:t>aining a given situation hence in this publication .T</w:t>
      </w:r>
      <w:r w:rsidR="00810CE5" w:rsidRPr="00485182">
        <w:rPr>
          <w:rStyle w:val="Emphasis"/>
          <w:rFonts w:ascii="Times New Roman" w:hAnsi="Times New Roman" w:cs="Times New Roman"/>
          <w:i w:val="0"/>
          <w:color w:val="000000" w:themeColor="text1"/>
          <w:szCs w:val="24"/>
        </w:rPr>
        <w:t xml:space="preserve">he data of few indicators that are assumed to be the most important for the majority of the stake holders in education are </w:t>
      </w:r>
      <w:r w:rsidR="00BB7E51" w:rsidRPr="00485182">
        <w:rPr>
          <w:rStyle w:val="Emphasis"/>
          <w:rFonts w:ascii="Times New Roman" w:hAnsi="Times New Roman" w:cs="Times New Roman"/>
          <w:i w:val="0"/>
          <w:color w:val="000000" w:themeColor="text1"/>
          <w:szCs w:val="24"/>
        </w:rPr>
        <w:t>presented.</w:t>
      </w:r>
    </w:p>
    <w:p w:rsidR="00F56C68" w:rsidRPr="00485182" w:rsidRDefault="00DB73E0" w:rsidP="00222951">
      <w:pPr>
        <w:pStyle w:val="ListParagraph"/>
        <w:ind w:left="0"/>
        <w:jc w:val="both"/>
        <w:rPr>
          <w:rStyle w:val="Emphasis"/>
          <w:rFonts w:ascii="Times New Roman" w:hAnsi="Times New Roman" w:cs="Times New Roman"/>
          <w:i w:val="0"/>
          <w:color w:val="000000" w:themeColor="text1"/>
          <w:szCs w:val="24"/>
        </w:rPr>
      </w:pPr>
      <w:r w:rsidRPr="00485182">
        <w:rPr>
          <w:rStyle w:val="Emphasis"/>
          <w:rFonts w:ascii="Times New Roman" w:hAnsi="Times New Roman" w:cs="Times New Roman"/>
          <w:i w:val="0"/>
          <w:color w:val="000000" w:themeColor="text1"/>
          <w:szCs w:val="24"/>
        </w:rPr>
        <w:t xml:space="preserve">Table 1. </w:t>
      </w:r>
      <w:r w:rsidR="00F56C68" w:rsidRPr="00485182">
        <w:rPr>
          <w:rStyle w:val="Emphasis"/>
          <w:rFonts w:ascii="Times New Roman" w:hAnsi="Times New Roman" w:cs="Times New Roman"/>
          <w:i w:val="0"/>
          <w:color w:val="000000" w:themeColor="text1"/>
          <w:szCs w:val="24"/>
        </w:rPr>
        <w:t xml:space="preserve">Number of educational </w:t>
      </w:r>
      <w:r w:rsidR="00BB7E51" w:rsidRPr="00485182">
        <w:rPr>
          <w:rStyle w:val="Emphasis"/>
          <w:rFonts w:ascii="Times New Roman" w:hAnsi="Times New Roman" w:cs="Times New Roman"/>
          <w:i w:val="0"/>
          <w:color w:val="000000" w:themeColor="text1"/>
          <w:szCs w:val="24"/>
        </w:rPr>
        <w:t>institutional</w:t>
      </w:r>
      <w:r w:rsidR="00F56C68" w:rsidRPr="00485182">
        <w:rPr>
          <w:rStyle w:val="Emphasis"/>
          <w:rFonts w:ascii="Times New Roman" w:hAnsi="Times New Roman" w:cs="Times New Roman"/>
          <w:i w:val="0"/>
          <w:color w:val="000000" w:themeColor="text1"/>
          <w:szCs w:val="24"/>
        </w:rPr>
        <w:t xml:space="preserve"> </w:t>
      </w:r>
    </w:p>
    <w:tbl>
      <w:tblPr>
        <w:tblStyle w:val="TableGrid"/>
        <w:tblW w:w="5000" w:type="pct"/>
        <w:tblLook w:val="04A0" w:firstRow="1" w:lastRow="0" w:firstColumn="1" w:lastColumn="0" w:noHBand="0" w:noVBand="1"/>
      </w:tblPr>
      <w:tblGrid>
        <w:gridCol w:w="1004"/>
        <w:gridCol w:w="2481"/>
        <w:gridCol w:w="3267"/>
        <w:gridCol w:w="1815"/>
        <w:gridCol w:w="2539"/>
      </w:tblGrid>
      <w:tr w:rsidR="00B57326" w:rsidRPr="0000012E" w:rsidTr="00FF7734">
        <w:trPr>
          <w:trHeight w:val="305"/>
        </w:trPr>
        <w:tc>
          <w:tcPr>
            <w:tcW w:w="452" w:type="pc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N</w:t>
            </w:r>
            <w:r w:rsidRPr="0000012E">
              <w:rPr>
                <w:rStyle w:val="Emphasis"/>
                <w:rFonts w:ascii="Times New Roman" w:hAnsi="Times New Roman" w:cs="Times New Roman"/>
                <w:i w:val="0"/>
                <w:color w:val="000000" w:themeColor="text1"/>
                <w:szCs w:val="24"/>
                <w:u w:val="single"/>
              </w:rPr>
              <w:t>o</w:t>
            </w:r>
          </w:p>
        </w:tc>
        <w:tc>
          <w:tcPr>
            <w:tcW w:w="1117" w:type="pc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School type</w:t>
            </w:r>
          </w:p>
        </w:tc>
        <w:tc>
          <w:tcPr>
            <w:tcW w:w="1471" w:type="pct"/>
          </w:tcPr>
          <w:p w:rsidR="00B57326" w:rsidRPr="0000012E" w:rsidRDefault="008B0C33"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O</w:t>
            </w:r>
            <w:r w:rsidR="00B57326" w:rsidRPr="0000012E">
              <w:rPr>
                <w:rStyle w:val="Emphasis"/>
                <w:rFonts w:ascii="Times New Roman" w:hAnsi="Times New Roman" w:cs="Times New Roman"/>
                <w:i w:val="0"/>
                <w:color w:val="000000" w:themeColor="text1"/>
                <w:szCs w:val="24"/>
              </w:rPr>
              <w:t>wnership</w:t>
            </w:r>
          </w:p>
        </w:tc>
        <w:tc>
          <w:tcPr>
            <w:tcW w:w="817" w:type="pct"/>
          </w:tcPr>
          <w:p w:rsidR="00B57326" w:rsidRPr="0000012E" w:rsidRDefault="0061288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2013</w:t>
            </w:r>
          </w:p>
        </w:tc>
        <w:tc>
          <w:tcPr>
            <w:tcW w:w="1144" w:type="pct"/>
          </w:tcPr>
          <w:p w:rsidR="00B57326" w:rsidRPr="0000012E" w:rsidRDefault="0061288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2014</w:t>
            </w:r>
          </w:p>
        </w:tc>
      </w:tr>
      <w:tr w:rsidR="00B57326" w:rsidRPr="0000012E" w:rsidTr="00FF7734">
        <w:trPr>
          <w:trHeight w:val="262"/>
        </w:trPr>
        <w:tc>
          <w:tcPr>
            <w:tcW w:w="452" w:type="pct"/>
            <w:vMerge w:val="restar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1</w:t>
            </w:r>
          </w:p>
        </w:tc>
        <w:tc>
          <w:tcPr>
            <w:tcW w:w="1117" w:type="pc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kindergarten</w:t>
            </w:r>
          </w:p>
        </w:tc>
        <w:tc>
          <w:tcPr>
            <w:tcW w:w="1471" w:type="pc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 xml:space="preserve">Government </w:t>
            </w:r>
          </w:p>
        </w:tc>
        <w:tc>
          <w:tcPr>
            <w:tcW w:w="817" w:type="pct"/>
          </w:tcPr>
          <w:p w:rsidR="00B57326"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0</w:t>
            </w:r>
          </w:p>
        </w:tc>
        <w:tc>
          <w:tcPr>
            <w:tcW w:w="1144" w:type="pct"/>
          </w:tcPr>
          <w:p w:rsidR="00B57326"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0</w:t>
            </w:r>
          </w:p>
        </w:tc>
      </w:tr>
      <w:tr w:rsidR="00D81F29" w:rsidRPr="0000012E" w:rsidTr="00FF7734">
        <w:trPr>
          <w:trHeight w:val="262"/>
        </w:trPr>
        <w:tc>
          <w:tcPr>
            <w:tcW w:w="452" w:type="pct"/>
            <w:vMerge/>
          </w:tcPr>
          <w:p w:rsidR="00D81F29"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117" w:type="pct"/>
          </w:tcPr>
          <w:p w:rsidR="00D81F29"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Zero class</w:t>
            </w:r>
          </w:p>
        </w:tc>
        <w:tc>
          <w:tcPr>
            <w:tcW w:w="1471" w:type="pct"/>
          </w:tcPr>
          <w:p w:rsidR="00D81F29"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Government</w:t>
            </w:r>
          </w:p>
        </w:tc>
        <w:tc>
          <w:tcPr>
            <w:tcW w:w="817" w:type="pct"/>
          </w:tcPr>
          <w:p w:rsidR="00D81F29"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8</w:t>
            </w:r>
          </w:p>
        </w:tc>
        <w:tc>
          <w:tcPr>
            <w:tcW w:w="1144" w:type="pct"/>
          </w:tcPr>
          <w:p w:rsidR="00D81F29"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8</w:t>
            </w:r>
          </w:p>
        </w:tc>
      </w:tr>
      <w:tr w:rsidR="00B57326" w:rsidRPr="0000012E" w:rsidTr="00FF7734">
        <w:trPr>
          <w:trHeight w:val="262"/>
        </w:trPr>
        <w:tc>
          <w:tcPr>
            <w:tcW w:w="452"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117" w:type="pct"/>
            <w:vMerge w:val="restar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471" w:type="pct"/>
          </w:tcPr>
          <w:p w:rsidR="00B57326" w:rsidRPr="0000012E" w:rsidRDefault="008B0C33"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P</w:t>
            </w:r>
            <w:r w:rsidR="00B57326" w:rsidRPr="0000012E">
              <w:rPr>
                <w:rStyle w:val="Emphasis"/>
                <w:rFonts w:ascii="Times New Roman" w:hAnsi="Times New Roman" w:cs="Times New Roman"/>
                <w:i w:val="0"/>
                <w:color w:val="000000" w:themeColor="text1"/>
                <w:szCs w:val="24"/>
              </w:rPr>
              <w:t>rivate</w:t>
            </w:r>
          </w:p>
        </w:tc>
        <w:tc>
          <w:tcPr>
            <w:tcW w:w="817" w:type="pct"/>
          </w:tcPr>
          <w:p w:rsidR="00B57326"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32</w:t>
            </w:r>
          </w:p>
        </w:tc>
        <w:tc>
          <w:tcPr>
            <w:tcW w:w="1144" w:type="pct"/>
          </w:tcPr>
          <w:p w:rsidR="00B57326"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32</w:t>
            </w:r>
          </w:p>
        </w:tc>
      </w:tr>
      <w:tr w:rsidR="00B57326" w:rsidRPr="0000012E" w:rsidTr="00FF7734">
        <w:trPr>
          <w:trHeight w:val="163"/>
        </w:trPr>
        <w:tc>
          <w:tcPr>
            <w:tcW w:w="452"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117"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471" w:type="pc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Total</w:t>
            </w:r>
          </w:p>
        </w:tc>
        <w:tc>
          <w:tcPr>
            <w:tcW w:w="817" w:type="pct"/>
          </w:tcPr>
          <w:p w:rsidR="00B57326"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40</w:t>
            </w:r>
          </w:p>
        </w:tc>
        <w:tc>
          <w:tcPr>
            <w:tcW w:w="1144" w:type="pct"/>
          </w:tcPr>
          <w:p w:rsidR="00B57326" w:rsidRPr="0000012E" w:rsidRDefault="00D81F29"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40</w:t>
            </w:r>
          </w:p>
        </w:tc>
      </w:tr>
      <w:tr w:rsidR="00B57326" w:rsidRPr="0000012E" w:rsidTr="00FF7734">
        <w:trPr>
          <w:trHeight w:val="217"/>
        </w:trPr>
        <w:tc>
          <w:tcPr>
            <w:tcW w:w="452" w:type="pct"/>
            <w:vMerge w:val="restar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2</w:t>
            </w:r>
          </w:p>
        </w:tc>
        <w:tc>
          <w:tcPr>
            <w:tcW w:w="1117" w:type="pct"/>
            <w:vMerge w:val="restar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 xml:space="preserve">Elementary school (1-8) </w:t>
            </w:r>
          </w:p>
        </w:tc>
        <w:tc>
          <w:tcPr>
            <w:tcW w:w="1471" w:type="pc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 xml:space="preserve">Government </w:t>
            </w:r>
          </w:p>
        </w:tc>
        <w:tc>
          <w:tcPr>
            <w:tcW w:w="817" w:type="pc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9</w:t>
            </w:r>
          </w:p>
        </w:tc>
        <w:tc>
          <w:tcPr>
            <w:tcW w:w="1144" w:type="pct"/>
          </w:tcPr>
          <w:p w:rsidR="00B57326" w:rsidRPr="0000012E" w:rsidRDefault="00934EB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9</w:t>
            </w:r>
          </w:p>
        </w:tc>
      </w:tr>
      <w:tr w:rsidR="00B57326" w:rsidRPr="0000012E" w:rsidTr="00FF7734">
        <w:trPr>
          <w:trHeight w:val="271"/>
        </w:trPr>
        <w:tc>
          <w:tcPr>
            <w:tcW w:w="452"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117"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471" w:type="pct"/>
          </w:tcPr>
          <w:p w:rsidR="00B57326" w:rsidRPr="0000012E" w:rsidRDefault="008B0C33"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P</w:t>
            </w:r>
            <w:r w:rsidR="00B57326" w:rsidRPr="0000012E">
              <w:rPr>
                <w:rStyle w:val="Emphasis"/>
                <w:rFonts w:ascii="Times New Roman" w:hAnsi="Times New Roman" w:cs="Times New Roman"/>
                <w:i w:val="0"/>
                <w:color w:val="000000" w:themeColor="text1"/>
                <w:szCs w:val="24"/>
              </w:rPr>
              <w:t>rivate</w:t>
            </w:r>
          </w:p>
        </w:tc>
        <w:tc>
          <w:tcPr>
            <w:tcW w:w="817" w:type="pct"/>
          </w:tcPr>
          <w:p w:rsidR="00B57326" w:rsidRPr="0000012E" w:rsidRDefault="00BF1408"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18</w:t>
            </w:r>
          </w:p>
        </w:tc>
        <w:tc>
          <w:tcPr>
            <w:tcW w:w="1144" w:type="pct"/>
          </w:tcPr>
          <w:p w:rsidR="00B57326" w:rsidRPr="0000012E" w:rsidRDefault="00BF1408"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18</w:t>
            </w:r>
          </w:p>
        </w:tc>
      </w:tr>
      <w:tr w:rsidR="00B57326" w:rsidRPr="0000012E" w:rsidTr="00FF7734">
        <w:trPr>
          <w:trHeight w:val="242"/>
        </w:trPr>
        <w:tc>
          <w:tcPr>
            <w:tcW w:w="452"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117"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471" w:type="pc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Total</w:t>
            </w:r>
          </w:p>
        </w:tc>
        <w:tc>
          <w:tcPr>
            <w:tcW w:w="817" w:type="pct"/>
          </w:tcPr>
          <w:p w:rsidR="00B57326" w:rsidRPr="0000012E" w:rsidRDefault="00BF1408"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27</w:t>
            </w:r>
          </w:p>
        </w:tc>
        <w:tc>
          <w:tcPr>
            <w:tcW w:w="1144" w:type="pct"/>
          </w:tcPr>
          <w:p w:rsidR="00B57326" w:rsidRPr="0000012E" w:rsidRDefault="00934EB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27</w:t>
            </w:r>
          </w:p>
        </w:tc>
      </w:tr>
      <w:tr w:rsidR="00B57326" w:rsidRPr="0000012E" w:rsidTr="00FF7734">
        <w:trPr>
          <w:trHeight w:val="299"/>
        </w:trPr>
        <w:tc>
          <w:tcPr>
            <w:tcW w:w="452" w:type="pct"/>
            <w:vMerge w:val="restar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3</w:t>
            </w:r>
          </w:p>
        </w:tc>
        <w:tc>
          <w:tcPr>
            <w:tcW w:w="1117" w:type="pct"/>
            <w:vMerge w:val="restar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High school</w:t>
            </w:r>
          </w:p>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 xml:space="preserve">(9-10) </w:t>
            </w:r>
          </w:p>
        </w:tc>
        <w:tc>
          <w:tcPr>
            <w:tcW w:w="1471" w:type="pc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 xml:space="preserve">Government </w:t>
            </w:r>
          </w:p>
        </w:tc>
        <w:tc>
          <w:tcPr>
            <w:tcW w:w="817" w:type="pct"/>
          </w:tcPr>
          <w:p w:rsidR="00B57326" w:rsidRPr="0000012E" w:rsidRDefault="00A000B8"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6</w:t>
            </w:r>
          </w:p>
        </w:tc>
        <w:tc>
          <w:tcPr>
            <w:tcW w:w="1144" w:type="pct"/>
          </w:tcPr>
          <w:p w:rsidR="00B57326" w:rsidRPr="0000012E" w:rsidRDefault="00934EB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8</w:t>
            </w:r>
          </w:p>
        </w:tc>
      </w:tr>
      <w:tr w:rsidR="00B57326" w:rsidRPr="0000012E" w:rsidTr="00FF7734">
        <w:trPr>
          <w:trHeight w:val="226"/>
        </w:trPr>
        <w:tc>
          <w:tcPr>
            <w:tcW w:w="452"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117"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471" w:type="pct"/>
          </w:tcPr>
          <w:p w:rsidR="00B57326" w:rsidRPr="0000012E" w:rsidRDefault="008B0C33"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P</w:t>
            </w:r>
            <w:r w:rsidR="00B57326" w:rsidRPr="0000012E">
              <w:rPr>
                <w:rStyle w:val="Emphasis"/>
                <w:rFonts w:ascii="Times New Roman" w:hAnsi="Times New Roman" w:cs="Times New Roman"/>
                <w:i w:val="0"/>
                <w:color w:val="000000" w:themeColor="text1"/>
                <w:szCs w:val="24"/>
              </w:rPr>
              <w:t>rivate</w:t>
            </w:r>
          </w:p>
        </w:tc>
        <w:tc>
          <w:tcPr>
            <w:tcW w:w="817" w:type="pct"/>
          </w:tcPr>
          <w:p w:rsidR="00B57326" w:rsidRPr="0000012E" w:rsidRDefault="00934EB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3</w:t>
            </w:r>
          </w:p>
        </w:tc>
        <w:tc>
          <w:tcPr>
            <w:tcW w:w="1144" w:type="pct"/>
          </w:tcPr>
          <w:p w:rsidR="00B57326" w:rsidRPr="0000012E" w:rsidRDefault="00934EB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3</w:t>
            </w:r>
          </w:p>
        </w:tc>
      </w:tr>
      <w:tr w:rsidR="00B57326" w:rsidRPr="0000012E" w:rsidTr="00FF7734">
        <w:trPr>
          <w:trHeight w:val="230"/>
        </w:trPr>
        <w:tc>
          <w:tcPr>
            <w:tcW w:w="452"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117" w:type="pct"/>
            <w:vMerge/>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p>
        </w:tc>
        <w:tc>
          <w:tcPr>
            <w:tcW w:w="1471" w:type="pct"/>
          </w:tcPr>
          <w:p w:rsidR="00B57326" w:rsidRPr="0000012E" w:rsidRDefault="00B5732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Total</w:t>
            </w:r>
          </w:p>
        </w:tc>
        <w:tc>
          <w:tcPr>
            <w:tcW w:w="817" w:type="pct"/>
          </w:tcPr>
          <w:p w:rsidR="00B57326" w:rsidRPr="0000012E" w:rsidRDefault="00934EB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9</w:t>
            </w:r>
          </w:p>
        </w:tc>
        <w:tc>
          <w:tcPr>
            <w:tcW w:w="1144" w:type="pct"/>
          </w:tcPr>
          <w:p w:rsidR="00B57326" w:rsidRPr="0000012E" w:rsidRDefault="00934EB6" w:rsidP="00FF7734">
            <w:pPr>
              <w:pStyle w:val="ListParagraph"/>
              <w:spacing w:after="0" w:line="240" w:lineRule="auto"/>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11</w:t>
            </w:r>
          </w:p>
        </w:tc>
      </w:tr>
    </w:tbl>
    <w:p w:rsidR="0048251A" w:rsidRPr="00FF7734" w:rsidRDefault="008762E2" w:rsidP="00222951">
      <w:pPr>
        <w:pStyle w:val="ListParagraph"/>
        <w:ind w:left="0"/>
        <w:jc w:val="both"/>
        <w:rPr>
          <w:rStyle w:val="Emphasis"/>
          <w:rFonts w:ascii="Times New Roman" w:hAnsi="Times New Roman" w:cs="Times New Roman"/>
          <w:i w:val="0"/>
          <w:color w:val="000000" w:themeColor="text1"/>
          <w:szCs w:val="24"/>
        </w:rPr>
      </w:pPr>
      <w:r w:rsidRPr="00FF7734">
        <w:rPr>
          <w:rFonts w:ascii="Times New Roman" w:hAnsi="Times New Roman" w:cs="Times New Roman"/>
          <w:szCs w:val="24"/>
        </w:rPr>
        <w:t xml:space="preserve">Source: </w:t>
      </w:r>
      <w:proofErr w:type="spellStart"/>
      <w:r w:rsidRPr="00FF7734">
        <w:rPr>
          <w:rFonts w:ascii="Times New Roman" w:hAnsi="Times New Roman" w:cs="Times New Roman"/>
          <w:szCs w:val="24"/>
        </w:rPr>
        <w:t>Asella</w:t>
      </w:r>
      <w:proofErr w:type="spellEnd"/>
      <w:r w:rsidR="00636DBE" w:rsidRPr="00FF7734">
        <w:rPr>
          <w:rFonts w:ascii="Times New Roman" w:hAnsi="Times New Roman" w:cs="Times New Roman"/>
          <w:szCs w:val="24"/>
        </w:rPr>
        <w:t xml:space="preserve"> </w:t>
      </w:r>
      <w:r w:rsidR="00CB032C" w:rsidRPr="00FF7734">
        <w:rPr>
          <w:rFonts w:ascii="Times New Roman" w:hAnsi="Times New Roman" w:cs="Times New Roman"/>
          <w:szCs w:val="24"/>
        </w:rPr>
        <w:t xml:space="preserve">town </w:t>
      </w:r>
      <w:r w:rsidR="00636DBE" w:rsidRPr="00FF7734">
        <w:rPr>
          <w:rStyle w:val="Emphasis"/>
          <w:rFonts w:ascii="Times New Roman" w:hAnsi="Times New Roman" w:cs="Times New Roman"/>
          <w:i w:val="0"/>
          <w:color w:val="000000" w:themeColor="text1"/>
          <w:szCs w:val="24"/>
        </w:rPr>
        <w:t>Education</w:t>
      </w:r>
      <w:r w:rsidR="00636DBE" w:rsidRPr="00FF7734">
        <w:rPr>
          <w:rFonts w:ascii="Times New Roman" w:hAnsi="Times New Roman" w:cs="Times New Roman"/>
          <w:szCs w:val="24"/>
        </w:rPr>
        <w:t xml:space="preserve"> office</w:t>
      </w:r>
      <w:r w:rsidR="00636DBE" w:rsidRPr="00FF7734">
        <w:rPr>
          <w:rStyle w:val="Emphasis"/>
          <w:rFonts w:ascii="Times New Roman" w:hAnsi="Times New Roman" w:cs="Times New Roman"/>
          <w:i w:val="0"/>
          <w:color w:val="000000" w:themeColor="text1"/>
          <w:szCs w:val="24"/>
        </w:rPr>
        <w:t xml:space="preserve"> </w:t>
      </w:r>
    </w:p>
    <w:p w:rsidR="00FF7734" w:rsidRDefault="00FF7734" w:rsidP="00222951">
      <w:pPr>
        <w:pStyle w:val="ListParagraph"/>
        <w:ind w:left="0"/>
        <w:jc w:val="both"/>
        <w:rPr>
          <w:rStyle w:val="Emphasis"/>
          <w:rFonts w:ascii="Times New Roman" w:hAnsi="Times New Roman" w:cs="Times New Roman"/>
          <w:i w:val="0"/>
          <w:color w:val="000000" w:themeColor="text1"/>
          <w:szCs w:val="24"/>
        </w:rPr>
      </w:pPr>
    </w:p>
    <w:p w:rsidR="00C5586F" w:rsidRPr="00485182" w:rsidRDefault="00C5586F" w:rsidP="00222951">
      <w:pPr>
        <w:pStyle w:val="ListParagraph"/>
        <w:ind w:left="0"/>
        <w:jc w:val="both"/>
        <w:rPr>
          <w:rStyle w:val="Emphasis"/>
          <w:rFonts w:ascii="Times New Roman" w:hAnsi="Times New Roman" w:cs="Times New Roman"/>
          <w:i w:val="0"/>
          <w:color w:val="000000" w:themeColor="text1"/>
          <w:szCs w:val="24"/>
        </w:rPr>
      </w:pPr>
      <w:r w:rsidRPr="00485182">
        <w:rPr>
          <w:rStyle w:val="Emphasis"/>
          <w:rFonts w:ascii="Times New Roman" w:hAnsi="Times New Roman" w:cs="Times New Roman"/>
          <w:i w:val="0"/>
          <w:color w:val="000000" w:themeColor="text1"/>
          <w:szCs w:val="24"/>
        </w:rPr>
        <w:t>Table</w:t>
      </w:r>
      <w:r w:rsidR="00E10D8C">
        <w:rPr>
          <w:rStyle w:val="Emphasis"/>
          <w:rFonts w:ascii="Times New Roman" w:hAnsi="Times New Roman" w:cs="Times New Roman"/>
          <w:i w:val="0"/>
          <w:color w:val="000000" w:themeColor="text1"/>
          <w:szCs w:val="24"/>
        </w:rPr>
        <w:t>:</w:t>
      </w:r>
      <w:r w:rsidRPr="00485182">
        <w:rPr>
          <w:rStyle w:val="Emphasis"/>
          <w:rFonts w:ascii="Times New Roman" w:hAnsi="Times New Roman" w:cs="Times New Roman"/>
          <w:i w:val="0"/>
          <w:color w:val="000000" w:themeColor="text1"/>
          <w:szCs w:val="24"/>
        </w:rPr>
        <w:t xml:space="preserve"> 1. Number of teachers in government and </w:t>
      </w:r>
      <w:r w:rsidR="0000012E" w:rsidRPr="00485182">
        <w:rPr>
          <w:rStyle w:val="Emphasis"/>
          <w:rFonts w:ascii="Times New Roman" w:hAnsi="Times New Roman" w:cs="Times New Roman"/>
          <w:i w:val="0"/>
          <w:color w:val="000000" w:themeColor="text1"/>
          <w:szCs w:val="24"/>
        </w:rPr>
        <w:t>non-government</w:t>
      </w:r>
      <w:r w:rsidRPr="00485182">
        <w:rPr>
          <w:rStyle w:val="Emphasis"/>
          <w:rFonts w:ascii="Times New Roman" w:hAnsi="Times New Roman" w:cs="Times New Roman"/>
          <w:i w:val="0"/>
          <w:color w:val="000000" w:themeColor="text1"/>
          <w:szCs w:val="24"/>
        </w:rPr>
        <w:t xml:space="preserve"> by sex and level of education</w:t>
      </w:r>
      <w:r w:rsidR="003B075B" w:rsidRPr="00485182">
        <w:rPr>
          <w:rStyle w:val="Emphasis"/>
          <w:rFonts w:ascii="Times New Roman" w:hAnsi="Times New Roman" w:cs="Times New Roman"/>
          <w:i w:val="0"/>
          <w:color w:val="000000" w:themeColor="text1"/>
          <w:szCs w:val="24"/>
        </w:rPr>
        <w:t xml:space="preserve"> </w:t>
      </w:r>
    </w:p>
    <w:p w:rsidR="00810CE5" w:rsidRPr="00485182" w:rsidRDefault="00A2466E" w:rsidP="00222951">
      <w:pPr>
        <w:pStyle w:val="ListParagraph"/>
        <w:ind w:left="1080"/>
        <w:jc w:val="both"/>
        <w:rPr>
          <w:rStyle w:val="Emphasis"/>
          <w:rFonts w:ascii="Times New Roman" w:hAnsi="Times New Roman" w:cs="Times New Roman"/>
          <w:b/>
          <w:i w:val="0"/>
          <w:color w:val="000000" w:themeColor="text1"/>
          <w:sz w:val="24"/>
          <w:szCs w:val="24"/>
        </w:rPr>
      </w:pPr>
      <w:r w:rsidRPr="00485182">
        <w:rPr>
          <w:rStyle w:val="Emphasis"/>
          <w:rFonts w:ascii="Times New Roman" w:hAnsi="Times New Roman" w:cs="Times New Roman"/>
          <w:b/>
          <w:i w:val="0"/>
          <w:color w:val="000000" w:themeColor="text1"/>
          <w:sz w:val="24"/>
          <w:szCs w:val="24"/>
        </w:rPr>
        <w:t xml:space="preserve">5.1.1. </w:t>
      </w:r>
      <w:r w:rsidR="00810CE5" w:rsidRPr="00485182">
        <w:rPr>
          <w:rStyle w:val="Emphasis"/>
          <w:rFonts w:ascii="Times New Roman" w:hAnsi="Times New Roman" w:cs="Times New Roman"/>
          <w:b/>
          <w:i w:val="0"/>
          <w:color w:val="000000" w:themeColor="text1"/>
          <w:sz w:val="24"/>
          <w:szCs w:val="24"/>
        </w:rPr>
        <w:t xml:space="preserve">Pre-primary education </w:t>
      </w:r>
    </w:p>
    <w:p w:rsidR="0010627F" w:rsidRPr="00485182" w:rsidRDefault="00810CE5" w:rsidP="00FF7734">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 xml:space="preserve">Pre-primary education is basically intended for children of ages 4-6 the program is the initial stage of organized instruction provided as a </w:t>
      </w:r>
      <w:r w:rsidR="0099559F" w:rsidRPr="00485182">
        <w:rPr>
          <w:rStyle w:val="Emphasis"/>
          <w:rFonts w:ascii="Times New Roman" w:hAnsi="Times New Roman" w:cs="Times New Roman"/>
          <w:i w:val="0"/>
          <w:color w:val="000000" w:themeColor="text1"/>
          <w:sz w:val="24"/>
          <w:szCs w:val="24"/>
        </w:rPr>
        <w:t xml:space="preserve">bridge between home and school. The main purpose of early childhood education is to develop the mental and physical capability of </w:t>
      </w:r>
      <w:r w:rsidR="00B46F35" w:rsidRPr="00485182">
        <w:rPr>
          <w:rStyle w:val="Emphasis"/>
          <w:rFonts w:ascii="Times New Roman" w:hAnsi="Times New Roman" w:cs="Times New Roman"/>
          <w:i w:val="0"/>
          <w:color w:val="000000" w:themeColor="text1"/>
          <w:sz w:val="24"/>
          <w:szCs w:val="24"/>
        </w:rPr>
        <w:t>children.</w:t>
      </w:r>
      <w:r w:rsidR="00E10D8C">
        <w:rPr>
          <w:rStyle w:val="Emphasis"/>
          <w:rFonts w:ascii="Times New Roman" w:hAnsi="Times New Roman" w:cs="Times New Roman"/>
          <w:i w:val="0"/>
          <w:color w:val="000000" w:themeColor="text1"/>
          <w:sz w:val="24"/>
          <w:szCs w:val="24"/>
        </w:rPr>
        <w:t xml:space="preserve"> </w:t>
      </w:r>
      <w:r w:rsidR="0099559F" w:rsidRPr="00485182">
        <w:rPr>
          <w:rStyle w:val="Emphasis"/>
          <w:rFonts w:ascii="Times New Roman" w:hAnsi="Times New Roman" w:cs="Times New Roman"/>
          <w:i w:val="0"/>
          <w:color w:val="000000" w:themeColor="text1"/>
          <w:sz w:val="24"/>
          <w:szCs w:val="24"/>
        </w:rPr>
        <w:t>As the chart below depicts the number of kindergarten (kg</w:t>
      </w:r>
      <w:r w:rsidR="00C21B3E" w:rsidRPr="00485182">
        <w:rPr>
          <w:rStyle w:val="Emphasis"/>
          <w:rFonts w:ascii="Times New Roman" w:hAnsi="Times New Roman" w:cs="Times New Roman"/>
          <w:i w:val="0"/>
          <w:color w:val="000000" w:themeColor="text1"/>
          <w:sz w:val="24"/>
          <w:szCs w:val="24"/>
        </w:rPr>
        <w:t>) schools</w:t>
      </w:r>
      <w:r w:rsidR="0099559F" w:rsidRPr="00485182">
        <w:rPr>
          <w:rStyle w:val="Emphasis"/>
          <w:rFonts w:ascii="Times New Roman" w:hAnsi="Times New Roman" w:cs="Times New Roman"/>
          <w:i w:val="0"/>
          <w:color w:val="000000" w:themeColor="text1"/>
          <w:sz w:val="24"/>
          <w:szCs w:val="24"/>
        </w:rPr>
        <w:t xml:space="preserve"> has </w:t>
      </w:r>
      <w:r w:rsidR="00E10D8C" w:rsidRPr="00485182">
        <w:rPr>
          <w:rStyle w:val="Emphasis"/>
          <w:rFonts w:ascii="Times New Roman" w:hAnsi="Times New Roman" w:cs="Times New Roman"/>
          <w:i w:val="0"/>
          <w:color w:val="000000" w:themeColor="text1"/>
          <w:sz w:val="24"/>
          <w:szCs w:val="24"/>
        </w:rPr>
        <w:t>increased</w:t>
      </w:r>
      <w:r w:rsidR="0099559F" w:rsidRPr="00485182">
        <w:rPr>
          <w:rStyle w:val="Emphasis"/>
          <w:rFonts w:ascii="Times New Roman" w:hAnsi="Times New Roman" w:cs="Times New Roman"/>
          <w:i w:val="0"/>
          <w:color w:val="000000" w:themeColor="text1"/>
          <w:sz w:val="24"/>
          <w:szCs w:val="24"/>
        </w:rPr>
        <w:t xml:space="preserve"> tremendously from year to year betwee</w:t>
      </w:r>
      <w:r w:rsidR="00D001A4" w:rsidRPr="00485182">
        <w:rPr>
          <w:rStyle w:val="Emphasis"/>
          <w:rFonts w:ascii="Times New Roman" w:hAnsi="Times New Roman" w:cs="Times New Roman"/>
          <w:i w:val="0"/>
          <w:color w:val="000000" w:themeColor="text1"/>
          <w:sz w:val="24"/>
          <w:szCs w:val="24"/>
        </w:rPr>
        <w:t>n 2013 and 2014</w:t>
      </w:r>
      <w:r w:rsidR="00C21B3E" w:rsidRPr="00485182">
        <w:rPr>
          <w:rStyle w:val="Emphasis"/>
          <w:rFonts w:ascii="Times New Roman" w:hAnsi="Times New Roman" w:cs="Times New Roman"/>
          <w:i w:val="0"/>
          <w:color w:val="000000" w:themeColor="text1"/>
          <w:sz w:val="24"/>
          <w:szCs w:val="24"/>
        </w:rPr>
        <w:t xml:space="preserve"> E.C.</w:t>
      </w:r>
    </w:p>
    <w:p w:rsidR="00FF7734" w:rsidRPr="00E10D8C" w:rsidRDefault="00264CF8" w:rsidP="00E10D8C">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Table</w:t>
      </w:r>
      <w:r w:rsidR="00E10D8C">
        <w:rPr>
          <w:rStyle w:val="Emphasis"/>
          <w:rFonts w:ascii="Times New Roman" w:hAnsi="Times New Roman" w:cs="Times New Roman"/>
          <w:i w:val="0"/>
          <w:color w:val="000000" w:themeColor="text1"/>
          <w:sz w:val="24"/>
          <w:szCs w:val="24"/>
        </w:rPr>
        <w:t>:</w:t>
      </w:r>
      <w:r w:rsidRPr="00485182">
        <w:rPr>
          <w:rStyle w:val="Emphasis"/>
          <w:rFonts w:ascii="Times New Roman" w:hAnsi="Times New Roman" w:cs="Times New Roman"/>
          <w:i w:val="0"/>
          <w:color w:val="000000" w:themeColor="text1"/>
          <w:sz w:val="24"/>
          <w:szCs w:val="24"/>
        </w:rPr>
        <w:t xml:space="preserve"> </w:t>
      </w:r>
      <w:r w:rsidR="0019096A" w:rsidRPr="00485182">
        <w:rPr>
          <w:rStyle w:val="Emphasis"/>
          <w:rFonts w:ascii="Times New Roman" w:hAnsi="Times New Roman" w:cs="Times New Roman"/>
          <w:i w:val="0"/>
          <w:color w:val="000000" w:themeColor="text1"/>
          <w:sz w:val="24"/>
          <w:szCs w:val="24"/>
        </w:rPr>
        <w:t xml:space="preserve">1. </w:t>
      </w:r>
      <w:r w:rsidR="004662B6" w:rsidRPr="00485182">
        <w:rPr>
          <w:rStyle w:val="Emphasis"/>
          <w:rFonts w:ascii="Times New Roman" w:hAnsi="Times New Roman" w:cs="Times New Roman"/>
          <w:i w:val="0"/>
          <w:color w:val="000000" w:themeColor="text1"/>
          <w:sz w:val="24"/>
          <w:szCs w:val="24"/>
        </w:rPr>
        <w:t xml:space="preserve">Number of KG </w:t>
      </w:r>
      <w:r w:rsidR="00C21B3E" w:rsidRPr="00485182">
        <w:rPr>
          <w:rStyle w:val="Emphasis"/>
          <w:rFonts w:ascii="Times New Roman" w:hAnsi="Times New Roman" w:cs="Times New Roman"/>
          <w:i w:val="0"/>
          <w:color w:val="000000" w:themeColor="text1"/>
          <w:sz w:val="24"/>
          <w:szCs w:val="24"/>
        </w:rPr>
        <w:t>School</w:t>
      </w:r>
      <w:r w:rsidR="004662B6" w:rsidRPr="00485182">
        <w:rPr>
          <w:rStyle w:val="Emphasis"/>
          <w:rFonts w:ascii="Times New Roman" w:hAnsi="Times New Roman" w:cs="Times New Roman"/>
          <w:i w:val="0"/>
          <w:color w:val="000000" w:themeColor="text1"/>
          <w:sz w:val="24"/>
          <w:szCs w:val="24"/>
        </w:rPr>
        <w:t xml:space="preserve"> by the year</w:t>
      </w:r>
      <w:r w:rsidR="00635851" w:rsidRPr="00485182">
        <w:rPr>
          <w:rStyle w:val="Emphasis"/>
          <w:rFonts w:ascii="Times New Roman" w:hAnsi="Times New Roman" w:cs="Times New Roman"/>
          <w:i w:val="0"/>
          <w:color w:val="000000" w:themeColor="text1"/>
          <w:sz w:val="24"/>
          <w:szCs w:val="24"/>
        </w:rPr>
        <w:t>.</w:t>
      </w:r>
    </w:p>
    <w:p w:rsidR="00810CE5" w:rsidRPr="00485182" w:rsidRDefault="00B2493A" w:rsidP="00222951">
      <w:pPr>
        <w:jc w:val="both"/>
        <w:rPr>
          <w:rStyle w:val="Emphasis"/>
          <w:b/>
          <w:i w:val="0"/>
          <w:color w:val="000000" w:themeColor="text1"/>
        </w:rPr>
      </w:pPr>
      <w:r w:rsidRPr="00485182">
        <w:rPr>
          <w:rStyle w:val="Emphasis"/>
          <w:b/>
          <w:i w:val="0"/>
          <w:color w:val="000000" w:themeColor="text1"/>
        </w:rPr>
        <w:t>5</w:t>
      </w:r>
      <w:r w:rsidR="003E2B2C" w:rsidRPr="00485182">
        <w:rPr>
          <w:rStyle w:val="Emphasis"/>
          <w:b/>
          <w:i w:val="0"/>
          <w:color w:val="000000" w:themeColor="text1"/>
        </w:rPr>
        <w:t>.1.1.1 Enrolment</w:t>
      </w:r>
      <w:r w:rsidR="0010627F" w:rsidRPr="00485182">
        <w:rPr>
          <w:rStyle w:val="Emphasis"/>
          <w:b/>
          <w:i w:val="0"/>
          <w:color w:val="000000" w:themeColor="text1"/>
        </w:rPr>
        <w:t xml:space="preserve"> </w:t>
      </w:r>
      <w:r w:rsidR="005125D7" w:rsidRPr="00485182">
        <w:rPr>
          <w:rStyle w:val="Emphasis"/>
          <w:b/>
          <w:i w:val="0"/>
          <w:color w:val="000000" w:themeColor="text1"/>
        </w:rPr>
        <w:t>in</w:t>
      </w:r>
      <w:r w:rsidR="0010627F" w:rsidRPr="00485182">
        <w:rPr>
          <w:rStyle w:val="Emphasis"/>
          <w:b/>
          <w:i w:val="0"/>
          <w:color w:val="000000" w:themeColor="text1"/>
        </w:rPr>
        <w:t xml:space="preserve"> Pre- Primary Education  </w:t>
      </w:r>
    </w:p>
    <w:p w:rsidR="0010627F" w:rsidRPr="00485182" w:rsidRDefault="0010627F" w:rsidP="00FF7734">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As it is seen f</w:t>
      </w:r>
      <w:r w:rsidR="00BB6FC8" w:rsidRPr="00485182">
        <w:rPr>
          <w:rStyle w:val="Emphasis"/>
          <w:rFonts w:ascii="Times New Roman" w:hAnsi="Times New Roman" w:cs="Times New Roman"/>
          <w:i w:val="0"/>
          <w:color w:val="000000" w:themeColor="text1"/>
          <w:sz w:val="24"/>
          <w:szCs w:val="24"/>
        </w:rPr>
        <w:t>rom the table below from 2013</w:t>
      </w:r>
      <w:r w:rsidR="0019096A" w:rsidRPr="00485182">
        <w:rPr>
          <w:rStyle w:val="Emphasis"/>
          <w:rFonts w:ascii="Times New Roman" w:hAnsi="Times New Roman" w:cs="Times New Roman"/>
          <w:i w:val="0"/>
          <w:color w:val="000000" w:themeColor="text1"/>
          <w:sz w:val="24"/>
          <w:szCs w:val="24"/>
        </w:rPr>
        <w:t xml:space="preserve"> to</w:t>
      </w:r>
      <w:r w:rsidR="00BB6FC8" w:rsidRPr="00485182">
        <w:rPr>
          <w:rStyle w:val="Emphasis"/>
          <w:rFonts w:ascii="Times New Roman" w:hAnsi="Times New Roman" w:cs="Times New Roman"/>
          <w:i w:val="0"/>
          <w:color w:val="000000" w:themeColor="text1"/>
          <w:sz w:val="24"/>
          <w:szCs w:val="24"/>
        </w:rPr>
        <w:t xml:space="preserve"> 2014</w:t>
      </w:r>
      <w:r w:rsidRPr="00485182">
        <w:rPr>
          <w:rStyle w:val="Emphasis"/>
          <w:rFonts w:ascii="Times New Roman" w:hAnsi="Times New Roman" w:cs="Times New Roman"/>
          <w:i w:val="0"/>
          <w:color w:val="000000" w:themeColor="text1"/>
          <w:sz w:val="24"/>
          <w:szCs w:val="24"/>
        </w:rPr>
        <w:t xml:space="preserve">ec the number of enrolment of children in kindergarten education has increased from </w:t>
      </w:r>
      <w:r w:rsidR="00C91549" w:rsidRPr="00485182">
        <w:rPr>
          <w:rStyle w:val="Emphasis"/>
          <w:rFonts w:ascii="Times New Roman" w:hAnsi="Times New Roman" w:cs="Times New Roman"/>
          <w:i w:val="0"/>
          <w:color w:val="000000" w:themeColor="text1"/>
          <w:sz w:val="24"/>
          <w:szCs w:val="24"/>
        </w:rPr>
        <w:t>4511(male 2315 and female 2196</w:t>
      </w:r>
      <w:r w:rsidR="0066226C" w:rsidRPr="00485182">
        <w:rPr>
          <w:rStyle w:val="Emphasis"/>
          <w:rFonts w:ascii="Times New Roman" w:hAnsi="Times New Roman" w:cs="Times New Roman"/>
          <w:i w:val="0"/>
          <w:color w:val="000000" w:themeColor="text1"/>
          <w:sz w:val="24"/>
          <w:szCs w:val="24"/>
        </w:rPr>
        <w:t>)</w:t>
      </w:r>
      <w:r w:rsidR="00D001A4" w:rsidRPr="00485182">
        <w:rPr>
          <w:rStyle w:val="Emphasis"/>
          <w:rFonts w:ascii="Times New Roman" w:hAnsi="Times New Roman" w:cs="Times New Roman"/>
          <w:i w:val="0"/>
          <w:color w:val="000000" w:themeColor="text1"/>
          <w:sz w:val="24"/>
          <w:szCs w:val="24"/>
        </w:rPr>
        <w:t>2013</w:t>
      </w:r>
      <w:r w:rsidR="00EA6669" w:rsidRPr="00485182">
        <w:rPr>
          <w:rStyle w:val="Emphasis"/>
          <w:rFonts w:ascii="Times New Roman" w:hAnsi="Times New Roman" w:cs="Times New Roman"/>
          <w:i w:val="0"/>
          <w:color w:val="000000" w:themeColor="text1"/>
          <w:sz w:val="24"/>
          <w:szCs w:val="24"/>
        </w:rPr>
        <w:t xml:space="preserve"> </w:t>
      </w:r>
      <w:r w:rsidR="00C21B3E" w:rsidRPr="00485182">
        <w:rPr>
          <w:rStyle w:val="Emphasis"/>
          <w:rFonts w:ascii="Times New Roman" w:hAnsi="Times New Roman" w:cs="Times New Roman"/>
          <w:i w:val="0"/>
          <w:color w:val="000000" w:themeColor="text1"/>
          <w:sz w:val="24"/>
          <w:szCs w:val="24"/>
        </w:rPr>
        <w:t>to 4800</w:t>
      </w:r>
      <w:r w:rsidR="008762E2" w:rsidRPr="00485182">
        <w:rPr>
          <w:rStyle w:val="Emphasis"/>
          <w:rFonts w:ascii="Times New Roman" w:hAnsi="Times New Roman" w:cs="Times New Roman"/>
          <w:i w:val="0"/>
          <w:color w:val="000000" w:themeColor="text1"/>
          <w:sz w:val="24"/>
          <w:szCs w:val="24"/>
        </w:rPr>
        <w:t>(male</w:t>
      </w:r>
      <w:r w:rsidR="00C91549" w:rsidRPr="00485182">
        <w:rPr>
          <w:rStyle w:val="Emphasis"/>
          <w:rFonts w:ascii="Times New Roman" w:hAnsi="Times New Roman" w:cs="Times New Roman"/>
          <w:i w:val="0"/>
          <w:color w:val="000000" w:themeColor="text1"/>
          <w:sz w:val="24"/>
          <w:szCs w:val="24"/>
        </w:rPr>
        <w:t xml:space="preserve"> 2476 and female 2324</w:t>
      </w:r>
      <w:r w:rsidR="006A454E" w:rsidRPr="00485182">
        <w:rPr>
          <w:rStyle w:val="Emphasis"/>
          <w:rFonts w:ascii="Times New Roman" w:hAnsi="Times New Roman" w:cs="Times New Roman"/>
          <w:i w:val="0"/>
          <w:color w:val="000000" w:themeColor="text1"/>
          <w:sz w:val="24"/>
          <w:szCs w:val="24"/>
        </w:rPr>
        <w:t xml:space="preserve">) </w:t>
      </w:r>
      <w:r w:rsidR="00D001A4" w:rsidRPr="00485182">
        <w:rPr>
          <w:rStyle w:val="Emphasis"/>
          <w:rFonts w:ascii="Times New Roman" w:hAnsi="Times New Roman" w:cs="Times New Roman"/>
          <w:i w:val="0"/>
          <w:color w:val="000000" w:themeColor="text1"/>
          <w:sz w:val="24"/>
          <w:szCs w:val="24"/>
        </w:rPr>
        <w:t>2014</w:t>
      </w:r>
    </w:p>
    <w:p w:rsidR="007E1061" w:rsidRPr="00485182" w:rsidRDefault="00DB73E0" w:rsidP="00222951">
      <w:pPr>
        <w:pStyle w:val="ListParagraph"/>
        <w:ind w:left="36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Table 2.number of</w:t>
      </w:r>
      <w:r w:rsidR="00F71C4F" w:rsidRPr="00485182">
        <w:rPr>
          <w:rStyle w:val="Emphasis"/>
          <w:rFonts w:ascii="Times New Roman" w:hAnsi="Times New Roman" w:cs="Times New Roman"/>
          <w:b/>
          <w:i w:val="0"/>
          <w:color w:val="000000" w:themeColor="text1"/>
        </w:rPr>
        <w:t xml:space="preserve"> </w:t>
      </w:r>
      <w:r w:rsidR="00F71C4F" w:rsidRPr="00485182">
        <w:rPr>
          <w:rStyle w:val="Emphasis"/>
          <w:rFonts w:ascii="Times New Roman" w:hAnsi="Times New Roman" w:cs="Times New Roman"/>
          <w:i w:val="0"/>
          <w:color w:val="000000" w:themeColor="text1"/>
        </w:rPr>
        <w:t>Pre- Primary</w:t>
      </w:r>
      <w:r w:rsidRPr="00485182">
        <w:rPr>
          <w:rStyle w:val="Emphasis"/>
          <w:rFonts w:ascii="Times New Roman" w:hAnsi="Times New Roman" w:cs="Times New Roman"/>
          <w:i w:val="0"/>
          <w:color w:val="000000" w:themeColor="text1"/>
          <w:sz w:val="24"/>
          <w:szCs w:val="24"/>
        </w:rPr>
        <w:t xml:space="preserve"> </w:t>
      </w:r>
      <w:r w:rsidR="00F71C4F" w:rsidRPr="00485182">
        <w:rPr>
          <w:rStyle w:val="Emphasis"/>
          <w:rFonts w:ascii="Times New Roman" w:hAnsi="Times New Roman" w:cs="Times New Roman"/>
          <w:i w:val="0"/>
          <w:color w:val="000000" w:themeColor="text1"/>
          <w:sz w:val="24"/>
          <w:szCs w:val="24"/>
        </w:rPr>
        <w:t xml:space="preserve">school </w:t>
      </w:r>
      <w:r w:rsidRPr="00485182">
        <w:rPr>
          <w:rStyle w:val="Emphasis"/>
          <w:rFonts w:ascii="Times New Roman" w:hAnsi="Times New Roman" w:cs="Times New Roman"/>
          <w:i w:val="0"/>
          <w:color w:val="000000" w:themeColor="text1"/>
          <w:sz w:val="24"/>
          <w:szCs w:val="24"/>
        </w:rPr>
        <w:t>students</w:t>
      </w:r>
    </w:p>
    <w:tbl>
      <w:tblPr>
        <w:tblStyle w:val="TableGrid"/>
        <w:tblW w:w="5000" w:type="pct"/>
        <w:tblLook w:val="04A0" w:firstRow="1" w:lastRow="0" w:firstColumn="1" w:lastColumn="0" w:noHBand="0" w:noVBand="1"/>
      </w:tblPr>
      <w:tblGrid>
        <w:gridCol w:w="690"/>
        <w:gridCol w:w="1353"/>
        <w:gridCol w:w="971"/>
        <w:gridCol w:w="971"/>
        <w:gridCol w:w="971"/>
        <w:gridCol w:w="1046"/>
        <w:gridCol w:w="1046"/>
        <w:gridCol w:w="1046"/>
        <w:gridCol w:w="1006"/>
        <w:gridCol w:w="1006"/>
        <w:gridCol w:w="1000"/>
      </w:tblGrid>
      <w:tr w:rsidR="003D186A" w:rsidRPr="00FF7734" w:rsidTr="00FF7734">
        <w:tc>
          <w:tcPr>
            <w:tcW w:w="311" w:type="pct"/>
            <w:vMerge w:val="restar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no</w:t>
            </w:r>
          </w:p>
        </w:tc>
        <w:tc>
          <w:tcPr>
            <w:tcW w:w="609" w:type="pct"/>
            <w:vMerge w:val="restar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year</w:t>
            </w:r>
          </w:p>
        </w:tc>
        <w:tc>
          <w:tcPr>
            <w:tcW w:w="1310" w:type="pct"/>
            <w:gridSpan w:val="3"/>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 xml:space="preserve">Government </w:t>
            </w:r>
            <w:proofErr w:type="spellStart"/>
            <w:r w:rsidRPr="00FF7734">
              <w:rPr>
                <w:rStyle w:val="Emphasis"/>
                <w:rFonts w:ascii="Times New Roman" w:hAnsi="Times New Roman" w:cs="Times New Roman"/>
                <w:i w:val="0"/>
                <w:color w:val="000000" w:themeColor="text1"/>
                <w:sz w:val="20"/>
                <w:szCs w:val="24"/>
              </w:rPr>
              <w:t>indergarten</w:t>
            </w:r>
            <w:proofErr w:type="spellEnd"/>
          </w:p>
        </w:tc>
        <w:tc>
          <w:tcPr>
            <w:tcW w:w="1412" w:type="pct"/>
            <w:gridSpan w:val="3"/>
          </w:tcPr>
          <w:p w:rsidR="001D219C" w:rsidRPr="00FF7734" w:rsidRDefault="001D219C" w:rsidP="00FF7734">
            <w:pPr>
              <w:pStyle w:val="ListParagraph"/>
              <w:spacing w:after="0" w:line="240" w:lineRule="auto"/>
              <w:ind w:left="0"/>
              <w:jc w:val="center"/>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Non G</w:t>
            </w:r>
            <w:r w:rsidR="00913BC4" w:rsidRPr="00FF7734">
              <w:rPr>
                <w:rStyle w:val="Emphasis"/>
                <w:rFonts w:ascii="Times New Roman" w:hAnsi="Times New Roman" w:cs="Times New Roman"/>
                <w:i w:val="0"/>
                <w:color w:val="000000" w:themeColor="text1"/>
                <w:sz w:val="20"/>
                <w:szCs w:val="24"/>
              </w:rPr>
              <w:t xml:space="preserve"> </w:t>
            </w:r>
            <w:proofErr w:type="spellStart"/>
            <w:r w:rsidRPr="00FF7734">
              <w:rPr>
                <w:rStyle w:val="Emphasis"/>
                <w:rFonts w:ascii="Times New Roman" w:hAnsi="Times New Roman" w:cs="Times New Roman"/>
                <w:i w:val="0"/>
                <w:color w:val="000000" w:themeColor="text1"/>
                <w:sz w:val="20"/>
                <w:szCs w:val="24"/>
              </w:rPr>
              <w:t>overnment</w:t>
            </w:r>
            <w:proofErr w:type="spellEnd"/>
            <w:r w:rsidRPr="00FF7734">
              <w:rPr>
                <w:rStyle w:val="Emphasis"/>
                <w:rFonts w:ascii="Times New Roman" w:hAnsi="Times New Roman" w:cs="Times New Roman"/>
                <w:i w:val="0"/>
                <w:color w:val="000000" w:themeColor="text1"/>
                <w:sz w:val="20"/>
                <w:szCs w:val="24"/>
              </w:rPr>
              <w:t xml:space="preserve"> kindergarten</w:t>
            </w:r>
          </w:p>
        </w:tc>
        <w:tc>
          <w:tcPr>
            <w:tcW w:w="1358" w:type="pct"/>
            <w:gridSpan w:val="3"/>
          </w:tcPr>
          <w:p w:rsidR="001D219C" w:rsidRPr="00FF7734" w:rsidRDefault="00A90C3E" w:rsidP="00FF7734">
            <w:pPr>
              <w:pStyle w:val="ListParagraph"/>
              <w:spacing w:after="0" w:line="240" w:lineRule="auto"/>
              <w:ind w:left="0"/>
              <w:jc w:val="center"/>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Total</w:t>
            </w:r>
          </w:p>
        </w:tc>
      </w:tr>
      <w:tr w:rsidR="003D186A" w:rsidRPr="00485182" w:rsidTr="00FF7734">
        <w:trPr>
          <w:trHeight w:val="271"/>
        </w:trPr>
        <w:tc>
          <w:tcPr>
            <w:tcW w:w="311" w:type="pct"/>
            <w:vMerge/>
          </w:tcPr>
          <w:p w:rsidR="001D219C" w:rsidRPr="00485182"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4"/>
                <w:szCs w:val="24"/>
              </w:rPr>
            </w:pPr>
          </w:p>
        </w:tc>
        <w:tc>
          <w:tcPr>
            <w:tcW w:w="609" w:type="pct"/>
            <w:vMerge/>
          </w:tcPr>
          <w:p w:rsidR="001D219C" w:rsidRPr="00485182"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4"/>
                <w:szCs w:val="24"/>
              </w:rPr>
            </w:pPr>
          </w:p>
        </w:tc>
        <w:tc>
          <w:tcPr>
            <w:tcW w:w="437" w:type="pc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M</w:t>
            </w:r>
          </w:p>
        </w:tc>
        <w:tc>
          <w:tcPr>
            <w:tcW w:w="437" w:type="pc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F</w:t>
            </w:r>
          </w:p>
        </w:tc>
        <w:tc>
          <w:tcPr>
            <w:tcW w:w="437" w:type="pc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T</w:t>
            </w:r>
          </w:p>
        </w:tc>
        <w:tc>
          <w:tcPr>
            <w:tcW w:w="471" w:type="pc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M</w:t>
            </w:r>
          </w:p>
        </w:tc>
        <w:tc>
          <w:tcPr>
            <w:tcW w:w="471" w:type="pc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F</w:t>
            </w:r>
          </w:p>
        </w:tc>
        <w:tc>
          <w:tcPr>
            <w:tcW w:w="471" w:type="pc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T</w:t>
            </w:r>
          </w:p>
        </w:tc>
        <w:tc>
          <w:tcPr>
            <w:tcW w:w="453" w:type="pc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M</w:t>
            </w:r>
          </w:p>
        </w:tc>
        <w:tc>
          <w:tcPr>
            <w:tcW w:w="453" w:type="pc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F</w:t>
            </w:r>
          </w:p>
        </w:tc>
        <w:tc>
          <w:tcPr>
            <w:tcW w:w="453" w:type="pct"/>
          </w:tcPr>
          <w:p w:rsidR="001D219C" w:rsidRPr="00FF7734" w:rsidRDefault="001D219C"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T</w:t>
            </w:r>
          </w:p>
        </w:tc>
      </w:tr>
      <w:tr w:rsidR="003D186A" w:rsidRPr="00485182" w:rsidTr="00FF7734">
        <w:tc>
          <w:tcPr>
            <w:tcW w:w="311" w:type="pct"/>
          </w:tcPr>
          <w:p w:rsidR="0054323B" w:rsidRPr="00485182" w:rsidRDefault="0054323B" w:rsidP="00FF7734">
            <w:pPr>
              <w:pStyle w:val="ListParagraph"/>
              <w:spacing w:after="0" w:line="240" w:lineRule="auto"/>
              <w:ind w:left="0"/>
              <w:jc w:val="both"/>
              <w:rPr>
                <w:rStyle w:val="Emphasis"/>
                <w:rFonts w:ascii="Times New Roman" w:hAnsi="Times New Roman" w:cs="Times New Roman"/>
                <w:i w:val="0"/>
                <w:color w:val="000000" w:themeColor="text1"/>
                <w:sz w:val="24"/>
                <w:szCs w:val="24"/>
              </w:rPr>
            </w:pPr>
          </w:p>
        </w:tc>
        <w:tc>
          <w:tcPr>
            <w:tcW w:w="609" w:type="pct"/>
          </w:tcPr>
          <w:p w:rsidR="0054323B" w:rsidRPr="00485182" w:rsidRDefault="00612886" w:rsidP="00FF7734">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2013</w:t>
            </w:r>
          </w:p>
        </w:tc>
        <w:tc>
          <w:tcPr>
            <w:tcW w:w="437" w:type="pct"/>
          </w:tcPr>
          <w:p w:rsidR="0054323B" w:rsidRPr="00FF7734" w:rsidRDefault="00A84479"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199</w:t>
            </w:r>
          </w:p>
        </w:tc>
        <w:tc>
          <w:tcPr>
            <w:tcW w:w="437" w:type="pct"/>
          </w:tcPr>
          <w:p w:rsidR="0054323B" w:rsidRPr="00FF7734" w:rsidRDefault="00A84479"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228</w:t>
            </w:r>
          </w:p>
        </w:tc>
        <w:tc>
          <w:tcPr>
            <w:tcW w:w="437" w:type="pct"/>
          </w:tcPr>
          <w:p w:rsidR="0054323B" w:rsidRPr="00FF7734" w:rsidRDefault="00A84479"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427</w:t>
            </w:r>
          </w:p>
        </w:tc>
        <w:tc>
          <w:tcPr>
            <w:tcW w:w="471" w:type="pct"/>
          </w:tcPr>
          <w:p w:rsidR="0054323B" w:rsidRPr="00FF7734" w:rsidRDefault="00B81681"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2156</w:t>
            </w:r>
          </w:p>
        </w:tc>
        <w:tc>
          <w:tcPr>
            <w:tcW w:w="471" w:type="pct"/>
          </w:tcPr>
          <w:p w:rsidR="0054323B" w:rsidRPr="00FF7734" w:rsidRDefault="00B81681"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1944</w:t>
            </w:r>
          </w:p>
        </w:tc>
        <w:tc>
          <w:tcPr>
            <w:tcW w:w="471" w:type="pct"/>
          </w:tcPr>
          <w:p w:rsidR="0054323B" w:rsidRPr="00FF7734" w:rsidRDefault="00B81681"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4100</w:t>
            </w:r>
          </w:p>
        </w:tc>
        <w:tc>
          <w:tcPr>
            <w:tcW w:w="453" w:type="pct"/>
          </w:tcPr>
          <w:p w:rsidR="0054323B" w:rsidRPr="00FF7734" w:rsidRDefault="00B81681"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2355</w:t>
            </w:r>
          </w:p>
        </w:tc>
        <w:tc>
          <w:tcPr>
            <w:tcW w:w="453" w:type="pct"/>
          </w:tcPr>
          <w:p w:rsidR="0054323B" w:rsidRPr="00FF7734" w:rsidRDefault="00B81681"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2172</w:t>
            </w:r>
          </w:p>
        </w:tc>
        <w:tc>
          <w:tcPr>
            <w:tcW w:w="453" w:type="pct"/>
          </w:tcPr>
          <w:p w:rsidR="0054323B" w:rsidRPr="00FF7734" w:rsidRDefault="00B81681"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4527</w:t>
            </w:r>
          </w:p>
        </w:tc>
      </w:tr>
      <w:tr w:rsidR="003D186A" w:rsidRPr="00485182" w:rsidTr="00FF7734">
        <w:tc>
          <w:tcPr>
            <w:tcW w:w="311" w:type="pct"/>
          </w:tcPr>
          <w:p w:rsidR="0054323B" w:rsidRPr="00485182" w:rsidRDefault="0054323B" w:rsidP="00FF7734">
            <w:pPr>
              <w:pStyle w:val="ListParagraph"/>
              <w:spacing w:after="0" w:line="240" w:lineRule="auto"/>
              <w:ind w:left="0"/>
              <w:jc w:val="both"/>
              <w:rPr>
                <w:rStyle w:val="Emphasis"/>
                <w:rFonts w:ascii="Times New Roman" w:hAnsi="Times New Roman" w:cs="Times New Roman"/>
                <w:i w:val="0"/>
                <w:color w:val="000000" w:themeColor="text1"/>
                <w:sz w:val="24"/>
                <w:szCs w:val="24"/>
              </w:rPr>
            </w:pPr>
          </w:p>
        </w:tc>
        <w:tc>
          <w:tcPr>
            <w:tcW w:w="609" w:type="pct"/>
          </w:tcPr>
          <w:p w:rsidR="0054323B" w:rsidRPr="00485182" w:rsidRDefault="00612886" w:rsidP="00FF7734">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2014</w:t>
            </w:r>
          </w:p>
        </w:tc>
        <w:tc>
          <w:tcPr>
            <w:tcW w:w="437" w:type="pct"/>
          </w:tcPr>
          <w:p w:rsidR="0054323B" w:rsidRPr="00FF7734" w:rsidRDefault="00A90C3E"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199</w:t>
            </w:r>
          </w:p>
        </w:tc>
        <w:tc>
          <w:tcPr>
            <w:tcW w:w="437" w:type="pct"/>
          </w:tcPr>
          <w:p w:rsidR="0054323B" w:rsidRPr="00FF7734" w:rsidRDefault="00A90C3E"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228</w:t>
            </w:r>
          </w:p>
        </w:tc>
        <w:tc>
          <w:tcPr>
            <w:tcW w:w="437" w:type="pct"/>
          </w:tcPr>
          <w:p w:rsidR="0054323B" w:rsidRPr="00FF7734" w:rsidRDefault="00A90C3E"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427</w:t>
            </w:r>
          </w:p>
        </w:tc>
        <w:tc>
          <w:tcPr>
            <w:tcW w:w="471" w:type="pct"/>
          </w:tcPr>
          <w:p w:rsidR="0054323B" w:rsidRPr="00FF7734" w:rsidRDefault="00A90C3E"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2277</w:t>
            </w:r>
          </w:p>
        </w:tc>
        <w:tc>
          <w:tcPr>
            <w:tcW w:w="471" w:type="pct"/>
          </w:tcPr>
          <w:p w:rsidR="0054323B" w:rsidRPr="00FF7734" w:rsidRDefault="00A90C3E"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2096</w:t>
            </w:r>
          </w:p>
        </w:tc>
        <w:tc>
          <w:tcPr>
            <w:tcW w:w="471" w:type="pct"/>
          </w:tcPr>
          <w:p w:rsidR="0054323B" w:rsidRPr="00FF7734" w:rsidRDefault="00A90C3E"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4373</w:t>
            </w:r>
          </w:p>
        </w:tc>
        <w:tc>
          <w:tcPr>
            <w:tcW w:w="453" w:type="pct"/>
          </w:tcPr>
          <w:p w:rsidR="0054323B" w:rsidRPr="00FF7734" w:rsidRDefault="00057382"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2476</w:t>
            </w:r>
          </w:p>
        </w:tc>
        <w:tc>
          <w:tcPr>
            <w:tcW w:w="453" w:type="pct"/>
          </w:tcPr>
          <w:p w:rsidR="0054323B" w:rsidRPr="00FF7734" w:rsidRDefault="00057382"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2324</w:t>
            </w:r>
          </w:p>
        </w:tc>
        <w:tc>
          <w:tcPr>
            <w:tcW w:w="453" w:type="pct"/>
          </w:tcPr>
          <w:p w:rsidR="0054323B" w:rsidRPr="00FF7734" w:rsidRDefault="00057382" w:rsidP="00FF7734">
            <w:pPr>
              <w:pStyle w:val="ListParagraph"/>
              <w:spacing w:after="0" w:line="240" w:lineRule="auto"/>
              <w:ind w:left="0"/>
              <w:jc w:val="both"/>
              <w:rPr>
                <w:rStyle w:val="Emphasis"/>
                <w:rFonts w:ascii="Times New Roman" w:hAnsi="Times New Roman" w:cs="Times New Roman"/>
                <w:i w:val="0"/>
                <w:color w:val="000000" w:themeColor="text1"/>
                <w:sz w:val="20"/>
                <w:szCs w:val="24"/>
              </w:rPr>
            </w:pPr>
            <w:r w:rsidRPr="00FF7734">
              <w:rPr>
                <w:rStyle w:val="Emphasis"/>
                <w:rFonts w:ascii="Times New Roman" w:hAnsi="Times New Roman" w:cs="Times New Roman"/>
                <w:i w:val="0"/>
                <w:color w:val="000000" w:themeColor="text1"/>
                <w:sz w:val="20"/>
                <w:szCs w:val="24"/>
              </w:rPr>
              <w:t>4800</w:t>
            </w:r>
          </w:p>
        </w:tc>
      </w:tr>
    </w:tbl>
    <w:p w:rsidR="009F3180" w:rsidRPr="00485182" w:rsidRDefault="00670B6A" w:rsidP="00222951">
      <w:pPr>
        <w:pStyle w:val="ListParagraph"/>
        <w:ind w:left="0"/>
        <w:jc w:val="both"/>
        <w:rPr>
          <w:rFonts w:ascii="Times New Roman" w:hAnsi="Times New Roman" w:cs="Times New Roman"/>
          <w:sz w:val="24"/>
          <w:szCs w:val="24"/>
        </w:rPr>
      </w:pPr>
      <w:r w:rsidRPr="00485182">
        <w:rPr>
          <w:rFonts w:ascii="Times New Roman" w:hAnsi="Times New Roman" w:cs="Times New Roman"/>
          <w:sz w:val="24"/>
          <w:szCs w:val="24"/>
        </w:rPr>
        <w:t>Source</w:t>
      </w:r>
      <w:r w:rsidR="00CB032C" w:rsidRPr="00485182">
        <w:rPr>
          <w:rFonts w:ascii="Times New Roman" w:hAnsi="Times New Roman" w:cs="Times New Roman"/>
          <w:sz w:val="24"/>
          <w:szCs w:val="24"/>
        </w:rPr>
        <w:t>:</w:t>
      </w:r>
      <w:r w:rsidRPr="00485182">
        <w:rPr>
          <w:rFonts w:ascii="Times New Roman" w:hAnsi="Times New Roman" w:cs="Times New Roman"/>
          <w:sz w:val="24"/>
          <w:szCs w:val="24"/>
        </w:rPr>
        <w:t xml:space="preserve"> </w:t>
      </w:r>
      <w:proofErr w:type="spellStart"/>
      <w:r w:rsidRPr="00485182">
        <w:rPr>
          <w:rFonts w:ascii="Times New Roman" w:hAnsi="Times New Roman" w:cs="Times New Roman"/>
          <w:sz w:val="24"/>
          <w:szCs w:val="24"/>
        </w:rPr>
        <w:t>Asella</w:t>
      </w:r>
      <w:proofErr w:type="spellEnd"/>
      <w:r w:rsidR="00CB032C" w:rsidRPr="00485182">
        <w:rPr>
          <w:rFonts w:ascii="Times New Roman" w:hAnsi="Times New Roman" w:cs="Times New Roman"/>
          <w:sz w:val="24"/>
          <w:szCs w:val="24"/>
        </w:rPr>
        <w:t xml:space="preserve"> </w:t>
      </w:r>
      <w:r w:rsidR="00591557" w:rsidRPr="00485182">
        <w:rPr>
          <w:rFonts w:ascii="Times New Roman" w:hAnsi="Times New Roman" w:cs="Times New Roman"/>
          <w:sz w:val="24"/>
          <w:szCs w:val="24"/>
        </w:rPr>
        <w:t>town Education</w:t>
      </w:r>
      <w:r w:rsidRPr="00485182">
        <w:rPr>
          <w:rFonts w:ascii="Times New Roman" w:hAnsi="Times New Roman" w:cs="Times New Roman"/>
          <w:sz w:val="24"/>
          <w:szCs w:val="24"/>
        </w:rPr>
        <w:t xml:space="preserve"> office</w:t>
      </w:r>
    </w:p>
    <w:p w:rsidR="00CA66B7" w:rsidRPr="00485182" w:rsidRDefault="00E10D8C" w:rsidP="00222951">
      <w:pPr>
        <w:pStyle w:val="ListParagraph"/>
        <w:ind w:left="0"/>
        <w:jc w:val="both"/>
        <w:rPr>
          <w:rStyle w:val="Emphasis"/>
          <w:rFonts w:ascii="Times New Roman" w:hAnsi="Times New Roman" w:cs="Times New Roman"/>
          <w:i w:val="0"/>
          <w:color w:val="000000" w:themeColor="text1"/>
          <w:sz w:val="24"/>
          <w:szCs w:val="24"/>
        </w:rPr>
      </w:pPr>
      <w:r>
        <w:rPr>
          <w:rStyle w:val="Emphasis"/>
          <w:rFonts w:ascii="Times New Roman" w:hAnsi="Times New Roman" w:cs="Times New Roman"/>
          <w:i w:val="0"/>
          <w:color w:val="000000" w:themeColor="text1"/>
          <w:sz w:val="24"/>
          <w:szCs w:val="24"/>
        </w:rPr>
        <w:t>Table</w:t>
      </w:r>
      <w:r w:rsidR="00CA66B7" w:rsidRPr="00485182">
        <w:rPr>
          <w:rStyle w:val="Emphasis"/>
          <w:rFonts w:ascii="Times New Roman" w:hAnsi="Times New Roman" w:cs="Times New Roman"/>
          <w:i w:val="0"/>
          <w:color w:val="000000" w:themeColor="text1"/>
          <w:sz w:val="24"/>
          <w:szCs w:val="24"/>
        </w:rPr>
        <w:t>.3</w:t>
      </w:r>
      <w:r w:rsidRPr="00485182">
        <w:rPr>
          <w:rStyle w:val="Emphasis"/>
          <w:rFonts w:ascii="Times New Roman" w:hAnsi="Times New Roman" w:cs="Times New Roman"/>
          <w:i w:val="0"/>
          <w:color w:val="000000" w:themeColor="text1"/>
          <w:sz w:val="24"/>
          <w:szCs w:val="24"/>
        </w:rPr>
        <w:t>. GER</w:t>
      </w:r>
      <w:r w:rsidR="00CA66B7" w:rsidRPr="00485182">
        <w:rPr>
          <w:rStyle w:val="Emphasis"/>
          <w:rFonts w:ascii="Times New Roman" w:hAnsi="Times New Roman" w:cs="Times New Roman"/>
          <w:i w:val="0"/>
          <w:color w:val="000000" w:themeColor="text1"/>
          <w:sz w:val="24"/>
          <w:szCs w:val="24"/>
        </w:rPr>
        <w:t xml:space="preserve"> of kindergarten education (2013-2014)</w:t>
      </w:r>
    </w:p>
    <w:tbl>
      <w:tblPr>
        <w:tblStyle w:val="TableGrid"/>
        <w:tblW w:w="5000" w:type="pct"/>
        <w:tblLook w:val="04A0" w:firstRow="1" w:lastRow="0" w:firstColumn="1" w:lastColumn="0" w:noHBand="0" w:noVBand="1"/>
      </w:tblPr>
      <w:tblGrid>
        <w:gridCol w:w="6379"/>
        <w:gridCol w:w="1968"/>
        <w:gridCol w:w="2759"/>
      </w:tblGrid>
      <w:tr w:rsidR="00CA66B7" w:rsidRPr="00485182" w:rsidTr="00DD54E0">
        <w:trPr>
          <w:trHeight w:val="307"/>
        </w:trPr>
        <w:tc>
          <w:tcPr>
            <w:tcW w:w="2872" w:type="pct"/>
          </w:tcPr>
          <w:p w:rsidR="00CA66B7" w:rsidRPr="00485182" w:rsidRDefault="00DD54E0" w:rsidP="00DD54E0">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Cycle</w:t>
            </w:r>
          </w:p>
        </w:tc>
        <w:tc>
          <w:tcPr>
            <w:tcW w:w="886" w:type="pct"/>
          </w:tcPr>
          <w:p w:rsidR="00CA66B7" w:rsidRPr="00485182" w:rsidRDefault="00CA66B7" w:rsidP="00DD54E0">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2013</w:t>
            </w:r>
          </w:p>
        </w:tc>
        <w:tc>
          <w:tcPr>
            <w:tcW w:w="1242" w:type="pct"/>
            <w:tcBorders>
              <w:top w:val="single" w:sz="4" w:space="0" w:color="auto"/>
            </w:tcBorders>
          </w:tcPr>
          <w:p w:rsidR="00CA66B7" w:rsidRPr="00485182" w:rsidRDefault="00CA66B7" w:rsidP="00DD54E0">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2014</w:t>
            </w:r>
          </w:p>
        </w:tc>
      </w:tr>
      <w:tr w:rsidR="00CA66B7" w:rsidRPr="00485182" w:rsidTr="00DD54E0">
        <w:tc>
          <w:tcPr>
            <w:tcW w:w="2872" w:type="pct"/>
          </w:tcPr>
          <w:p w:rsidR="00CA66B7" w:rsidRPr="00485182" w:rsidRDefault="00CA66B7" w:rsidP="00DD54E0">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kindergarten</w:t>
            </w:r>
          </w:p>
        </w:tc>
        <w:tc>
          <w:tcPr>
            <w:tcW w:w="886" w:type="pct"/>
          </w:tcPr>
          <w:p w:rsidR="00CA66B7" w:rsidRPr="00485182" w:rsidRDefault="00CA66B7" w:rsidP="00DD54E0">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2027</w:t>
            </w:r>
          </w:p>
        </w:tc>
        <w:tc>
          <w:tcPr>
            <w:tcW w:w="1242" w:type="pct"/>
            <w:tcBorders>
              <w:top w:val="single" w:sz="4" w:space="0" w:color="auto"/>
              <w:bottom w:val="single" w:sz="4" w:space="0" w:color="auto"/>
            </w:tcBorders>
          </w:tcPr>
          <w:p w:rsidR="00CA66B7" w:rsidRPr="00485182" w:rsidRDefault="0028185D" w:rsidP="00DD54E0">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2833</w:t>
            </w:r>
          </w:p>
        </w:tc>
      </w:tr>
    </w:tbl>
    <w:p w:rsidR="00CA66B7" w:rsidRPr="00E25577" w:rsidRDefault="00CA66B7" w:rsidP="00DD54E0">
      <w:pPr>
        <w:pStyle w:val="ListParagraph"/>
        <w:spacing w:after="360"/>
        <w:jc w:val="both"/>
        <w:rPr>
          <w:rStyle w:val="Emphasis"/>
          <w:rFonts w:ascii="Times New Roman" w:hAnsi="Times New Roman" w:cs="Times New Roman"/>
          <w:i w:val="0"/>
          <w:color w:val="000000" w:themeColor="text1"/>
          <w:szCs w:val="24"/>
        </w:rPr>
      </w:pPr>
      <w:r w:rsidRPr="00E25577">
        <w:rPr>
          <w:rFonts w:ascii="Times New Roman" w:hAnsi="Times New Roman" w:cs="Times New Roman"/>
          <w:szCs w:val="24"/>
        </w:rPr>
        <w:t xml:space="preserve">Source: </w:t>
      </w:r>
      <w:proofErr w:type="spellStart"/>
      <w:r w:rsidRPr="00E25577">
        <w:rPr>
          <w:rFonts w:ascii="Times New Roman" w:hAnsi="Times New Roman" w:cs="Times New Roman"/>
          <w:szCs w:val="24"/>
        </w:rPr>
        <w:t>Asella</w:t>
      </w:r>
      <w:proofErr w:type="spellEnd"/>
      <w:r w:rsidRPr="00E25577">
        <w:rPr>
          <w:rFonts w:ascii="Times New Roman" w:hAnsi="Times New Roman" w:cs="Times New Roman"/>
          <w:szCs w:val="24"/>
        </w:rPr>
        <w:t xml:space="preserve"> town </w:t>
      </w:r>
      <w:r w:rsidRPr="00E25577">
        <w:rPr>
          <w:rStyle w:val="Emphasis"/>
          <w:rFonts w:ascii="Times New Roman" w:hAnsi="Times New Roman" w:cs="Times New Roman"/>
          <w:i w:val="0"/>
          <w:color w:val="000000" w:themeColor="text1"/>
          <w:szCs w:val="24"/>
        </w:rPr>
        <w:t>Education</w:t>
      </w:r>
      <w:r w:rsidRPr="00E25577">
        <w:rPr>
          <w:rFonts w:ascii="Times New Roman" w:hAnsi="Times New Roman" w:cs="Times New Roman"/>
          <w:szCs w:val="24"/>
        </w:rPr>
        <w:t xml:space="preserve"> office</w:t>
      </w:r>
      <w:r w:rsidRPr="00E25577">
        <w:rPr>
          <w:rStyle w:val="Emphasis"/>
          <w:rFonts w:ascii="Times New Roman" w:hAnsi="Times New Roman" w:cs="Times New Roman"/>
          <w:i w:val="0"/>
          <w:color w:val="000000" w:themeColor="text1"/>
          <w:szCs w:val="24"/>
        </w:rPr>
        <w:t xml:space="preserve"> </w:t>
      </w:r>
    </w:p>
    <w:p w:rsidR="00CA66B7" w:rsidRPr="00485182" w:rsidRDefault="00CA66B7" w:rsidP="00CA66B7">
      <w:pPr>
        <w:pStyle w:val="ListParagraph"/>
        <w:spacing w:after="12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Table.4</w:t>
      </w:r>
      <w:r w:rsidR="00E10D8C" w:rsidRPr="00485182">
        <w:rPr>
          <w:rStyle w:val="Emphasis"/>
          <w:rFonts w:ascii="Times New Roman" w:hAnsi="Times New Roman" w:cs="Times New Roman"/>
          <w:i w:val="0"/>
          <w:color w:val="000000" w:themeColor="text1"/>
          <w:sz w:val="24"/>
          <w:szCs w:val="24"/>
        </w:rPr>
        <w:t>. NER</w:t>
      </w:r>
      <w:r w:rsidRPr="00485182">
        <w:rPr>
          <w:rStyle w:val="Emphasis"/>
          <w:rFonts w:ascii="Times New Roman" w:hAnsi="Times New Roman" w:cs="Times New Roman"/>
          <w:i w:val="0"/>
          <w:color w:val="000000" w:themeColor="text1"/>
          <w:sz w:val="24"/>
          <w:szCs w:val="24"/>
        </w:rPr>
        <w:t xml:space="preserve"> of kindergarten education (2013-2014)</w:t>
      </w:r>
    </w:p>
    <w:tbl>
      <w:tblPr>
        <w:tblStyle w:val="TableGrid"/>
        <w:tblW w:w="5000" w:type="pct"/>
        <w:tblLook w:val="04A0" w:firstRow="1" w:lastRow="0" w:firstColumn="1" w:lastColumn="0" w:noHBand="0" w:noVBand="1"/>
      </w:tblPr>
      <w:tblGrid>
        <w:gridCol w:w="5955"/>
        <w:gridCol w:w="2577"/>
        <w:gridCol w:w="2574"/>
      </w:tblGrid>
      <w:tr w:rsidR="00CA66B7" w:rsidRPr="00485182" w:rsidTr="00E25577">
        <w:tc>
          <w:tcPr>
            <w:tcW w:w="2681" w:type="pct"/>
          </w:tcPr>
          <w:p w:rsidR="00CA66B7" w:rsidRPr="00485182" w:rsidRDefault="00E25577" w:rsidP="00E25577">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Cycle</w:t>
            </w:r>
          </w:p>
        </w:tc>
        <w:tc>
          <w:tcPr>
            <w:tcW w:w="1160" w:type="pct"/>
            <w:tcBorders>
              <w:top w:val="single" w:sz="4" w:space="0" w:color="auto"/>
            </w:tcBorders>
          </w:tcPr>
          <w:p w:rsidR="00CA66B7" w:rsidRPr="00485182" w:rsidRDefault="00CA66B7" w:rsidP="00E25577">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2013</w:t>
            </w:r>
          </w:p>
        </w:tc>
        <w:tc>
          <w:tcPr>
            <w:tcW w:w="1159" w:type="pct"/>
          </w:tcPr>
          <w:p w:rsidR="00CA66B7" w:rsidRPr="00485182" w:rsidRDefault="00CA66B7" w:rsidP="00E25577">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2014</w:t>
            </w:r>
          </w:p>
        </w:tc>
      </w:tr>
      <w:tr w:rsidR="00CA66B7" w:rsidRPr="00485182" w:rsidTr="00E25577">
        <w:tc>
          <w:tcPr>
            <w:tcW w:w="2681" w:type="pct"/>
          </w:tcPr>
          <w:p w:rsidR="00CA66B7" w:rsidRPr="00485182" w:rsidRDefault="00CA66B7" w:rsidP="00E25577">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kindergarten</w:t>
            </w:r>
          </w:p>
        </w:tc>
        <w:tc>
          <w:tcPr>
            <w:tcW w:w="1160" w:type="pct"/>
            <w:tcBorders>
              <w:top w:val="single" w:sz="4" w:space="0" w:color="auto"/>
              <w:bottom w:val="single" w:sz="4" w:space="0" w:color="auto"/>
            </w:tcBorders>
          </w:tcPr>
          <w:p w:rsidR="00CA66B7" w:rsidRPr="00485182" w:rsidRDefault="00DD782F" w:rsidP="00E25577">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231</w:t>
            </w:r>
          </w:p>
        </w:tc>
        <w:tc>
          <w:tcPr>
            <w:tcW w:w="1159" w:type="pct"/>
          </w:tcPr>
          <w:p w:rsidR="00CA66B7" w:rsidRPr="00485182" w:rsidRDefault="00DD782F" w:rsidP="00E25577">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214</w:t>
            </w:r>
          </w:p>
        </w:tc>
      </w:tr>
    </w:tbl>
    <w:p w:rsidR="00CA66B7" w:rsidRPr="00E25577" w:rsidRDefault="00CA66B7" w:rsidP="00CA66B7">
      <w:pPr>
        <w:pStyle w:val="ListParagraph"/>
        <w:jc w:val="both"/>
        <w:rPr>
          <w:rStyle w:val="Emphasis"/>
          <w:rFonts w:ascii="Times New Roman" w:hAnsi="Times New Roman" w:cs="Times New Roman"/>
          <w:i w:val="0"/>
          <w:color w:val="000000" w:themeColor="text1"/>
          <w:szCs w:val="24"/>
        </w:rPr>
      </w:pPr>
      <w:r w:rsidRPr="00E25577">
        <w:rPr>
          <w:rFonts w:ascii="Times New Roman" w:hAnsi="Times New Roman" w:cs="Times New Roman"/>
          <w:szCs w:val="24"/>
        </w:rPr>
        <w:t xml:space="preserve">Source: </w:t>
      </w:r>
      <w:proofErr w:type="spellStart"/>
      <w:r w:rsidRPr="00E25577">
        <w:rPr>
          <w:rFonts w:ascii="Times New Roman" w:hAnsi="Times New Roman" w:cs="Times New Roman"/>
          <w:szCs w:val="24"/>
        </w:rPr>
        <w:t>Asella</w:t>
      </w:r>
      <w:proofErr w:type="spellEnd"/>
      <w:r w:rsidRPr="00E25577">
        <w:rPr>
          <w:rFonts w:ascii="Times New Roman" w:hAnsi="Times New Roman" w:cs="Times New Roman"/>
          <w:szCs w:val="24"/>
        </w:rPr>
        <w:t xml:space="preserve"> town </w:t>
      </w:r>
      <w:r w:rsidRPr="00E25577">
        <w:rPr>
          <w:rStyle w:val="Emphasis"/>
          <w:rFonts w:ascii="Times New Roman" w:hAnsi="Times New Roman" w:cs="Times New Roman"/>
          <w:i w:val="0"/>
          <w:color w:val="000000" w:themeColor="text1"/>
          <w:szCs w:val="24"/>
        </w:rPr>
        <w:t>Education</w:t>
      </w:r>
      <w:r w:rsidRPr="00E25577">
        <w:rPr>
          <w:rFonts w:ascii="Times New Roman" w:hAnsi="Times New Roman" w:cs="Times New Roman"/>
          <w:szCs w:val="24"/>
        </w:rPr>
        <w:t xml:space="preserve"> office</w:t>
      </w:r>
      <w:r w:rsidRPr="00E25577">
        <w:rPr>
          <w:rStyle w:val="Emphasis"/>
          <w:rFonts w:ascii="Times New Roman" w:hAnsi="Times New Roman" w:cs="Times New Roman"/>
          <w:i w:val="0"/>
          <w:color w:val="000000" w:themeColor="text1"/>
          <w:szCs w:val="24"/>
        </w:rPr>
        <w:t xml:space="preserve"> </w:t>
      </w:r>
    </w:p>
    <w:p w:rsidR="005D5D9D" w:rsidRPr="00485182" w:rsidRDefault="00B2493A" w:rsidP="00F34B93">
      <w:pPr>
        <w:jc w:val="both"/>
        <w:rPr>
          <w:rStyle w:val="Emphasis"/>
          <w:i w:val="0"/>
          <w:color w:val="000000" w:themeColor="text1"/>
        </w:rPr>
      </w:pPr>
      <w:r w:rsidRPr="00485182">
        <w:rPr>
          <w:rStyle w:val="Emphasis"/>
          <w:b/>
          <w:i w:val="0"/>
          <w:color w:val="000000" w:themeColor="text1"/>
        </w:rPr>
        <w:t>5</w:t>
      </w:r>
      <w:r w:rsidR="008868E2" w:rsidRPr="00485182">
        <w:rPr>
          <w:rStyle w:val="Emphasis"/>
          <w:b/>
          <w:i w:val="0"/>
          <w:color w:val="000000" w:themeColor="text1"/>
        </w:rPr>
        <w:t>.1.2 Primary</w:t>
      </w:r>
      <w:r w:rsidR="005D5D9D" w:rsidRPr="00485182">
        <w:rPr>
          <w:rStyle w:val="Emphasis"/>
          <w:b/>
          <w:i w:val="0"/>
          <w:color w:val="000000" w:themeColor="text1"/>
        </w:rPr>
        <w:t xml:space="preserve"> Education  </w:t>
      </w:r>
    </w:p>
    <w:p w:rsidR="00162CA3" w:rsidRPr="00485182" w:rsidRDefault="005D5D9D" w:rsidP="00915DFC">
      <w:pPr>
        <w:pStyle w:val="ListParagraph"/>
        <w:spacing w:after="0"/>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rPr>
        <w:t xml:space="preserve">Primary Education  is absolutely critical for nation’s development .providing on the average the highest public returns </w:t>
      </w:r>
      <w:r w:rsidR="003C3BBF" w:rsidRPr="00485182">
        <w:rPr>
          <w:rStyle w:val="Emphasis"/>
          <w:rFonts w:ascii="Times New Roman" w:hAnsi="Times New Roman" w:cs="Times New Roman"/>
          <w:i w:val="0"/>
          <w:color w:val="000000" w:themeColor="text1"/>
        </w:rPr>
        <w:t xml:space="preserve">to investments for our </w:t>
      </w:r>
      <w:r w:rsidR="00D52BC9" w:rsidRPr="00485182">
        <w:rPr>
          <w:rStyle w:val="Emphasis"/>
          <w:rFonts w:ascii="Times New Roman" w:hAnsi="Times New Roman" w:cs="Times New Roman"/>
          <w:i w:val="0"/>
          <w:color w:val="000000" w:themeColor="text1"/>
        </w:rPr>
        <w:t>town</w:t>
      </w:r>
      <w:r w:rsidR="003C3BBF" w:rsidRPr="00485182">
        <w:rPr>
          <w:rStyle w:val="Emphasis"/>
          <w:rFonts w:ascii="Times New Roman" w:hAnsi="Times New Roman" w:cs="Times New Roman"/>
          <w:i w:val="0"/>
          <w:color w:val="000000" w:themeColor="text1"/>
        </w:rPr>
        <w:t xml:space="preserve"> (tow</w:t>
      </w:r>
      <w:r w:rsidRPr="00485182">
        <w:rPr>
          <w:rStyle w:val="Emphasis"/>
          <w:rFonts w:ascii="Times New Roman" w:hAnsi="Times New Roman" w:cs="Times New Roman"/>
          <w:i w:val="0"/>
          <w:color w:val="000000" w:themeColor="text1"/>
        </w:rPr>
        <w:t xml:space="preserve">n) primary education is defined as education given </w:t>
      </w:r>
      <w:r w:rsidR="00912DBC" w:rsidRPr="00485182">
        <w:rPr>
          <w:rStyle w:val="Emphasis"/>
          <w:rFonts w:ascii="Times New Roman" w:hAnsi="Times New Roman" w:cs="Times New Roman"/>
          <w:i w:val="0"/>
          <w:color w:val="000000" w:themeColor="text1"/>
        </w:rPr>
        <w:t>from grades 1-8 in two cycles .T</w:t>
      </w:r>
      <w:r w:rsidRPr="00485182">
        <w:rPr>
          <w:rStyle w:val="Emphasis"/>
          <w:rFonts w:ascii="Times New Roman" w:hAnsi="Times New Roman" w:cs="Times New Roman"/>
          <w:i w:val="0"/>
          <w:color w:val="000000" w:themeColor="text1"/>
        </w:rPr>
        <w:t>he first cycle includes grades 1-4 while the second cycle includes 5</w:t>
      </w:r>
      <w:r w:rsidR="004662B6" w:rsidRPr="00485182">
        <w:rPr>
          <w:rStyle w:val="Emphasis"/>
          <w:rFonts w:ascii="Times New Roman" w:hAnsi="Times New Roman" w:cs="Times New Roman"/>
          <w:i w:val="0"/>
          <w:color w:val="000000" w:themeColor="text1"/>
        </w:rPr>
        <w:t>-8</w:t>
      </w:r>
      <w:r w:rsidR="00C81F1F" w:rsidRPr="00485182">
        <w:rPr>
          <w:rStyle w:val="Emphasis"/>
          <w:rFonts w:ascii="Times New Roman" w:hAnsi="Times New Roman" w:cs="Times New Roman"/>
          <w:i w:val="0"/>
          <w:color w:val="000000" w:themeColor="text1"/>
        </w:rPr>
        <w:t xml:space="preserve"> </w:t>
      </w:r>
      <w:r w:rsidR="00585163" w:rsidRPr="00485182">
        <w:rPr>
          <w:rStyle w:val="Emphasis"/>
          <w:rFonts w:ascii="Times New Roman" w:hAnsi="Times New Roman" w:cs="Times New Roman"/>
          <w:i w:val="0"/>
          <w:color w:val="000000" w:themeColor="text1"/>
        </w:rPr>
        <w:t xml:space="preserve">.The number of primary school </w:t>
      </w:r>
      <w:r w:rsidR="003E0B17" w:rsidRPr="00485182">
        <w:rPr>
          <w:rStyle w:val="Emphasis"/>
          <w:rFonts w:ascii="Times New Roman" w:hAnsi="Times New Roman" w:cs="Times New Roman"/>
          <w:i w:val="0"/>
          <w:color w:val="000000" w:themeColor="text1"/>
        </w:rPr>
        <w:t xml:space="preserve">for this </w:t>
      </w:r>
      <w:r w:rsidR="00585163" w:rsidRPr="00485182">
        <w:rPr>
          <w:rStyle w:val="Emphasis"/>
          <w:rFonts w:ascii="Times New Roman" w:hAnsi="Times New Roman" w:cs="Times New Roman"/>
          <w:i w:val="0"/>
          <w:color w:val="000000" w:themeColor="text1"/>
        </w:rPr>
        <w:t xml:space="preserve"> </w:t>
      </w:r>
      <w:r w:rsidR="00625152" w:rsidRPr="00485182">
        <w:rPr>
          <w:rStyle w:val="Emphasis"/>
          <w:rFonts w:ascii="Times New Roman" w:hAnsi="Times New Roman" w:cs="Times New Roman"/>
          <w:i w:val="0"/>
          <w:color w:val="000000" w:themeColor="text1"/>
        </w:rPr>
        <w:t xml:space="preserve">six </w:t>
      </w:r>
      <w:r w:rsidR="00585163" w:rsidRPr="00485182">
        <w:rPr>
          <w:rStyle w:val="Emphasis"/>
          <w:rFonts w:ascii="Times New Roman" w:hAnsi="Times New Roman" w:cs="Times New Roman"/>
          <w:i w:val="0"/>
          <w:color w:val="000000" w:themeColor="text1"/>
        </w:rPr>
        <w:t>years</w:t>
      </w:r>
      <w:r w:rsidR="003E0B17" w:rsidRPr="00485182">
        <w:rPr>
          <w:rStyle w:val="Emphasis"/>
          <w:rFonts w:ascii="Times New Roman" w:hAnsi="Times New Roman" w:cs="Times New Roman"/>
          <w:i w:val="0"/>
          <w:color w:val="000000" w:themeColor="text1"/>
        </w:rPr>
        <w:t xml:space="preserve">  not increase</w:t>
      </w:r>
      <w:r w:rsidR="00585163" w:rsidRPr="00485182">
        <w:rPr>
          <w:rStyle w:val="Emphasis"/>
          <w:rFonts w:ascii="Times New Roman" w:hAnsi="Times New Roman" w:cs="Times New Roman"/>
          <w:i w:val="0"/>
          <w:color w:val="000000" w:themeColor="text1"/>
        </w:rPr>
        <w:t xml:space="preserve"> </w:t>
      </w:r>
      <w:r w:rsidR="003E0B17" w:rsidRPr="00485182">
        <w:rPr>
          <w:rStyle w:val="Emphasis"/>
          <w:rFonts w:ascii="Times New Roman" w:hAnsi="Times New Roman" w:cs="Times New Roman"/>
          <w:i w:val="0"/>
          <w:color w:val="000000" w:themeColor="text1"/>
        </w:rPr>
        <w:t>.</w:t>
      </w:r>
      <w:r w:rsidR="00162CA3" w:rsidRPr="00485182">
        <w:rPr>
          <w:rStyle w:val="Emphasis"/>
          <w:rFonts w:ascii="Times New Roman" w:hAnsi="Times New Roman" w:cs="Times New Roman"/>
          <w:i w:val="0"/>
          <w:color w:val="000000" w:themeColor="text1"/>
          <w:sz w:val="24"/>
          <w:szCs w:val="24"/>
        </w:rPr>
        <w:t xml:space="preserve"> In order to enhance the accessibility of primary school in the </w:t>
      </w:r>
      <w:proofErr w:type="spellStart"/>
      <w:r w:rsidR="00162CA3" w:rsidRPr="00485182">
        <w:rPr>
          <w:rStyle w:val="Emphasis"/>
          <w:rFonts w:ascii="Times New Roman" w:hAnsi="Times New Roman" w:cs="Times New Roman"/>
          <w:i w:val="0"/>
          <w:color w:val="000000" w:themeColor="text1"/>
          <w:sz w:val="24"/>
          <w:szCs w:val="24"/>
        </w:rPr>
        <w:t>Asella</w:t>
      </w:r>
      <w:proofErr w:type="spellEnd"/>
      <w:r w:rsidR="00162CA3" w:rsidRPr="00485182">
        <w:rPr>
          <w:rStyle w:val="Emphasis"/>
          <w:rFonts w:ascii="Times New Roman" w:hAnsi="Times New Roman" w:cs="Times New Roman"/>
          <w:i w:val="0"/>
          <w:color w:val="000000" w:themeColor="text1"/>
          <w:sz w:val="24"/>
          <w:szCs w:val="24"/>
        </w:rPr>
        <w:t xml:space="preserve"> town ,various efforts have been made and accordingly large number of children have started their primary education in the nearly schools .The number of primary schools (1-8) for this  six years not increase .</w:t>
      </w:r>
    </w:p>
    <w:p w:rsidR="004662B6" w:rsidRPr="00915DFC" w:rsidRDefault="00DB73E0" w:rsidP="00F34B93">
      <w:pPr>
        <w:jc w:val="both"/>
        <w:rPr>
          <w:rStyle w:val="Emphasis"/>
          <w:b/>
          <w:i w:val="0"/>
          <w:color w:val="000000" w:themeColor="text1"/>
        </w:rPr>
      </w:pPr>
      <w:r w:rsidRPr="00915DFC">
        <w:rPr>
          <w:rStyle w:val="Emphasis"/>
          <w:b/>
          <w:i w:val="0"/>
          <w:color w:val="000000" w:themeColor="text1"/>
        </w:rPr>
        <w:t xml:space="preserve">Table 3The number of primary schools </w:t>
      </w:r>
    </w:p>
    <w:tbl>
      <w:tblPr>
        <w:tblStyle w:val="TableGrid"/>
        <w:tblW w:w="5000" w:type="pct"/>
        <w:tblLook w:val="04A0" w:firstRow="1" w:lastRow="0" w:firstColumn="1" w:lastColumn="0" w:noHBand="0" w:noVBand="1"/>
      </w:tblPr>
      <w:tblGrid>
        <w:gridCol w:w="3702"/>
        <w:gridCol w:w="3701"/>
        <w:gridCol w:w="3703"/>
      </w:tblGrid>
      <w:tr w:rsidR="00063BCF" w:rsidRPr="00485182" w:rsidTr="00915DFC">
        <w:tc>
          <w:tcPr>
            <w:tcW w:w="1666" w:type="pct"/>
          </w:tcPr>
          <w:p w:rsidR="00063BCF" w:rsidRPr="00485182" w:rsidRDefault="00063BCF" w:rsidP="0000012E">
            <w:pPr>
              <w:jc w:val="center"/>
              <w:rPr>
                <w:rStyle w:val="Emphasis"/>
                <w:i w:val="0"/>
                <w:color w:val="000000" w:themeColor="text1"/>
              </w:rPr>
            </w:pPr>
            <w:r w:rsidRPr="00485182">
              <w:rPr>
                <w:rStyle w:val="Emphasis"/>
                <w:i w:val="0"/>
                <w:color w:val="000000" w:themeColor="text1"/>
              </w:rPr>
              <w:t>year</w:t>
            </w:r>
          </w:p>
        </w:tc>
        <w:tc>
          <w:tcPr>
            <w:tcW w:w="1666" w:type="pct"/>
          </w:tcPr>
          <w:p w:rsidR="00063BCF" w:rsidRPr="00485182" w:rsidRDefault="008B0C33" w:rsidP="0000012E">
            <w:pPr>
              <w:jc w:val="center"/>
              <w:rPr>
                <w:rStyle w:val="Emphasis"/>
                <w:i w:val="0"/>
                <w:color w:val="000000" w:themeColor="text1"/>
              </w:rPr>
            </w:pPr>
            <w:r w:rsidRPr="00485182">
              <w:rPr>
                <w:rStyle w:val="Emphasis"/>
                <w:i w:val="0"/>
                <w:color w:val="000000" w:themeColor="text1"/>
              </w:rPr>
              <w:t>O</w:t>
            </w:r>
            <w:r w:rsidR="00063BCF" w:rsidRPr="00485182">
              <w:rPr>
                <w:rStyle w:val="Emphasis"/>
                <w:i w:val="0"/>
                <w:color w:val="000000" w:themeColor="text1"/>
              </w:rPr>
              <w:t>wnership</w:t>
            </w:r>
          </w:p>
        </w:tc>
        <w:tc>
          <w:tcPr>
            <w:tcW w:w="1667" w:type="pct"/>
          </w:tcPr>
          <w:p w:rsidR="00063BCF" w:rsidRPr="00485182" w:rsidRDefault="009D7813" w:rsidP="0000012E">
            <w:pPr>
              <w:jc w:val="center"/>
              <w:rPr>
                <w:rStyle w:val="Emphasis"/>
                <w:i w:val="0"/>
                <w:color w:val="000000" w:themeColor="text1"/>
              </w:rPr>
            </w:pPr>
            <w:r w:rsidRPr="00485182">
              <w:rPr>
                <w:rStyle w:val="Emphasis"/>
                <w:i w:val="0"/>
                <w:color w:val="000000" w:themeColor="text1"/>
              </w:rPr>
              <w:t>N</w:t>
            </w:r>
            <w:r w:rsidR="00063BCF" w:rsidRPr="00485182">
              <w:rPr>
                <w:rStyle w:val="Emphasis"/>
                <w:i w:val="0"/>
                <w:color w:val="000000" w:themeColor="text1"/>
              </w:rPr>
              <w:t>umber</w:t>
            </w:r>
            <w:r w:rsidRPr="00485182">
              <w:rPr>
                <w:rStyle w:val="Emphasis"/>
                <w:i w:val="0"/>
                <w:color w:val="000000" w:themeColor="text1"/>
              </w:rPr>
              <w:t xml:space="preserve"> school</w:t>
            </w:r>
          </w:p>
        </w:tc>
      </w:tr>
      <w:tr w:rsidR="00063BCF" w:rsidRPr="00485182" w:rsidTr="00915DFC">
        <w:tc>
          <w:tcPr>
            <w:tcW w:w="1666" w:type="pct"/>
            <w:vMerge w:val="restart"/>
          </w:tcPr>
          <w:p w:rsidR="00063BCF" w:rsidRPr="00485182" w:rsidRDefault="00612886" w:rsidP="00F34B93">
            <w:pPr>
              <w:jc w:val="both"/>
              <w:rPr>
                <w:rStyle w:val="Emphasis"/>
                <w:i w:val="0"/>
                <w:color w:val="000000" w:themeColor="text1"/>
              </w:rPr>
            </w:pPr>
            <w:r w:rsidRPr="00485182">
              <w:rPr>
                <w:rStyle w:val="Emphasis"/>
                <w:i w:val="0"/>
                <w:color w:val="000000" w:themeColor="text1"/>
              </w:rPr>
              <w:t>2013</w:t>
            </w:r>
          </w:p>
        </w:tc>
        <w:tc>
          <w:tcPr>
            <w:tcW w:w="1666" w:type="pct"/>
          </w:tcPr>
          <w:p w:rsidR="00063BCF" w:rsidRPr="00485182" w:rsidRDefault="00063BCF" w:rsidP="00117A4B">
            <w:pPr>
              <w:jc w:val="both"/>
              <w:rPr>
                <w:rStyle w:val="Emphasis"/>
                <w:i w:val="0"/>
                <w:color w:val="000000" w:themeColor="text1"/>
              </w:rPr>
            </w:pPr>
            <w:proofErr w:type="spellStart"/>
            <w:r w:rsidRPr="00485182">
              <w:rPr>
                <w:rStyle w:val="Emphasis"/>
                <w:i w:val="0"/>
                <w:color w:val="000000" w:themeColor="text1"/>
              </w:rPr>
              <w:t>Govronment</w:t>
            </w:r>
            <w:proofErr w:type="spellEnd"/>
          </w:p>
        </w:tc>
        <w:tc>
          <w:tcPr>
            <w:tcW w:w="1667" w:type="pct"/>
          </w:tcPr>
          <w:p w:rsidR="00063BCF" w:rsidRPr="00485182" w:rsidRDefault="00063BCF" w:rsidP="0000012E">
            <w:pPr>
              <w:jc w:val="center"/>
              <w:rPr>
                <w:rStyle w:val="Emphasis"/>
                <w:i w:val="0"/>
                <w:color w:val="000000" w:themeColor="text1"/>
              </w:rPr>
            </w:pPr>
            <w:r w:rsidRPr="00485182">
              <w:rPr>
                <w:rStyle w:val="Emphasis"/>
                <w:i w:val="0"/>
                <w:color w:val="000000" w:themeColor="text1"/>
              </w:rPr>
              <w:t>9</w:t>
            </w:r>
          </w:p>
        </w:tc>
      </w:tr>
      <w:tr w:rsidR="00063BCF" w:rsidRPr="00485182" w:rsidTr="00915DFC">
        <w:tc>
          <w:tcPr>
            <w:tcW w:w="1666" w:type="pct"/>
            <w:vMerge/>
          </w:tcPr>
          <w:p w:rsidR="00063BCF" w:rsidRPr="00485182" w:rsidRDefault="00063BCF" w:rsidP="00F34B93">
            <w:pPr>
              <w:jc w:val="both"/>
              <w:rPr>
                <w:rStyle w:val="Emphasis"/>
                <w:i w:val="0"/>
                <w:color w:val="000000" w:themeColor="text1"/>
              </w:rPr>
            </w:pPr>
          </w:p>
        </w:tc>
        <w:tc>
          <w:tcPr>
            <w:tcW w:w="1666" w:type="pct"/>
          </w:tcPr>
          <w:p w:rsidR="00063BCF" w:rsidRPr="00485182" w:rsidRDefault="00063BCF" w:rsidP="00117A4B">
            <w:pPr>
              <w:jc w:val="both"/>
              <w:rPr>
                <w:rStyle w:val="Emphasis"/>
                <w:i w:val="0"/>
                <w:color w:val="000000" w:themeColor="text1"/>
              </w:rPr>
            </w:pPr>
            <w:r w:rsidRPr="00485182">
              <w:rPr>
                <w:rStyle w:val="Emphasis"/>
                <w:i w:val="0"/>
                <w:color w:val="000000" w:themeColor="text1"/>
              </w:rPr>
              <w:t>Private</w:t>
            </w:r>
          </w:p>
        </w:tc>
        <w:tc>
          <w:tcPr>
            <w:tcW w:w="1667" w:type="pct"/>
          </w:tcPr>
          <w:p w:rsidR="00063BCF" w:rsidRPr="00485182" w:rsidRDefault="00A30C3B" w:rsidP="0000012E">
            <w:pPr>
              <w:jc w:val="center"/>
              <w:rPr>
                <w:rStyle w:val="Emphasis"/>
                <w:i w:val="0"/>
                <w:color w:val="000000" w:themeColor="text1"/>
              </w:rPr>
            </w:pPr>
            <w:r w:rsidRPr="00485182">
              <w:rPr>
                <w:rStyle w:val="Emphasis"/>
                <w:i w:val="0"/>
                <w:color w:val="000000" w:themeColor="text1"/>
              </w:rPr>
              <w:t>18</w:t>
            </w:r>
          </w:p>
        </w:tc>
      </w:tr>
      <w:tr w:rsidR="00063BCF" w:rsidRPr="00485182" w:rsidTr="00915DFC">
        <w:tc>
          <w:tcPr>
            <w:tcW w:w="1666" w:type="pct"/>
            <w:vMerge/>
          </w:tcPr>
          <w:p w:rsidR="00063BCF" w:rsidRPr="00485182" w:rsidRDefault="00063BCF" w:rsidP="00F34B93">
            <w:pPr>
              <w:jc w:val="both"/>
              <w:rPr>
                <w:rStyle w:val="Emphasis"/>
                <w:i w:val="0"/>
                <w:color w:val="000000" w:themeColor="text1"/>
              </w:rPr>
            </w:pPr>
          </w:p>
        </w:tc>
        <w:tc>
          <w:tcPr>
            <w:tcW w:w="1666" w:type="pct"/>
          </w:tcPr>
          <w:p w:rsidR="00063BCF" w:rsidRPr="00485182" w:rsidRDefault="00063BCF" w:rsidP="00117A4B">
            <w:pPr>
              <w:jc w:val="both"/>
              <w:rPr>
                <w:rStyle w:val="Emphasis"/>
                <w:i w:val="0"/>
                <w:color w:val="000000" w:themeColor="text1"/>
              </w:rPr>
            </w:pPr>
            <w:r w:rsidRPr="00485182">
              <w:rPr>
                <w:rStyle w:val="Emphasis"/>
                <w:i w:val="0"/>
                <w:color w:val="000000" w:themeColor="text1"/>
              </w:rPr>
              <w:t>Total</w:t>
            </w:r>
          </w:p>
        </w:tc>
        <w:tc>
          <w:tcPr>
            <w:tcW w:w="1667" w:type="pct"/>
          </w:tcPr>
          <w:p w:rsidR="00063BCF" w:rsidRPr="00485182" w:rsidRDefault="00A30C3B" w:rsidP="0000012E">
            <w:pPr>
              <w:jc w:val="center"/>
              <w:rPr>
                <w:rStyle w:val="Emphasis"/>
                <w:i w:val="0"/>
                <w:color w:val="000000" w:themeColor="text1"/>
              </w:rPr>
            </w:pPr>
            <w:r w:rsidRPr="00485182">
              <w:rPr>
                <w:rStyle w:val="Emphasis"/>
                <w:i w:val="0"/>
                <w:color w:val="000000" w:themeColor="text1"/>
              </w:rPr>
              <w:t>27</w:t>
            </w:r>
          </w:p>
        </w:tc>
      </w:tr>
      <w:tr w:rsidR="00063BCF" w:rsidRPr="00485182" w:rsidTr="00915DFC">
        <w:tc>
          <w:tcPr>
            <w:tcW w:w="1666" w:type="pct"/>
            <w:vMerge w:val="restart"/>
          </w:tcPr>
          <w:p w:rsidR="00063BCF" w:rsidRPr="00485182" w:rsidRDefault="00612886" w:rsidP="00F34B93">
            <w:pPr>
              <w:jc w:val="both"/>
              <w:rPr>
                <w:rStyle w:val="Emphasis"/>
                <w:i w:val="0"/>
                <w:color w:val="000000" w:themeColor="text1"/>
              </w:rPr>
            </w:pPr>
            <w:r w:rsidRPr="00485182">
              <w:rPr>
                <w:rStyle w:val="Emphasis"/>
                <w:i w:val="0"/>
                <w:color w:val="000000" w:themeColor="text1"/>
              </w:rPr>
              <w:t>2014</w:t>
            </w:r>
          </w:p>
        </w:tc>
        <w:tc>
          <w:tcPr>
            <w:tcW w:w="1666" w:type="pct"/>
          </w:tcPr>
          <w:p w:rsidR="00063BCF" w:rsidRPr="00485182" w:rsidRDefault="00063BCF" w:rsidP="00117A4B">
            <w:pPr>
              <w:jc w:val="both"/>
              <w:rPr>
                <w:rStyle w:val="Emphasis"/>
                <w:i w:val="0"/>
                <w:color w:val="000000" w:themeColor="text1"/>
              </w:rPr>
            </w:pPr>
            <w:proofErr w:type="spellStart"/>
            <w:r w:rsidRPr="00485182">
              <w:rPr>
                <w:rStyle w:val="Emphasis"/>
                <w:i w:val="0"/>
                <w:color w:val="000000" w:themeColor="text1"/>
              </w:rPr>
              <w:t>Govronment</w:t>
            </w:r>
            <w:proofErr w:type="spellEnd"/>
          </w:p>
        </w:tc>
        <w:tc>
          <w:tcPr>
            <w:tcW w:w="1667" w:type="pct"/>
          </w:tcPr>
          <w:p w:rsidR="00063BCF" w:rsidRPr="00485182" w:rsidRDefault="00A30C3B" w:rsidP="0000012E">
            <w:pPr>
              <w:jc w:val="center"/>
              <w:rPr>
                <w:rStyle w:val="Emphasis"/>
                <w:i w:val="0"/>
                <w:color w:val="000000" w:themeColor="text1"/>
              </w:rPr>
            </w:pPr>
            <w:r w:rsidRPr="00485182">
              <w:rPr>
                <w:rStyle w:val="Emphasis"/>
                <w:i w:val="0"/>
                <w:color w:val="000000" w:themeColor="text1"/>
              </w:rPr>
              <w:t>9</w:t>
            </w:r>
          </w:p>
        </w:tc>
      </w:tr>
      <w:tr w:rsidR="00063BCF" w:rsidRPr="00485182" w:rsidTr="00915DFC">
        <w:tc>
          <w:tcPr>
            <w:tcW w:w="1666" w:type="pct"/>
            <w:vMerge/>
          </w:tcPr>
          <w:p w:rsidR="00063BCF" w:rsidRPr="00485182" w:rsidRDefault="00063BCF" w:rsidP="00F34B93">
            <w:pPr>
              <w:jc w:val="both"/>
              <w:rPr>
                <w:rStyle w:val="Emphasis"/>
                <w:i w:val="0"/>
                <w:color w:val="000000" w:themeColor="text1"/>
              </w:rPr>
            </w:pPr>
          </w:p>
        </w:tc>
        <w:tc>
          <w:tcPr>
            <w:tcW w:w="1666" w:type="pct"/>
          </w:tcPr>
          <w:p w:rsidR="00063BCF" w:rsidRPr="00485182" w:rsidRDefault="00063BCF" w:rsidP="00117A4B">
            <w:pPr>
              <w:jc w:val="both"/>
              <w:rPr>
                <w:rStyle w:val="Emphasis"/>
                <w:i w:val="0"/>
                <w:color w:val="000000" w:themeColor="text1"/>
              </w:rPr>
            </w:pPr>
            <w:r w:rsidRPr="00485182">
              <w:rPr>
                <w:rStyle w:val="Emphasis"/>
                <w:i w:val="0"/>
                <w:color w:val="000000" w:themeColor="text1"/>
              </w:rPr>
              <w:t>Private</w:t>
            </w:r>
          </w:p>
        </w:tc>
        <w:tc>
          <w:tcPr>
            <w:tcW w:w="1667" w:type="pct"/>
          </w:tcPr>
          <w:p w:rsidR="00063BCF" w:rsidRPr="00485182" w:rsidRDefault="00A30C3B" w:rsidP="0000012E">
            <w:pPr>
              <w:jc w:val="center"/>
              <w:rPr>
                <w:rStyle w:val="Emphasis"/>
                <w:i w:val="0"/>
                <w:color w:val="000000" w:themeColor="text1"/>
              </w:rPr>
            </w:pPr>
            <w:r w:rsidRPr="00485182">
              <w:rPr>
                <w:rStyle w:val="Emphasis"/>
                <w:i w:val="0"/>
                <w:color w:val="000000" w:themeColor="text1"/>
              </w:rPr>
              <w:t>18</w:t>
            </w:r>
          </w:p>
        </w:tc>
      </w:tr>
      <w:tr w:rsidR="00063BCF" w:rsidRPr="00485182" w:rsidTr="00915DFC">
        <w:tc>
          <w:tcPr>
            <w:tcW w:w="1666" w:type="pct"/>
            <w:vMerge/>
          </w:tcPr>
          <w:p w:rsidR="00063BCF" w:rsidRPr="00485182" w:rsidRDefault="00063BCF" w:rsidP="00F34B93">
            <w:pPr>
              <w:jc w:val="both"/>
              <w:rPr>
                <w:rStyle w:val="Emphasis"/>
                <w:i w:val="0"/>
                <w:color w:val="000000" w:themeColor="text1"/>
              </w:rPr>
            </w:pPr>
          </w:p>
        </w:tc>
        <w:tc>
          <w:tcPr>
            <w:tcW w:w="1666" w:type="pct"/>
          </w:tcPr>
          <w:p w:rsidR="00063BCF" w:rsidRPr="00485182" w:rsidRDefault="00063BCF" w:rsidP="00117A4B">
            <w:pPr>
              <w:jc w:val="both"/>
              <w:rPr>
                <w:rStyle w:val="Emphasis"/>
                <w:i w:val="0"/>
                <w:color w:val="000000" w:themeColor="text1"/>
              </w:rPr>
            </w:pPr>
            <w:r w:rsidRPr="00485182">
              <w:rPr>
                <w:rStyle w:val="Emphasis"/>
                <w:i w:val="0"/>
                <w:color w:val="000000" w:themeColor="text1"/>
              </w:rPr>
              <w:t>Total</w:t>
            </w:r>
          </w:p>
        </w:tc>
        <w:tc>
          <w:tcPr>
            <w:tcW w:w="1667" w:type="pct"/>
          </w:tcPr>
          <w:p w:rsidR="00063BCF" w:rsidRPr="00485182" w:rsidRDefault="00A30C3B" w:rsidP="0000012E">
            <w:pPr>
              <w:jc w:val="center"/>
              <w:rPr>
                <w:rStyle w:val="Emphasis"/>
                <w:i w:val="0"/>
                <w:color w:val="000000" w:themeColor="text1"/>
              </w:rPr>
            </w:pPr>
            <w:r w:rsidRPr="00485182">
              <w:rPr>
                <w:rStyle w:val="Emphasis"/>
                <w:i w:val="0"/>
                <w:color w:val="000000" w:themeColor="text1"/>
              </w:rPr>
              <w:t>27</w:t>
            </w:r>
          </w:p>
        </w:tc>
      </w:tr>
    </w:tbl>
    <w:p w:rsidR="00896CB5" w:rsidRPr="00485182" w:rsidRDefault="00C21B3E" w:rsidP="00B42F78">
      <w:pPr>
        <w:jc w:val="both"/>
        <w:rPr>
          <w:rStyle w:val="Emphasis"/>
          <w:i w:val="0"/>
          <w:color w:val="000000" w:themeColor="text1"/>
        </w:rPr>
      </w:pPr>
      <w:r w:rsidRPr="00485182">
        <w:lastRenderedPageBreak/>
        <w:t xml:space="preserve">Source: </w:t>
      </w:r>
      <w:proofErr w:type="spellStart"/>
      <w:r w:rsidRPr="00485182">
        <w:t>Asella</w:t>
      </w:r>
      <w:proofErr w:type="spellEnd"/>
      <w:r w:rsidR="00670B6A" w:rsidRPr="00485182">
        <w:t xml:space="preserve"> </w:t>
      </w:r>
      <w:r w:rsidR="00CB032C" w:rsidRPr="00485182">
        <w:t xml:space="preserve">town </w:t>
      </w:r>
      <w:r w:rsidR="00670B6A" w:rsidRPr="00485182">
        <w:rPr>
          <w:rStyle w:val="Emphasis"/>
          <w:i w:val="0"/>
          <w:color w:val="000000" w:themeColor="text1"/>
        </w:rPr>
        <w:t>Education</w:t>
      </w:r>
      <w:r w:rsidR="00670B6A" w:rsidRPr="00485182">
        <w:t xml:space="preserve"> office</w:t>
      </w:r>
      <w:r w:rsidR="00670B6A" w:rsidRPr="00485182">
        <w:rPr>
          <w:rStyle w:val="Emphasis"/>
          <w:i w:val="0"/>
          <w:color w:val="000000" w:themeColor="text1"/>
        </w:rPr>
        <w:t xml:space="preserve"> </w:t>
      </w:r>
    </w:p>
    <w:p w:rsidR="001B795E" w:rsidRPr="00485182" w:rsidRDefault="00B2493A" w:rsidP="00F34B93">
      <w:pPr>
        <w:pStyle w:val="ListParagraph"/>
        <w:ind w:left="0"/>
        <w:jc w:val="both"/>
        <w:rPr>
          <w:rStyle w:val="Emphasis"/>
          <w:rFonts w:ascii="Times New Roman" w:hAnsi="Times New Roman" w:cs="Times New Roman"/>
          <w:b/>
          <w:i w:val="0"/>
          <w:color w:val="000000" w:themeColor="text1"/>
          <w:sz w:val="24"/>
          <w:szCs w:val="24"/>
        </w:rPr>
      </w:pPr>
      <w:r w:rsidRPr="00485182">
        <w:rPr>
          <w:rStyle w:val="Emphasis"/>
          <w:rFonts w:ascii="Times New Roman" w:hAnsi="Times New Roman" w:cs="Times New Roman"/>
          <w:b/>
          <w:i w:val="0"/>
          <w:color w:val="000000" w:themeColor="text1"/>
          <w:sz w:val="24"/>
          <w:szCs w:val="24"/>
        </w:rPr>
        <w:t>5</w:t>
      </w:r>
      <w:r w:rsidR="00C668A4" w:rsidRPr="00485182">
        <w:rPr>
          <w:rStyle w:val="Emphasis"/>
          <w:rFonts w:ascii="Times New Roman" w:hAnsi="Times New Roman" w:cs="Times New Roman"/>
          <w:b/>
          <w:i w:val="0"/>
          <w:color w:val="000000" w:themeColor="text1"/>
          <w:sz w:val="24"/>
          <w:szCs w:val="24"/>
        </w:rPr>
        <w:t>.</w:t>
      </w:r>
      <w:r w:rsidR="009A4F23" w:rsidRPr="00485182">
        <w:rPr>
          <w:rStyle w:val="Emphasis"/>
          <w:rFonts w:ascii="Times New Roman" w:hAnsi="Times New Roman" w:cs="Times New Roman"/>
          <w:b/>
          <w:i w:val="0"/>
          <w:color w:val="000000" w:themeColor="text1"/>
          <w:sz w:val="24"/>
          <w:szCs w:val="24"/>
        </w:rPr>
        <w:t>1.</w:t>
      </w:r>
      <w:r w:rsidR="00FF0072" w:rsidRPr="00485182">
        <w:rPr>
          <w:rStyle w:val="Emphasis"/>
          <w:rFonts w:ascii="Times New Roman" w:hAnsi="Times New Roman" w:cs="Times New Roman"/>
          <w:b/>
          <w:i w:val="0"/>
          <w:color w:val="000000" w:themeColor="text1"/>
          <w:sz w:val="24"/>
          <w:szCs w:val="24"/>
        </w:rPr>
        <w:t>2.1</w:t>
      </w:r>
      <w:r w:rsidR="00B34CDA" w:rsidRPr="00485182">
        <w:rPr>
          <w:rStyle w:val="Emphasis"/>
          <w:rFonts w:ascii="Times New Roman" w:hAnsi="Times New Roman" w:cs="Times New Roman"/>
          <w:b/>
          <w:i w:val="0"/>
          <w:color w:val="000000" w:themeColor="text1"/>
          <w:sz w:val="24"/>
          <w:szCs w:val="24"/>
        </w:rPr>
        <w:t xml:space="preserve"> </w:t>
      </w:r>
      <w:r w:rsidR="00DC1BE6" w:rsidRPr="00485182">
        <w:rPr>
          <w:rStyle w:val="Emphasis"/>
          <w:rFonts w:ascii="Times New Roman" w:hAnsi="Times New Roman" w:cs="Times New Roman"/>
          <w:b/>
          <w:i w:val="0"/>
          <w:color w:val="000000" w:themeColor="text1"/>
          <w:sz w:val="24"/>
          <w:szCs w:val="24"/>
        </w:rPr>
        <w:t xml:space="preserve">Enrolment in primary education </w:t>
      </w:r>
      <w:r w:rsidR="005D5D9D" w:rsidRPr="00485182">
        <w:rPr>
          <w:rStyle w:val="Emphasis"/>
          <w:rFonts w:ascii="Times New Roman" w:hAnsi="Times New Roman" w:cs="Times New Roman"/>
          <w:b/>
          <w:i w:val="0"/>
          <w:color w:val="000000" w:themeColor="text1"/>
          <w:sz w:val="24"/>
          <w:szCs w:val="24"/>
        </w:rPr>
        <w:t xml:space="preserve"> </w:t>
      </w:r>
    </w:p>
    <w:p w:rsidR="004F340F" w:rsidRPr="00485182" w:rsidRDefault="005D5D9D" w:rsidP="00F34B93">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b/>
          <w:i w:val="0"/>
          <w:color w:val="000000" w:themeColor="text1"/>
          <w:sz w:val="24"/>
          <w:szCs w:val="24"/>
        </w:rPr>
        <w:t xml:space="preserve"> </w:t>
      </w:r>
      <w:r w:rsidR="00757873" w:rsidRPr="00485182">
        <w:rPr>
          <w:rStyle w:val="Emphasis"/>
          <w:rFonts w:ascii="Times New Roman" w:hAnsi="Times New Roman" w:cs="Times New Roman"/>
          <w:i w:val="0"/>
          <w:color w:val="000000" w:themeColor="text1"/>
          <w:sz w:val="24"/>
          <w:szCs w:val="24"/>
        </w:rPr>
        <w:t>An increment in the establishment of primary school has increased the number of enrolments</w:t>
      </w:r>
      <w:r w:rsidR="004960BB" w:rsidRPr="00485182">
        <w:rPr>
          <w:rStyle w:val="Emphasis"/>
          <w:rFonts w:ascii="Times New Roman" w:hAnsi="Times New Roman" w:cs="Times New Roman"/>
          <w:i w:val="0"/>
          <w:color w:val="000000" w:themeColor="text1"/>
          <w:sz w:val="24"/>
          <w:szCs w:val="24"/>
        </w:rPr>
        <w:t xml:space="preserve"> of primary education in the tow</w:t>
      </w:r>
      <w:r w:rsidR="00757873" w:rsidRPr="00485182">
        <w:rPr>
          <w:rStyle w:val="Emphasis"/>
          <w:rFonts w:ascii="Times New Roman" w:hAnsi="Times New Roman" w:cs="Times New Roman"/>
          <w:i w:val="0"/>
          <w:color w:val="000000" w:themeColor="text1"/>
          <w:sz w:val="24"/>
          <w:szCs w:val="24"/>
        </w:rPr>
        <w:t>n. As</w:t>
      </w:r>
      <w:r w:rsidR="004960BB" w:rsidRPr="00485182">
        <w:rPr>
          <w:rStyle w:val="Emphasis"/>
          <w:rFonts w:ascii="Times New Roman" w:hAnsi="Times New Roman" w:cs="Times New Roman"/>
          <w:i w:val="0"/>
          <w:color w:val="000000" w:themeColor="text1"/>
          <w:sz w:val="24"/>
          <w:szCs w:val="24"/>
        </w:rPr>
        <w:t xml:space="preserve"> </w:t>
      </w:r>
      <w:r w:rsidR="00757873" w:rsidRPr="00485182">
        <w:rPr>
          <w:rStyle w:val="Emphasis"/>
          <w:rFonts w:ascii="Times New Roman" w:hAnsi="Times New Roman" w:cs="Times New Roman"/>
          <w:i w:val="0"/>
          <w:color w:val="000000" w:themeColor="text1"/>
          <w:sz w:val="24"/>
          <w:szCs w:val="24"/>
        </w:rPr>
        <w:t xml:space="preserve">it is seen from the table below the number of enrolment in the primary education (1-8) has increased </w:t>
      </w:r>
      <w:r w:rsidR="00FB6935" w:rsidRPr="00485182">
        <w:rPr>
          <w:rStyle w:val="Emphasis"/>
          <w:rFonts w:ascii="Times New Roman" w:hAnsi="Times New Roman" w:cs="Times New Roman"/>
          <w:i w:val="0"/>
          <w:color w:val="000000" w:themeColor="text1"/>
          <w:sz w:val="24"/>
          <w:szCs w:val="24"/>
        </w:rPr>
        <w:t>from 17</w:t>
      </w:r>
      <w:r w:rsidR="00FD443D" w:rsidRPr="00485182">
        <w:rPr>
          <w:rStyle w:val="Emphasis"/>
          <w:rFonts w:ascii="Times New Roman" w:hAnsi="Times New Roman" w:cs="Times New Roman"/>
          <w:i w:val="0"/>
          <w:color w:val="000000" w:themeColor="text1"/>
          <w:sz w:val="24"/>
          <w:szCs w:val="24"/>
        </w:rPr>
        <w:t>,</w:t>
      </w:r>
      <w:r w:rsidR="00FB6935" w:rsidRPr="00485182">
        <w:rPr>
          <w:rStyle w:val="Emphasis"/>
          <w:rFonts w:ascii="Times New Roman" w:hAnsi="Times New Roman" w:cs="Times New Roman"/>
          <w:i w:val="0"/>
          <w:color w:val="000000" w:themeColor="text1"/>
          <w:sz w:val="24"/>
          <w:szCs w:val="24"/>
        </w:rPr>
        <w:t>693</w:t>
      </w:r>
      <w:r w:rsidR="00A81D8D" w:rsidRPr="00485182">
        <w:rPr>
          <w:rStyle w:val="Emphasis"/>
          <w:rFonts w:ascii="Times New Roman" w:hAnsi="Times New Roman" w:cs="Times New Roman"/>
          <w:i w:val="0"/>
          <w:color w:val="000000" w:themeColor="text1"/>
          <w:sz w:val="24"/>
          <w:szCs w:val="24"/>
        </w:rPr>
        <w:t xml:space="preserve"> </w:t>
      </w:r>
      <w:r w:rsidR="00CC1D40" w:rsidRPr="00485182">
        <w:rPr>
          <w:rStyle w:val="Emphasis"/>
          <w:rFonts w:ascii="Times New Roman" w:hAnsi="Times New Roman" w:cs="Times New Roman"/>
          <w:i w:val="0"/>
          <w:color w:val="000000" w:themeColor="text1"/>
          <w:sz w:val="24"/>
          <w:szCs w:val="24"/>
        </w:rPr>
        <w:t>(Male 8</w:t>
      </w:r>
      <w:r w:rsidR="00FD443D" w:rsidRPr="00485182">
        <w:rPr>
          <w:rStyle w:val="Emphasis"/>
          <w:rFonts w:ascii="Times New Roman" w:hAnsi="Times New Roman" w:cs="Times New Roman"/>
          <w:i w:val="0"/>
          <w:color w:val="000000" w:themeColor="text1"/>
          <w:sz w:val="24"/>
          <w:szCs w:val="24"/>
        </w:rPr>
        <w:t>,</w:t>
      </w:r>
      <w:r w:rsidR="00CC1D40" w:rsidRPr="00485182">
        <w:rPr>
          <w:rStyle w:val="Emphasis"/>
          <w:rFonts w:ascii="Times New Roman" w:hAnsi="Times New Roman" w:cs="Times New Roman"/>
          <w:i w:val="0"/>
          <w:color w:val="000000" w:themeColor="text1"/>
          <w:sz w:val="24"/>
          <w:szCs w:val="24"/>
        </w:rPr>
        <w:t>376 and female 9</w:t>
      </w:r>
      <w:r w:rsidR="00FD443D" w:rsidRPr="00485182">
        <w:rPr>
          <w:rStyle w:val="Emphasis"/>
          <w:rFonts w:ascii="Times New Roman" w:hAnsi="Times New Roman" w:cs="Times New Roman"/>
          <w:i w:val="0"/>
          <w:color w:val="000000" w:themeColor="text1"/>
          <w:sz w:val="24"/>
          <w:szCs w:val="24"/>
        </w:rPr>
        <w:t>,</w:t>
      </w:r>
      <w:r w:rsidR="00CC1D40" w:rsidRPr="00485182">
        <w:rPr>
          <w:rStyle w:val="Emphasis"/>
          <w:rFonts w:ascii="Times New Roman" w:hAnsi="Times New Roman" w:cs="Times New Roman"/>
          <w:i w:val="0"/>
          <w:color w:val="000000" w:themeColor="text1"/>
          <w:sz w:val="24"/>
          <w:szCs w:val="24"/>
        </w:rPr>
        <w:t>317)</w:t>
      </w:r>
      <w:r w:rsidR="00FD443D" w:rsidRPr="00485182">
        <w:rPr>
          <w:rStyle w:val="Emphasis"/>
          <w:rFonts w:ascii="Times New Roman" w:hAnsi="Times New Roman" w:cs="Times New Roman"/>
          <w:i w:val="0"/>
          <w:color w:val="000000" w:themeColor="text1"/>
          <w:sz w:val="24"/>
          <w:szCs w:val="24"/>
        </w:rPr>
        <w:t xml:space="preserve"> </w:t>
      </w:r>
      <w:r w:rsidR="00D82AEF" w:rsidRPr="00485182">
        <w:rPr>
          <w:rStyle w:val="Emphasis"/>
          <w:rFonts w:ascii="Times New Roman" w:hAnsi="Times New Roman" w:cs="Times New Roman"/>
          <w:i w:val="0"/>
          <w:color w:val="000000" w:themeColor="text1"/>
          <w:sz w:val="24"/>
          <w:szCs w:val="24"/>
        </w:rPr>
        <w:t>in 2013</w:t>
      </w:r>
      <w:r w:rsidR="00757873" w:rsidRPr="00485182">
        <w:rPr>
          <w:rStyle w:val="Emphasis"/>
          <w:rFonts w:ascii="Times New Roman" w:hAnsi="Times New Roman" w:cs="Times New Roman"/>
          <w:i w:val="0"/>
          <w:color w:val="000000" w:themeColor="text1"/>
          <w:sz w:val="24"/>
          <w:szCs w:val="24"/>
        </w:rPr>
        <w:t xml:space="preserve"> to</w:t>
      </w:r>
      <w:r w:rsidR="00A81D8D" w:rsidRPr="00485182">
        <w:rPr>
          <w:rStyle w:val="Emphasis"/>
          <w:rFonts w:ascii="Times New Roman" w:hAnsi="Times New Roman" w:cs="Times New Roman"/>
          <w:i w:val="0"/>
          <w:color w:val="000000" w:themeColor="text1"/>
          <w:sz w:val="24"/>
          <w:szCs w:val="24"/>
        </w:rPr>
        <w:t xml:space="preserve"> </w:t>
      </w:r>
      <w:r w:rsidR="00CC1D40" w:rsidRPr="00485182">
        <w:rPr>
          <w:rStyle w:val="Emphasis"/>
          <w:rFonts w:ascii="Times New Roman" w:hAnsi="Times New Roman" w:cs="Times New Roman"/>
          <w:i w:val="0"/>
          <w:color w:val="000000" w:themeColor="text1"/>
          <w:sz w:val="24"/>
          <w:szCs w:val="24"/>
        </w:rPr>
        <w:t>18</w:t>
      </w:r>
      <w:r w:rsidR="00FD443D" w:rsidRPr="00485182">
        <w:rPr>
          <w:rStyle w:val="Emphasis"/>
          <w:rFonts w:ascii="Times New Roman" w:hAnsi="Times New Roman" w:cs="Times New Roman"/>
          <w:i w:val="0"/>
          <w:color w:val="000000" w:themeColor="text1"/>
          <w:sz w:val="24"/>
          <w:szCs w:val="24"/>
        </w:rPr>
        <w:t>,</w:t>
      </w:r>
      <w:r w:rsidR="00CC1D40" w:rsidRPr="00485182">
        <w:rPr>
          <w:rStyle w:val="Emphasis"/>
          <w:rFonts w:ascii="Times New Roman" w:hAnsi="Times New Roman" w:cs="Times New Roman"/>
          <w:i w:val="0"/>
          <w:color w:val="000000" w:themeColor="text1"/>
          <w:sz w:val="24"/>
          <w:szCs w:val="24"/>
        </w:rPr>
        <w:t>201</w:t>
      </w:r>
      <w:r w:rsidR="00BD3F04" w:rsidRPr="00485182">
        <w:rPr>
          <w:rStyle w:val="Emphasis"/>
          <w:rFonts w:ascii="Times New Roman" w:hAnsi="Times New Roman" w:cs="Times New Roman"/>
          <w:i w:val="0"/>
          <w:color w:val="000000" w:themeColor="text1"/>
          <w:sz w:val="24"/>
          <w:szCs w:val="24"/>
        </w:rPr>
        <w:t xml:space="preserve"> </w:t>
      </w:r>
      <w:r w:rsidR="00405D86" w:rsidRPr="00485182">
        <w:rPr>
          <w:rStyle w:val="Emphasis"/>
          <w:rFonts w:ascii="Times New Roman" w:hAnsi="Times New Roman" w:cs="Times New Roman"/>
          <w:i w:val="0"/>
          <w:color w:val="000000" w:themeColor="text1"/>
          <w:sz w:val="24"/>
          <w:szCs w:val="24"/>
        </w:rPr>
        <w:t>(male 11525 and female 12492 total 24017</w:t>
      </w:r>
      <w:r w:rsidR="00CC1D40" w:rsidRPr="00485182">
        <w:rPr>
          <w:rStyle w:val="Emphasis"/>
          <w:rFonts w:ascii="Times New Roman" w:hAnsi="Times New Roman" w:cs="Times New Roman"/>
          <w:i w:val="0"/>
          <w:color w:val="000000" w:themeColor="text1"/>
          <w:sz w:val="24"/>
          <w:szCs w:val="24"/>
        </w:rPr>
        <w:t>)</w:t>
      </w:r>
      <w:r w:rsidR="00FD443D" w:rsidRPr="00485182">
        <w:rPr>
          <w:rStyle w:val="Emphasis"/>
          <w:rFonts w:ascii="Times New Roman" w:hAnsi="Times New Roman" w:cs="Times New Roman"/>
          <w:i w:val="0"/>
          <w:color w:val="000000" w:themeColor="text1"/>
          <w:sz w:val="24"/>
          <w:szCs w:val="24"/>
        </w:rPr>
        <w:t xml:space="preserve"> in </w:t>
      </w:r>
      <w:r w:rsidR="003A4C0C" w:rsidRPr="00485182">
        <w:rPr>
          <w:rStyle w:val="Emphasis"/>
          <w:rFonts w:ascii="Times New Roman" w:hAnsi="Times New Roman" w:cs="Times New Roman"/>
          <w:i w:val="0"/>
          <w:color w:val="000000" w:themeColor="text1"/>
          <w:sz w:val="24"/>
          <w:szCs w:val="24"/>
        </w:rPr>
        <w:t>2014</w:t>
      </w:r>
      <w:r w:rsidR="00757873" w:rsidRPr="00485182">
        <w:rPr>
          <w:rStyle w:val="Emphasis"/>
          <w:rFonts w:ascii="Times New Roman" w:hAnsi="Times New Roman" w:cs="Times New Roman"/>
          <w:i w:val="0"/>
          <w:color w:val="000000" w:themeColor="text1"/>
          <w:sz w:val="24"/>
          <w:szCs w:val="24"/>
        </w:rPr>
        <w:t xml:space="preserve"> </w:t>
      </w:r>
      <w:r w:rsidR="00FB6935" w:rsidRPr="00485182">
        <w:rPr>
          <w:rStyle w:val="Emphasis"/>
          <w:rFonts w:ascii="Times New Roman" w:hAnsi="Times New Roman" w:cs="Times New Roman"/>
          <w:i w:val="0"/>
          <w:color w:val="000000" w:themeColor="text1"/>
          <w:sz w:val="24"/>
          <w:szCs w:val="24"/>
        </w:rPr>
        <w:t>E.C.</w:t>
      </w:r>
      <w:r w:rsidR="00BD3F04" w:rsidRPr="00485182">
        <w:rPr>
          <w:rStyle w:val="Emphasis"/>
          <w:rFonts w:ascii="Times New Roman" w:hAnsi="Times New Roman" w:cs="Times New Roman"/>
          <w:i w:val="0"/>
          <w:color w:val="000000" w:themeColor="text1"/>
          <w:sz w:val="24"/>
          <w:szCs w:val="24"/>
        </w:rPr>
        <w:t xml:space="preserve"> This indicated that the number students increased in the current year.</w:t>
      </w:r>
    </w:p>
    <w:p w:rsidR="000875F7" w:rsidRPr="00485182" w:rsidRDefault="00740E4A" w:rsidP="00F34B93">
      <w:pPr>
        <w:pStyle w:val="ListParagraph"/>
        <w:ind w:left="0"/>
        <w:jc w:val="both"/>
        <w:rPr>
          <w:rStyle w:val="Emphasis"/>
          <w:rFonts w:ascii="Times New Roman" w:hAnsi="Times New Roman" w:cs="Times New Roman"/>
          <w:b/>
          <w:i w:val="0"/>
          <w:color w:val="000000" w:themeColor="text1"/>
          <w:sz w:val="24"/>
          <w:szCs w:val="24"/>
        </w:rPr>
      </w:pPr>
      <w:r w:rsidRPr="00485182">
        <w:rPr>
          <w:rStyle w:val="Emphasis"/>
          <w:rFonts w:ascii="Times New Roman" w:hAnsi="Times New Roman" w:cs="Times New Roman"/>
          <w:b/>
          <w:i w:val="0"/>
          <w:color w:val="000000" w:themeColor="text1"/>
          <w:sz w:val="24"/>
          <w:szCs w:val="24"/>
        </w:rPr>
        <w:t>Table</w:t>
      </w:r>
      <w:r w:rsidR="00E10D8C">
        <w:rPr>
          <w:rStyle w:val="Emphasis"/>
          <w:rFonts w:ascii="Times New Roman" w:hAnsi="Times New Roman" w:cs="Times New Roman"/>
          <w:b/>
          <w:i w:val="0"/>
          <w:color w:val="000000" w:themeColor="text1"/>
          <w:sz w:val="24"/>
          <w:szCs w:val="24"/>
        </w:rPr>
        <w:t>:</w:t>
      </w:r>
      <w:r w:rsidRPr="00485182">
        <w:rPr>
          <w:rStyle w:val="Emphasis"/>
          <w:rFonts w:ascii="Times New Roman" w:hAnsi="Times New Roman" w:cs="Times New Roman"/>
          <w:b/>
          <w:i w:val="0"/>
          <w:color w:val="000000" w:themeColor="text1"/>
          <w:sz w:val="24"/>
          <w:szCs w:val="24"/>
        </w:rPr>
        <w:t xml:space="preserve"> 5. </w:t>
      </w:r>
      <w:r w:rsidR="0000012E" w:rsidRPr="00485182">
        <w:rPr>
          <w:rStyle w:val="Emphasis"/>
          <w:rFonts w:ascii="Times New Roman" w:hAnsi="Times New Roman" w:cs="Times New Roman"/>
          <w:b/>
          <w:i w:val="0"/>
          <w:color w:val="000000" w:themeColor="text1"/>
          <w:sz w:val="24"/>
          <w:szCs w:val="24"/>
        </w:rPr>
        <w:t>Number</w:t>
      </w:r>
      <w:r w:rsidRPr="00485182">
        <w:rPr>
          <w:rStyle w:val="Emphasis"/>
          <w:rFonts w:ascii="Times New Roman" w:hAnsi="Times New Roman" w:cs="Times New Roman"/>
          <w:b/>
          <w:i w:val="0"/>
          <w:color w:val="000000" w:themeColor="text1"/>
          <w:sz w:val="24"/>
          <w:szCs w:val="24"/>
        </w:rPr>
        <w:t xml:space="preserve"> of primary students </w:t>
      </w:r>
    </w:p>
    <w:tbl>
      <w:tblPr>
        <w:tblStyle w:val="TableGrid"/>
        <w:tblpPr w:leftFromText="180" w:rightFromText="180" w:vertAnchor="text" w:horzAnchor="margin" w:tblpX="-54" w:tblpY="285"/>
        <w:tblW w:w="8712" w:type="dxa"/>
        <w:tblLook w:val="04A0" w:firstRow="1" w:lastRow="0" w:firstColumn="1" w:lastColumn="0" w:noHBand="0" w:noVBand="1"/>
      </w:tblPr>
      <w:tblGrid>
        <w:gridCol w:w="631"/>
        <w:gridCol w:w="793"/>
        <w:gridCol w:w="778"/>
        <w:gridCol w:w="778"/>
        <w:gridCol w:w="918"/>
        <w:gridCol w:w="780"/>
        <w:gridCol w:w="780"/>
        <w:gridCol w:w="780"/>
        <w:gridCol w:w="778"/>
        <w:gridCol w:w="778"/>
        <w:gridCol w:w="918"/>
      </w:tblGrid>
      <w:tr w:rsidR="009A1722" w:rsidRPr="0000012E" w:rsidTr="00317C0A">
        <w:tc>
          <w:tcPr>
            <w:tcW w:w="631" w:type="dxa"/>
            <w:vMerge w:val="restart"/>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no</w:t>
            </w:r>
          </w:p>
        </w:tc>
        <w:tc>
          <w:tcPr>
            <w:tcW w:w="793" w:type="dxa"/>
            <w:vMerge w:val="restart"/>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year</w:t>
            </w:r>
          </w:p>
        </w:tc>
        <w:tc>
          <w:tcPr>
            <w:tcW w:w="2474" w:type="dxa"/>
            <w:gridSpan w:val="3"/>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Government primary(1-8)</w:t>
            </w:r>
          </w:p>
        </w:tc>
        <w:tc>
          <w:tcPr>
            <w:tcW w:w="2340" w:type="dxa"/>
            <w:gridSpan w:val="3"/>
          </w:tcPr>
          <w:p w:rsidR="009A1722" w:rsidRPr="0000012E" w:rsidRDefault="0000012E"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Non-Government</w:t>
            </w:r>
            <w:r w:rsidR="009A1722" w:rsidRPr="0000012E">
              <w:rPr>
                <w:rStyle w:val="Emphasis"/>
                <w:rFonts w:ascii="Times New Roman" w:hAnsi="Times New Roman" w:cs="Times New Roman"/>
                <w:i w:val="0"/>
                <w:color w:val="000000" w:themeColor="text1"/>
                <w:szCs w:val="24"/>
              </w:rPr>
              <w:t xml:space="preserve"> primary(1-8)</w:t>
            </w:r>
          </w:p>
        </w:tc>
        <w:tc>
          <w:tcPr>
            <w:tcW w:w="2474" w:type="dxa"/>
            <w:gridSpan w:val="3"/>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Total</w:t>
            </w:r>
          </w:p>
        </w:tc>
      </w:tr>
      <w:tr w:rsidR="009A1722" w:rsidRPr="0000012E" w:rsidTr="00317C0A">
        <w:tc>
          <w:tcPr>
            <w:tcW w:w="631" w:type="dxa"/>
            <w:vMerge/>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p>
        </w:tc>
        <w:tc>
          <w:tcPr>
            <w:tcW w:w="793" w:type="dxa"/>
            <w:vMerge/>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p>
        </w:tc>
        <w:tc>
          <w:tcPr>
            <w:tcW w:w="778" w:type="dxa"/>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M</w:t>
            </w:r>
          </w:p>
        </w:tc>
        <w:tc>
          <w:tcPr>
            <w:tcW w:w="778" w:type="dxa"/>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F</w:t>
            </w:r>
          </w:p>
        </w:tc>
        <w:tc>
          <w:tcPr>
            <w:tcW w:w="918" w:type="dxa"/>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T</w:t>
            </w:r>
          </w:p>
        </w:tc>
        <w:tc>
          <w:tcPr>
            <w:tcW w:w="780" w:type="dxa"/>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M</w:t>
            </w:r>
          </w:p>
        </w:tc>
        <w:tc>
          <w:tcPr>
            <w:tcW w:w="780" w:type="dxa"/>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F</w:t>
            </w:r>
          </w:p>
        </w:tc>
        <w:tc>
          <w:tcPr>
            <w:tcW w:w="780" w:type="dxa"/>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T</w:t>
            </w:r>
          </w:p>
        </w:tc>
        <w:tc>
          <w:tcPr>
            <w:tcW w:w="778" w:type="dxa"/>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M</w:t>
            </w:r>
          </w:p>
        </w:tc>
        <w:tc>
          <w:tcPr>
            <w:tcW w:w="778" w:type="dxa"/>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F</w:t>
            </w:r>
          </w:p>
        </w:tc>
        <w:tc>
          <w:tcPr>
            <w:tcW w:w="918" w:type="dxa"/>
          </w:tcPr>
          <w:p w:rsidR="009A1722" w:rsidRPr="0000012E" w:rsidRDefault="009A1722" w:rsidP="0000012E">
            <w:pPr>
              <w:pStyle w:val="ListParagraph"/>
              <w:spacing w:after="0"/>
              <w:ind w:left="0"/>
              <w:jc w:val="center"/>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T</w:t>
            </w:r>
          </w:p>
        </w:tc>
      </w:tr>
      <w:tr w:rsidR="009A1722" w:rsidRPr="0000012E" w:rsidTr="00317C0A">
        <w:tc>
          <w:tcPr>
            <w:tcW w:w="631" w:type="dxa"/>
          </w:tcPr>
          <w:p w:rsidR="009A1722" w:rsidRPr="0000012E" w:rsidRDefault="009A1722" w:rsidP="0000012E">
            <w:pPr>
              <w:pStyle w:val="ListParagraph"/>
              <w:spacing w:after="0"/>
              <w:ind w:left="0"/>
              <w:jc w:val="both"/>
              <w:rPr>
                <w:rStyle w:val="Emphasis"/>
                <w:rFonts w:ascii="Times New Roman" w:hAnsi="Times New Roman" w:cs="Times New Roman"/>
                <w:i w:val="0"/>
                <w:color w:val="000000" w:themeColor="text1"/>
                <w:szCs w:val="24"/>
              </w:rPr>
            </w:pPr>
          </w:p>
        </w:tc>
        <w:tc>
          <w:tcPr>
            <w:tcW w:w="793" w:type="dxa"/>
          </w:tcPr>
          <w:p w:rsidR="009A1722" w:rsidRPr="0000012E" w:rsidRDefault="00F16977"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2013</w:t>
            </w:r>
          </w:p>
        </w:tc>
        <w:tc>
          <w:tcPr>
            <w:tcW w:w="778" w:type="dxa"/>
          </w:tcPr>
          <w:p w:rsidR="009A1722" w:rsidRPr="0000012E" w:rsidRDefault="00230B73"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5015</w:t>
            </w:r>
          </w:p>
        </w:tc>
        <w:tc>
          <w:tcPr>
            <w:tcW w:w="778" w:type="dxa"/>
          </w:tcPr>
          <w:p w:rsidR="009A1722" w:rsidRPr="0000012E" w:rsidRDefault="00230B73"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6128</w:t>
            </w:r>
          </w:p>
        </w:tc>
        <w:tc>
          <w:tcPr>
            <w:tcW w:w="918" w:type="dxa"/>
          </w:tcPr>
          <w:p w:rsidR="009A1722" w:rsidRPr="0000012E" w:rsidRDefault="00230B73"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11143</w:t>
            </w:r>
          </w:p>
        </w:tc>
        <w:tc>
          <w:tcPr>
            <w:tcW w:w="780" w:type="dxa"/>
          </w:tcPr>
          <w:p w:rsidR="009A1722" w:rsidRPr="0000012E" w:rsidRDefault="00230B73"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3995</w:t>
            </w:r>
          </w:p>
        </w:tc>
        <w:tc>
          <w:tcPr>
            <w:tcW w:w="780" w:type="dxa"/>
          </w:tcPr>
          <w:p w:rsidR="009A1722" w:rsidRPr="0000012E" w:rsidRDefault="00230B73"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3063</w:t>
            </w:r>
          </w:p>
        </w:tc>
        <w:tc>
          <w:tcPr>
            <w:tcW w:w="780" w:type="dxa"/>
          </w:tcPr>
          <w:p w:rsidR="009A1722" w:rsidRPr="0000012E" w:rsidRDefault="00230B73"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7058</w:t>
            </w:r>
          </w:p>
        </w:tc>
        <w:tc>
          <w:tcPr>
            <w:tcW w:w="778" w:type="dxa"/>
          </w:tcPr>
          <w:p w:rsidR="009A1722" w:rsidRPr="0000012E" w:rsidRDefault="00230B73"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9010</w:t>
            </w:r>
          </w:p>
        </w:tc>
        <w:tc>
          <w:tcPr>
            <w:tcW w:w="778" w:type="dxa"/>
          </w:tcPr>
          <w:p w:rsidR="009A1722" w:rsidRPr="0000012E" w:rsidRDefault="00230B73"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9191</w:t>
            </w:r>
          </w:p>
        </w:tc>
        <w:tc>
          <w:tcPr>
            <w:tcW w:w="918" w:type="dxa"/>
          </w:tcPr>
          <w:p w:rsidR="009A1722" w:rsidRPr="0000012E" w:rsidRDefault="00230B73" w:rsidP="0000012E">
            <w:pPr>
              <w:pStyle w:val="ListParagraph"/>
              <w:spacing w:after="0"/>
              <w:ind w:left="0"/>
              <w:jc w:val="both"/>
              <w:rPr>
                <w:rStyle w:val="Emphasis"/>
                <w:rFonts w:ascii="Times New Roman" w:hAnsi="Times New Roman" w:cs="Times New Roman"/>
                <w:i w:val="0"/>
                <w:color w:val="FF0000"/>
                <w:szCs w:val="24"/>
              </w:rPr>
            </w:pPr>
            <w:r w:rsidRPr="0000012E">
              <w:rPr>
                <w:rStyle w:val="Emphasis"/>
                <w:rFonts w:ascii="Times New Roman" w:hAnsi="Times New Roman" w:cs="Times New Roman"/>
                <w:i w:val="0"/>
                <w:szCs w:val="24"/>
              </w:rPr>
              <w:t>18201</w:t>
            </w:r>
          </w:p>
        </w:tc>
      </w:tr>
      <w:tr w:rsidR="009A1722" w:rsidRPr="0000012E" w:rsidTr="00317C0A">
        <w:tc>
          <w:tcPr>
            <w:tcW w:w="631" w:type="dxa"/>
          </w:tcPr>
          <w:p w:rsidR="009A1722" w:rsidRPr="0000012E" w:rsidRDefault="009A1722" w:rsidP="0000012E">
            <w:pPr>
              <w:pStyle w:val="ListParagraph"/>
              <w:spacing w:after="0"/>
              <w:ind w:left="0"/>
              <w:jc w:val="both"/>
              <w:rPr>
                <w:rStyle w:val="Emphasis"/>
                <w:rFonts w:ascii="Times New Roman" w:hAnsi="Times New Roman" w:cs="Times New Roman"/>
                <w:i w:val="0"/>
                <w:color w:val="000000" w:themeColor="text1"/>
                <w:szCs w:val="24"/>
              </w:rPr>
            </w:pPr>
          </w:p>
        </w:tc>
        <w:tc>
          <w:tcPr>
            <w:tcW w:w="793" w:type="dxa"/>
          </w:tcPr>
          <w:p w:rsidR="009A1722" w:rsidRPr="0000012E" w:rsidRDefault="00F16977"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2014</w:t>
            </w:r>
          </w:p>
        </w:tc>
        <w:tc>
          <w:tcPr>
            <w:tcW w:w="778" w:type="dxa"/>
          </w:tcPr>
          <w:p w:rsidR="009A1722" w:rsidRPr="0000012E" w:rsidRDefault="003F22EC"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8105</w:t>
            </w:r>
          </w:p>
        </w:tc>
        <w:tc>
          <w:tcPr>
            <w:tcW w:w="778" w:type="dxa"/>
          </w:tcPr>
          <w:p w:rsidR="009A1722" w:rsidRPr="0000012E" w:rsidRDefault="003F22EC"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8868</w:t>
            </w:r>
          </w:p>
        </w:tc>
        <w:tc>
          <w:tcPr>
            <w:tcW w:w="918" w:type="dxa"/>
          </w:tcPr>
          <w:p w:rsidR="009A1722" w:rsidRPr="0000012E" w:rsidRDefault="003F22EC"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16973</w:t>
            </w:r>
          </w:p>
        </w:tc>
        <w:tc>
          <w:tcPr>
            <w:tcW w:w="780" w:type="dxa"/>
          </w:tcPr>
          <w:p w:rsidR="009A1722" w:rsidRPr="0000012E" w:rsidRDefault="003F22EC"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3420</w:t>
            </w:r>
          </w:p>
        </w:tc>
        <w:tc>
          <w:tcPr>
            <w:tcW w:w="780" w:type="dxa"/>
          </w:tcPr>
          <w:p w:rsidR="009A1722" w:rsidRPr="0000012E" w:rsidRDefault="003F22EC"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3624</w:t>
            </w:r>
          </w:p>
        </w:tc>
        <w:tc>
          <w:tcPr>
            <w:tcW w:w="780" w:type="dxa"/>
          </w:tcPr>
          <w:p w:rsidR="009A1722" w:rsidRPr="0000012E" w:rsidRDefault="003F22EC"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7044</w:t>
            </w:r>
          </w:p>
        </w:tc>
        <w:tc>
          <w:tcPr>
            <w:tcW w:w="778" w:type="dxa"/>
          </w:tcPr>
          <w:p w:rsidR="009A1722" w:rsidRPr="0000012E" w:rsidRDefault="003F22EC"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11525</w:t>
            </w:r>
          </w:p>
        </w:tc>
        <w:tc>
          <w:tcPr>
            <w:tcW w:w="778" w:type="dxa"/>
          </w:tcPr>
          <w:p w:rsidR="009A1722" w:rsidRPr="0000012E" w:rsidRDefault="003F22EC"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12492</w:t>
            </w:r>
          </w:p>
        </w:tc>
        <w:tc>
          <w:tcPr>
            <w:tcW w:w="918" w:type="dxa"/>
          </w:tcPr>
          <w:p w:rsidR="009A1722" w:rsidRPr="0000012E" w:rsidRDefault="003F22EC" w:rsidP="0000012E">
            <w:pPr>
              <w:pStyle w:val="ListParagraph"/>
              <w:spacing w:after="0"/>
              <w:ind w:left="0"/>
              <w:jc w:val="both"/>
              <w:rPr>
                <w:rStyle w:val="Emphasis"/>
                <w:rFonts w:ascii="Times New Roman" w:hAnsi="Times New Roman" w:cs="Times New Roman"/>
                <w:i w:val="0"/>
                <w:color w:val="000000" w:themeColor="text1"/>
                <w:szCs w:val="24"/>
              </w:rPr>
            </w:pPr>
            <w:r w:rsidRPr="0000012E">
              <w:rPr>
                <w:rStyle w:val="Emphasis"/>
                <w:rFonts w:ascii="Times New Roman" w:hAnsi="Times New Roman" w:cs="Times New Roman"/>
                <w:i w:val="0"/>
                <w:color w:val="000000" w:themeColor="text1"/>
                <w:szCs w:val="24"/>
              </w:rPr>
              <w:t>24017</w:t>
            </w:r>
          </w:p>
        </w:tc>
      </w:tr>
    </w:tbl>
    <w:p w:rsidR="00A4586A" w:rsidRPr="00485182" w:rsidRDefault="00A4586A" w:rsidP="00A4586A">
      <w:pPr>
        <w:jc w:val="both"/>
        <w:rPr>
          <w:rStyle w:val="Emphasis"/>
          <w:rFonts w:eastAsiaTheme="minorHAnsi"/>
          <w:i w:val="0"/>
          <w:color w:val="000000" w:themeColor="text1"/>
        </w:rPr>
      </w:pPr>
    </w:p>
    <w:p w:rsidR="00E10D8C" w:rsidRDefault="00E10D8C" w:rsidP="00A4586A">
      <w:pPr>
        <w:jc w:val="both"/>
      </w:pPr>
    </w:p>
    <w:p w:rsidR="00E10D8C" w:rsidRDefault="00E10D8C" w:rsidP="00A4586A">
      <w:pPr>
        <w:jc w:val="both"/>
      </w:pPr>
    </w:p>
    <w:p w:rsidR="00E10D8C" w:rsidRDefault="00E10D8C" w:rsidP="00A4586A">
      <w:pPr>
        <w:jc w:val="both"/>
      </w:pPr>
    </w:p>
    <w:p w:rsidR="00E10D8C" w:rsidRDefault="00E10D8C" w:rsidP="00A4586A">
      <w:pPr>
        <w:jc w:val="both"/>
      </w:pPr>
    </w:p>
    <w:p w:rsidR="00E10D8C" w:rsidRDefault="00E10D8C" w:rsidP="00A4586A">
      <w:pPr>
        <w:jc w:val="both"/>
      </w:pPr>
    </w:p>
    <w:p w:rsidR="00E10D8C" w:rsidRDefault="00E10D8C" w:rsidP="00A4586A">
      <w:pPr>
        <w:jc w:val="both"/>
      </w:pPr>
    </w:p>
    <w:p w:rsidR="00F06E06" w:rsidRPr="00485182" w:rsidRDefault="00670B6A" w:rsidP="00A4586A">
      <w:pPr>
        <w:jc w:val="both"/>
        <w:rPr>
          <w:rStyle w:val="Emphasis"/>
          <w:i w:val="0"/>
          <w:color w:val="000000" w:themeColor="text1"/>
        </w:rPr>
      </w:pPr>
      <w:r w:rsidRPr="00485182">
        <w:t>Source</w:t>
      </w:r>
      <w:r w:rsidR="00CB032C" w:rsidRPr="00485182">
        <w:t>:</w:t>
      </w:r>
      <w:r w:rsidRPr="00485182">
        <w:t xml:space="preserve"> </w:t>
      </w:r>
      <w:proofErr w:type="spellStart"/>
      <w:r w:rsidRPr="00485182">
        <w:t>Asella</w:t>
      </w:r>
      <w:proofErr w:type="spellEnd"/>
      <w:r w:rsidR="00CB032C" w:rsidRPr="00485182">
        <w:t xml:space="preserve"> </w:t>
      </w:r>
      <w:proofErr w:type="gramStart"/>
      <w:r w:rsidR="00CB032C" w:rsidRPr="00485182">
        <w:t xml:space="preserve">town </w:t>
      </w:r>
      <w:r w:rsidRPr="00485182">
        <w:t xml:space="preserve"> </w:t>
      </w:r>
      <w:r w:rsidRPr="00485182">
        <w:rPr>
          <w:rStyle w:val="Emphasis"/>
          <w:i w:val="0"/>
          <w:color w:val="000000" w:themeColor="text1"/>
        </w:rPr>
        <w:t>Education</w:t>
      </w:r>
      <w:proofErr w:type="gramEnd"/>
      <w:r w:rsidRPr="00485182">
        <w:t xml:space="preserve"> office</w:t>
      </w:r>
      <w:r w:rsidRPr="00485182">
        <w:rPr>
          <w:rStyle w:val="Emphasis"/>
          <w:i w:val="0"/>
          <w:color w:val="000000" w:themeColor="text1"/>
        </w:rPr>
        <w:t xml:space="preserve"> </w:t>
      </w:r>
    </w:p>
    <w:p w:rsidR="00A4586A" w:rsidRPr="00485182" w:rsidRDefault="00A4586A" w:rsidP="003A4C0C">
      <w:pPr>
        <w:jc w:val="both"/>
        <w:rPr>
          <w:rStyle w:val="Emphasis"/>
          <w:b/>
          <w:i w:val="0"/>
          <w:color w:val="000000" w:themeColor="text1"/>
        </w:rPr>
      </w:pPr>
    </w:p>
    <w:p w:rsidR="00E10D8C" w:rsidRDefault="00E10D8C" w:rsidP="00F34B93">
      <w:pPr>
        <w:pStyle w:val="ListParagraph"/>
        <w:ind w:left="180" w:hanging="180"/>
        <w:jc w:val="both"/>
        <w:rPr>
          <w:rStyle w:val="Emphasis"/>
          <w:rFonts w:ascii="Times New Roman" w:hAnsi="Times New Roman" w:cs="Times New Roman"/>
          <w:b/>
          <w:i w:val="0"/>
          <w:color w:val="000000" w:themeColor="text1"/>
          <w:sz w:val="24"/>
          <w:szCs w:val="24"/>
        </w:rPr>
      </w:pPr>
    </w:p>
    <w:p w:rsidR="00E10D8C" w:rsidRDefault="00E10D8C" w:rsidP="00F34B93">
      <w:pPr>
        <w:pStyle w:val="ListParagraph"/>
        <w:ind w:left="180" w:hanging="180"/>
        <w:jc w:val="both"/>
        <w:rPr>
          <w:rStyle w:val="Emphasis"/>
          <w:rFonts w:ascii="Times New Roman" w:hAnsi="Times New Roman" w:cs="Times New Roman"/>
          <w:b/>
          <w:i w:val="0"/>
          <w:color w:val="000000" w:themeColor="text1"/>
          <w:sz w:val="24"/>
          <w:szCs w:val="24"/>
        </w:rPr>
      </w:pPr>
    </w:p>
    <w:p w:rsidR="00E10D8C" w:rsidRPr="00E10D8C" w:rsidRDefault="00B2493A" w:rsidP="00E10D8C">
      <w:pPr>
        <w:pStyle w:val="ListParagraph"/>
        <w:ind w:left="180" w:hanging="180"/>
        <w:jc w:val="both"/>
        <w:rPr>
          <w:rStyle w:val="Emphasis"/>
          <w:rFonts w:ascii="Times New Roman" w:hAnsi="Times New Roman" w:cs="Times New Roman"/>
          <w:b/>
          <w:i w:val="0"/>
          <w:color w:val="000000" w:themeColor="text1"/>
          <w:sz w:val="24"/>
          <w:szCs w:val="24"/>
        </w:rPr>
      </w:pPr>
      <w:r w:rsidRPr="00485182">
        <w:rPr>
          <w:rStyle w:val="Emphasis"/>
          <w:rFonts w:ascii="Times New Roman" w:hAnsi="Times New Roman" w:cs="Times New Roman"/>
          <w:b/>
          <w:i w:val="0"/>
          <w:color w:val="000000" w:themeColor="text1"/>
          <w:sz w:val="24"/>
          <w:szCs w:val="24"/>
        </w:rPr>
        <w:t>5</w:t>
      </w:r>
      <w:r w:rsidR="00172BFD" w:rsidRPr="00485182">
        <w:rPr>
          <w:rStyle w:val="Emphasis"/>
          <w:rFonts w:ascii="Times New Roman" w:hAnsi="Times New Roman" w:cs="Times New Roman"/>
          <w:b/>
          <w:i w:val="0"/>
          <w:color w:val="000000" w:themeColor="text1"/>
          <w:sz w:val="24"/>
          <w:szCs w:val="24"/>
        </w:rPr>
        <w:t>.1.2.2</w:t>
      </w:r>
      <w:r w:rsidR="008868E2" w:rsidRPr="00485182">
        <w:rPr>
          <w:rStyle w:val="Emphasis"/>
          <w:rFonts w:ascii="Times New Roman" w:hAnsi="Times New Roman" w:cs="Times New Roman"/>
          <w:b/>
          <w:i w:val="0"/>
          <w:color w:val="000000" w:themeColor="text1"/>
          <w:sz w:val="24"/>
          <w:szCs w:val="24"/>
        </w:rPr>
        <w:t xml:space="preserve"> Pupil</w:t>
      </w:r>
      <w:r w:rsidR="00310836" w:rsidRPr="00485182">
        <w:rPr>
          <w:rStyle w:val="Emphasis"/>
          <w:rFonts w:ascii="Times New Roman" w:hAnsi="Times New Roman" w:cs="Times New Roman"/>
          <w:b/>
          <w:i w:val="0"/>
          <w:color w:val="000000" w:themeColor="text1"/>
          <w:sz w:val="24"/>
          <w:szCs w:val="24"/>
        </w:rPr>
        <w:t xml:space="preserve"> Section Ratio (PSR</w:t>
      </w:r>
      <w:r w:rsidR="0000012E" w:rsidRPr="00485182">
        <w:rPr>
          <w:rStyle w:val="Emphasis"/>
          <w:rFonts w:ascii="Times New Roman" w:hAnsi="Times New Roman" w:cs="Times New Roman"/>
          <w:b/>
          <w:i w:val="0"/>
          <w:color w:val="000000" w:themeColor="text1"/>
          <w:sz w:val="24"/>
          <w:szCs w:val="24"/>
        </w:rPr>
        <w:t>) Of</w:t>
      </w:r>
      <w:r w:rsidR="00310836" w:rsidRPr="00485182">
        <w:rPr>
          <w:rStyle w:val="Emphasis"/>
          <w:rFonts w:ascii="Times New Roman" w:hAnsi="Times New Roman" w:cs="Times New Roman"/>
          <w:b/>
          <w:i w:val="0"/>
          <w:color w:val="000000" w:themeColor="text1"/>
          <w:sz w:val="24"/>
          <w:szCs w:val="24"/>
        </w:rPr>
        <w:t xml:space="preserve"> Primary Education</w:t>
      </w:r>
    </w:p>
    <w:p w:rsidR="00286DAD" w:rsidRPr="00485182" w:rsidRDefault="00143AEE" w:rsidP="00F34B93">
      <w:pPr>
        <w:jc w:val="both"/>
        <w:rPr>
          <w:rStyle w:val="Emphasis"/>
          <w:i w:val="0"/>
          <w:color w:val="000000" w:themeColor="text1"/>
        </w:rPr>
      </w:pPr>
      <w:r w:rsidRPr="00485182">
        <w:rPr>
          <w:rStyle w:val="Emphasis"/>
          <w:i w:val="0"/>
          <w:color w:val="000000" w:themeColor="text1"/>
        </w:rPr>
        <w:t>Pupil</w:t>
      </w:r>
      <w:r w:rsidR="00DB35D0" w:rsidRPr="00485182">
        <w:rPr>
          <w:rStyle w:val="Emphasis"/>
          <w:i w:val="0"/>
          <w:color w:val="000000" w:themeColor="text1"/>
        </w:rPr>
        <w:t xml:space="preserve"> section ratio (PSR</w:t>
      </w:r>
      <w:r w:rsidR="009036B0" w:rsidRPr="00485182">
        <w:rPr>
          <w:rStyle w:val="Emphasis"/>
          <w:i w:val="0"/>
          <w:color w:val="000000" w:themeColor="text1"/>
        </w:rPr>
        <w:t>) is</w:t>
      </w:r>
      <w:r w:rsidR="00DB35D0" w:rsidRPr="00485182">
        <w:rPr>
          <w:rStyle w:val="Emphasis"/>
          <w:i w:val="0"/>
          <w:color w:val="000000" w:themeColor="text1"/>
        </w:rPr>
        <w:t xml:space="preserve"> one of the educational</w:t>
      </w:r>
      <w:r w:rsidR="00E22806" w:rsidRPr="00485182">
        <w:rPr>
          <w:rStyle w:val="Emphasis"/>
          <w:i w:val="0"/>
          <w:color w:val="000000" w:themeColor="text1"/>
        </w:rPr>
        <w:t xml:space="preserve"> quality </w:t>
      </w:r>
      <w:r w:rsidRPr="00485182">
        <w:rPr>
          <w:rStyle w:val="Emphasis"/>
          <w:i w:val="0"/>
          <w:color w:val="000000" w:themeColor="text1"/>
        </w:rPr>
        <w:t>indicators</w:t>
      </w:r>
      <w:r w:rsidR="00E22806" w:rsidRPr="00485182">
        <w:rPr>
          <w:rStyle w:val="Emphasis"/>
          <w:i w:val="0"/>
          <w:color w:val="000000" w:themeColor="text1"/>
        </w:rPr>
        <w:t xml:space="preserve">. It indicates an average number of pupils per class .It </w:t>
      </w:r>
      <w:r w:rsidR="00A47107" w:rsidRPr="00485182">
        <w:rPr>
          <w:rStyle w:val="Emphasis"/>
          <w:i w:val="0"/>
          <w:color w:val="000000" w:themeColor="text1"/>
        </w:rPr>
        <w:t>give</w:t>
      </w:r>
      <w:r w:rsidR="00E22806" w:rsidRPr="00485182">
        <w:rPr>
          <w:rStyle w:val="Emphasis"/>
          <w:i w:val="0"/>
          <w:color w:val="000000" w:themeColor="text1"/>
        </w:rPr>
        <w:t xml:space="preserve"> a</w:t>
      </w:r>
      <w:r w:rsidRPr="00485182">
        <w:rPr>
          <w:rStyle w:val="Emphasis"/>
          <w:i w:val="0"/>
          <w:color w:val="000000" w:themeColor="text1"/>
        </w:rPr>
        <w:t xml:space="preserve"> </w:t>
      </w:r>
      <w:r w:rsidR="00E22806" w:rsidRPr="00485182">
        <w:rPr>
          <w:rStyle w:val="Emphasis"/>
          <w:i w:val="0"/>
          <w:color w:val="000000" w:themeColor="text1"/>
        </w:rPr>
        <w:t xml:space="preserve">rough estimation of class size .The national standard set for PSR of primary education is </w:t>
      </w:r>
      <w:r w:rsidR="00836F7C" w:rsidRPr="00485182">
        <w:rPr>
          <w:rStyle w:val="Emphasis"/>
          <w:i w:val="0"/>
        </w:rPr>
        <w:t>50:1</w:t>
      </w:r>
      <w:r w:rsidR="00836F7C" w:rsidRPr="00485182">
        <w:rPr>
          <w:rStyle w:val="Emphasis"/>
          <w:i w:val="0"/>
          <w:color w:val="000000" w:themeColor="text1"/>
        </w:rPr>
        <w:t xml:space="preserve">.The situation of </w:t>
      </w:r>
      <w:proofErr w:type="spellStart"/>
      <w:r w:rsidR="00836F7C" w:rsidRPr="00485182">
        <w:rPr>
          <w:rStyle w:val="Emphasis"/>
          <w:i w:val="0"/>
          <w:color w:val="000000" w:themeColor="text1"/>
        </w:rPr>
        <w:t>Asella</w:t>
      </w:r>
      <w:proofErr w:type="spellEnd"/>
      <w:r w:rsidR="00836F7C" w:rsidRPr="00485182">
        <w:rPr>
          <w:rStyle w:val="Emphasis"/>
          <w:i w:val="0"/>
          <w:color w:val="000000" w:themeColor="text1"/>
        </w:rPr>
        <w:t xml:space="preserve"> tow</w:t>
      </w:r>
      <w:r w:rsidR="00E22806" w:rsidRPr="00485182">
        <w:rPr>
          <w:rStyle w:val="Emphasis"/>
          <w:i w:val="0"/>
          <w:color w:val="000000" w:themeColor="text1"/>
        </w:rPr>
        <w:t xml:space="preserve">n is indicated as </w:t>
      </w:r>
      <w:r w:rsidR="00AC0213" w:rsidRPr="00485182">
        <w:rPr>
          <w:rStyle w:val="Emphasis"/>
          <w:i w:val="0"/>
          <w:color w:val="000000" w:themeColor="text1"/>
        </w:rPr>
        <w:t>follows</w:t>
      </w:r>
      <w:r w:rsidR="009B6770" w:rsidRPr="00485182">
        <w:rPr>
          <w:rStyle w:val="Emphasis"/>
          <w:i w:val="0"/>
          <w:color w:val="000000" w:themeColor="text1"/>
        </w:rPr>
        <w:t xml:space="preserve"> As it is seen from the table ,pupil to section ratio of primary</w:t>
      </w:r>
      <w:r w:rsidR="003A4C0C" w:rsidRPr="00485182">
        <w:rPr>
          <w:rStyle w:val="Emphasis"/>
          <w:i w:val="0"/>
          <w:color w:val="000000" w:themeColor="text1"/>
        </w:rPr>
        <w:t xml:space="preserve"> </w:t>
      </w:r>
      <w:r w:rsidR="00D82AEF" w:rsidRPr="00485182">
        <w:rPr>
          <w:rStyle w:val="Emphasis"/>
          <w:i w:val="0"/>
          <w:color w:val="000000" w:themeColor="text1"/>
        </w:rPr>
        <w:t xml:space="preserve">education (1-8) was </w:t>
      </w:r>
      <w:r w:rsidR="007E0FC4" w:rsidRPr="00485182">
        <w:rPr>
          <w:rStyle w:val="Emphasis"/>
          <w:i w:val="0"/>
          <w:color w:val="000000" w:themeColor="text1"/>
        </w:rPr>
        <w:t>29</w:t>
      </w:r>
      <w:r w:rsidR="00590F7A" w:rsidRPr="00485182">
        <w:rPr>
          <w:rStyle w:val="Emphasis"/>
          <w:i w:val="0"/>
          <w:color w:val="000000" w:themeColor="text1"/>
        </w:rPr>
        <w:t>:1</w:t>
      </w:r>
      <w:r w:rsidR="00D82AEF" w:rsidRPr="00485182">
        <w:rPr>
          <w:rStyle w:val="Emphasis"/>
          <w:i w:val="0"/>
          <w:color w:val="000000" w:themeColor="text1"/>
        </w:rPr>
        <w:t xml:space="preserve"> 2013</w:t>
      </w:r>
      <w:r w:rsidR="003A4C0C" w:rsidRPr="00485182">
        <w:rPr>
          <w:rStyle w:val="Emphasis"/>
          <w:i w:val="0"/>
          <w:color w:val="000000" w:themeColor="text1"/>
        </w:rPr>
        <w:t xml:space="preserve"> and </w:t>
      </w:r>
      <w:r w:rsidR="007E0FC4" w:rsidRPr="00485182">
        <w:rPr>
          <w:rStyle w:val="Emphasis"/>
          <w:i w:val="0"/>
          <w:color w:val="000000" w:themeColor="text1"/>
        </w:rPr>
        <w:t>38</w:t>
      </w:r>
      <w:r w:rsidR="00074A1D" w:rsidRPr="00485182">
        <w:rPr>
          <w:rStyle w:val="Emphasis"/>
          <w:i w:val="0"/>
          <w:color w:val="000000" w:themeColor="text1"/>
        </w:rPr>
        <w:t>:1</w:t>
      </w:r>
      <w:r w:rsidR="003A4C0C" w:rsidRPr="00485182">
        <w:rPr>
          <w:rStyle w:val="Emphasis"/>
          <w:i w:val="0"/>
          <w:color w:val="000000" w:themeColor="text1"/>
        </w:rPr>
        <w:t xml:space="preserve"> in 2014</w:t>
      </w:r>
      <w:r w:rsidR="00195349" w:rsidRPr="00485182">
        <w:rPr>
          <w:rStyle w:val="Emphasis"/>
          <w:i w:val="0"/>
          <w:color w:val="000000" w:themeColor="text1"/>
        </w:rPr>
        <w:t>.</w:t>
      </w:r>
    </w:p>
    <w:p w:rsidR="00DB73E0" w:rsidRPr="00485182" w:rsidRDefault="00195349" w:rsidP="00D6435A">
      <w:pPr>
        <w:jc w:val="both"/>
        <w:rPr>
          <w:rStyle w:val="Emphasis"/>
          <w:i w:val="0"/>
          <w:color w:val="000000" w:themeColor="text1"/>
        </w:rPr>
      </w:pPr>
      <w:r w:rsidRPr="00485182">
        <w:rPr>
          <w:rStyle w:val="Emphasis"/>
          <w:i w:val="0"/>
          <w:color w:val="000000" w:themeColor="text1"/>
        </w:rPr>
        <w:t xml:space="preserve">Conclusion: From the above figure, we can conclude that in both years the number of students and sections ratio is </w:t>
      </w:r>
      <w:proofErr w:type="spellStart"/>
      <w:r w:rsidR="00590F7A" w:rsidRPr="00485182">
        <w:rPr>
          <w:rStyle w:val="Emphasis"/>
          <w:i w:val="0"/>
          <w:color w:val="000000" w:themeColor="text1"/>
        </w:rPr>
        <w:t>nerest</w:t>
      </w:r>
      <w:proofErr w:type="spellEnd"/>
      <w:r w:rsidR="00590F7A" w:rsidRPr="00485182">
        <w:rPr>
          <w:rStyle w:val="Emphasis"/>
          <w:i w:val="0"/>
          <w:color w:val="000000" w:themeColor="text1"/>
        </w:rPr>
        <w:t xml:space="preserve"> the national </w:t>
      </w:r>
      <w:r w:rsidRPr="00485182">
        <w:rPr>
          <w:rStyle w:val="Emphasis"/>
          <w:i w:val="0"/>
          <w:color w:val="000000" w:themeColor="text1"/>
        </w:rPr>
        <w:t xml:space="preserve">standard we expect. Since it is </w:t>
      </w:r>
      <w:r w:rsidR="00590F7A" w:rsidRPr="00485182">
        <w:rPr>
          <w:rStyle w:val="Emphasis"/>
          <w:i w:val="0"/>
          <w:color w:val="000000" w:themeColor="text1"/>
        </w:rPr>
        <w:t xml:space="preserve">approach </w:t>
      </w:r>
      <w:r w:rsidR="00A20690" w:rsidRPr="00485182">
        <w:rPr>
          <w:rStyle w:val="Emphasis"/>
          <w:i w:val="0"/>
          <w:color w:val="000000" w:themeColor="text1"/>
        </w:rPr>
        <w:t xml:space="preserve">to the national </w:t>
      </w:r>
      <w:proofErr w:type="spellStart"/>
      <w:r w:rsidR="00A20690" w:rsidRPr="00485182">
        <w:rPr>
          <w:rStyle w:val="Emphasis"/>
          <w:i w:val="0"/>
          <w:color w:val="000000" w:themeColor="text1"/>
        </w:rPr>
        <w:t>standerd</w:t>
      </w:r>
      <w:proofErr w:type="spellEnd"/>
      <w:r w:rsidR="00A20690" w:rsidRPr="00485182">
        <w:rPr>
          <w:rStyle w:val="Emphasis"/>
          <w:i w:val="0"/>
          <w:color w:val="000000" w:themeColor="text1"/>
        </w:rPr>
        <w:t xml:space="preserve"> i</w:t>
      </w:r>
      <w:r w:rsidR="00590F7A" w:rsidRPr="00485182">
        <w:rPr>
          <w:rStyle w:val="Emphasis"/>
          <w:i w:val="0"/>
          <w:color w:val="000000" w:themeColor="text1"/>
        </w:rPr>
        <w:t>t is</w:t>
      </w:r>
      <w:r w:rsidRPr="00485182">
        <w:rPr>
          <w:rStyle w:val="Emphasis"/>
          <w:i w:val="0"/>
          <w:color w:val="000000" w:themeColor="text1"/>
        </w:rPr>
        <w:t xml:space="preserve"> suitable for teaching-learning activities in our town.</w:t>
      </w:r>
    </w:p>
    <w:p w:rsidR="00225B55" w:rsidRPr="00485182" w:rsidRDefault="00225B55" w:rsidP="0000012E">
      <w:pPr>
        <w:spacing w:before="120" w:after="120"/>
        <w:jc w:val="both"/>
        <w:rPr>
          <w:rStyle w:val="Emphasis"/>
          <w:i w:val="0"/>
          <w:color w:val="000000" w:themeColor="text1"/>
        </w:rPr>
      </w:pPr>
      <w:r w:rsidRPr="00485182">
        <w:rPr>
          <w:rStyle w:val="Emphasis"/>
          <w:i w:val="0"/>
          <w:color w:val="000000" w:themeColor="text1"/>
        </w:rPr>
        <w:t xml:space="preserve">Table number of </w:t>
      </w:r>
      <w:r w:rsidR="00DB73E0" w:rsidRPr="00485182">
        <w:rPr>
          <w:rStyle w:val="Emphasis"/>
          <w:i w:val="0"/>
          <w:color w:val="000000" w:themeColor="text1"/>
        </w:rPr>
        <w:t xml:space="preserve">section in </w:t>
      </w:r>
      <w:r w:rsidRPr="00485182">
        <w:rPr>
          <w:rStyle w:val="Emphasis"/>
          <w:i w:val="0"/>
          <w:color w:val="000000" w:themeColor="text1"/>
        </w:rPr>
        <w:t xml:space="preserve">primary school </w:t>
      </w:r>
    </w:p>
    <w:tbl>
      <w:tblPr>
        <w:tblStyle w:val="TableGrid"/>
        <w:tblW w:w="4911" w:type="pct"/>
        <w:jc w:val="center"/>
        <w:tblInd w:w="198" w:type="dxa"/>
        <w:tblLook w:val="04A0" w:firstRow="1" w:lastRow="0" w:firstColumn="1" w:lastColumn="0" w:noHBand="0" w:noVBand="1"/>
      </w:tblPr>
      <w:tblGrid>
        <w:gridCol w:w="1313"/>
        <w:gridCol w:w="4717"/>
        <w:gridCol w:w="4878"/>
      </w:tblGrid>
      <w:tr w:rsidR="00225B55" w:rsidRPr="00485182" w:rsidTr="00E10D8C">
        <w:trPr>
          <w:jc w:val="center"/>
        </w:trPr>
        <w:tc>
          <w:tcPr>
            <w:tcW w:w="602" w:type="pct"/>
          </w:tcPr>
          <w:p w:rsidR="00225B55" w:rsidRPr="00485182" w:rsidRDefault="009A1722" w:rsidP="0000012E">
            <w:pPr>
              <w:jc w:val="center"/>
              <w:rPr>
                <w:rStyle w:val="Emphasis"/>
                <w:i w:val="0"/>
                <w:color w:val="000000" w:themeColor="text1"/>
              </w:rPr>
            </w:pPr>
            <w:r w:rsidRPr="00485182">
              <w:rPr>
                <w:rStyle w:val="Emphasis"/>
                <w:i w:val="0"/>
                <w:color w:val="000000" w:themeColor="text1"/>
              </w:rPr>
              <w:t>N</w:t>
            </w:r>
            <w:r w:rsidR="00225B55" w:rsidRPr="00485182">
              <w:rPr>
                <w:rStyle w:val="Emphasis"/>
                <w:i w:val="0"/>
                <w:color w:val="000000" w:themeColor="text1"/>
              </w:rPr>
              <w:t>o</w:t>
            </w:r>
          </w:p>
        </w:tc>
        <w:tc>
          <w:tcPr>
            <w:tcW w:w="2162" w:type="pct"/>
          </w:tcPr>
          <w:p w:rsidR="00225B55" w:rsidRPr="00485182" w:rsidRDefault="001B0DCC" w:rsidP="0000012E">
            <w:pPr>
              <w:jc w:val="center"/>
              <w:rPr>
                <w:rStyle w:val="Emphasis"/>
                <w:i w:val="0"/>
                <w:color w:val="000000" w:themeColor="text1"/>
              </w:rPr>
            </w:pPr>
            <w:r w:rsidRPr="00485182">
              <w:rPr>
                <w:rStyle w:val="Emphasis"/>
                <w:i w:val="0"/>
                <w:color w:val="000000" w:themeColor="text1"/>
              </w:rPr>
              <w:t>Y</w:t>
            </w:r>
            <w:r w:rsidR="00225B55" w:rsidRPr="00485182">
              <w:rPr>
                <w:rStyle w:val="Emphasis"/>
                <w:i w:val="0"/>
                <w:color w:val="000000" w:themeColor="text1"/>
              </w:rPr>
              <w:t>ear</w:t>
            </w:r>
          </w:p>
        </w:tc>
        <w:tc>
          <w:tcPr>
            <w:tcW w:w="2236" w:type="pct"/>
          </w:tcPr>
          <w:p w:rsidR="00225B55" w:rsidRPr="00485182" w:rsidRDefault="00225B55" w:rsidP="0000012E">
            <w:pPr>
              <w:jc w:val="center"/>
              <w:rPr>
                <w:rStyle w:val="Emphasis"/>
                <w:i w:val="0"/>
                <w:color w:val="000000" w:themeColor="text1"/>
              </w:rPr>
            </w:pPr>
            <w:r w:rsidRPr="00485182">
              <w:rPr>
                <w:rStyle w:val="Emphasis"/>
                <w:i w:val="0"/>
                <w:color w:val="000000" w:themeColor="text1"/>
              </w:rPr>
              <w:t>Number of section</w:t>
            </w:r>
          </w:p>
        </w:tc>
      </w:tr>
      <w:tr w:rsidR="00225B55" w:rsidRPr="00485182" w:rsidTr="00E10D8C">
        <w:trPr>
          <w:jc w:val="center"/>
        </w:trPr>
        <w:tc>
          <w:tcPr>
            <w:tcW w:w="602" w:type="pct"/>
          </w:tcPr>
          <w:p w:rsidR="00225B55" w:rsidRPr="00485182" w:rsidRDefault="00BA53A7" w:rsidP="0000012E">
            <w:pPr>
              <w:jc w:val="center"/>
              <w:rPr>
                <w:rStyle w:val="Emphasis"/>
                <w:i w:val="0"/>
                <w:color w:val="000000" w:themeColor="text1"/>
              </w:rPr>
            </w:pPr>
            <w:r w:rsidRPr="00485182">
              <w:rPr>
                <w:rStyle w:val="Emphasis"/>
                <w:i w:val="0"/>
                <w:color w:val="000000" w:themeColor="text1"/>
              </w:rPr>
              <w:t>3</w:t>
            </w:r>
          </w:p>
        </w:tc>
        <w:tc>
          <w:tcPr>
            <w:tcW w:w="2162" w:type="pct"/>
          </w:tcPr>
          <w:p w:rsidR="00225B55" w:rsidRPr="00485182" w:rsidRDefault="00E71F8E" w:rsidP="0000012E">
            <w:pPr>
              <w:jc w:val="center"/>
              <w:rPr>
                <w:rStyle w:val="Emphasis"/>
                <w:i w:val="0"/>
                <w:color w:val="000000" w:themeColor="text1"/>
              </w:rPr>
            </w:pPr>
            <w:r w:rsidRPr="00485182">
              <w:rPr>
                <w:rStyle w:val="Emphasis"/>
                <w:i w:val="0"/>
                <w:color w:val="000000" w:themeColor="text1"/>
              </w:rPr>
              <w:t>2013</w:t>
            </w:r>
          </w:p>
        </w:tc>
        <w:tc>
          <w:tcPr>
            <w:tcW w:w="2236" w:type="pct"/>
          </w:tcPr>
          <w:p w:rsidR="00225B55" w:rsidRPr="00485182" w:rsidRDefault="00933660" w:rsidP="0000012E">
            <w:pPr>
              <w:jc w:val="center"/>
              <w:rPr>
                <w:rStyle w:val="Emphasis"/>
                <w:i w:val="0"/>
                <w:color w:val="000000" w:themeColor="text1"/>
              </w:rPr>
            </w:pPr>
            <w:r w:rsidRPr="00485182">
              <w:rPr>
                <w:rStyle w:val="Emphasis"/>
                <w:i w:val="0"/>
              </w:rPr>
              <w:t>626</w:t>
            </w:r>
          </w:p>
        </w:tc>
      </w:tr>
      <w:tr w:rsidR="00225B55" w:rsidRPr="00485182" w:rsidTr="00E10D8C">
        <w:trPr>
          <w:jc w:val="center"/>
        </w:trPr>
        <w:tc>
          <w:tcPr>
            <w:tcW w:w="602" w:type="pct"/>
          </w:tcPr>
          <w:p w:rsidR="00225B55" w:rsidRPr="00485182" w:rsidRDefault="00BA53A7" w:rsidP="0000012E">
            <w:pPr>
              <w:jc w:val="center"/>
              <w:rPr>
                <w:rStyle w:val="Emphasis"/>
                <w:i w:val="0"/>
                <w:color w:val="000000" w:themeColor="text1"/>
              </w:rPr>
            </w:pPr>
            <w:r w:rsidRPr="00485182">
              <w:rPr>
                <w:rStyle w:val="Emphasis"/>
                <w:i w:val="0"/>
                <w:color w:val="000000" w:themeColor="text1"/>
              </w:rPr>
              <w:t>4</w:t>
            </w:r>
          </w:p>
        </w:tc>
        <w:tc>
          <w:tcPr>
            <w:tcW w:w="2162" w:type="pct"/>
          </w:tcPr>
          <w:p w:rsidR="00225B55" w:rsidRPr="00485182" w:rsidRDefault="00E71F8E" w:rsidP="0000012E">
            <w:pPr>
              <w:jc w:val="center"/>
              <w:rPr>
                <w:rStyle w:val="Emphasis"/>
                <w:i w:val="0"/>
                <w:color w:val="000000" w:themeColor="text1"/>
              </w:rPr>
            </w:pPr>
            <w:r w:rsidRPr="00485182">
              <w:rPr>
                <w:rStyle w:val="Emphasis"/>
                <w:i w:val="0"/>
                <w:color w:val="000000" w:themeColor="text1"/>
              </w:rPr>
              <w:t>2014</w:t>
            </w:r>
          </w:p>
        </w:tc>
        <w:tc>
          <w:tcPr>
            <w:tcW w:w="2236" w:type="pct"/>
          </w:tcPr>
          <w:p w:rsidR="00225B55" w:rsidRPr="00485182" w:rsidRDefault="00933660" w:rsidP="0000012E">
            <w:pPr>
              <w:jc w:val="center"/>
              <w:rPr>
                <w:rStyle w:val="Emphasis"/>
                <w:i w:val="0"/>
                <w:color w:val="000000" w:themeColor="text1"/>
              </w:rPr>
            </w:pPr>
            <w:r w:rsidRPr="00485182">
              <w:rPr>
                <w:rStyle w:val="Emphasis"/>
                <w:i w:val="0"/>
                <w:color w:val="000000" w:themeColor="text1"/>
              </w:rPr>
              <w:t>627</w:t>
            </w:r>
          </w:p>
        </w:tc>
      </w:tr>
    </w:tbl>
    <w:p w:rsidR="00670B6A" w:rsidRPr="00485182" w:rsidRDefault="00311503" w:rsidP="00F34B93">
      <w:pPr>
        <w:pStyle w:val="ListParagraph"/>
        <w:jc w:val="both"/>
        <w:rPr>
          <w:rStyle w:val="Emphasis"/>
          <w:rFonts w:ascii="Times New Roman" w:hAnsi="Times New Roman" w:cs="Times New Roman"/>
          <w:i w:val="0"/>
          <w:color w:val="000000" w:themeColor="text1"/>
          <w:sz w:val="24"/>
          <w:szCs w:val="24"/>
        </w:rPr>
      </w:pPr>
      <w:r w:rsidRPr="00485182">
        <w:rPr>
          <w:rFonts w:ascii="Times New Roman" w:hAnsi="Times New Roman" w:cs="Times New Roman"/>
          <w:sz w:val="24"/>
          <w:szCs w:val="24"/>
        </w:rPr>
        <w:t xml:space="preserve">Source: </w:t>
      </w:r>
      <w:proofErr w:type="spellStart"/>
      <w:r w:rsidRPr="00485182">
        <w:rPr>
          <w:rFonts w:ascii="Times New Roman" w:hAnsi="Times New Roman" w:cs="Times New Roman"/>
          <w:sz w:val="24"/>
          <w:szCs w:val="24"/>
        </w:rPr>
        <w:t>Asella</w:t>
      </w:r>
      <w:proofErr w:type="spellEnd"/>
      <w:r w:rsidR="00670B6A" w:rsidRPr="00485182">
        <w:rPr>
          <w:rFonts w:ascii="Times New Roman" w:hAnsi="Times New Roman" w:cs="Times New Roman"/>
          <w:sz w:val="24"/>
          <w:szCs w:val="24"/>
        </w:rPr>
        <w:t xml:space="preserve"> </w:t>
      </w:r>
      <w:r w:rsidR="00030D0C" w:rsidRPr="00485182">
        <w:rPr>
          <w:rFonts w:ascii="Times New Roman" w:hAnsi="Times New Roman" w:cs="Times New Roman"/>
          <w:sz w:val="24"/>
          <w:szCs w:val="24"/>
        </w:rPr>
        <w:t xml:space="preserve">town </w:t>
      </w:r>
      <w:r w:rsidR="00670B6A" w:rsidRPr="00485182">
        <w:rPr>
          <w:rStyle w:val="Emphasis"/>
          <w:rFonts w:ascii="Times New Roman" w:hAnsi="Times New Roman" w:cs="Times New Roman"/>
          <w:i w:val="0"/>
          <w:color w:val="000000" w:themeColor="text1"/>
          <w:sz w:val="24"/>
          <w:szCs w:val="24"/>
        </w:rPr>
        <w:t>Education</w:t>
      </w:r>
      <w:r w:rsidR="00670B6A" w:rsidRPr="00485182">
        <w:rPr>
          <w:rFonts w:ascii="Times New Roman" w:hAnsi="Times New Roman" w:cs="Times New Roman"/>
          <w:sz w:val="24"/>
          <w:szCs w:val="24"/>
        </w:rPr>
        <w:t xml:space="preserve"> office</w:t>
      </w:r>
      <w:r w:rsidR="00670B6A" w:rsidRPr="00485182">
        <w:rPr>
          <w:rStyle w:val="Emphasis"/>
          <w:rFonts w:ascii="Times New Roman" w:hAnsi="Times New Roman" w:cs="Times New Roman"/>
          <w:i w:val="0"/>
          <w:color w:val="000000" w:themeColor="text1"/>
          <w:sz w:val="24"/>
          <w:szCs w:val="24"/>
        </w:rPr>
        <w:t xml:space="preserve"> </w:t>
      </w:r>
    </w:p>
    <w:p w:rsidR="00450BE3" w:rsidRPr="00485182" w:rsidRDefault="00E10D8C" w:rsidP="00450BE3">
      <w:pPr>
        <w:jc w:val="both"/>
      </w:pPr>
      <w:r>
        <w:t>Table:</w:t>
      </w:r>
      <w:r w:rsidR="00450BE3" w:rsidRPr="00485182">
        <w:t xml:space="preserve"> Pupil section ratio (PSR) of primary education </w:t>
      </w:r>
      <w:proofErr w:type="gramStart"/>
      <w:r w:rsidR="00F12E1F" w:rsidRPr="00485182">
        <w:t>By</w:t>
      </w:r>
      <w:proofErr w:type="gramEnd"/>
      <w:r w:rsidR="00F12E1F" w:rsidRPr="00485182">
        <w:t xml:space="preserve"> cycles from 2013-2014</w:t>
      </w:r>
      <w:r w:rsidR="00450BE3" w:rsidRPr="00485182">
        <w:t xml:space="preserve"> E.C.</w:t>
      </w:r>
    </w:p>
    <w:tbl>
      <w:tblPr>
        <w:tblStyle w:val="TableGrid"/>
        <w:tblW w:w="5000" w:type="pct"/>
        <w:tblLook w:val="04A0" w:firstRow="1" w:lastRow="0" w:firstColumn="1" w:lastColumn="0" w:noHBand="0" w:noVBand="1"/>
      </w:tblPr>
      <w:tblGrid>
        <w:gridCol w:w="3836"/>
        <w:gridCol w:w="3525"/>
        <w:gridCol w:w="3745"/>
      </w:tblGrid>
      <w:tr w:rsidR="00B4786F" w:rsidRPr="00485182" w:rsidTr="0000012E">
        <w:tc>
          <w:tcPr>
            <w:tcW w:w="1727" w:type="pct"/>
          </w:tcPr>
          <w:p w:rsidR="00B4786F" w:rsidRPr="00485182" w:rsidRDefault="00B4786F" w:rsidP="008545A1">
            <w:pPr>
              <w:spacing w:line="276" w:lineRule="auto"/>
              <w:jc w:val="both"/>
            </w:pPr>
            <w:r w:rsidRPr="00485182">
              <w:t xml:space="preserve">Grade </w:t>
            </w:r>
          </w:p>
        </w:tc>
        <w:tc>
          <w:tcPr>
            <w:tcW w:w="1587" w:type="pct"/>
          </w:tcPr>
          <w:p w:rsidR="00B4786F" w:rsidRPr="00485182" w:rsidRDefault="00E71F8E" w:rsidP="008545A1">
            <w:pPr>
              <w:spacing w:line="276" w:lineRule="auto"/>
              <w:jc w:val="both"/>
            </w:pPr>
            <w:r w:rsidRPr="00485182">
              <w:t>2013</w:t>
            </w:r>
          </w:p>
        </w:tc>
        <w:tc>
          <w:tcPr>
            <w:tcW w:w="1686" w:type="pct"/>
          </w:tcPr>
          <w:p w:rsidR="00B4786F" w:rsidRPr="00485182" w:rsidRDefault="00E71F8E" w:rsidP="008545A1">
            <w:pPr>
              <w:spacing w:line="276" w:lineRule="auto"/>
              <w:jc w:val="both"/>
            </w:pPr>
            <w:r w:rsidRPr="00485182">
              <w:t>2014</w:t>
            </w:r>
          </w:p>
        </w:tc>
      </w:tr>
      <w:tr w:rsidR="00B4786F" w:rsidRPr="00485182" w:rsidTr="0000012E">
        <w:tc>
          <w:tcPr>
            <w:tcW w:w="1727" w:type="pct"/>
          </w:tcPr>
          <w:p w:rsidR="00B4786F" w:rsidRPr="00485182" w:rsidRDefault="00B4786F" w:rsidP="008545A1">
            <w:pPr>
              <w:spacing w:line="276" w:lineRule="auto"/>
              <w:jc w:val="both"/>
            </w:pPr>
            <w:r w:rsidRPr="00485182">
              <w:t>1-8</w:t>
            </w:r>
          </w:p>
        </w:tc>
        <w:tc>
          <w:tcPr>
            <w:tcW w:w="1587" w:type="pct"/>
          </w:tcPr>
          <w:p w:rsidR="00B4786F" w:rsidRPr="00485182" w:rsidRDefault="003012C2" w:rsidP="008545A1">
            <w:pPr>
              <w:spacing w:line="276" w:lineRule="auto"/>
              <w:jc w:val="both"/>
            </w:pPr>
            <w:r w:rsidRPr="00485182">
              <w:t>29:</w:t>
            </w:r>
            <w:r w:rsidR="00590F7A" w:rsidRPr="00485182">
              <w:t>1</w:t>
            </w:r>
          </w:p>
        </w:tc>
        <w:tc>
          <w:tcPr>
            <w:tcW w:w="1686" w:type="pct"/>
          </w:tcPr>
          <w:p w:rsidR="00B4786F" w:rsidRPr="00485182" w:rsidRDefault="003012C2" w:rsidP="008545A1">
            <w:pPr>
              <w:spacing w:line="276" w:lineRule="auto"/>
              <w:jc w:val="both"/>
            </w:pPr>
            <w:r w:rsidRPr="00485182">
              <w:t>38:3</w:t>
            </w:r>
          </w:p>
        </w:tc>
      </w:tr>
    </w:tbl>
    <w:p w:rsidR="00030D0C" w:rsidRPr="00E10D8C" w:rsidRDefault="00450BE3" w:rsidP="00E10D8C">
      <w:pPr>
        <w:pStyle w:val="ListParagraph"/>
        <w:jc w:val="both"/>
        <w:rPr>
          <w:rStyle w:val="Emphasis"/>
          <w:rFonts w:ascii="Times New Roman" w:hAnsi="Times New Roman" w:cs="Times New Roman"/>
          <w:i w:val="0"/>
          <w:color w:val="000000" w:themeColor="text1"/>
          <w:sz w:val="24"/>
          <w:szCs w:val="24"/>
        </w:rPr>
      </w:pPr>
      <w:r w:rsidRPr="00485182">
        <w:rPr>
          <w:rFonts w:ascii="Times New Roman" w:hAnsi="Times New Roman" w:cs="Times New Roman"/>
          <w:sz w:val="24"/>
          <w:szCs w:val="24"/>
        </w:rPr>
        <w:t xml:space="preserve">Source </w:t>
      </w:r>
      <w:proofErr w:type="spellStart"/>
      <w:r w:rsidRPr="00485182">
        <w:rPr>
          <w:rFonts w:ascii="Times New Roman" w:hAnsi="Times New Roman" w:cs="Times New Roman"/>
          <w:sz w:val="24"/>
          <w:szCs w:val="24"/>
        </w:rPr>
        <w:t>Asella</w:t>
      </w:r>
      <w:proofErr w:type="spellEnd"/>
      <w:r w:rsidRPr="00485182">
        <w:rPr>
          <w:rFonts w:ascii="Times New Roman" w:hAnsi="Times New Roman" w:cs="Times New Roman"/>
          <w:sz w:val="24"/>
          <w:szCs w:val="24"/>
        </w:rPr>
        <w:t xml:space="preserve">: town </w:t>
      </w:r>
      <w:r w:rsidRPr="00485182">
        <w:rPr>
          <w:rStyle w:val="Emphasis"/>
          <w:rFonts w:ascii="Times New Roman" w:hAnsi="Times New Roman" w:cs="Times New Roman"/>
          <w:i w:val="0"/>
          <w:color w:val="000000" w:themeColor="text1"/>
          <w:sz w:val="24"/>
          <w:szCs w:val="24"/>
        </w:rPr>
        <w:t>Education</w:t>
      </w:r>
      <w:r w:rsidRPr="00485182">
        <w:rPr>
          <w:rFonts w:ascii="Times New Roman" w:hAnsi="Times New Roman" w:cs="Times New Roman"/>
          <w:sz w:val="24"/>
          <w:szCs w:val="24"/>
        </w:rPr>
        <w:t xml:space="preserve"> office</w:t>
      </w:r>
      <w:r w:rsidRPr="00485182">
        <w:rPr>
          <w:rStyle w:val="Emphasis"/>
          <w:rFonts w:ascii="Times New Roman" w:hAnsi="Times New Roman" w:cs="Times New Roman"/>
          <w:i w:val="0"/>
          <w:color w:val="000000" w:themeColor="text1"/>
          <w:sz w:val="24"/>
          <w:szCs w:val="24"/>
        </w:rPr>
        <w:t xml:space="preserve"> </w:t>
      </w:r>
    </w:p>
    <w:p w:rsidR="00310836" w:rsidRPr="00485182" w:rsidRDefault="00B2493A" w:rsidP="00F34B93">
      <w:pPr>
        <w:pStyle w:val="ListParagraph"/>
        <w:tabs>
          <w:tab w:val="left" w:pos="90"/>
        </w:tabs>
        <w:spacing w:before="240"/>
        <w:ind w:left="0"/>
        <w:jc w:val="both"/>
        <w:rPr>
          <w:rStyle w:val="Emphasis"/>
          <w:rFonts w:ascii="Times New Roman" w:hAnsi="Times New Roman" w:cs="Times New Roman"/>
          <w:b/>
          <w:i w:val="0"/>
          <w:color w:val="000000" w:themeColor="text1"/>
          <w:sz w:val="24"/>
          <w:szCs w:val="24"/>
        </w:rPr>
      </w:pPr>
      <w:r w:rsidRPr="00485182">
        <w:rPr>
          <w:rStyle w:val="Emphasis"/>
          <w:rFonts w:ascii="Times New Roman" w:hAnsi="Times New Roman" w:cs="Times New Roman"/>
          <w:b/>
          <w:i w:val="0"/>
          <w:color w:val="000000" w:themeColor="text1"/>
          <w:sz w:val="24"/>
          <w:szCs w:val="24"/>
        </w:rPr>
        <w:t>5</w:t>
      </w:r>
      <w:r w:rsidR="00C668A4" w:rsidRPr="00485182">
        <w:rPr>
          <w:rStyle w:val="Emphasis"/>
          <w:rFonts w:ascii="Times New Roman" w:hAnsi="Times New Roman" w:cs="Times New Roman"/>
          <w:b/>
          <w:i w:val="0"/>
          <w:color w:val="000000" w:themeColor="text1"/>
          <w:sz w:val="24"/>
          <w:szCs w:val="24"/>
        </w:rPr>
        <w:t>.</w:t>
      </w:r>
      <w:r w:rsidR="009A4F23" w:rsidRPr="00485182">
        <w:rPr>
          <w:rStyle w:val="Emphasis"/>
          <w:rFonts w:ascii="Times New Roman" w:hAnsi="Times New Roman" w:cs="Times New Roman"/>
          <w:b/>
          <w:i w:val="0"/>
          <w:color w:val="000000" w:themeColor="text1"/>
          <w:sz w:val="24"/>
          <w:szCs w:val="24"/>
        </w:rPr>
        <w:t>1.</w:t>
      </w:r>
      <w:r w:rsidR="00172BFD" w:rsidRPr="00485182">
        <w:rPr>
          <w:rStyle w:val="Emphasis"/>
          <w:rFonts w:ascii="Times New Roman" w:hAnsi="Times New Roman" w:cs="Times New Roman"/>
          <w:b/>
          <w:i w:val="0"/>
          <w:color w:val="000000" w:themeColor="text1"/>
          <w:sz w:val="24"/>
          <w:szCs w:val="24"/>
        </w:rPr>
        <w:t>2.3</w:t>
      </w:r>
      <w:r w:rsidR="00C668A4" w:rsidRPr="00485182">
        <w:rPr>
          <w:rStyle w:val="Emphasis"/>
          <w:rFonts w:ascii="Times New Roman" w:hAnsi="Times New Roman" w:cs="Times New Roman"/>
          <w:b/>
          <w:i w:val="0"/>
          <w:color w:val="000000" w:themeColor="text1"/>
          <w:sz w:val="24"/>
          <w:szCs w:val="24"/>
        </w:rPr>
        <w:t xml:space="preserve"> </w:t>
      </w:r>
      <w:r w:rsidR="00310836" w:rsidRPr="00485182">
        <w:rPr>
          <w:rStyle w:val="Emphasis"/>
          <w:rFonts w:ascii="Times New Roman" w:hAnsi="Times New Roman" w:cs="Times New Roman"/>
          <w:b/>
          <w:i w:val="0"/>
          <w:color w:val="000000" w:themeColor="text1"/>
          <w:sz w:val="24"/>
          <w:szCs w:val="24"/>
        </w:rPr>
        <w:t>Pupils: Teacher Ratio (PTR) Of Primary Education</w:t>
      </w:r>
    </w:p>
    <w:p w:rsidR="00606A3B" w:rsidRPr="00485182" w:rsidRDefault="00310836" w:rsidP="00F34B93">
      <w:pPr>
        <w:pStyle w:val="ListParagraph"/>
        <w:tabs>
          <w:tab w:val="left" w:pos="90"/>
        </w:tabs>
        <w:ind w:left="0"/>
        <w:jc w:val="both"/>
        <w:rPr>
          <w:rStyle w:val="Emphasis"/>
          <w:rFonts w:ascii="Times New Roman" w:hAnsi="Times New Roman" w:cs="Times New Roman"/>
          <w:color w:val="C00000"/>
          <w:sz w:val="24"/>
          <w:szCs w:val="24"/>
        </w:rPr>
      </w:pPr>
      <w:r w:rsidRPr="00485182">
        <w:rPr>
          <w:rStyle w:val="Emphasis"/>
          <w:rFonts w:ascii="Times New Roman" w:hAnsi="Times New Roman" w:cs="Times New Roman"/>
          <w:i w:val="0"/>
          <w:color w:val="000000" w:themeColor="text1"/>
          <w:sz w:val="24"/>
          <w:szCs w:val="24"/>
        </w:rPr>
        <w:t>Pupil to</w:t>
      </w:r>
      <w:r w:rsidR="00AC0213" w:rsidRPr="00485182">
        <w:rPr>
          <w:rStyle w:val="Emphasis"/>
          <w:rFonts w:ascii="Times New Roman" w:hAnsi="Times New Roman" w:cs="Times New Roman"/>
          <w:i w:val="0"/>
          <w:color w:val="000000" w:themeColor="text1"/>
          <w:sz w:val="24"/>
          <w:szCs w:val="24"/>
        </w:rPr>
        <w:t xml:space="preserve"> </w:t>
      </w:r>
      <w:r w:rsidRPr="00485182">
        <w:rPr>
          <w:rStyle w:val="Emphasis"/>
          <w:rFonts w:ascii="Times New Roman" w:hAnsi="Times New Roman" w:cs="Times New Roman"/>
          <w:i w:val="0"/>
          <w:color w:val="000000" w:themeColor="text1"/>
          <w:sz w:val="24"/>
          <w:szCs w:val="24"/>
        </w:rPr>
        <w:t xml:space="preserve">teacher ratio (PTR) </w:t>
      </w:r>
      <w:r w:rsidR="00522EDF" w:rsidRPr="00485182">
        <w:rPr>
          <w:rStyle w:val="Emphasis"/>
          <w:rFonts w:ascii="Times New Roman" w:hAnsi="Times New Roman" w:cs="Times New Roman"/>
          <w:i w:val="0"/>
          <w:color w:val="000000" w:themeColor="text1"/>
          <w:sz w:val="24"/>
          <w:szCs w:val="24"/>
        </w:rPr>
        <w:t>is also one of th</w:t>
      </w:r>
      <w:r w:rsidR="00463058" w:rsidRPr="00485182">
        <w:rPr>
          <w:rStyle w:val="Emphasis"/>
          <w:rFonts w:ascii="Times New Roman" w:hAnsi="Times New Roman" w:cs="Times New Roman"/>
          <w:i w:val="0"/>
          <w:color w:val="000000" w:themeColor="text1"/>
          <w:sz w:val="24"/>
          <w:szCs w:val="24"/>
        </w:rPr>
        <w:t>e common educational indicators</w:t>
      </w:r>
      <w:r w:rsidR="00522EDF" w:rsidRPr="00485182">
        <w:rPr>
          <w:rStyle w:val="Emphasis"/>
          <w:rFonts w:ascii="Times New Roman" w:hAnsi="Times New Roman" w:cs="Times New Roman"/>
          <w:i w:val="0"/>
          <w:color w:val="000000" w:themeColor="text1"/>
          <w:sz w:val="24"/>
          <w:szCs w:val="24"/>
        </w:rPr>
        <w:t>.</w:t>
      </w:r>
      <w:r w:rsidR="00463058" w:rsidRPr="00485182">
        <w:rPr>
          <w:rStyle w:val="Emphasis"/>
          <w:rFonts w:ascii="Times New Roman" w:hAnsi="Times New Roman" w:cs="Times New Roman"/>
          <w:i w:val="0"/>
          <w:color w:val="000000" w:themeColor="text1"/>
          <w:sz w:val="24"/>
          <w:szCs w:val="24"/>
        </w:rPr>
        <w:t xml:space="preserve"> </w:t>
      </w:r>
      <w:r w:rsidR="00522EDF" w:rsidRPr="00485182">
        <w:rPr>
          <w:rStyle w:val="Emphasis"/>
          <w:rFonts w:ascii="Times New Roman" w:hAnsi="Times New Roman" w:cs="Times New Roman"/>
          <w:i w:val="0"/>
          <w:color w:val="000000" w:themeColor="text1"/>
          <w:sz w:val="24"/>
          <w:szCs w:val="24"/>
        </w:rPr>
        <w:t>It indicates the effi</w:t>
      </w:r>
      <w:r w:rsidR="00463058" w:rsidRPr="00485182">
        <w:rPr>
          <w:rStyle w:val="Emphasis"/>
          <w:rFonts w:ascii="Times New Roman" w:hAnsi="Times New Roman" w:cs="Times New Roman"/>
          <w:i w:val="0"/>
          <w:color w:val="000000" w:themeColor="text1"/>
          <w:sz w:val="24"/>
          <w:szCs w:val="24"/>
        </w:rPr>
        <w:t>ciency and quality of education. There</w:t>
      </w:r>
      <w:r w:rsidR="00522EDF" w:rsidRPr="00485182">
        <w:rPr>
          <w:rStyle w:val="Emphasis"/>
          <w:rFonts w:ascii="Times New Roman" w:hAnsi="Times New Roman" w:cs="Times New Roman"/>
          <w:i w:val="0"/>
          <w:color w:val="000000" w:themeColor="text1"/>
          <w:sz w:val="24"/>
          <w:szCs w:val="24"/>
        </w:rPr>
        <w:t xml:space="preserve"> are two major views regarding PTR. The first view is that the lower the PTR is the better the opportunity for making good contact between the teacher and pupils and this creates favorable conditions for the teachers to support the students individually and thereby improving the quality of education on the other </w:t>
      </w:r>
      <w:r w:rsidR="00463058" w:rsidRPr="00485182">
        <w:rPr>
          <w:rStyle w:val="Emphasis"/>
          <w:rFonts w:ascii="Times New Roman" w:hAnsi="Times New Roman" w:cs="Times New Roman"/>
          <w:i w:val="0"/>
          <w:color w:val="000000" w:themeColor="text1"/>
          <w:sz w:val="24"/>
          <w:szCs w:val="24"/>
        </w:rPr>
        <w:t>hand</w:t>
      </w:r>
      <w:r w:rsidR="006F2EFD" w:rsidRPr="00485182">
        <w:rPr>
          <w:rStyle w:val="Emphasis"/>
          <w:rFonts w:ascii="Times New Roman" w:hAnsi="Times New Roman" w:cs="Times New Roman"/>
          <w:i w:val="0"/>
          <w:color w:val="000000" w:themeColor="text1"/>
          <w:sz w:val="24"/>
          <w:szCs w:val="24"/>
        </w:rPr>
        <w:t>,</w:t>
      </w:r>
      <w:r w:rsidR="00463058" w:rsidRPr="00485182">
        <w:rPr>
          <w:rStyle w:val="Emphasis"/>
          <w:rFonts w:ascii="Times New Roman" w:hAnsi="Times New Roman" w:cs="Times New Roman"/>
          <w:i w:val="0"/>
          <w:color w:val="000000" w:themeColor="text1"/>
          <w:sz w:val="24"/>
          <w:szCs w:val="24"/>
        </w:rPr>
        <w:t xml:space="preserve"> </w:t>
      </w:r>
      <w:r w:rsidR="006F2EFD" w:rsidRPr="00485182">
        <w:rPr>
          <w:rStyle w:val="Emphasis"/>
          <w:rFonts w:ascii="Times New Roman" w:hAnsi="Times New Roman" w:cs="Times New Roman"/>
          <w:i w:val="0"/>
          <w:color w:val="000000" w:themeColor="text1"/>
          <w:sz w:val="24"/>
          <w:szCs w:val="24"/>
        </w:rPr>
        <w:t xml:space="preserve">very low PTR may indicate inefficient use for or </w:t>
      </w:r>
      <w:r w:rsidR="00E10D8C" w:rsidRPr="00485182">
        <w:rPr>
          <w:rStyle w:val="Emphasis"/>
          <w:rFonts w:ascii="Times New Roman" w:hAnsi="Times New Roman" w:cs="Times New Roman"/>
          <w:i w:val="0"/>
          <w:color w:val="000000" w:themeColor="text1"/>
          <w:sz w:val="24"/>
          <w:szCs w:val="24"/>
        </w:rPr>
        <w:t>underutilization</w:t>
      </w:r>
      <w:r w:rsidR="006F2EFD" w:rsidRPr="00485182">
        <w:rPr>
          <w:rStyle w:val="Emphasis"/>
          <w:rFonts w:ascii="Times New Roman" w:hAnsi="Times New Roman" w:cs="Times New Roman"/>
          <w:i w:val="0"/>
          <w:color w:val="000000" w:themeColor="text1"/>
          <w:sz w:val="24"/>
          <w:szCs w:val="24"/>
        </w:rPr>
        <w:t xml:space="preserve"> of teachers and th</w:t>
      </w:r>
      <w:r w:rsidR="00463058" w:rsidRPr="00485182">
        <w:rPr>
          <w:rStyle w:val="Emphasis"/>
          <w:rFonts w:ascii="Times New Roman" w:hAnsi="Times New Roman" w:cs="Times New Roman"/>
          <w:i w:val="0"/>
          <w:color w:val="000000" w:themeColor="text1"/>
          <w:sz w:val="24"/>
          <w:szCs w:val="24"/>
        </w:rPr>
        <w:t xml:space="preserve">ereby results </w:t>
      </w:r>
      <w:r w:rsidR="00463058" w:rsidRPr="00485182">
        <w:rPr>
          <w:rStyle w:val="Emphasis"/>
          <w:rFonts w:ascii="Times New Roman" w:hAnsi="Times New Roman" w:cs="Times New Roman"/>
          <w:i w:val="0"/>
          <w:color w:val="000000" w:themeColor="text1"/>
          <w:sz w:val="24"/>
          <w:szCs w:val="24"/>
        </w:rPr>
        <w:lastRenderedPageBreak/>
        <w:t>in low efficiency</w:t>
      </w:r>
      <w:r w:rsidR="006F2EFD" w:rsidRPr="00485182">
        <w:rPr>
          <w:rStyle w:val="Emphasis"/>
          <w:rFonts w:ascii="Times New Roman" w:hAnsi="Times New Roman" w:cs="Times New Roman"/>
          <w:i w:val="0"/>
          <w:color w:val="000000" w:themeColor="text1"/>
          <w:sz w:val="24"/>
          <w:szCs w:val="24"/>
        </w:rPr>
        <w:t>.</w:t>
      </w:r>
      <w:r w:rsidR="00463058" w:rsidRPr="00485182">
        <w:rPr>
          <w:rStyle w:val="Emphasis"/>
          <w:rFonts w:ascii="Times New Roman" w:hAnsi="Times New Roman" w:cs="Times New Roman"/>
          <w:i w:val="0"/>
          <w:color w:val="000000" w:themeColor="text1"/>
          <w:sz w:val="24"/>
          <w:szCs w:val="24"/>
        </w:rPr>
        <w:t xml:space="preserve"> Hence</w:t>
      </w:r>
      <w:r w:rsidR="006F2EFD" w:rsidRPr="00485182">
        <w:rPr>
          <w:rStyle w:val="Emphasis"/>
          <w:rFonts w:ascii="Times New Roman" w:hAnsi="Times New Roman" w:cs="Times New Roman"/>
          <w:i w:val="0"/>
          <w:color w:val="000000" w:themeColor="text1"/>
          <w:sz w:val="24"/>
          <w:szCs w:val="24"/>
        </w:rPr>
        <w:t>,</w:t>
      </w:r>
      <w:r w:rsidR="00463058" w:rsidRPr="00485182">
        <w:rPr>
          <w:rStyle w:val="Emphasis"/>
          <w:rFonts w:ascii="Times New Roman" w:hAnsi="Times New Roman" w:cs="Times New Roman"/>
          <w:i w:val="0"/>
          <w:color w:val="000000" w:themeColor="text1"/>
          <w:sz w:val="24"/>
          <w:szCs w:val="24"/>
        </w:rPr>
        <w:t xml:space="preserve"> </w:t>
      </w:r>
      <w:r w:rsidR="006F2EFD" w:rsidRPr="00485182">
        <w:rPr>
          <w:rStyle w:val="Emphasis"/>
          <w:rFonts w:ascii="Times New Roman" w:hAnsi="Times New Roman" w:cs="Times New Roman"/>
          <w:i w:val="0"/>
          <w:color w:val="000000" w:themeColor="text1"/>
          <w:sz w:val="24"/>
          <w:szCs w:val="24"/>
        </w:rPr>
        <w:t xml:space="preserve">low or high PTR alone does not </w:t>
      </w:r>
      <w:r w:rsidR="007474C3" w:rsidRPr="00485182">
        <w:rPr>
          <w:rStyle w:val="Emphasis"/>
          <w:rFonts w:ascii="Times New Roman" w:hAnsi="Times New Roman" w:cs="Times New Roman"/>
          <w:i w:val="0"/>
          <w:color w:val="000000" w:themeColor="text1"/>
          <w:sz w:val="24"/>
          <w:szCs w:val="24"/>
        </w:rPr>
        <w:t>show</w:t>
      </w:r>
      <w:r w:rsidR="00463058" w:rsidRPr="00485182">
        <w:rPr>
          <w:rStyle w:val="Emphasis"/>
          <w:rFonts w:ascii="Times New Roman" w:hAnsi="Times New Roman" w:cs="Times New Roman"/>
          <w:i w:val="0"/>
          <w:color w:val="000000" w:themeColor="text1"/>
          <w:sz w:val="24"/>
          <w:szCs w:val="24"/>
        </w:rPr>
        <w:t xml:space="preserve"> the quality of education</w:t>
      </w:r>
      <w:r w:rsidR="006F2EFD" w:rsidRPr="00485182">
        <w:rPr>
          <w:rStyle w:val="Emphasis"/>
          <w:rFonts w:ascii="Times New Roman" w:hAnsi="Times New Roman" w:cs="Times New Roman"/>
          <w:i w:val="0"/>
          <w:color w:val="000000" w:themeColor="text1"/>
          <w:sz w:val="24"/>
          <w:szCs w:val="24"/>
        </w:rPr>
        <w:t>,</w:t>
      </w:r>
      <w:r w:rsidR="00463058" w:rsidRPr="00485182">
        <w:rPr>
          <w:rStyle w:val="Emphasis"/>
          <w:rFonts w:ascii="Times New Roman" w:hAnsi="Times New Roman" w:cs="Times New Roman"/>
          <w:i w:val="0"/>
          <w:color w:val="000000" w:themeColor="text1"/>
          <w:sz w:val="24"/>
          <w:szCs w:val="24"/>
        </w:rPr>
        <w:t xml:space="preserve"> </w:t>
      </w:r>
      <w:r w:rsidR="006F2EFD" w:rsidRPr="00485182">
        <w:rPr>
          <w:rStyle w:val="Emphasis"/>
          <w:rFonts w:ascii="Times New Roman" w:hAnsi="Times New Roman" w:cs="Times New Roman"/>
          <w:i w:val="0"/>
          <w:color w:val="000000" w:themeColor="text1"/>
          <w:sz w:val="24"/>
          <w:szCs w:val="24"/>
        </w:rPr>
        <w:t>because the quality of education depends on other f</w:t>
      </w:r>
      <w:r w:rsidR="00463058" w:rsidRPr="00485182">
        <w:rPr>
          <w:rStyle w:val="Emphasis"/>
          <w:rFonts w:ascii="Times New Roman" w:hAnsi="Times New Roman" w:cs="Times New Roman"/>
          <w:i w:val="0"/>
          <w:color w:val="000000" w:themeColor="text1"/>
          <w:sz w:val="24"/>
          <w:szCs w:val="24"/>
        </w:rPr>
        <w:t>actors such as mode of delivery</w:t>
      </w:r>
      <w:r w:rsidR="006F2EFD" w:rsidRPr="00485182">
        <w:rPr>
          <w:rStyle w:val="Emphasis"/>
          <w:rFonts w:ascii="Times New Roman" w:hAnsi="Times New Roman" w:cs="Times New Roman"/>
          <w:i w:val="0"/>
          <w:color w:val="000000" w:themeColor="text1"/>
          <w:sz w:val="24"/>
          <w:szCs w:val="24"/>
        </w:rPr>
        <w:t>,</w:t>
      </w:r>
      <w:r w:rsidR="00463058" w:rsidRPr="00485182">
        <w:rPr>
          <w:rStyle w:val="Emphasis"/>
          <w:rFonts w:ascii="Times New Roman" w:hAnsi="Times New Roman" w:cs="Times New Roman"/>
          <w:i w:val="0"/>
          <w:color w:val="000000" w:themeColor="text1"/>
          <w:sz w:val="24"/>
          <w:szCs w:val="24"/>
        </w:rPr>
        <w:t xml:space="preserve"> </w:t>
      </w:r>
      <w:r w:rsidR="006F2EFD" w:rsidRPr="00485182">
        <w:rPr>
          <w:rStyle w:val="Emphasis"/>
          <w:rFonts w:ascii="Times New Roman" w:hAnsi="Times New Roman" w:cs="Times New Roman"/>
          <w:i w:val="0"/>
          <w:color w:val="000000" w:themeColor="text1"/>
          <w:sz w:val="24"/>
          <w:szCs w:val="24"/>
        </w:rPr>
        <w:t xml:space="preserve">commitment, qualification of teachers, supply of educational materials and others. Any how the indicator is useful for setting minimum standards </w:t>
      </w:r>
      <w:r w:rsidR="00705104" w:rsidRPr="00485182">
        <w:rPr>
          <w:rStyle w:val="Emphasis"/>
          <w:rFonts w:ascii="Times New Roman" w:hAnsi="Times New Roman" w:cs="Times New Roman"/>
          <w:i w:val="0"/>
          <w:color w:val="000000" w:themeColor="text1"/>
          <w:sz w:val="24"/>
          <w:szCs w:val="24"/>
        </w:rPr>
        <w:t>throughout</w:t>
      </w:r>
      <w:r w:rsidR="006F2EFD" w:rsidRPr="00485182">
        <w:rPr>
          <w:rStyle w:val="Emphasis"/>
          <w:rFonts w:ascii="Times New Roman" w:hAnsi="Times New Roman" w:cs="Times New Roman"/>
          <w:i w:val="0"/>
          <w:color w:val="000000" w:themeColor="text1"/>
          <w:sz w:val="24"/>
          <w:szCs w:val="24"/>
        </w:rPr>
        <w:t xml:space="preserve"> the </w:t>
      </w:r>
      <w:proofErr w:type="spellStart"/>
      <w:r w:rsidR="006F2EFD" w:rsidRPr="00485182">
        <w:rPr>
          <w:rStyle w:val="Emphasis"/>
          <w:rFonts w:ascii="Times New Roman" w:hAnsi="Times New Roman" w:cs="Times New Roman"/>
          <w:i w:val="0"/>
          <w:color w:val="000000" w:themeColor="text1"/>
          <w:sz w:val="24"/>
          <w:szCs w:val="24"/>
        </w:rPr>
        <w:t>Asella</w:t>
      </w:r>
      <w:proofErr w:type="spellEnd"/>
      <w:r w:rsidR="006F2EFD" w:rsidRPr="00485182">
        <w:rPr>
          <w:rStyle w:val="Emphasis"/>
          <w:rFonts w:ascii="Times New Roman" w:hAnsi="Times New Roman" w:cs="Times New Roman"/>
          <w:i w:val="0"/>
          <w:color w:val="000000" w:themeColor="text1"/>
          <w:sz w:val="24"/>
          <w:szCs w:val="24"/>
        </w:rPr>
        <w:t xml:space="preserve"> </w:t>
      </w:r>
      <w:r w:rsidR="00BE4561" w:rsidRPr="00485182">
        <w:rPr>
          <w:rStyle w:val="Emphasis"/>
          <w:rFonts w:ascii="Times New Roman" w:hAnsi="Times New Roman" w:cs="Times New Roman"/>
          <w:i w:val="0"/>
          <w:color w:val="000000" w:themeColor="text1"/>
          <w:sz w:val="24"/>
          <w:szCs w:val="24"/>
        </w:rPr>
        <w:t>town</w:t>
      </w:r>
      <w:r w:rsidR="006F2EFD" w:rsidRPr="00485182">
        <w:rPr>
          <w:rStyle w:val="Emphasis"/>
          <w:rFonts w:ascii="Times New Roman" w:hAnsi="Times New Roman" w:cs="Times New Roman"/>
          <w:i w:val="0"/>
          <w:color w:val="000000" w:themeColor="text1"/>
          <w:sz w:val="24"/>
          <w:szCs w:val="24"/>
        </w:rPr>
        <w:t>.</w:t>
      </w:r>
      <w:r w:rsidR="00463058" w:rsidRPr="00485182">
        <w:rPr>
          <w:rStyle w:val="Emphasis"/>
          <w:rFonts w:ascii="Times New Roman" w:hAnsi="Times New Roman" w:cs="Times New Roman"/>
          <w:i w:val="0"/>
          <w:color w:val="000000" w:themeColor="text1"/>
          <w:sz w:val="24"/>
          <w:szCs w:val="24"/>
        </w:rPr>
        <w:t xml:space="preserve"> </w:t>
      </w:r>
      <w:r w:rsidR="006F2EFD" w:rsidRPr="00485182">
        <w:rPr>
          <w:rStyle w:val="Emphasis"/>
          <w:rFonts w:ascii="Times New Roman" w:hAnsi="Times New Roman" w:cs="Times New Roman"/>
          <w:i w:val="0"/>
          <w:color w:val="000000" w:themeColor="text1"/>
          <w:sz w:val="24"/>
          <w:szCs w:val="24"/>
        </w:rPr>
        <w:t xml:space="preserve">The national standard set for PTR IS 50:1 at primary (1-8) and 40 at secondary </w:t>
      </w:r>
      <w:r w:rsidR="00463058" w:rsidRPr="00485182">
        <w:rPr>
          <w:rStyle w:val="Emphasis"/>
          <w:rFonts w:ascii="Times New Roman" w:hAnsi="Times New Roman" w:cs="Times New Roman"/>
          <w:i w:val="0"/>
          <w:color w:val="000000" w:themeColor="text1"/>
          <w:sz w:val="24"/>
          <w:szCs w:val="24"/>
        </w:rPr>
        <w:t xml:space="preserve">level. </w:t>
      </w:r>
      <w:r w:rsidR="006F2EFD" w:rsidRPr="00485182">
        <w:rPr>
          <w:rStyle w:val="Emphasis"/>
          <w:rFonts w:ascii="Times New Roman" w:hAnsi="Times New Roman" w:cs="Times New Roman"/>
          <w:i w:val="0"/>
          <w:color w:val="000000" w:themeColor="text1"/>
          <w:sz w:val="24"/>
          <w:szCs w:val="24"/>
        </w:rPr>
        <w:t xml:space="preserve">With this in mind the situation of </w:t>
      </w:r>
      <w:proofErr w:type="spellStart"/>
      <w:r w:rsidR="006F2EFD" w:rsidRPr="00485182">
        <w:rPr>
          <w:rStyle w:val="Emphasis"/>
          <w:rFonts w:ascii="Times New Roman" w:hAnsi="Times New Roman" w:cs="Times New Roman"/>
          <w:i w:val="0"/>
          <w:color w:val="000000" w:themeColor="text1"/>
          <w:sz w:val="24"/>
          <w:szCs w:val="24"/>
        </w:rPr>
        <w:t>Asella</w:t>
      </w:r>
      <w:proofErr w:type="spellEnd"/>
      <w:r w:rsidR="006F2EFD" w:rsidRPr="00485182">
        <w:rPr>
          <w:rStyle w:val="Emphasis"/>
          <w:rFonts w:ascii="Times New Roman" w:hAnsi="Times New Roman" w:cs="Times New Roman"/>
          <w:i w:val="0"/>
          <w:color w:val="000000" w:themeColor="text1"/>
          <w:sz w:val="24"/>
          <w:szCs w:val="24"/>
        </w:rPr>
        <w:t xml:space="preserve"> </w:t>
      </w:r>
      <w:r w:rsidR="00BE4561" w:rsidRPr="00485182">
        <w:rPr>
          <w:rStyle w:val="Emphasis"/>
          <w:rFonts w:ascii="Times New Roman" w:hAnsi="Times New Roman" w:cs="Times New Roman"/>
          <w:i w:val="0"/>
          <w:color w:val="000000" w:themeColor="text1"/>
          <w:sz w:val="24"/>
          <w:szCs w:val="24"/>
        </w:rPr>
        <w:t>town</w:t>
      </w:r>
      <w:r w:rsidR="006F2EFD" w:rsidRPr="00485182">
        <w:rPr>
          <w:rStyle w:val="Emphasis"/>
          <w:rFonts w:ascii="Times New Roman" w:hAnsi="Times New Roman" w:cs="Times New Roman"/>
          <w:i w:val="0"/>
          <w:color w:val="000000" w:themeColor="text1"/>
          <w:sz w:val="24"/>
          <w:szCs w:val="24"/>
        </w:rPr>
        <w:t xml:space="preserve"> is indicated in the table </w:t>
      </w:r>
      <w:r w:rsidR="00250DE9" w:rsidRPr="00485182">
        <w:rPr>
          <w:rStyle w:val="Emphasis"/>
          <w:rFonts w:ascii="Times New Roman" w:hAnsi="Times New Roman" w:cs="Times New Roman"/>
          <w:i w:val="0"/>
          <w:color w:val="000000" w:themeColor="text1"/>
          <w:sz w:val="24"/>
          <w:szCs w:val="24"/>
        </w:rPr>
        <w:t>below. As</w:t>
      </w:r>
      <w:r w:rsidR="00606A3B" w:rsidRPr="00485182">
        <w:rPr>
          <w:rStyle w:val="Emphasis"/>
          <w:rFonts w:ascii="Times New Roman" w:hAnsi="Times New Roman" w:cs="Times New Roman"/>
          <w:i w:val="0"/>
          <w:color w:val="000000" w:themeColor="text1"/>
          <w:sz w:val="24"/>
          <w:szCs w:val="24"/>
        </w:rPr>
        <w:t xml:space="preserve"> it is seen from the above </w:t>
      </w:r>
      <w:r w:rsidR="00463058" w:rsidRPr="00485182">
        <w:rPr>
          <w:rStyle w:val="Emphasis"/>
          <w:rFonts w:ascii="Times New Roman" w:hAnsi="Times New Roman" w:cs="Times New Roman"/>
          <w:i w:val="0"/>
          <w:color w:val="000000" w:themeColor="text1"/>
          <w:sz w:val="24"/>
          <w:szCs w:val="24"/>
        </w:rPr>
        <w:t>chart, the</w:t>
      </w:r>
      <w:r w:rsidR="00606A3B" w:rsidRPr="00485182">
        <w:rPr>
          <w:rStyle w:val="Emphasis"/>
          <w:rFonts w:ascii="Times New Roman" w:hAnsi="Times New Roman" w:cs="Times New Roman"/>
          <w:i w:val="0"/>
          <w:color w:val="000000" w:themeColor="text1"/>
          <w:sz w:val="24"/>
          <w:szCs w:val="24"/>
        </w:rPr>
        <w:t xml:space="preserve"> PTR for primary (1-8) education in </w:t>
      </w:r>
      <w:proofErr w:type="spellStart"/>
      <w:r w:rsidR="00606A3B" w:rsidRPr="00485182">
        <w:rPr>
          <w:rStyle w:val="Emphasis"/>
          <w:rFonts w:ascii="Times New Roman" w:hAnsi="Times New Roman" w:cs="Times New Roman"/>
          <w:i w:val="0"/>
          <w:color w:val="000000" w:themeColor="text1"/>
          <w:sz w:val="24"/>
          <w:szCs w:val="24"/>
        </w:rPr>
        <w:t>Asella</w:t>
      </w:r>
      <w:proofErr w:type="spellEnd"/>
      <w:r w:rsidR="00606A3B" w:rsidRPr="00485182">
        <w:rPr>
          <w:rStyle w:val="Emphasis"/>
          <w:rFonts w:ascii="Times New Roman" w:hAnsi="Times New Roman" w:cs="Times New Roman"/>
          <w:i w:val="0"/>
          <w:color w:val="000000" w:themeColor="text1"/>
          <w:sz w:val="24"/>
          <w:szCs w:val="24"/>
        </w:rPr>
        <w:t xml:space="preserve"> </w:t>
      </w:r>
      <w:r w:rsidR="00BE4561" w:rsidRPr="00485182">
        <w:rPr>
          <w:rStyle w:val="Emphasis"/>
          <w:rFonts w:ascii="Times New Roman" w:hAnsi="Times New Roman" w:cs="Times New Roman"/>
          <w:i w:val="0"/>
          <w:color w:val="000000" w:themeColor="text1"/>
          <w:sz w:val="24"/>
          <w:szCs w:val="24"/>
        </w:rPr>
        <w:t>town</w:t>
      </w:r>
      <w:r w:rsidR="00606A3B" w:rsidRPr="00485182">
        <w:rPr>
          <w:rStyle w:val="Emphasis"/>
          <w:rFonts w:ascii="Times New Roman" w:hAnsi="Times New Roman" w:cs="Times New Roman"/>
          <w:i w:val="0"/>
          <w:color w:val="000000" w:themeColor="text1"/>
          <w:sz w:val="24"/>
          <w:szCs w:val="24"/>
        </w:rPr>
        <w:t xml:space="preserve"> was</w:t>
      </w:r>
      <w:r w:rsidR="009B68C6" w:rsidRPr="00485182">
        <w:rPr>
          <w:rStyle w:val="Emphasis"/>
          <w:rFonts w:ascii="Times New Roman" w:hAnsi="Times New Roman" w:cs="Times New Roman"/>
          <w:i w:val="0"/>
          <w:color w:val="000000" w:themeColor="text1"/>
          <w:sz w:val="24"/>
          <w:szCs w:val="24"/>
        </w:rPr>
        <w:t xml:space="preserve"> </w:t>
      </w:r>
      <w:r w:rsidR="00AB179A" w:rsidRPr="00485182">
        <w:rPr>
          <w:rStyle w:val="Emphasis"/>
          <w:rFonts w:ascii="Times New Roman" w:hAnsi="Times New Roman" w:cs="Times New Roman"/>
          <w:i w:val="0"/>
          <w:color w:val="FF0000"/>
          <w:sz w:val="24"/>
          <w:szCs w:val="24"/>
        </w:rPr>
        <w:t>33:7</w:t>
      </w:r>
      <w:r w:rsidR="00BB5DA4" w:rsidRPr="00485182">
        <w:rPr>
          <w:rStyle w:val="Emphasis"/>
          <w:rFonts w:ascii="Times New Roman" w:hAnsi="Times New Roman" w:cs="Times New Roman"/>
          <w:i w:val="0"/>
          <w:color w:val="000000" w:themeColor="text1"/>
          <w:sz w:val="24"/>
          <w:szCs w:val="24"/>
        </w:rPr>
        <w:t>in 2013</w:t>
      </w:r>
      <w:r w:rsidR="00606A3B" w:rsidRPr="00485182">
        <w:rPr>
          <w:rStyle w:val="Emphasis"/>
          <w:rFonts w:ascii="Times New Roman" w:hAnsi="Times New Roman" w:cs="Times New Roman"/>
          <w:i w:val="0"/>
          <w:color w:val="000000" w:themeColor="text1"/>
          <w:sz w:val="24"/>
          <w:szCs w:val="24"/>
        </w:rPr>
        <w:t xml:space="preserve"> and </w:t>
      </w:r>
      <w:r w:rsidR="00E10D8C" w:rsidRPr="00485182">
        <w:rPr>
          <w:rStyle w:val="Emphasis"/>
          <w:rFonts w:ascii="Times New Roman" w:hAnsi="Times New Roman" w:cs="Times New Roman"/>
          <w:i w:val="0"/>
          <w:color w:val="000000" w:themeColor="text1"/>
          <w:sz w:val="24"/>
          <w:szCs w:val="24"/>
        </w:rPr>
        <w:t>35.2</w:t>
      </w:r>
      <w:r w:rsidR="009B68C6" w:rsidRPr="00485182">
        <w:rPr>
          <w:rStyle w:val="Emphasis"/>
          <w:rFonts w:ascii="Times New Roman" w:hAnsi="Times New Roman" w:cs="Times New Roman"/>
          <w:i w:val="0"/>
          <w:color w:val="000000" w:themeColor="text1"/>
          <w:sz w:val="24"/>
          <w:szCs w:val="24"/>
        </w:rPr>
        <w:t xml:space="preserve"> </w:t>
      </w:r>
      <w:r w:rsidR="00BB5DA4" w:rsidRPr="00485182">
        <w:rPr>
          <w:rStyle w:val="Emphasis"/>
          <w:rFonts w:ascii="Times New Roman" w:hAnsi="Times New Roman" w:cs="Times New Roman"/>
          <w:i w:val="0"/>
          <w:color w:val="000000" w:themeColor="text1"/>
          <w:sz w:val="24"/>
          <w:szCs w:val="24"/>
        </w:rPr>
        <w:t>2014</w:t>
      </w:r>
    </w:p>
    <w:p w:rsidR="007C04B2" w:rsidRPr="00485182" w:rsidRDefault="00606A3B" w:rsidP="00F34B93">
      <w:pPr>
        <w:pStyle w:val="ListParagraph"/>
        <w:ind w:left="0"/>
        <w:jc w:val="both"/>
        <w:rPr>
          <w:rStyle w:val="Emphasis"/>
          <w:rFonts w:ascii="Times New Roman" w:hAnsi="Times New Roman" w:cs="Times New Roman"/>
          <w:i w:val="0"/>
          <w:color w:val="000000" w:themeColor="text1"/>
          <w:sz w:val="24"/>
          <w:szCs w:val="24"/>
          <w:u w:val="single"/>
        </w:rPr>
      </w:pPr>
      <w:r w:rsidRPr="00485182">
        <w:rPr>
          <w:rStyle w:val="Emphasis"/>
          <w:rFonts w:ascii="Times New Roman" w:hAnsi="Times New Roman" w:cs="Times New Roman"/>
          <w:color w:val="000000" w:themeColor="text1"/>
          <w:sz w:val="24"/>
          <w:szCs w:val="24"/>
        </w:rPr>
        <w:t>T</w:t>
      </w:r>
      <w:r w:rsidRPr="00485182">
        <w:rPr>
          <w:rStyle w:val="Emphasis"/>
          <w:rFonts w:ascii="Times New Roman" w:hAnsi="Times New Roman" w:cs="Times New Roman"/>
          <w:i w:val="0"/>
          <w:color w:val="000000" w:themeColor="text1"/>
          <w:sz w:val="24"/>
          <w:szCs w:val="24"/>
        </w:rPr>
        <w:t xml:space="preserve">he PTR of our </w:t>
      </w:r>
      <w:r w:rsidR="00BE4561" w:rsidRPr="00485182">
        <w:rPr>
          <w:rStyle w:val="Emphasis"/>
          <w:rFonts w:ascii="Times New Roman" w:hAnsi="Times New Roman" w:cs="Times New Roman"/>
          <w:i w:val="0"/>
          <w:color w:val="000000" w:themeColor="text1"/>
          <w:sz w:val="24"/>
          <w:szCs w:val="24"/>
        </w:rPr>
        <w:t>town</w:t>
      </w:r>
      <w:r w:rsidRPr="00485182">
        <w:rPr>
          <w:rStyle w:val="Emphasis"/>
          <w:rFonts w:ascii="Times New Roman" w:hAnsi="Times New Roman" w:cs="Times New Roman"/>
          <w:i w:val="0"/>
          <w:color w:val="000000" w:themeColor="text1"/>
          <w:sz w:val="24"/>
          <w:szCs w:val="24"/>
        </w:rPr>
        <w:t xml:space="preserve"> exceeds the </w:t>
      </w:r>
      <w:r w:rsidR="00463058" w:rsidRPr="00485182">
        <w:rPr>
          <w:rStyle w:val="Emphasis"/>
          <w:rFonts w:ascii="Times New Roman" w:hAnsi="Times New Roman" w:cs="Times New Roman"/>
          <w:i w:val="0"/>
          <w:color w:val="000000" w:themeColor="text1"/>
          <w:sz w:val="24"/>
          <w:szCs w:val="24"/>
        </w:rPr>
        <w:t>national standard</w:t>
      </w:r>
      <w:r w:rsidRPr="00485182">
        <w:rPr>
          <w:rStyle w:val="Emphasis"/>
          <w:rFonts w:ascii="Times New Roman" w:hAnsi="Times New Roman" w:cs="Times New Roman"/>
          <w:i w:val="0"/>
          <w:color w:val="000000" w:themeColor="text1"/>
          <w:sz w:val="24"/>
          <w:szCs w:val="24"/>
        </w:rPr>
        <w:t xml:space="preserve"> set for this level by </w:t>
      </w:r>
      <w:r w:rsidR="009B68C6" w:rsidRPr="00485182">
        <w:rPr>
          <w:rStyle w:val="Emphasis"/>
          <w:rFonts w:ascii="Times New Roman" w:hAnsi="Times New Roman" w:cs="Times New Roman"/>
          <w:i w:val="0"/>
          <w:color w:val="000000" w:themeColor="text1"/>
          <w:sz w:val="24"/>
          <w:szCs w:val="24"/>
        </w:rPr>
        <w:t xml:space="preserve">12 </w:t>
      </w:r>
      <w:r w:rsidRPr="00485182">
        <w:rPr>
          <w:rStyle w:val="Emphasis"/>
          <w:rFonts w:ascii="Times New Roman" w:hAnsi="Times New Roman" w:cs="Times New Roman"/>
          <w:i w:val="0"/>
          <w:color w:val="000000" w:themeColor="text1"/>
          <w:sz w:val="24"/>
          <w:szCs w:val="24"/>
        </w:rPr>
        <w:t xml:space="preserve">and this initiates some efforts to minimize PTR in order to bring to the national </w:t>
      </w:r>
      <w:r w:rsidR="00463058" w:rsidRPr="00485182">
        <w:rPr>
          <w:rStyle w:val="Emphasis"/>
          <w:rFonts w:ascii="Times New Roman" w:hAnsi="Times New Roman" w:cs="Times New Roman"/>
          <w:i w:val="0"/>
          <w:color w:val="000000" w:themeColor="text1"/>
          <w:sz w:val="24"/>
          <w:szCs w:val="24"/>
        </w:rPr>
        <w:t>standard. Even if the current standard is goo</w:t>
      </w:r>
      <w:r w:rsidR="00AB179A" w:rsidRPr="00485182">
        <w:rPr>
          <w:rStyle w:val="Emphasis"/>
          <w:rFonts w:ascii="Times New Roman" w:hAnsi="Times New Roman" w:cs="Times New Roman"/>
          <w:i w:val="0"/>
          <w:color w:val="000000" w:themeColor="text1"/>
          <w:sz w:val="24"/>
          <w:szCs w:val="24"/>
        </w:rPr>
        <w:t xml:space="preserve">d than the previous year, it </w:t>
      </w:r>
      <w:r w:rsidR="00E10D8C" w:rsidRPr="00485182">
        <w:rPr>
          <w:rStyle w:val="Emphasis"/>
          <w:rFonts w:ascii="Times New Roman" w:hAnsi="Times New Roman" w:cs="Times New Roman"/>
          <w:i w:val="0"/>
          <w:color w:val="000000" w:themeColor="text1"/>
          <w:sz w:val="24"/>
          <w:szCs w:val="24"/>
        </w:rPr>
        <w:t>is achieve</w:t>
      </w:r>
      <w:r w:rsidR="00463058" w:rsidRPr="00485182">
        <w:rPr>
          <w:rStyle w:val="Emphasis"/>
          <w:rFonts w:ascii="Times New Roman" w:hAnsi="Times New Roman" w:cs="Times New Roman"/>
          <w:i w:val="0"/>
          <w:color w:val="000000" w:themeColor="text1"/>
          <w:sz w:val="24"/>
          <w:szCs w:val="24"/>
        </w:rPr>
        <w:t xml:space="preserve"> the national standard.</w:t>
      </w:r>
    </w:p>
    <w:p w:rsidR="00EC4D2C" w:rsidRPr="00485182" w:rsidRDefault="00463058" w:rsidP="00F34B93">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Table: number</w:t>
      </w:r>
      <w:r w:rsidR="00EC4D2C" w:rsidRPr="00485182">
        <w:rPr>
          <w:rStyle w:val="Emphasis"/>
          <w:rFonts w:ascii="Times New Roman" w:hAnsi="Times New Roman" w:cs="Times New Roman"/>
          <w:i w:val="0"/>
          <w:color w:val="000000" w:themeColor="text1"/>
          <w:sz w:val="24"/>
          <w:szCs w:val="24"/>
        </w:rPr>
        <w:t xml:space="preserve"> of primary school (1-8) teachers by sex</w:t>
      </w:r>
    </w:p>
    <w:tbl>
      <w:tblPr>
        <w:tblStyle w:val="TableGrid"/>
        <w:tblW w:w="5000" w:type="pct"/>
        <w:tblLook w:val="04A0" w:firstRow="1" w:lastRow="0" w:firstColumn="1" w:lastColumn="0" w:noHBand="0" w:noVBand="1"/>
      </w:tblPr>
      <w:tblGrid>
        <w:gridCol w:w="689"/>
        <w:gridCol w:w="3816"/>
        <w:gridCol w:w="6601"/>
      </w:tblGrid>
      <w:tr w:rsidR="000F34B7" w:rsidRPr="00485182" w:rsidTr="0000012E">
        <w:trPr>
          <w:trHeight w:val="289"/>
        </w:trPr>
        <w:tc>
          <w:tcPr>
            <w:tcW w:w="310" w:type="pct"/>
          </w:tcPr>
          <w:p w:rsidR="000F34B7" w:rsidRPr="00485182" w:rsidRDefault="000F34B7" w:rsidP="0000012E">
            <w:pPr>
              <w:pStyle w:val="ListParagraph"/>
              <w:spacing w:after="100" w:afterAutospacing="1"/>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No</w:t>
            </w:r>
          </w:p>
        </w:tc>
        <w:tc>
          <w:tcPr>
            <w:tcW w:w="1718" w:type="pct"/>
          </w:tcPr>
          <w:p w:rsidR="000F34B7" w:rsidRPr="00485182" w:rsidRDefault="000F34B7" w:rsidP="0000012E">
            <w:pPr>
              <w:pStyle w:val="ListParagraph"/>
              <w:spacing w:after="100" w:afterAutospacing="1"/>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Years</w:t>
            </w:r>
          </w:p>
        </w:tc>
        <w:tc>
          <w:tcPr>
            <w:tcW w:w="2972" w:type="pct"/>
          </w:tcPr>
          <w:p w:rsidR="000F34B7" w:rsidRPr="00485182" w:rsidRDefault="000F34B7" w:rsidP="0000012E">
            <w:pPr>
              <w:pStyle w:val="ListParagraph"/>
              <w:spacing w:after="100" w:afterAutospacing="1"/>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Number of teachers</w:t>
            </w:r>
          </w:p>
        </w:tc>
      </w:tr>
      <w:tr w:rsidR="000F34B7" w:rsidRPr="00485182" w:rsidTr="0000012E">
        <w:trPr>
          <w:trHeight w:val="325"/>
        </w:trPr>
        <w:tc>
          <w:tcPr>
            <w:tcW w:w="310" w:type="pct"/>
          </w:tcPr>
          <w:p w:rsidR="000F34B7" w:rsidRPr="00485182" w:rsidRDefault="000F34B7" w:rsidP="0000012E">
            <w:pPr>
              <w:pStyle w:val="ListParagraph"/>
              <w:spacing w:after="100" w:afterAutospacing="1"/>
              <w:ind w:left="0"/>
              <w:jc w:val="both"/>
              <w:rPr>
                <w:rStyle w:val="Emphasis"/>
                <w:rFonts w:ascii="Times New Roman" w:hAnsi="Times New Roman" w:cs="Times New Roman"/>
                <w:i w:val="0"/>
                <w:color w:val="000000" w:themeColor="text1"/>
                <w:sz w:val="24"/>
                <w:szCs w:val="24"/>
              </w:rPr>
            </w:pPr>
          </w:p>
        </w:tc>
        <w:tc>
          <w:tcPr>
            <w:tcW w:w="1718" w:type="pct"/>
          </w:tcPr>
          <w:p w:rsidR="000F34B7" w:rsidRPr="00485182" w:rsidRDefault="00F84DDF" w:rsidP="0000012E">
            <w:pPr>
              <w:pStyle w:val="ListParagraph"/>
              <w:spacing w:after="100" w:afterAutospacing="1"/>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2013</w:t>
            </w:r>
          </w:p>
        </w:tc>
        <w:tc>
          <w:tcPr>
            <w:tcW w:w="2972" w:type="pct"/>
          </w:tcPr>
          <w:p w:rsidR="000F34B7" w:rsidRPr="00485182" w:rsidRDefault="00637644" w:rsidP="0000012E">
            <w:pPr>
              <w:pStyle w:val="ListParagraph"/>
              <w:spacing w:after="100" w:afterAutospacing="1"/>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540</w:t>
            </w:r>
          </w:p>
        </w:tc>
      </w:tr>
      <w:tr w:rsidR="000F34B7" w:rsidRPr="00485182" w:rsidTr="0000012E">
        <w:trPr>
          <w:trHeight w:val="262"/>
        </w:trPr>
        <w:tc>
          <w:tcPr>
            <w:tcW w:w="310" w:type="pct"/>
          </w:tcPr>
          <w:p w:rsidR="000F34B7" w:rsidRPr="00485182" w:rsidRDefault="000F34B7" w:rsidP="0000012E">
            <w:pPr>
              <w:pStyle w:val="ListParagraph"/>
              <w:spacing w:after="100" w:afterAutospacing="1"/>
              <w:ind w:left="0"/>
              <w:jc w:val="both"/>
              <w:rPr>
                <w:rStyle w:val="Emphasis"/>
                <w:rFonts w:ascii="Times New Roman" w:hAnsi="Times New Roman" w:cs="Times New Roman"/>
                <w:i w:val="0"/>
                <w:color w:val="000000" w:themeColor="text1"/>
                <w:sz w:val="24"/>
                <w:szCs w:val="24"/>
              </w:rPr>
            </w:pPr>
          </w:p>
        </w:tc>
        <w:tc>
          <w:tcPr>
            <w:tcW w:w="1718" w:type="pct"/>
          </w:tcPr>
          <w:p w:rsidR="000F34B7" w:rsidRPr="00485182" w:rsidRDefault="00F84DDF" w:rsidP="0000012E">
            <w:pPr>
              <w:pStyle w:val="ListParagraph"/>
              <w:spacing w:after="100" w:afterAutospacing="1"/>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2014</w:t>
            </w:r>
          </w:p>
        </w:tc>
        <w:tc>
          <w:tcPr>
            <w:tcW w:w="2972" w:type="pct"/>
          </w:tcPr>
          <w:p w:rsidR="000F34B7" w:rsidRPr="00485182" w:rsidRDefault="00DB30B3" w:rsidP="0000012E">
            <w:pPr>
              <w:pStyle w:val="ListParagraph"/>
              <w:spacing w:after="100" w:afterAutospacing="1"/>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681</w:t>
            </w:r>
          </w:p>
        </w:tc>
      </w:tr>
    </w:tbl>
    <w:p w:rsidR="00A56FDF" w:rsidRPr="0000012E" w:rsidRDefault="00C21B3E" w:rsidP="00A8676B">
      <w:pPr>
        <w:pStyle w:val="ListParagraph"/>
        <w:jc w:val="both"/>
        <w:rPr>
          <w:rFonts w:ascii="Times New Roman" w:hAnsi="Times New Roman" w:cs="Times New Roman"/>
          <w:iCs/>
          <w:color w:val="000000" w:themeColor="text1"/>
          <w:szCs w:val="24"/>
        </w:rPr>
      </w:pPr>
      <w:r w:rsidRPr="0000012E">
        <w:rPr>
          <w:rFonts w:ascii="Times New Roman" w:hAnsi="Times New Roman" w:cs="Times New Roman"/>
          <w:szCs w:val="24"/>
        </w:rPr>
        <w:t xml:space="preserve">Source: </w:t>
      </w:r>
      <w:proofErr w:type="spellStart"/>
      <w:r w:rsidRPr="0000012E">
        <w:rPr>
          <w:rFonts w:ascii="Times New Roman" w:hAnsi="Times New Roman" w:cs="Times New Roman"/>
          <w:szCs w:val="24"/>
        </w:rPr>
        <w:t>Asella</w:t>
      </w:r>
      <w:proofErr w:type="spellEnd"/>
      <w:r w:rsidR="00030D0C" w:rsidRPr="0000012E">
        <w:rPr>
          <w:rFonts w:ascii="Times New Roman" w:hAnsi="Times New Roman" w:cs="Times New Roman"/>
          <w:szCs w:val="24"/>
        </w:rPr>
        <w:t xml:space="preserve"> </w:t>
      </w:r>
      <w:r w:rsidRPr="0000012E">
        <w:rPr>
          <w:rFonts w:ascii="Times New Roman" w:hAnsi="Times New Roman" w:cs="Times New Roman"/>
          <w:szCs w:val="24"/>
        </w:rPr>
        <w:t>town Education</w:t>
      </w:r>
      <w:r w:rsidR="00670B6A" w:rsidRPr="0000012E">
        <w:rPr>
          <w:rFonts w:ascii="Times New Roman" w:hAnsi="Times New Roman" w:cs="Times New Roman"/>
          <w:szCs w:val="24"/>
        </w:rPr>
        <w:t xml:space="preserve"> office</w:t>
      </w:r>
      <w:r w:rsidR="00670B6A" w:rsidRPr="0000012E">
        <w:rPr>
          <w:rStyle w:val="Emphasis"/>
          <w:rFonts w:ascii="Times New Roman" w:hAnsi="Times New Roman" w:cs="Times New Roman"/>
          <w:i w:val="0"/>
          <w:color w:val="000000" w:themeColor="text1"/>
          <w:szCs w:val="24"/>
        </w:rPr>
        <w:t xml:space="preserve"> </w:t>
      </w:r>
    </w:p>
    <w:p w:rsidR="00A51A70" w:rsidRPr="00485182" w:rsidRDefault="00E10D8C" w:rsidP="00A51A70">
      <w:pPr>
        <w:jc w:val="both"/>
      </w:pPr>
      <w:r>
        <w:t>Table:</w:t>
      </w:r>
      <w:r w:rsidR="00A51A70" w:rsidRPr="00485182">
        <w:t xml:space="preserve"> Pupil teacher ra</w:t>
      </w:r>
      <w:r w:rsidR="00583537" w:rsidRPr="00485182">
        <w:t>tio (PT</w:t>
      </w:r>
      <w:r w:rsidR="00A51A70" w:rsidRPr="00485182">
        <w:t>R) of primary education</w:t>
      </w:r>
      <w:r w:rsidR="0000012E">
        <w:t xml:space="preserve"> </w:t>
      </w:r>
      <w:r w:rsidRPr="00485182">
        <w:t>by</w:t>
      </w:r>
      <w:r w:rsidR="00F66831" w:rsidRPr="00485182">
        <w:t xml:space="preserve"> cycles from 2013-2014</w:t>
      </w:r>
      <w:r w:rsidR="00A51A70" w:rsidRPr="00485182">
        <w:t xml:space="preserve"> E.C.</w:t>
      </w:r>
    </w:p>
    <w:tbl>
      <w:tblPr>
        <w:tblStyle w:val="TableGrid"/>
        <w:tblW w:w="5000" w:type="pct"/>
        <w:tblLook w:val="04A0" w:firstRow="1" w:lastRow="0" w:firstColumn="1" w:lastColumn="0" w:noHBand="0" w:noVBand="1"/>
      </w:tblPr>
      <w:tblGrid>
        <w:gridCol w:w="3836"/>
        <w:gridCol w:w="3525"/>
        <w:gridCol w:w="3745"/>
      </w:tblGrid>
      <w:tr w:rsidR="00D15F62" w:rsidRPr="00485182" w:rsidTr="0000012E">
        <w:tc>
          <w:tcPr>
            <w:tcW w:w="1727" w:type="pct"/>
          </w:tcPr>
          <w:p w:rsidR="00D15F62" w:rsidRPr="00485182" w:rsidRDefault="00D15F62" w:rsidP="0000012E">
            <w:pPr>
              <w:spacing w:line="276" w:lineRule="auto"/>
              <w:jc w:val="center"/>
            </w:pPr>
            <w:r w:rsidRPr="00485182">
              <w:t>Grade</w:t>
            </w:r>
          </w:p>
        </w:tc>
        <w:tc>
          <w:tcPr>
            <w:tcW w:w="1587" w:type="pct"/>
          </w:tcPr>
          <w:p w:rsidR="00D15F62" w:rsidRPr="00485182" w:rsidRDefault="00F84DDF" w:rsidP="0000012E">
            <w:pPr>
              <w:spacing w:line="276" w:lineRule="auto"/>
              <w:jc w:val="center"/>
            </w:pPr>
            <w:r w:rsidRPr="00485182">
              <w:t>2013</w:t>
            </w:r>
          </w:p>
        </w:tc>
        <w:tc>
          <w:tcPr>
            <w:tcW w:w="1686" w:type="pct"/>
          </w:tcPr>
          <w:p w:rsidR="00D15F62" w:rsidRPr="00485182" w:rsidRDefault="00F84DDF" w:rsidP="0000012E">
            <w:pPr>
              <w:spacing w:line="276" w:lineRule="auto"/>
              <w:jc w:val="center"/>
            </w:pPr>
            <w:r w:rsidRPr="00485182">
              <w:t>2014</w:t>
            </w:r>
          </w:p>
        </w:tc>
      </w:tr>
      <w:tr w:rsidR="00D15F62" w:rsidRPr="00485182" w:rsidTr="0000012E">
        <w:tc>
          <w:tcPr>
            <w:tcW w:w="1727" w:type="pct"/>
          </w:tcPr>
          <w:p w:rsidR="00D15F62" w:rsidRPr="00485182" w:rsidRDefault="00D15F62" w:rsidP="0000012E">
            <w:pPr>
              <w:spacing w:line="276" w:lineRule="auto"/>
              <w:jc w:val="center"/>
            </w:pPr>
            <w:r w:rsidRPr="00485182">
              <w:t>1-8</w:t>
            </w:r>
          </w:p>
        </w:tc>
        <w:tc>
          <w:tcPr>
            <w:tcW w:w="1587" w:type="pct"/>
          </w:tcPr>
          <w:p w:rsidR="00D15F62" w:rsidRPr="00485182" w:rsidRDefault="00E16CBD" w:rsidP="0000012E">
            <w:pPr>
              <w:spacing w:line="276" w:lineRule="auto"/>
              <w:jc w:val="center"/>
            </w:pPr>
            <w:r w:rsidRPr="00485182">
              <w:t>33:</w:t>
            </w:r>
            <w:r w:rsidR="00E0648A" w:rsidRPr="00485182">
              <w:t>7</w:t>
            </w:r>
          </w:p>
        </w:tc>
        <w:tc>
          <w:tcPr>
            <w:tcW w:w="1686" w:type="pct"/>
          </w:tcPr>
          <w:p w:rsidR="00D15F62" w:rsidRPr="00485182" w:rsidRDefault="007A70B6" w:rsidP="0000012E">
            <w:pPr>
              <w:spacing w:line="276" w:lineRule="auto"/>
              <w:jc w:val="center"/>
            </w:pPr>
            <w:r w:rsidRPr="00485182">
              <w:t>35:2</w:t>
            </w:r>
          </w:p>
        </w:tc>
      </w:tr>
    </w:tbl>
    <w:p w:rsidR="00A51A70" w:rsidRPr="00485182" w:rsidRDefault="00A51A70" w:rsidP="00A51A70">
      <w:pPr>
        <w:pStyle w:val="ListParagraph"/>
        <w:jc w:val="both"/>
        <w:rPr>
          <w:rFonts w:ascii="Times New Roman" w:hAnsi="Times New Roman" w:cs="Times New Roman"/>
          <w:iCs/>
          <w:color w:val="000000" w:themeColor="text1"/>
          <w:sz w:val="24"/>
          <w:szCs w:val="24"/>
        </w:rPr>
      </w:pPr>
      <w:r w:rsidRPr="00485182">
        <w:rPr>
          <w:rFonts w:ascii="Times New Roman" w:hAnsi="Times New Roman" w:cs="Times New Roman"/>
          <w:sz w:val="24"/>
          <w:szCs w:val="24"/>
        </w:rPr>
        <w:t xml:space="preserve">Source </w:t>
      </w:r>
      <w:proofErr w:type="spellStart"/>
      <w:r w:rsidRPr="00485182">
        <w:rPr>
          <w:rFonts w:ascii="Times New Roman" w:hAnsi="Times New Roman" w:cs="Times New Roman"/>
          <w:sz w:val="24"/>
          <w:szCs w:val="24"/>
        </w:rPr>
        <w:t>Asella</w:t>
      </w:r>
      <w:proofErr w:type="spellEnd"/>
      <w:r w:rsidRPr="00485182">
        <w:rPr>
          <w:rFonts w:ascii="Times New Roman" w:hAnsi="Times New Roman" w:cs="Times New Roman"/>
          <w:sz w:val="24"/>
          <w:szCs w:val="24"/>
        </w:rPr>
        <w:t xml:space="preserve">: town </w:t>
      </w:r>
      <w:r w:rsidRPr="00485182">
        <w:rPr>
          <w:rStyle w:val="Emphasis"/>
          <w:rFonts w:ascii="Times New Roman" w:hAnsi="Times New Roman" w:cs="Times New Roman"/>
          <w:i w:val="0"/>
          <w:color w:val="000000" w:themeColor="text1"/>
          <w:sz w:val="24"/>
          <w:szCs w:val="24"/>
        </w:rPr>
        <w:t>Education</w:t>
      </w:r>
      <w:r w:rsidRPr="00485182">
        <w:rPr>
          <w:rFonts w:ascii="Times New Roman" w:hAnsi="Times New Roman" w:cs="Times New Roman"/>
          <w:sz w:val="24"/>
          <w:szCs w:val="24"/>
        </w:rPr>
        <w:t xml:space="preserve"> office</w:t>
      </w:r>
      <w:r w:rsidRPr="00485182">
        <w:rPr>
          <w:rStyle w:val="Emphasis"/>
          <w:rFonts w:ascii="Times New Roman" w:hAnsi="Times New Roman" w:cs="Times New Roman"/>
          <w:i w:val="0"/>
          <w:color w:val="000000" w:themeColor="text1"/>
          <w:sz w:val="24"/>
          <w:szCs w:val="24"/>
        </w:rPr>
        <w:t xml:space="preserve"> </w:t>
      </w:r>
    </w:p>
    <w:p w:rsidR="00A51A70" w:rsidRPr="00485182" w:rsidRDefault="00A51A70" w:rsidP="00F34B93">
      <w:pPr>
        <w:pStyle w:val="ListParagraph"/>
        <w:jc w:val="both"/>
        <w:rPr>
          <w:rStyle w:val="Emphasis"/>
          <w:rFonts w:ascii="Times New Roman" w:hAnsi="Times New Roman" w:cs="Times New Roman"/>
          <w:i w:val="0"/>
          <w:color w:val="000000" w:themeColor="text1"/>
          <w:sz w:val="24"/>
          <w:szCs w:val="24"/>
        </w:rPr>
      </w:pPr>
    </w:p>
    <w:p w:rsidR="008B2F23" w:rsidRPr="00485182" w:rsidRDefault="00B2493A" w:rsidP="00F34B93">
      <w:pPr>
        <w:pStyle w:val="ListParagraph"/>
        <w:spacing w:after="240"/>
        <w:ind w:left="0"/>
        <w:jc w:val="both"/>
        <w:rPr>
          <w:rStyle w:val="Emphasis"/>
          <w:rFonts w:ascii="Times New Roman" w:hAnsi="Times New Roman" w:cs="Times New Roman"/>
          <w:b/>
          <w:i w:val="0"/>
          <w:color w:val="000000" w:themeColor="text1"/>
          <w:sz w:val="24"/>
          <w:szCs w:val="24"/>
        </w:rPr>
      </w:pPr>
      <w:r w:rsidRPr="00485182">
        <w:rPr>
          <w:rStyle w:val="Emphasis"/>
          <w:rFonts w:ascii="Times New Roman" w:hAnsi="Times New Roman" w:cs="Times New Roman"/>
          <w:b/>
          <w:i w:val="0"/>
          <w:color w:val="000000" w:themeColor="text1"/>
          <w:sz w:val="24"/>
          <w:szCs w:val="24"/>
        </w:rPr>
        <w:t>5</w:t>
      </w:r>
      <w:r w:rsidR="00C668A4" w:rsidRPr="00485182">
        <w:rPr>
          <w:rStyle w:val="Emphasis"/>
          <w:rFonts w:ascii="Times New Roman" w:hAnsi="Times New Roman" w:cs="Times New Roman"/>
          <w:b/>
          <w:i w:val="0"/>
          <w:color w:val="000000" w:themeColor="text1"/>
          <w:sz w:val="24"/>
          <w:szCs w:val="24"/>
        </w:rPr>
        <w:t>.</w:t>
      </w:r>
      <w:r w:rsidR="009A4F23" w:rsidRPr="00485182">
        <w:rPr>
          <w:rStyle w:val="Emphasis"/>
          <w:rFonts w:ascii="Times New Roman" w:hAnsi="Times New Roman" w:cs="Times New Roman"/>
          <w:b/>
          <w:i w:val="0"/>
          <w:color w:val="000000" w:themeColor="text1"/>
          <w:sz w:val="24"/>
          <w:szCs w:val="24"/>
        </w:rPr>
        <w:t>1.</w:t>
      </w:r>
      <w:r w:rsidR="00D44921" w:rsidRPr="00485182">
        <w:rPr>
          <w:rStyle w:val="Emphasis"/>
          <w:rFonts w:ascii="Times New Roman" w:hAnsi="Times New Roman" w:cs="Times New Roman"/>
          <w:b/>
          <w:i w:val="0"/>
          <w:color w:val="000000" w:themeColor="text1"/>
          <w:sz w:val="24"/>
          <w:szCs w:val="24"/>
        </w:rPr>
        <w:t>2.4</w:t>
      </w:r>
      <w:r w:rsidR="00C668A4" w:rsidRPr="00485182">
        <w:rPr>
          <w:rStyle w:val="Emphasis"/>
          <w:rFonts w:ascii="Times New Roman" w:hAnsi="Times New Roman" w:cs="Times New Roman"/>
          <w:b/>
          <w:i w:val="0"/>
          <w:color w:val="000000" w:themeColor="text1"/>
          <w:sz w:val="24"/>
          <w:szCs w:val="24"/>
        </w:rPr>
        <w:t xml:space="preserve"> </w:t>
      </w:r>
      <w:r w:rsidR="008849FC" w:rsidRPr="00485182">
        <w:rPr>
          <w:rStyle w:val="Emphasis"/>
          <w:rFonts w:ascii="Times New Roman" w:hAnsi="Times New Roman" w:cs="Times New Roman"/>
          <w:b/>
          <w:i w:val="0"/>
          <w:color w:val="000000" w:themeColor="text1"/>
          <w:sz w:val="24"/>
          <w:szCs w:val="24"/>
        </w:rPr>
        <w:t>Gross Enrolment Rate (</w:t>
      </w:r>
      <w:r w:rsidR="00FB6935" w:rsidRPr="00485182">
        <w:rPr>
          <w:rStyle w:val="Emphasis"/>
          <w:rFonts w:ascii="Times New Roman" w:hAnsi="Times New Roman" w:cs="Times New Roman"/>
          <w:b/>
          <w:i w:val="0"/>
          <w:color w:val="000000" w:themeColor="text1"/>
          <w:sz w:val="24"/>
          <w:szCs w:val="24"/>
        </w:rPr>
        <w:t>GER)</w:t>
      </w:r>
      <w:r w:rsidR="00D40933" w:rsidRPr="00485182">
        <w:rPr>
          <w:rStyle w:val="Emphasis"/>
          <w:rFonts w:ascii="Times New Roman" w:hAnsi="Times New Roman" w:cs="Times New Roman"/>
          <w:b/>
          <w:i w:val="0"/>
          <w:color w:val="000000" w:themeColor="text1"/>
          <w:sz w:val="24"/>
          <w:szCs w:val="24"/>
        </w:rPr>
        <w:t xml:space="preserve"> Of Primary Education </w:t>
      </w:r>
    </w:p>
    <w:p w:rsidR="00AB1C33" w:rsidRPr="00485182" w:rsidRDefault="00AB1C33" w:rsidP="00F34B93">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 xml:space="preserve">Gross enrolment ratio is the total </w:t>
      </w:r>
      <w:r w:rsidR="00705104" w:rsidRPr="00485182">
        <w:rPr>
          <w:rStyle w:val="Emphasis"/>
          <w:rFonts w:ascii="Times New Roman" w:hAnsi="Times New Roman" w:cs="Times New Roman"/>
          <w:i w:val="0"/>
          <w:color w:val="000000" w:themeColor="text1"/>
          <w:sz w:val="24"/>
          <w:szCs w:val="24"/>
        </w:rPr>
        <w:t>enrolment in</w:t>
      </w:r>
      <w:r w:rsidRPr="00485182">
        <w:rPr>
          <w:rStyle w:val="Emphasis"/>
          <w:rFonts w:ascii="Times New Roman" w:hAnsi="Times New Roman" w:cs="Times New Roman"/>
          <w:i w:val="0"/>
          <w:color w:val="000000" w:themeColor="text1"/>
          <w:sz w:val="24"/>
          <w:szCs w:val="24"/>
        </w:rPr>
        <w:t xml:space="preserve"> specific level of </w:t>
      </w:r>
      <w:r w:rsidR="00FB6935" w:rsidRPr="00485182">
        <w:rPr>
          <w:rStyle w:val="Emphasis"/>
          <w:rFonts w:ascii="Times New Roman" w:hAnsi="Times New Roman" w:cs="Times New Roman"/>
          <w:i w:val="0"/>
          <w:color w:val="000000" w:themeColor="text1"/>
          <w:sz w:val="24"/>
          <w:szCs w:val="24"/>
        </w:rPr>
        <w:t>education, regardless</w:t>
      </w:r>
      <w:r w:rsidRPr="00485182">
        <w:rPr>
          <w:rStyle w:val="Emphasis"/>
          <w:rFonts w:ascii="Times New Roman" w:hAnsi="Times New Roman" w:cs="Times New Roman"/>
          <w:i w:val="0"/>
          <w:color w:val="000000" w:themeColor="text1"/>
          <w:sz w:val="24"/>
          <w:szCs w:val="24"/>
        </w:rPr>
        <w:t xml:space="preserve"> of age, expressed as percentage of the official school-age population corresponding to the same level of education in </w:t>
      </w:r>
      <w:r w:rsidR="006E7F71" w:rsidRPr="00485182">
        <w:rPr>
          <w:rStyle w:val="Emphasis"/>
          <w:rFonts w:ascii="Times New Roman" w:hAnsi="Times New Roman" w:cs="Times New Roman"/>
          <w:i w:val="0"/>
          <w:color w:val="000000" w:themeColor="text1"/>
          <w:sz w:val="24"/>
          <w:szCs w:val="24"/>
        </w:rPr>
        <w:t>a given</w:t>
      </w:r>
      <w:r w:rsidRPr="00485182">
        <w:rPr>
          <w:rStyle w:val="Emphasis"/>
          <w:rFonts w:ascii="Times New Roman" w:hAnsi="Times New Roman" w:cs="Times New Roman"/>
          <w:i w:val="0"/>
          <w:color w:val="000000" w:themeColor="text1"/>
          <w:sz w:val="24"/>
          <w:szCs w:val="24"/>
        </w:rPr>
        <w:t xml:space="preserve"> school year. GER is </w:t>
      </w:r>
      <w:r w:rsidR="006E7F71" w:rsidRPr="00485182">
        <w:rPr>
          <w:rStyle w:val="Emphasis"/>
          <w:rFonts w:ascii="Times New Roman" w:hAnsi="Times New Roman" w:cs="Times New Roman"/>
          <w:i w:val="0"/>
          <w:color w:val="000000" w:themeColor="text1"/>
          <w:sz w:val="24"/>
          <w:szCs w:val="24"/>
        </w:rPr>
        <w:t>accrued</w:t>
      </w:r>
      <w:r w:rsidRPr="00485182">
        <w:rPr>
          <w:rStyle w:val="Emphasis"/>
          <w:rFonts w:ascii="Times New Roman" w:hAnsi="Times New Roman" w:cs="Times New Roman"/>
          <w:i w:val="0"/>
          <w:color w:val="000000" w:themeColor="text1"/>
          <w:sz w:val="24"/>
          <w:szCs w:val="24"/>
        </w:rPr>
        <w:t xml:space="preserve"> measure of education coverage and since it includes under-aged and over-age students. It can be higher than 100% .</w:t>
      </w:r>
      <w:r w:rsidR="00591A76" w:rsidRPr="00485182">
        <w:rPr>
          <w:rStyle w:val="Emphasis"/>
          <w:rFonts w:ascii="Times New Roman" w:hAnsi="Times New Roman" w:cs="Times New Roman"/>
          <w:i w:val="0"/>
          <w:color w:val="000000" w:themeColor="text1"/>
          <w:sz w:val="24"/>
          <w:szCs w:val="24"/>
        </w:rPr>
        <w:t xml:space="preserve">This is </w:t>
      </w:r>
      <w:r w:rsidR="007474C3" w:rsidRPr="00485182">
        <w:rPr>
          <w:rStyle w:val="Emphasis"/>
          <w:rFonts w:ascii="Times New Roman" w:hAnsi="Times New Roman" w:cs="Times New Roman"/>
          <w:i w:val="0"/>
          <w:color w:val="000000" w:themeColor="text1"/>
          <w:sz w:val="24"/>
          <w:szCs w:val="24"/>
        </w:rPr>
        <w:t>frequently, the</w:t>
      </w:r>
      <w:r w:rsidR="00591A76" w:rsidRPr="00485182">
        <w:rPr>
          <w:rStyle w:val="Emphasis"/>
          <w:rFonts w:ascii="Times New Roman" w:hAnsi="Times New Roman" w:cs="Times New Roman"/>
          <w:i w:val="0"/>
          <w:color w:val="000000" w:themeColor="text1"/>
          <w:sz w:val="24"/>
          <w:szCs w:val="24"/>
        </w:rPr>
        <w:t xml:space="preserve"> case in countries </w:t>
      </w:r>
      <w:r w:rsidR="00C57CAD" w:rsidRPr="00485182">
        <w:rPr>
          <w:rStyle w:val="Emphasis"/>
          <w:rFonts w:ascii="Times New Roman" w:hAnsi="Times New Roman" w:cs="Times New Roman"/>
          <w:i w:val="0"/>
          <w:color w:val="000000" w:themeColor="text1"/>
          <w:sz w:val="24"/>
          <w:szCs w:val="24"/>
        </w:rPr>
        <w:t>attempting to</w:t>
      </w:r>
      <w:r w:rsidR="006E7F71" w:rsidRPr="00485182">
        <w:rPr>
          <w:rStyle w:val="Emphasis"/>
          <w:rFonts w:ascii="Times New Roman" w:hAnsi="Times New Roman" w:cs="Times New Roman"/>
          <w:i w:val="0"/>
          <w:color w:val="000000" w:themeColor="text1"/>
          <w:sz w:val="24"/>
          <w:szCs w:val="24"/>
        </w:rPr>
        <w:t xml:space="preserve"> address the backlog of students </w:t>
      </w:r>
      <w:r w:rsidR="00D0777F" w:rsidRPr="00485182">
        <w:rPr>
          <w:rStyle w:val="Emphasis"/>
          <w:rFonts w:ascii="Times New Roman" w:hAnsi="Times New Roman" w:cs="Times New Roman"/>
          <w:i w:val="0"/>
          <w:color w:val="000000" w:themeColor="text1"/>
          <w:sz w:val="24"/>
          <w:szCs w:val="24"/>
        </w:rPr>
        <w:t xml:space="preserve">interested in attending school but previously unable to do so because of several problems like </w:t>
      </w:r>
      <w:r w:rsidR="00FB10F4" w:rsidRPr="00485182">
        <w:rPr>
          <w:rStyle w:val="Emphasis"/>
          <w:rFonts w:ascii="Times New Roman" w:hAnsi="Times New Roman" w:cs="Times New Roman"/>
          <w:i w:val="0"/>
          <w:color w:val="000000" w:themeColor="text1"/>
          <w:sz w:val="24"/>
          <w:szCs w:val="24"/>
        </w:rPr>
        <w:t>financial,</w:t>
      </w:r>
      <w:r w:rsidR="00D0777F" w:rsidRPr="00485182">
        <w:rPr>
          <w:rStyle w:val="Emphasis"/>
          <w:rFonts w:ascii="Times New Roman" w:hAnsi="Times New Roman" w:cs="Times New Roman"/>
          <w:i w:val="0"/>
          <w:color w:val="000000" w:themeColor="text1"/>
          <w:sz w:val="24"/>
          <w:szCs w:val="24"/>
        </w:rPr>
        <w:t xml:space="preserve"> family issues and the like .The situation of GER </w:t>
      </w:r>
      <w:r w:rsidR="00FB10F4" w:rsidRPr="00485182">
        <w:rPr>
          <w:rStyle w:val="Emphasis"/>
          <w:rFonts w:ascii="Times New Roman" w:hAnsi="Times New Roman" w:cs="Times New Roman"/>
          <w:i w:val="0"/>
          <w:color w:val="000000" w:themeColor="text1"/>
          <w:sz w:val="24"/>
          <w:szCs w:val="24"/>
        </w:rPr>
        <w:t xml:space="preserve">of primary education in </w:t>
      </w:r>
      <w:proofErr w:type="spellStart"/>
      <w:r w:rsidR="00836F7C" w:rsidRPr="00485182">
        <w:rPr>
          <w:rStyle w:val="Emphasis"/>
          <w:rFonts w:ascii="Times New Roman" w:hAnsi="Times New Roman" w:cs="Times New Roman"/>
          <w:i w:val="0"/>
          <w:color w:val="000000" w:themeColor="text1"/>
          <w:sz w:val="24"/>
          <w:szCs w:val="24"/>
        </w:rPr>
        <w:t>Asella</w:t>
      </w:r>
      <w:proofErr w:type="spellEnd"/>
      <w:r w:rsidR="00836F7C" w:rsidRPr="00485182">
        <w:rPr>
          <w:rStyle w:val="Emphasis"/>
          <w:rFonts w:ascii="Times New Roman" w:hAnsi="Times New Roman" w:cs="Times New Roman"/>
          <w:i w:val="0"/>
          <w:color w:val="000000" w:themeColor="text1"/>
          <w:sz w:val="24"/>
          <w:szCs w:val="24"/>
        </w:rPr>
        <w:t xml:space="preserve"> tow</w:t>
      </w:r>
      <w:r w:rsidR="00D0777F" w:rsidRPr="00485182">
        <w:rPr>
          <w:rStyle w:val="Emphasis"/>
          <w:rFonts w:ascii="Times New Roman" w:hAnsi="Times New Roman" w:cs="Times New Roman"/>
          <w:i w:val="0"/>
          <w:color w:val="000000" w:themeColor="text1"/>
          <w:sz w:val="24"/>
          <w:szCs w:val="24"/>
        </w:rPr>
        <w:t>n in the last two</w:t>
      </w:r>
      <w:r w:rsidR="00FB10F4" w:rsidRPr="00485182">
        <w:rPr>
          <w:rStyle w:val="Emphasis"/>
          <w:rFonts w:ascii="Times New Roman" w:hAnsi="Times New Roman" w:cs="Times New Roman"/>
          <w:i w:val="0"/>
          <w:color w:val="000000" w:themeColor="text1"/>
          <w:sz w:val="24"/>
          <w:szCs w:val="24"/>
        </w:rPr>
        <w:t xml:space="preserve"> year is education in </w:t>
      </w:r>
      <w:proofErr w:type="spellStart"/>
      <w:r w:rsidR="00FB10F4" w:rsidRPr="00485182">
        <w:rPr>
          <w:rStyle w:val="Emphasis"/>
          <w:rFonts w:ascii="Times New Roman" w:hAnsi="Times New Roman" w:cs="Times New Roman"/>
          <w:i w:val="0"/>
          <w:color w:val="000000" w:themeColor="text1"/>
          <w:sz w:val="24"/>
          <w:szCs w:val="24"/>
        </w:rPr>
        <w:t>Asella</w:t>
      </w:r>
      <w:proofErr w:type="spellEnd"/>
      <w:r w:rsidR="00FB10F4" w:rsidRPr="00485182">
        <w:rPr>
          <w:rStyle w:val="Emphasis"/>
          <w:rFonts w:ascii="Times New Roman" w:hAnsi="Times New Roman" w:cs="Times New Roman"/>
          <w:i w:val="0"/>
          <w:color w:val="000000" w:themeColor="text1"/>
          <w:sz w:val="24"/>
          <w:szCs w:val="24"/>
        </w:rPr>
        <w:t xml:space="preserve"> tow</w:t>
      </w:r>
      <w:r w:rsidR="00D0777F" w:rsidRPr="00485182">
        <w:rPr>
          <w:rStyle w:val="Emphasis"/>
          <w:rFonts w:ascii="Times New Roman" w:hAnsi="Times New Roman" w:cs="Times New Roman"/>
          <w:i w:val="0"/>
          <w:color w:val="000000" w:themeColor="text1"/>
          <w:sz w:val="24"/>
          <w:szCs w:val="24"/>
        </w:rPr>
        <w:t xml:space="preserve">n in the last two year is indicated in the table below </w:t>
      </w:r>
    </w:p>
    <w:p w:rsidR="00BF1438" w:rsidRPr="00485182" w:rsidRDefault="00D0777F" w:rsidP="00F34B93">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Tabl</w:t>
      </w:r>
      <w:r w:rsidR="004518CA" w:rsidRPr="00485182">
        <w:rPr>
          <w:rStyle w:val="Emphasis"/>
          <w:rFonts w:ascii="Times New Roman" w:hAnsi="Times New Roman" w:cs="Times New Roman"/>
          <w:i w:val="0"/>
          <w:color w:val="000000" w:themeColor="text1"/>
          <w:sz w:val="24"/>
          <w:szCs w:val="24"/>
        </w:rPr>
        <w:t>e GER of primary education (2013-2014</w:t>
      </w:r>
      <w:r w:rsidRPr="00485182">
        <w:rPr>
          <w:rStyle w:val="Emphasis"/>
          <w:rFonts w:ascii="Times New Roman" w:hAnsi="Times New Roman" w:cs="Times New Roman"/>
          <w:i w:val="0"/>
          <w:color w:val="000000" w:themeColor="text1"/>
          <w:sz w:val="24"/>
          <w:szCs w:val="24"/>
        </w:rPr>
        <w:t>)</w:t>
      </w:r>
    </w:p>
    <w:tbl>
      <w:tblPr>
        <w:tblStyle w:val="TableGrid"/>
        <w:tblW w:w="5000" w:type="pct"/>
        <w:tblLook w:val="04A0" w:firstRow="1" w:lastRow="0" w:firstColumn="1" w:lastColumn="0" w:noHBand="0" w:noVBand="1"/>
      </w:tblPr>
      <w:tblGrid>
        <w:gridCol w:w="4127"/>
        <w:gridCol w:w="3263"/>
        <w:gridCol w:w="3716"/>
      </w:tblGrid>
      <w:tr w:rsidR="00E347E8" w:rsidRPr="00485182" w:rsidTr="00BB04F3">
        <w:tc>
          <w:tcPr>
            <w:tcW w:w="1858" w:type="pct"/>
          </w:tcPr>
          <w:p w:rsidR="00E347E8" w:rsidRPr="00485182" w:rsidRDefault="00BB04F3"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Cycle</w:t>
            </w:r>
          </w:p>
        </w:tc>
        <w:tc>
          <w:tcPr>
            <w:tcW w:w="1469" w:type="pct"/>
          </w:tcPr>
          <w:p w:rsidR="00E347E8" w:rsidRPr="00485182" w:rsidRDefault="00F84DDF"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2013</w:t>
            </w:r>
          </w:p>
        </w:tc>
        <w:tc>
          <w:tcPr>
            <w:tcW w:w="1673" w:type="pct"/>
          </w:tcPr>
          <w:p w:rsidR="00E347E8" w:rsidRPr="00485182" w:rsidRDefault="00F84DDF"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2014</w:t>
            </w:r>
          </w:p>
        </w:tc>
      </w:tr>
      <w:tr w:rsidR="00E347E8" w:rsidRPr="00485182" w:rsidTr="00BB04F3">
        <w:tc>
          <w:tcPr>
            <w:tcW w:w="1858" w:type="pct"/>
          </w:tcPr>
          <w:p w:rsidR="00E347E8"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proofErr w:type="spellStart"/>
            <w:r w:rsidRPr="00485182">
              <w:rPr>
                <w:rStyle w:val="Emphasis"/>
                <w:rFonts w:ascii="Times New Roman" w:hAnsi="Times New Roman" w:cs="Times New Roman"/>
                <w:i w:val="0"/>
                <w:color w:val="000000" w:themeColor="text1"/>
                <w:sz w:val="24"/>
                <w:szCs w:val="24"/>
              </w:rPr>
              <w:t>Garde</w:t>
            </w:r>
            <w:proofErr w:type="spellEnd"/>
            <w:r w:rsidRPr="00485182">
              <w:rPr>
                <w:rStyle w:val="Emphasis"/>
                <w:rFonts w:ascii="Times New Roman" w:hAnsi="Times New Roman" w:cs="Times New Roman"/>
                <w:i w:val="0"/>
                <w:color w:val="000000" w:themeColor="text1"/>
                <w:sz w:val="24"/>
                <w:szCs w:val="24"/>
              </w:rPr>
              <w:t xml:space="preserve"> 1</w:t>
            </w:r>
          </w:p>
        </w:tc>
        <w:tc>
          <w:tcPr>
            <w:tcW w:w="1469" w:type="pct"/>
          </w:tcPr>
          <w:p w:rsidR="00E347E8"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1323</w:t>
            </w:r>
          </w:p>
        </w:tc>
        <w:tc>
          <w:tcPr>
            <w:tcW w:w="1673" w:type="pct"/>
          </w:tcPr>
          <w:p w:rsidR="00E347E8"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2589</w:t>
            </w:r>
          </w:p>
        </w:tc>
      </w:tr>
      <w:tr w:rsidR="00364B92" w:rsidRPr="00485182" w:rsidTr="00BB04F3">
        <w:tc>
          <w:tcPr>
            <w:tcW w:w="1858" w:type="pct"/>
          </w:tcPr>
          <w:p w:rsidR="00364B92"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1-6</w:t>
            </w:r>
          </w:p>
        </w:tc>
        <w:tc>
          <w:tcPr>
            <w:tcW w:w="1469" w:type="pct"/>
          </w:tcPr>
          <w:p w:rsidR="00364B92"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10095</w:t>
            </w:r>
          </w:p>
        </w:tc>
        <w:tc>
          <w:tcPr>
            <w:tcW w:w="1673" w:type="pct"/>
          </w:tcPr>
          <w:p w:rsidR="00364B92"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11681</w:t>
            </w:r>
          </w:p>
        </w:tc>
      </w:tr>
      <w:tr w:rsidR="00364B92" w:rsidRPr="00485182" w:rsidTr="00BB04F3">
        <w:tc>
          <w:tcPr>
            <w:tcW w:w="1858" w:type="pct"/>
          </w:tcPr>
          <w:p w:rsidR="00364B92"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7-8</w:t>
            </w:r>
          </w:p>
        </w:tc>
        <w:tc>
          <w:tcPr>
            <w:tcW w:w="1469" w:type="pct"/>
          </w:tcPr>
          <w:p w:rsidR="00364B92"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4026</w:t>
            </w:r>
          </w:p>
        </w:tc>
        <w:tc>
          <w:tcPr>
            <w:tcW w:w="1673" w:type="pct"/>
          </w:tcPr>
          <w:p w:rsidR="00364B92"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4129</w:t>
            </w:r>
          </w:p>
        </w:tc>
      </w:tr>
      <w:tr w:rsidR="00D3538B" w:rsidRPr="00485182" w:rsidTr="00BB04F3">
        <w:tc>
          <w:tcPr>
            <w:tcW w:w="1858" w:type="pct"/>
          </w:tcPr>
          <w:p w:rsidR="00D3538B"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1-8</w:t>
            </w:r>
          </w:p>
        </w:tc>
        <w:tc>
          <w:tcPr>
            <w:tcW w:w="1469" w:type="pct"/>
          </w:tcPr>
          <w:p w:rsidR="00D3538B"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14121</w:t>
            </w:r>
          </w:p>
        </w:tc>
        <w:tc>
          <w:tcPr>
            <w:tcW w:w="1673" w:type="pct"/>
          </w:tcPr>
          <w:p w:rsidR="00D3538B" w:rsidRPr="00485182" w:rsidRDefault="00D3538B" w:rsidP="00BB04F3">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15810</w:t>
            </w:r>
          </w:p>
        </w:tc>
      </w:tr>
    </w:tbl>
    <w:p w:rsidR="002546E2" w:rsidRPr="00485182" w:rsidRDefault="00670B6A" w:rsidP="00AB6D24">
      <w:pPr>
        <w:pStyle w:val="ListParagraph"/>
        <w:jc w:val="both"/>
        <w:rPr>
          <w:rStyle w:val="Emphasis"/>
          <w:rFonts w:ascii="Times New Roman" w:hAnsi="Times New Roman" w:cs="Times New Roman"/>
          <w:i w:val="0"/>
          <w:color w:val="000000" w:themeColor="text1"/>
          <w:sz w:val="24"/>
          <w:szCs w:val="24"/>
        </w:rPr>
      </w:pPr>
      <w:r w:rsidRPr="00485182">
        <w:rPr>
          <w:rFonts w:ascii="Times New Roman" w:hAnsi="Times New Roman" w:cs="Times New Roman"/>
          <w:sz w:val="24"/>
          <w:szCs w:val="24"/>
        </w:rPr>
        <w:t>Source</w:t>
      </w:r>
      <w:r w:rsidR="00FE6ABA" w:rsidRPr="00485182">
        <w:rPr>
          <w:rFonts w:ascii="Times New Roman" w:hAnsi="Times New Roman" w:cs="Times New Roman"/>
          <w:sz w:val="24"/>
          <w:szCs w:val="24"/>
        </w:rPr>
        <w:t>:</w:t>
      </w:r>
      <w:r w:rsidRPr="00485182">
        <w:rPr>
          <w:rFonts w:ascii="Times New Roman" w:hAnsi="Times New Roman" w:cs="Times New Roman"/>
          <w:sz w:val="24"/>
          <w:szCs w:val="24"/>
        </w:rPr>
        <w:t xml:space="preserve"> </w:t>
      </w:r>
      <w:proofErr w:type="spellStart"/>
      <w:r w:rsidRPr="00485182">
        <w:rPr>
          <w:rFonts w:ascii="Times New Roman" w:hAnsi="Times New Roman" w:cs="Times New Roman"/>
          <w:sz w:val="24"/>
          <w:szCs w:val="24"/>
        </w:rPr>
        <w:t>Asella</w:t>
      </w:r>
      <w:proofErr w:type="spellEnd"/>
      <w:r w:rsidR="00FE6ABA" w:rsidRPr="00485182">
        <w:rPr>
          <w:rFonts w:ascii="Times New Roman" w:hAnsi="Times New Roman" w:cs="Times New Roman"/>
          <w:sz w:val="24"/>
          <w:szCs w:val="24"/>
        </w:rPr>
        <w:t xml:space="preserve"> </w:t>
      </w:r>
      <w:r w:rsidR="00B261B2" w:rsidRPr="00485182">
        <w:rPr>
          <w:rFonts w:ascii="Times New Roman" w:hAnsi="Times New Roman" w:cs="Times New Roman"/>
          <w:sz w:val="24"/>
          <w:szCs w:val="24"/>
        </w:rPr>
        <w:t>town Education</w:t>
      </w:r>
      <w:r w:rsidRPr="00485182">
        <w:rPr>
          <w:rFonts w:ascii="Times New Roman" w:hAnsi="Times New Roman" w:cs="Times New Roman"/>
          <w:sz w:val="24"/>
          <w:szCs w:val="24"/>
        </w:rPr>
        <w:t xml:space="preserve"> office</w:t>
      </w:r>
      <w:r w:rsidRPr="00485182">
        <w:rPr>
          <w:rStyle w:val="Emphasis"/>
          <w:rFonts w:ascii="Times New Roman" w:hAnsi="Times New Roman" w:cs="Times New Roman"/>
          <w:i w:val="0"/>
          <w:color w:val="000000" w:themeColor="text1"/>
          <w:sz w:val="24"/>
          <w:szCs w:val="24"/>
        </w:rPr>
        <w:t xml:space="preserve"> </w:t>
      </w:r>
    </w:p>
    <w:p w:rsidR="004748E9" w:rsidRPr="00485182" w:rsidRDefault="00B2493A" w:rsidP="00F34B93">
      <w:pPr>
        <w:jc w:val="both"/>
        <w:rPr>
          <w:rStyle w:val="Emphasis"/>
          <w:b/>
          <w:i w:val="0"/>
          <w:color w:val="000000" w:themeColor="text1"/>
        </w:rPr>
      </w:pPr>
      <w:r w:rsidRPr="00485182">
        <w:rPr>
          <w:rStyle w:val="Emphasis"/>
          <w:b/>
          <w:i w:val="0"/>
          <w:color w:val="000000" w:themeColor="text1"/>
        </w:rPr>
        <w:t>5</w:t>
      </w:r>
      <w:r w:rsidR="00C668A4" w:rsidRPr="00485182">
        <w:rPr>
          <w:rStyle w:val="Emphasis"/>
          <w:b/>
          <w:i w:val="0"/>
          <w:color w:val="000000" w:themeColor="text1"/>
        </w:rPr>
        <w:t>.</w:t>
      </w:r>
      <w:r w:rsidR="009A4F23" w:rsidRPr="00485182">
        <w:rPr>
          <w:rStyle w:val="Emphasis"/>
          <w:b/>
          <w:i w:val="0"/>
          <w:color w:val="000000" w:themeColor="text1"/>
        </w:rPr>
        <w:t>1.</w:t>
      </w:r>
      <w:r w:rsidR="00020218" w:rsidRPr="00485182">
        <w:rPr>
          <w:rStyle w:val="Emphasis"/>
          <w:b/>
          <w:i w:val="0"/>
          <w:color w:val="000000" w:themeColor="text1"/>
        </w:rPr>
        <w:t>2.5</w:t>
      </w:r>
      <w:r w:rsidR="00C668A4" w:rsidRPr="00485182">
        <w:rPr>
          <w:rStyle w:val="Emphasis"/>
          <w:b/>
          <w:i w:val="0"/>
          <w:color w:val="000000" w:themeColor="text1"/>
        </w:rPr>
        <w:t xml:space="preserve"> </w:t>
      </w:r>
      <w:r w:rsidR="004748E9" w:rsidRPr="00485182">
        <w:rPr>
          <w:rStyle w:val="Emphasis"/>
          <w:b/>
          <w:i w:val="0"/>
          <w:color w:val="000000" w:themeColor="text1"/>
        </w:rPr>
        <w:t xml:space="preserve">Net Enrolment Rate NER </w:t>
      </w:r>
      <w:r w:rsidR="00A63F92" w:rsidRPr="00485182">
        <w:rPr>
          <w:rStyle w:val="Emphasis"/>
          <w:b/>
          <w:i w:val="0"/>
          <w:color w:val="000000" w:themeColor="text1"/>
        </w:rPr>
        <w:t>of</w:t>
      </w:r>
      <w:r w:rsidR="004748E9" w:rsidRPr="00485182">
        <w:rPr>
          <w:rStyle w:val="Emphasis"/>
          <w:b/>
          <w:i w:val="0"/>
          <w:color w:val="000000" w:themeColor="text1"/>
        </w:rPr>
        <w:t xml:space="preserve"> Primary Education   </w:t>
      </w:r>
    </w:p>
    <w:p w:rsidR="00891070" w:rsidRPr="00485182" w:rsidRDefault="00891070" w:rsidP="00F34B93">
      <w:pPr>
        <w:jc w:val="both"/>
        <w:rPr>
          <w:rStyle w:val="Emphasis"/>
          <w:i w:val="0"/>
          <w:color w:val="000000" w:themeColor="text1"/>
        </w:rPr>
      </w:pPr>
      <w:r w:rsidRPr="00485182">
        <w:rPr>
          <w:rStyle w:val="Emphasis"/>
          <w:i w:val="0"/>
          <w:color w:val="000000" w:themeColor="text1"/>
        </w:rPr>
        <w:t xml:space="preserve">Net </w:t>
      </w:r>
      <w:r w:rsidR="00B81D7E" w:rsidRPr="00485182">
        <w:rPr>
          <w:rStyle w:val="Emphasis"/>
          <w:i w:val="0"/>
          <w:color w:val="000000" w:themeColor="text1"/>
        </w:rPr>
        <w:t>enrolment</w:t>
      </w:r>
      <w:r w:rsidRPr="00485182">
        <w:rPr>
          <w:rStyle w:val="Emphasis"/>
          <w:i w:val="0"/>
          <w:color w:val="000000" w:themeColor="text1"/>
        </w:rPr>
        <w:t xml:space="preserve"> rate is the rate of the official age group for a given level of</w:t>
      </w:r>
      <w:r w:rsidR="004748E9" w:rsidRPr="00485182">
        <w:rPr>
          <w:rStyle w:val="Emphasis"/>
          <w:rFonts w:eastAsiaTheme="minorHAnsi"/>
          <w:i w:val="0"/>
          <w:color w:val="000000" w:themeColor="text1"/>
        </w:rPr>
        <w:t xml:space="preserve"> </w:t>
      </w:r>
      <w:r w:rsidRPr="00485182">
        <w:rPr>
          <w:rStyle w:val="Emphasis"/>
          <w:i w:val="0"/>
          <w:color w:val="000000" w:themeColor="text1"/>
        </w:rPr>
        <w:t xml:space="preserve">education expressed as a percentage of the corresponding school age </w:t>
      </w:r>
      <w:r w:rsidR="00A63F92" w:rsidRPr="00485182">
        <w:rPr>
          <w:rStyle w:val="Emphasis"/>
          <w:i w:val="0"/>
          <w:color w:val="000000" w:themeColor="text1"/>
        </w:rPr>
        <w:t>population.</w:t>
      </w:r>
    </w:p>
    <w:p w:rsidR="00962CD6" w:rsidRPr="00485182" w:rsidRDefault="00891070" w:rsidP="00F34B93">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 xml:space="preserve">NER is the best way of measuring organized timely school participation and is </w:t>
      </w:r>
      <w:r w:rsidR="00A63F92" w:rsidRPr="00485182">
        <w:rPr>
          <w:rStyle w:val="Emphasis"/>
          <w:rFonts w:ascii="Times New Roman" w:hAnsi="Times New Roman" w:cs="Times New Roman"/>
          <w:i w:val="0"/>
          <w:color w:val="000000" w:themeColor="text1"/>
          <w:sz w:val="24"/>
          <w:szCs w:val="24"/>
        </w:rPr>
        <w:t>a more</w:t>
      </w:r>
      <w:r w:rsidRPr="00485182">
        <w:rPr>
          <w:rStyle w:val="Emphasis"/>
          <w:rFonts w:ascii="Times New Roman" w:hAnsi="Times New Roman" w:cs="Times New Roman"/>
          <w:i w:val="0"/>
          <w:color w:val="000000" w:themeColor="text1"/>
          <w:sz w:val="24"/>
          <w:szCs w:val="24"/>
        </w:rPr>
        <w:t xml:space="preserve"> refined indicator of the school enrolment coverage in terms of explaining the proportion of pupils enrolled from</w:t>
      </w:r>
      <w:r w:rsidR="00A63F92" w:rsidRPr="00485182">
        <w:rPr>
          <w:rStyle w:val="Emphasis"/>
          <w:rFonts w:ascii="Times New Roman" w:hAnsi="Times New Roman" w:cs="Times New Roman"/>
          <w:i w:val="0"/>
          <w:color w:val="000000" w:themeColor="text1"/>
          <w:sz w:val="24"/>
          <w:szCs w:val="24"/>
        </w:rPr>
        <w:t xml:space="preserve"> the official school age group. T</w:t>
      </w:r>
      <w:r w:rsidRPr="00485182">
        <w:rPr>
          <w:rStyle w:val="Emphasis"/>
          <w:rFonts w:ascii="Times New Roman" w:hAnsi="Times New Roman" w:cs="Times New Roman"/>
          <w:i w:val="0"/>
          <w:color w:val="000000" w:themeColor="text1"/>
          <w:sz w:val="24"/>
          <w:szCs w:val="24"/>
        </w:rPr>
        <w:t xml:space="preserve">he theoretical maximum value of NER is 100% NER is usually lower the GER since </w:t>
      </w:r>
      <w:r w:rsidR="00656250" w:rsidRPr="00485182">
        <w:rPr>
          <w:rStyle w:val="Emphasis"/>
          <w:rFonts w:ascii="Times New Roman" w:hAnsi="Times New Roman" w:cs="Times New Roman"/>
          <w:i w:val="0"/>
          <w:color w:val="000000" w:themeColor="text1"/>
          <w:sz w:val="24"/>
          <w:szCs w:val="24"/>
        </w:rPr>
        <w:t xml:space="preserve">it excludes over </w:t>
      </w:r>
      <w:r w:rsidR="00656250" w:rsidRPr="00485182">
        <w:rPr>
          <w:rStyle w:val="Emphasis"/>
          <w:rFonts w:ascii="Times New Roman" w:hAnsi="Times New Roman" w:cs="Times New Roman"/>
          <w:i w:val="0"/>
          <w:color w:val="000000" w:themeColor="text1"/>
          <w:sz w:val="24"/>
          <w:szCs w:val="24"/>
        </w:rPr>
        <w:lastRenderedPageBreak/>
        <w:t xml:space="preserve">age and underage students. </w:t>
      </w:r>
      <w:r w:rsidR="008868E2" w:rsidRPr="00485182">
        <w:rPr>
          <w:rStyle w:val="Emphasis"/>
          <w:rFonts w:ascii="Times New Roman" w:hAnsi="Times New Roman" w:cs="Times New Roman"/>
          <w:i w:val="0"/>
          <w:color w:val="000000" w:themeColor="text1"/>
          <w:sz w:val="24"/>
          <w:szCs w:val="24"/>
        </w:rPr>
        <w:t>The</w:t>
      </w:r>
      <w:r w:rsidR="00656250" w:rsidRPr="00485182">
        <w:rPr>
          <w:rStyle w:val="Emphasis"/>
          <w:rFonts w:ascii="Times New Roman" w:hAnsi="Times New Roman" w:cs="Times New Roman"/>
          <w:i w:val="0"/>
          <w:color w:val="000000" w:themeColor="text1"/>
          <w:sz w:val="24"/>
          <w:szCs w:val="24"/>
        </w:rPr>
        <w:t xml:space="preserve"> status of NER of primary education of </w:t>
      </w:r>
      <w:proofErr w:type="spellStart"/>
      <w:r w:rsidR="00656250" w:rsidRPr="00485182">
        <w:rPr>
          <w:rStyle w:val="Emphasis"/>
          <w:rFonts w:ascii="Times New Roman" w:hAnsi="Times New Roman" w:cs="Times New Roman"/>
          <w:i w:val="0"/>
          <w:color w:val="000000" w:themeColor="text1"/>
          <w:sz w:val="24"/>
          <w:szCs w:val="24"/>
        </w:rPr>
        <w:t>Asella</w:t>
      </w:r>
      <w:proofErr w:type="spellEnd"/>
      <w:r w:rsidR="00656250" w:rsidRPr="00485182">
        <w:rPr>
          <w:rStyle w:val="Emphasis"/>
          <w:rFonts w:ascii="Times New Roman" w:hAnsi="Times New Roman" w:cs="Times New Roman"/>
          <w:i w:val="0"/>
          <w:color w:val="000000" w:themeColor="text1"/>
          <w:sz w:val="24"/>
          <w:szCs w:val="24"/>
        </w:rPr>
        <w:t xml:space="preserve"> </w:t>
      </w:r>
      <w:r w:rsidR="00A63F92" w:rsidRPr="00485182">
        <w:rPr>
          <w:rStyle w:val="Emphasis"/>
          <w:rFonts w:ascii="Times New Roman" w:hAnsi="Times New Roman" w:cs="Times New Roman"/>
          <w:i w:val="0"/>
          <w:color w:val="000000" w:themeColor="text1"/>
          <w:sz w:val="24"/>
          <w:szCs w:val="24"/>
        </w:rPr>
        <w:t>town</w:t>
      </w:r>
      <w:r w:rsidR="00656250" w:rsidRPr="00485182">
        <w:rPr>
          <w:rStyle w:val="Emphasis"/>
          <w:rFonts w:ascii="Times New Roman" w:hAnsi="Times New Roman" w:cs="Times New Roman"/>
          <w:i w:val="0"/>
          <w:color w:val="000000" w:themeColor="text1"/>
          <w:sz w:val="24"/>
          <w:szCs w:val="24"/>
        </w:rPr>
        <w:t xml:space="preserve"> in the last two </w:t>
      </w:r>
      <w:r w:rsidR="00A63F92" w:rsidRPr="00485182">
        <w:rPr>
          <w:rStyle w:val="Emphasis"/>
          <w:rFonts w:ascii="Times New Roman" w:hAnsi="Times New Roman" w:cs="Times New Roman"/>
          <w:i w:val="0"/>
          <w:color w:val="000000" w:themeColor="text1"/>
          <w:sz w:val="24"/>
          <w:szCs w:val="24"/>
        </w:rPr>
        <w:t>years</w:t>
      </w:r>
      <w:r w:rsidR="00656250" w:rsidRPr="00485182">
        <w:rPr>
          <w:rStyle w:val="Emphasis"/>
          <w:rFonts w:ascii="Times New Roman" w:hAnsi="Times New Roman" w:cs="Times New Roman"/>
          <w:i w:val="0"/>
          <w:color w:val="000000" w:themeColor="text1"/>
          <w:sz w:val="24"/>
          <w:szCs w:val="24"/>
        </w:rPr>
        <w:t xml:space="preserve"> is </w:t>
      </w:r>
      <w:r w:rsidR="008868E2" w:rsidRPr="00485182">
        <w:rPr>
          <w:rStyle w:val="Emphasis"/>
          <w:rFonts w:ascii="Times New Roman" w:hAnsi="Times New Roman" w:cs="Times New Roman"/>
          <w:i w:val="0"/>
          <w:color w:val="000000" w:themeColor="text1"/>
          <w:sz w:val="24"/>
          <w:szCs w:val="24"/>
        </w:rPr>
        <w:t>indicated in</w:t>
      </w:r>
      <w:r w:rsidR="00656250" w:rsidRPr="00485182">
        <w:rPr>
          <w:rStyle w:val="Emphasis"/>
          <w:rFonts w:ascii="Times New Roman" w:hAnsi="Times New Roman" w:cs="Times New Roman"/>
          <w:i w:val="0"/>
          <w:color w:val="000000" w:themeColor="text1"/>
          <w:sz w:val="24"/>
          <w:szCs w:val="24"/>
        </w:rPr>
        <w:t xml:space="preserve"> the table below.</w:t>
      </w:r>
    </w:p>
    <w:p w:rsidR="006A2D6A" w:rsidRPr="00485182" w:rsidRDefault="006F6120" w:rsidP="00F34B93">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Table numbe</w:t>
      </w:r>
      <w:r w:rsidR="004E17C4" w:rsidRPr="00485182">
        <w:rPr>
          <w:rStyle w:val="Emphasis"/>
          <w:rFonts w:ascii="Times New Roman" w:hAnsi="Times New Roman" w:cs="Times New Roman"/>
          <w:i w:val="0"/>
          <w:color w:val="000000" w:themeColor="text1"/>
          <w:sz w:val="24"/>
          <w:szCs w:val="24"/>
        </w:rPr>
        <w:t>r NER of primary education (2013</w:t>
      </w:r>
      <w:r w:rsidRPr="00485182">
        <w:rPr>
          <w:rStyle w:val="Emphasis"/>
          <w:rFonts w:ascii="Times New Roman" w:hAnsi="Times New Roman" w:cs="Times New Roman"/>
          <w:i w:val="0"/>
          <w:color w:val="000000" w:themeColor="text1"/>
          <w:sz w:val="24"/>
          <w:szCs w:val="24"/>
        </w:rPr>
        <w:t>-201</w:t>
      </w:r>
      <w:r w:rsidR="004E17C4" w:rsidRPr="00485182">
        <w:rPr>
          <w:rStyle w:val="Emphasis"/>
          <w:rFonts w:ascii="Times New Roman" w:hAnsi="Times New Roman" w:cs="Times New Roman"/>
          <w:i w:val="0"/>
          <w:color w:val="000000" w:themeColor="text1"/>
          <w:sz w:val="24"/>
          <w:szCs w:val="24"/>
        </w:rPr>
        <w:t>4</w:t>
      </w:r>
      <w:r w:rsidRPr="00485182">
        <w:rPr>
          <w:rStyle w:val="Emphasis"/>
          <w:rFonts w:ascii="Times New Roman" w:hAnsi="Times New Roman" w:cs="Times New Roman"/>
          <w:i w:val="0"/>
          <w:color w:val="000000" w:themeColor="text1"/>
          <w:sz w:val="24"/>
          <w:szCs w:val="24"/>
        </w:rPr>
        <w:t>)</w:t>
      </w:r>
    </w:p>
    <w:tbl>
      <w:tblPr>
        <w:tblStyle w:val="TableGrid"/>
        <w:tblW w:w="5000" w:type="pct"/>
        <w:tblLook w:val="04A0" w:firstRow="1" w:lastRow="0" w:firstColumn="1" w:lastColumn="0" w:noHBand="0" w:noVBand="1"/>
      </w:tblPr>
      <w:tblGrid>
        <w:gridCol w:w="3494"/>
        <w:gridCol w:w="3454"/>
        <w:gridCol w:w="4158"/>
      </w:tblGrid>
      <w:tr w:rsidR="000A2C4B" w:rsidRPr="00485182" w:rsidTr="00826E31">
        <w:tc>
          <w:tcPr>
            <w:tcW w:w="1573" w:type="pct"/>
          </w:tcPr>
          <w:p w:rsidR="000A2C4B" w:rsidRPr="00485182" w:rsidRDefault="00826E31" w:rsidP="00826E31">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NER</w:t>
            </w:r>
          </w:p>
        </w:tc>
        <w:tc>
          <w:tcPr>
            <w:tcW w:w="1555" w:type="pct"/>
          </w:tcPr>
          <w:p w:rsidR="000A2C4B" w:rsidRPr="00485182" w:rsidRDefault="00F84DDF" w:rsidP="00826E31">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2013</w:t>
            </w:r>
          </w:p>
        </w:tc>
        <w:tc>
          <w:tcPr>
            <w:tcW w:w="1872" w:type="pct"/>
          </w:tcPr>
          <w:p w:rsidR="000A2C4B" w:rsidRPr="00485182" w:rsidRDefault="00F84DDF" w:rsidP="00826E31">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2014</w:t>
            </w:r>
          </w:p>
        </w:tc>
      </w:tr>
      <w:tr w:rsidR="000A2C4B" w:rsidRPr="00485182" w:rsidTr="00826E31">
        <w:tc>
          <w:tcPr>
            <w:tcW w:w="1573" w:type="pct"/>
          </w:tcPr>
          <w:p w:rsidR="000A2C4B" w:rsidRPr="00485182" w:rsidRDefault="00D3538B" w:rsidP="00826E31">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Grade 1</w:t>
            </w:r>
          </w:p>
        </w:tc>
        <w:tc>
          <w:tcPr>
            <w:tcW w:w="1555" w:type="pct"/>
          </w:tcPr>
          <w:p w:rsidR="000A2C4B" w:rsidRPr="00485182" w:rsidRDefault="00D3538B" w:rsidP="00826E31">
            <w:pPr>
              <w:pStyle w:val="ListParagraph"/>
              <w:spacing w:after="0" w:line="240" w:lineRule="auto"/>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882</w:t>
            </w:r>
          </w:p>
        </w:tc>
        <w:tc>
          <w:tcPr>
            <w:tcW w:w="1872" w:type="pct"/>
          </w:tcPr>
          <w:p w:rsidR="000A2C4B" w:rsidRPr="00485182" w:rsidRDefault="00D3538B" w:rsidP="00826E31">
            <w:pPr>
              <w:pStyle w:val="ListParagraph"/>
              <w:spacing w:after="0" w:line="240" w:lineRule="auto"/>
              <w:ind w:left="0"/>
              <w:jc w:val="both"/>
              <w:rPr>
                <w:rStyle w:val="Emphasis"/>
                <w:rFonts w:ascii="Times New Roman" w:hAnsi="Times New Roman" w:cs="Times New Roman"/>
                <w:i w:val="0"/>
                <w:color w:val="FF0000"/>
                <w:sz w:val="24"/>
                <w:szCs w:val="24"/>
              </w:rPr>
            </w:pPr>
            <w:r w:rsidRPr="00485182">
              <w:rPr>
                <w:rStyle w:val="Emphasis"/>
                <w:rFonts w:ascii="Times New Roman" w:hAnsi="Times New Roman" w:cs="Times New Roman"/>
                <w:i w:val="0"/>
                <w:sz w:val="24"/>
                <w:szCs w:val="24"/>
              </w:rPr>
              <w:t>2076</w:t>
            </w:r>
          </w:p>
        </w:tc>
      </w:tr>
    </w:tbl>
    <w:p w:rsidR="00826E31" w:rsidRPr="00E10D8C" w:rsidRDefault="00670B6A" w:rsidP="00E10D8C">
      <w:pPr>
        <w:pStyle w:val="ListParagraph"/>
        <w:jc w:val="both"/>
        <w:rPr>
          <w:rStyle w:val="Emphasis"/>
          <w:rFonts w:ascii="Times New Roman" w:hAnsi="Times New Roman" w:cs="Times New Roman"/>
          <w:i w:val="0"/>
          <w:color w:val="000000" w:themeColor="text1"/>
          <w:szCs w:val="24"/>
        </w:rPr>
      </w:pPr>
      <w:r w:rsidRPr="00826E31">
        <w:rPr>
          <w:rFonts w:ascii="Times New Roman" w:hAnsi="Times New Roman" w:cs="Times New Roman"/>
          <w:szCs w:val="24"/>
        </w:rPr>
        <w:t>Source</w:t>
      </w:r>
      <w:r w:rsidR="00FE6ABA" w:rsidRPr="00826E31">
        <w:rPr>
          <w:rFonts w:ascii="Times New Roman" w:hAnsi="Times New Roman" w:cs="Times New Roman"/>
          <w:szCs w:val="24"/>
        </w:rPr>
        <w:t>:</w:t>
      </w:r>
      <w:r w:rsidRPr="00826E31">
        <w:rPr>
          <w:rFonts w:ascii="Times New Roman" w:hAnsi="Times New Roman" w:cs="Times New Roman"/>
          <w:szCs w:val="24"/>
        </w:rPr>
        <w:t xml:space="preserve"> </w:t>
      </w:r>
      <w:proofErr w:type="spellStart"/>
      <w:r w:rsidRPr="00826E31">
        <w:rPr>
          <w:rFonts w:ascii="Times New Roman" w:hAnsi="Times New Roman" w:cs="Times New Roman"/>
          <w:szCs w:val="24"/>
        </w:rPr>
        <w:t>Asella</w:t>
      </w:r>
      <w:proofErr w:type="spellEnd"/>
      <w:r w:rsidR="00AF0F21" w:rsidRPr="00826E31">
        <w:rPr>
          <w:rFonts w:ascii="Times New Roman" w:hAnsi="Times New Roman" w:cs="Times New Roman"/>
          <w:szCs w:val="24"/>
        </w:rPr>
        <w:t xml:space="preserve"> </w:t>
      </w:r>
      <w:r w:rsidR="00770F9C" w:rsidRPr="00826E31">
        <w:rPr>
          <w:rFonts w:ascii="Times New Roman" w:hAnsi="Times New Roman" w:cs="Times New Roman"/>
          <w:szCs w:val="24"/>
        </w:rPr>
        <w:t>Town Education</w:t>
      </w:r>
      <w:r w:rsidRPr="00826E31">
        <w:rPr>
          <w:rFonts w:ascii="Times New Roman" w:hAnsi="Times New Roman" w:cs="Times New Roman"/>
          <w:szCs w:val="24"/>
        </w:rPr>
        <w:t xml:space="preserve"> office</w:t>
      </w:r>
      <w:r w:rsidR="00E10D8C">
        <w:rPr>
          <w:rStyle w:val="Emphasis"/>
          <w:rFonts w:ascii="Times New Roman" w:hAnsi="Times New Roman" w:cs="Times New Roman"/>
          <w:i w:val="0"/>
          <w:color w:val="000000" w:themeColor="text1"/>
          <w:szCs w:val="24"/>
        </w:rPr>
        <w:t xml:space="preserve"> </w:t>
      </w:r>
    </w:p>
    <w:p w:rsidR="006F6120" w:rsidRPr="00485182" w:rsidRDefault="00B2493A" w:rsidP="00F34B93">
      <w:pPr>
        <w:pStyle w:val="ListParagraph"/>
        <w:spacing w:before="240" w:after="240"/>
        <w:ind w:left="0"/>
        <w:jc w:val="both"/>
        <w:rPr>
          <w:rStyle w:val="Emphasis"/>
          <w:rFonts w:ascii="Times New Roman" w:hAnsi="Times New Roman" w:cs="Times New Roman"/>
          <w:b/>
          <w:i w:val="0"/>
          <w:color w:val="000000" w:themeColor="text1"/>
          <w:sz w:val="24"/>
          <w:szCs w:val="24"/>
        </w:rPr>
      </w:pPr>
      <w:r w:rsidRPr="00485182">
        <w:rPr>
          <w:rStyle w:val="Emphasis"/>
          <w:rFonts w:ascii="Times New Roman" w:hAnsi="Times New Roman" w:cs="Times New Roman"/>
          <w:b/>
          <w:i w:val="0"/>
          <w:color w:val="000000" w:themeColor="text1"/>
          <w:sz w:val="24"/>
          <w:szCs w:val="24"/>
        </w:rPr>
        <w:t>5</w:t>
      </w:r>
      <w:r w:rsidR="00C668A4" w:rsidRPr="00485182">
        <w:rPr>
          <w:rStyle w:val="Emphasis"/>
          <w:rFonts w:ascii="Times New Roman" w:hAnsi="Times New Roman" w:cs="Times New Roman"/>
          <w:b/>
          <w:i w:val="0"/>
          <w:color w:val="000000" w:themeColor="text1"/>
          <w:sz w:val="24"/>
          <w:szCs w:val="24"/>
        </w:rPr>
        <w:t>.</w:t>
      </w:r>
      <w:r w:rsidR="009A4F23" w:rsidRPr="00485182">
        <w:rPr>
          <w:rStyle w:val="Emphasis"/>
          <w:rFonts w:ascii="Times New Roman" w:hAnsi="Times New Roman" w:cs="Times New Roman"/>
          <w:b/>
          <w:i w:val="0"/>
          <w:color w:val="000000" w:themeColor="text1"/>
          <w:sz w:val="24"/>
          <w:szCs w:val="24"/>
        </w:rPr>
        <w:t>1.</w:t>
      </w:r>
      <w:r w:rsidR="00020218" w:rsidRPr="00485182">
        <w:rPr>
          <w:rStyle w:val="Emphasis"/>
          <w:rFonts w:ascii="Times New Roman" w:hAnsi="Times New Roman" w:cs="Times New Roman"/>
          <w:b/>
          <w:i w:val="0"/>
          <w:color w:val="000000" w:themeColor="text1"/>
          <w:sz w:val="24"/>
          <w:szCs w:val="24"/>
        </w:rPr>
        <w:t>2.6</w:t>
      </w:r>
      <w:r w:rsidR="00C668A4" w:rsidRPr="00485182">
        <w:rPr>
          <w:rStyle w:val="Emphasis"/>
          <w:rFonts w:ascii="Times New Roman" w:hAnsi="Times New Roman" w:cs="Times New Roman"/>
          <w:b/>
          <w:i w:val="0"/>
          <w:color w:val="000000" w:themeColor="text1"/>
          <w:sz w:val="24"/>
          <w:szCs w:val="24"/>
        </w:rPr>
        <w:t xml:space="preserve"> </w:t>
      </w:r>
      <w:r w:rsidR="001C03D7" w:rsidRPr="00485182">
        <w:rPr>
          <w:rStyle w:val="Emphasis"/>
          <w:rFonts w:ascii="Times New Roman" w:hAnsi="Times New Roman" w:cs="Times New Roman"/>
          <w:b/>
          <w:i w:val="0"/>
          <w:color w:val="000000" w:themeColor="text1"/>
          <w:sz w:val="24"/>
          <w:szCs w:val="24"/>
        </w:rPr>
        <w:t xml:space="preserve">Gender Parity Index </w:t>
      </w:r>
      <w:r w:rsidR="00083EF5" w:rsidRPr="00485182">
        <w:rPr>
          <w:rStyle w:val="Emphasis"/>
          <w:rFonts w:ascii="Times New Roman" w:hAnsi="Times New Roman" w:cs="Times New Roman"/>
          <w:b/>
          <w:i w:val="0"/>
          <w:color w:val="000000" w:themeColor="text1"/>
          <w:sz w:val="24"/>
          <w:szCs w:val="24"/>
        </w:rPr>
        <w:t>(GPI)</w:t>
      </w:r>
      <w:r w:rsidR="000F1A98" w:rsidRPr="00485182">
        <w:rPr>
          <w:rStyle w:val="Emphasis"/>
          <w:rFonts w:ascii="Times New Roman" w:hAnsi="Times New Roman" w:cs="Times New Roman"/>
          <w:b/>
          <w:i w:val="0"/>
          <w:color w:val="000000" w:themeColor="text1"/>
          <w:sz w:val="24"/>
          <w:szCs w:val="24"/>
        </w:rPr>
        <w:t xml:space="preserve"> </w:t>
      </w:r>
      <w:r w:rsidR="00D537B4" w:rsidRPr="00485182">
        <w:rPr>
          <w:rStyle w:val="Emphasis"/>
          <w:rFonts w:ascii="Times New Roman" w:hAnsi="Times New Roman" w:cs="Times New Roman"/>
          <w:b/>
          <w:i w:val="0"/>
          <w:color w:val="000000" w:themeColor="text1"/>
          <w:sz w:val="24"/>
          <w:szCs w:val="24"/>
        </w:rPr>
        <w:t>Of Primary Education</w:t>
      </w:r>
    </w:p>
    <w:p w:rsidR="007E3465" w:rsidRPr="00485182" w:rsidRDefault="00083EF5" w:rsidP="00F34B93">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 xml:space="preserve">Gender parity index is the ratio of the value for female to the value for male .A gender parity index of 1 indicates perfect equality between perfect equality between males and females, while a GPI closer to zero indicates high disparity between school participation of females coppered to males. In class of 100 </w:t>
      </w:r>
      <w:r w:rsidR="00973DA6" w:rsidRPr="00485182">
        <w:rPr>
          <w:rStyle w:val="Emphasis"/>
          <w:rFonts w:ascii="Times New Roman" w:hAnsi="Times New Roman" w:cs="Times New Roman"/>
          <w:i w:val="0"/>
          <w:color w:val="000000" w:themeColor="text1"/>
          <w:sz w:val="24"/>
          <w:szCs w:val="24"/>
        </w:rPr>
        <w:t>students, if</w:t>
      </w:r>
      <w:r w:rsidRPr="00485182">
        <w:rPr>
          <w:rStyle w:val="Emphasis"/>
          <w:rFonts w:ascii="Times New Roman" w:hAnsi="Times New Roman" w:cs="Times New Roman"/>
          <w:i w:val="0"/>
          <w:color w:val="000000" w:themeColor="text1"/>
          <w:sz w:val="24"/>
          <w:szCs w:val="24"/>
        </w:rPr>
        <w:t xml:space="preserve"> 50 are </w:t>
      </w:r>
      <w:r w:rsidR="0041448B" w:rsidRPr="00485182">
        <w:rPr>
          <w:rStyle w:val="Emphasis"/>
          <w:rFonts w:ascii="Times New Roman" w:hAnsi="Times New Roman" w:cs="Times New Roman"/>
          <w:i w:val="0"/>
          <w:color w:val="000000" w:themeColor="text1"/>
          <w:sz w:val="24"/>
          <w:szCs w:val="24"/>
        </w:rPr>
        <w:t>female, then</w:t>
      </w:r>
      <w:r w:rsidR="00BB0C68" w:rsidRPr="00485182">
        <w:rPr>
          <w:rStyle w:val="Emphasis"/>
          <w:rFonts w:ascii="Times New Roman" w:hAnsi="Times New Roman" w:cs="Times New Roman"/>
          <w:i w:val="0"/>
          <w:color w:val="000000" w:themeColor="text1"/>
          <w:sz w:val="24"/>
          <w:szCs w:val="24"/>
        </w:rPr>
        <w:t xml:space="preserve"> the GPI IS 1. The situation of GPI of primary </w:t>
      </w:r>
      <w:r w:rsidR="00973DA6" w:rsidRPr="00485182">
        <w:rPr>
          <w:rStyle w:val="Emphasis"/>
          <w:rFonts w:ascii="Times New Roman" w:hAnsi="Times New Roman" w:cs="Times New Roman"/>
          <w:i w:val="0"/>
          <w:color w:val="000000" w:themeColor="text1"/>
          <w:sz w:val="24"/>
          <w:szCs w:val="24"/>
        </w:rPr>
        <w:t xml:space="preserve">education, </w:t>
      </w:r>
      <w:r w:rsidR="00A26032" w:rsidRPr="00485182">
        <w:rPr>
          <w:rStyle w:val="Emphasis"/>
          <w:rFonts w:ascii="Times New Roman" w:hAnsi="Times New Roman" w:cs="Times New Roman"/>
          <w:i w:val="0"/>
          <w:color w:val="000000" w:themeColor="text1"/>
          <w:sz w:val="24"/>
          <w:szCs w:val="24"/>
        </w:rPr>
        <w:t>i.e.</w:t>
      </w:r>
      <w:r w:rsidR="00BB0C68" w:rsidRPr="00485182">
        <w:rPr>
          <w:rStyle w:val="Emphasis"/>
          <w:rFonts w:ascii="Times New Roman" w:hAnsi="Times New Roman" w:cs="Times New Roman"/>
          <w:i w:val="0"/>
          <w:color w:val="000000" w:themeColor="text1"/>
          <w:sz w:val="24"/>
          <w:szCs w:val="24"/>
        </w:rPr>
        <w:t xml:space="preserve"> .first cycle primary (1-4)</w:t>
      </w:r>
      <w:r w:rsidR="0041448B" w:rsidRPr="00485182">
        <w:rPr>
          <w:rStyle w:val="Emphasis"/>
          <w:rFonts w:ascii="Times New Roman" w:hAnsi="Times New Roman" w:cs="Times New Roman"/>
          <w:i w:val="0"/>
          <w:color w:val="000000" w:themeColor="text1"/>
          <w:sz w:val="24"/>
          <w:szCs w:val="24"/>
        </w:rPr>
        <w:t>, second</w:t>
      </w:r>
      <w:r w:rsidR="00D15322" w:rsidRPr="00485182">
        <w:rPr>
          <w:rStyle w:val="Emphasis"/>
          <w:rFonts w:ascii="Times New Roman" w:hAnsi="Times New Roman" w:cs="Times New Roman"/>
          <w:i w:val="0"/>
          <w:color w:val="000000" w:themeColor="text1"/>
          <w:sz w:val="24"/>
          <w:szCs w:val="24"/>
        </w:rPr>
        <w:t xml:space="preserve"> cycle (5-8)</w:t>
      </w:r>
      <w:r w:rsidR="0041448B" w:rsidRPr="00485182">
        <w:rPr>
          <w:rStyle w:val="Emphasis"/>
          <w:rFonts w:ascii="Times New Roman" w:hAnsi="Times New Roman" w:cs="Times New Roman"/>
          <w:i w:val="0"/>
          <w:color w:val="000000" w:themeColor="text1"/>
          <w:sz w:val="24"/>
          <w:szCs w:val="24"/>
        </w:rPr>
        <w:t xml:space="preserve"> </w:t>
      </w:r>
      <w:r w:rsidR="00D15322" w:rsidRPr="00485182">
        <w:rPr>
          <w:rStyle w:val="Emphasis"/>
          <w:rFonts w:ascii="Times New Roman" w:hAnsi="Times New Roman" w:cs="Times New Roman"/>
          <w:i w:val="0"/>
          <w:color w:val="000000" w:themeColor="text1"/>
          <w:sz w:val="24"/>
          <w:szCs w:val="24"/>
        </w:rPr>
        <w:t>and full primary education (1-8</w:t>
      </w:r>
      <w:proofErr w:type="gramStart"/>
      <w:r w:rsidR="00D15322" w:rsidRPr="00485182">
        <w:rPr>
          <w:rStyle w:val="Emphasis"/>
          <w:rFonts w:ascii="Times New Roman" w:hAnsi="Times New Roman" w:cs="Times New Roman"/>
          <w:i w:val="0"/>
          <w:color w:val="000000" w:themeColor="text1"/>
          <w:sz w:val="24"/>
          <w:szCs w:val="24"/>
        </w:rPr>
        <w:t>)of</w:t>
      </w:r>
      <w:proofErr w:type="gramEnd"/>
      <w:r w:rsidR="00D15322" w:rsidRPr="00485182">
        <w:rPr>
          <w:rStyle w:val="Emphasis"/>
          <w:rFonts w:ascii="Times New Roman" w:hAnsi="Times New Roman" w:cs="Times New Roman"/>
          <w:i w:val="0"/>
          <w:color w:val="000000" w:themeColor="text1"/>
          <w:sz w:val="24"/>
          <w:szCs w:val="24"/>
        </w:rPr>
        <w:t xml:space="preserve"> </w:t>
      </w:r>
      <w:proofErr w:type="spellStart"/>
      <w:r w:rsidR="00D15322" w:rsidRPr="00485182">
        <w:rPr>
          <w:rStyle w:val="Emphasis"/>
          <w:rFonts w:ascii="Times New Roman" w:hAnsi="Times New Roman" w:cs="Times New Roman"/>
          <w:i w:val="0"/>
          <w:color w:val="000000" w:themeColor="text1"/>
          <w:sz w:val="24"/>
          <w:szCs w:val="24"/>
        </w:rPr>
        <w:t>Asella</w:t>
      </w:r>
      <w:proofErr w:type="spellEnd"/>
      <w:r w:rsidR="00D15322" w:rsidRPr="00485182">
        <w:rPr>
          <w:rStyle w:val="Emphasis"/>
          <w:rFonts w:ascii="Times New Roman" w:hAnsi="Times New Roman" w:cs="Times New Roman"/>
          <w:i w:val="0"/>
          <w:color w:val="000000" w:themeColor="text1"/>
          <w:sz w:val="24"/>
          <w:szCs w:val="24"/>
        </w:rPr>
        <w:t xml:space="preserve"> </w:t>
      </w:r>
      <w:r w:rsidR="00A26032" w:rsidRPr="00485182">
        <w:rPr>
          <w:rStyle w:val="Emphasis"/>
          <w:rFonts w:ascii="Times New Roman" w:hAnsi="Times New Roman" w:cs="Times New Roman"/>
          <w:i w:val="0"/>
          <w:color w:val="000000" w:themeColor="text1"/>
          <w:sz w:val="24"/>
          <w:szCs w:val="24"/>
        </w:rPr>
        <w:t xml:space="preserve">town </w:t>
      </w:r>
      <w:r w:rsidR="00D15322" w:rsidRPr="00485182">
        <w:rPr>
          <w:rStyle w:val="Emphasis"/>
          <w:rFonts w:ascii="Times New Roman" w:hAnsi="Times New Roman" w:cs="Times New Roman"/>
          <w:i w:val="0"/>
          <w:color w:val="000000" w:themeColor="text1"/>
          <w:sz w:val="24"/>
          <w:szCs w:val="24"/>
        </w:rPr>
        <w:t xml:space="preserve"> in the </w:t>
      </w:r>
      <w:r w:rsidR="00002964" w:rsidRPr="00485182">
        <w:rPr>
          <w:rStyle w:val="Emphasis"/>
          <w:rFonts w:ascii="Times New Roman" w:hAnsi="Times New Roman" w:cs="Times New Roman"/>
          <w:i w:val="0"/>
          <w:color w:val="000000" w:themeColor="text1"/>
          <w:sz w:val="24"/>
          <w:szCs w:val="24"/>
        </w:rPr>
        <w:t>last two consecutive years (2013-2014</w:t>
      </w:r>
      <w:r w:rsidR="00D15322" w:rsidRPr="00485182">
        <w:rPr>
          <w:rStyle w:val="Emphasis"/>
          <w:rFonts w:ascii="Times New Roman" w:hAnsi="Times New Roman" w:cs="Times New Roman"/>
          <w:i w:val="0"/>
          <w:color w:val="000000" w:themeColor="text1"/>
          <w:sz w:val="24"/>
          <w:szCs w:val="24"/>
        </w:rPr>
        <w:t>)is indicated in the following manner.</w:t>
      </w:r>
    </w:p>
    <w:p w:rsidR="00FE0698" w:rsidRPr="00485182" w:rsidRDefault="00FE0698" w:rsidP="00F34B93">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Table numbe</w:t>
      </w:r>
      <w:r w:rsidR="00D4390D" w:rsidRPr="00485182">
        <w:rPr>
          <w:rStyle w:val="Emphasis"/>
          <w:rFonts w:ascii="Times New Roman" w:hAnsi="Times New Roman" w:cs="Times New Roman"/>
          <w:i w:val="0"/>
          <w:color w:val="000000" w:themeColor="text1"/>
          <w:sz w:val="24"/>
          <w:szCs w:val="24"/>
        </w:rPr>
        <w:t>r GPI of primary education (2013-2014</w:t>
      </w:r>
      <w:r w:rsidRPr="00485182">
        <w:rPr>
          <w:rStyle w:val="Emphasis"/>
          <w:rFonts w:ascii="Times New Roman" w:hAnsi="Times New Roman" w:cs="Times New Roman"/>
          <w:i w:val="0"/>
          <w:color w:val="000000" w:themeColor="text1"/>
          <w:sz w:val="24"/>
          <w:szCs w:val="24"/>
        </w:rPr>
        <w:t>)</w:t>
      </w:r>
    </w:p>
    <w:tbl>
      <w:tblPr>
        <w:tblStyle w:val="TableGrid"/>
        <w:tblW w:w="5000" w:type="pct"/>
        <w:tblLook w:val="04A0" w:firstRow="1" w:lastRow="0" w:firstColumn="1" w:lastColumn="0" w:noHBand="0" w:noVBand="1"/>
      </w:tblPr>
      <w:tblGrid>
        <w:gridCol w:w="4491"/>
        <w:gridCol w:w="3774"/>
        <w:gridCol w:w="2841"/>
      </w:tblGrid>
      <w:tr w:rsidR="00A037C5" w:rsidRPr="00603C90" w:rsidTr="00603C90">
        <w:tc>
          <w:tcPr>
            <w:tcW w:w="2022" w:type="pct"/>
          </w:tcPr>
          <w:p w:rsidR="00A037C5" w:rsidRPr="00603C90" w:rsidRDefault="00603C90"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GPI</w:t>
            </w:r>
          </w:p>
        </w:tc>
        <w:tc>
          <w:tcPr>
            <w:tcW w:w="1699" w:type="pct"/>
          </w:tcPr>
          <w:p w:rsidR="00A037C5" w:rsidRPr="00603C90" w:rsidRDefault="00F84DDF"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2013</w:t>
            </w:r>
          </w:p>
        </w:tc>
        <w:tc>
          <w:tcPr>
            <w:tcW w:w="1279" w:type="pct"/>
          </w:tcPr>
          <w:p w:rsidR="00A037C5" w:rsidRPr="00603C90" w:rsidRDefault="00F84DDF"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2014</w:t>
            </w:r>
          </w:p>
        </w:tc>
      </w:tr>
      <w:tr w:rsidR="00A037C5" w:rsidRPr="00603C90" w:rsidTr="00603C90">
        <w:tc>
          <w:tcPr>
            <w:tcW w:w="2022" w:type="pct"/>
          </w:tcPr>
          <w:p w:rsidR="00A037C5" w:rsidRPr="00603C90" w:rsidRDefault="0036744E"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Grade 1</w:t>
            </w:r>
          </w:p>
        </w:tc>
        <w:tc>
          <w:tcPr>
            <w:tcW w:w="1699" w:type="pct"/>
          </w:tcPr>
          <w:p w:rsidR="00A037C5" w:rsidRPr="00603C90" w:rsidRDefault="004254C8"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1.09</w:t>
            </w:r>
          </w:p>
        </w:tc>
        <w:tc>
          <w:tcPr>
            <w:tcW w:w="1279" w:type="pct"/>
          </w:tcPr>
          <w:p w:rsidR="00A037C5" w:rsidRPr="00603C90" w:rsidRDefault="004254C8"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1.06</w:t>
            </w:r>
          </w:p>
        </w:tc>
      </w:tr>
      <w:tr w:rsidR="0036744E" w:rsidRPr="00603C90" w:rsidTr="00603C90">
        <w:tc>
          <w:tcPr>
            <w:tcW w:w="2022" w:type="pct"/>
          </w:tcPr>
          <w:p w:rsidR="0036744E" w:rsidRPr="00603C90" w:rsidRDefault="0036744E"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1-6</w:t>
            </w:r>
          </w:p>
        </w:tc>
        <w:tc>
          <w:tcPr>
            <w:tcW w:w="1699" w:type="pct"/>
          </w:tcPr>
          <w:p w:rsidR="0036744E" w:rsidRPr="00603C90" w:rsidRDefault="004254C8"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1.06</w:t>
            </w:r>
          </w:p>
        </w:tc>
        <w:tc>
          <w:tcPr>
            <w:tcW w:w="1279" w:type="pct"/>
          </w:tcPr>
          <w:p w:rsidR="0036744E" w:rsidRPr="00603C90" w:rsidRDefault="004254C8"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1.1</w:t>
            </w:r>
          </w:p>
        </w:tc>
      </w:tr>
      <w:tr w:rsidR="0036744E" w:rsidRPr="00603C90" w:rsidTr="00603C90">
        <w:tc>
          <w:tcPr>
            <w:tcW w:w="2022" w:type="pct"/>
          </w:tcPr>
          <w:p w:rsidR="0036744E" w:rsidRPr="00603C90" w:rsidRDefault="0036744E"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7-8</w:t>
            </w:r>
          </w:p>
        </w:tc>
        <w:tc>
          <w:tcPr>
            <w:tcW w:w="1699" w:type="pct"/>
          </w:tcPr>
          <w:p w:rsidR="0036744E" w:rsidRPr="00603C90" w:rsidRDefault="004254C8"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1.2</w:t>
            </w:r>
          </w:p>
        </w:tc>
        <w:tc>
          <w:tcPr>
            <w:tcW w:w="1279" w:type="pct"/>
          </w:tcPr>
          <w:p w:rsidR="0036744E" w:rsidRPr="00603C90" w:rsidRDefault="004254C8"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1.2</w:t>
            </w:r>
          </w:p>
        </w:tc>
      </w:tr>
      <w:tr w:rsidR="0036744E" w:rsidRPr="00603C90" w:rsidTr="00603C90">
        <w:tc>
          <w:tcPr>
            <w:tcW w:w="2022" w:type="pct"/>
          </w:tcPr>
          <w:p w:rsidR="0036744E" w:rsidRPr="00603C90" w:rsidRDefault="0036744E"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1-8</w:t>
            </w:r>
          </w:p>
        </w:tc>
        <w:tc>
          <w:tcPr>
            <w:tcW w:w="1699" w:type="pct"/>
          </w:tcPr>
          <w:p w:rsidR="0036744E" w:rsidRPr="00603C90" w:rsidRDefault="004254C8"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1,1</w:t>
            </w:r>
          </w:p>
        </w:tc>
        <w:tc>
          <w:tcPr>
            <w:tcW w:w="1279" w:type="pct"/>
          </w:tcPr>
          <w:p w:rsidR="0036744E" w:rsidRPr="00603C90" w:rsidRDefault="004254C8" w:rsidP="00603C90">
            <w:pPr>
              <w:pStyle w:val="ListParagraph"/>
              <w:spacing w:after="0"/>
              <w:ind w:left="0"/>
              <w:jc w:val="both"/>
              <w:rPr>
                <w:rStyle w:val="Emphasis"/>
                <w:rFonts w:ascii="Times New Roman" w:hAnsi="Times New Roman" w:cs="Times New Roman"/>
                <w:i w:val="0"/>
                <w:color w:val="000000" w:themeColor="text1"/>
                <w:szCs w:val="24"/>
              </w:rPr>
            </w:pPr>
            <w:r w:rsidRPr="00603C90">
              <w:rPr>
                <w:rStyle w:val="Emphasis"/>
                <w:rFonts w:ascii="Times New Roman" w:hAnsi="Times New Roman" w:cs="Times New Roman"/>
                <w:i w:val="0"/>
                <w:color w:val="000000" w:themeColor="text1"/>
                <w:szCs w:val="24"/>
              </w:rPr>
              <w:t>1.1</w:t>
            </w:r>
          </w:p>
        </w:tc>
      </w:tr>
    </w:tbl>
    <w:p w:rsidR="006D2BFF" w:rsidRPr="00603C90" w:rsidRDefault="00322E3C" w:rsidP="00A8676B">
      <w:pPr>
        <w:pStyle w:val="ListParagraph"/>
        <w:jc w:val="both"/>
        <w:rPr>
          <w:rStyle w:val="Emphasis"/>
          <w:rFonts w:ascii="Times New Roman" w:hAnsi="Times New Roman" w:cs="Times New Roman"/>
          <w:i w:val="0"/>
          <w:color w:val="000000" w:themeColor="text1"/>
          <w:szCs w:val="24"/>
        </w:rPr>
      </w:pPr>
      <w:r w:rsidRPr="00603C90">
        <w:rPr>
          <w:rFonts w:ascii="Times New Roman" w:hAnsi="Times New Roman" w:cs="Times New Roman"/>
          <w:szCs w:val="24"/>
        </w:rPr>
        <w:t xml:space="preserve">Source: </w:t>
      </w:r>
      <w:proofErr w:type="spellStart"/>
      <w:r w:rsidRPr="00603C90">
        <w:rPr>
          <w:rFonts w:ascii="Times New Roman" w:hAnsi="Times New Roman" w:cs="Times New Roman"/>
          <w:szCs w:val="24"/>
        </w:rPr>
        <w:t>Asella</w:t>
      </w:r>
      <w:proofErr w:type="spellEnd"/>
      <w:r w:rsidR="00670B6A" w:rsidRPr="00603C90">
        <w:rPr>
          <w:rFonts w:ascii="Times New Roman" w:hAnsi="Times New Roman" w:cs="Times New Roman"/>
          <w:szCs w:val="24"/>
        </w:rPr>
        <w:t xml:space="preserve"> </w:t>
      </w:r>
      <w:r w:rsidR="00FE6ABA" w:rsidRPr="00603C90">
        <w:rPr>
          <w:rFonts w:ascii="Times New Roman" w:hAnsi="Times New Roman" w:cs="Times New Roman"/>
          <w:szCs w:val="24"/>
        </w:rPr>
        <w:t xml:space="preserve">town </w:t>
      </w:r>
      <w:r w:rsidR="00670B6A" w:rsidRPr="00603C90">
        <w:rPr>
          <w:rStyle w:val="Emphasis"/>
          <w:rFonts w:ascii="Times New Roman" w:hAnsi="Times New Roman" w:cs="Times New Roman"/>
          <w:i w:val="0"/>
          <w:color w:val="000000" w:themeColor="text1"/>
          <w:szCs w:val="24"/>
        </w:rPr>
        <w:t>Education</w:t>
      </w:r>
      <w:r w:rsidR="00670B6A" w:rsidRPr="00603C90">
        <w:rPr>
          <w:rFonts w:ascii="Times New Roman" w:hAnsi="Times New Roman" w:cs="Times New Roman"/>
          <w:szCs w:val="24"/>
        </w:rPr>
        <w:t xml:space="preserve"> office</w:t>
      </w:r>
      <w:r w:rsidR="00670B6A" w:rsidRPr="00603C90">
        <w:rPr>
          <w:rStyle w:val="Emphasis"/>
          <w:rFonts w:ascii="Times New Roman" w:hAnsi="Times New Roman" w:cs="Times New Roman"/>
          <w:i w:val="0"/>
          <w:color w:val="000000" w:themeColor="text1"/>
          <w:szCs w:val="24"/>
        </w:rPr>
        <w:t xml:space="preserve"> </w:t>
      </w:r>
    </w:p>
    <w:p w:rsidR="003B075B" w:rsidRPr="00485182" w:rsidRDefault="00FE0698" w:rsidP="006D3FE4">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 xml:space="preserve">The above table </w:t>
      </w:r>
      <w:r w:rsidR="00BB3631" w:rsidRPr="00485182">
        <w:rPr>
          <w:rStyle w:val="Emphasis"/>
          <w:rFonts w:ascii="Times New Roman" w:hAnsi="Times New Roman" w:cs="Times New Roman"/>
          <w:i w:val="0"/>
          <w:color w:val="000000" w:themeColor="text1"/>
          <w:sz w:val="24"/>
          <w:szCs w:val="24"/>
        </w:rPr>
        <w:t xml:space="preserve"> shows primary GPI calculated from GER</w:t>
      </w:r>
      <w:r w:rsidR="003C7522" w:rsidRPr="00485182">
        <w:rPr>
          <w:rStyle w:val="Emphasis"/>
          <w:rFonts w:ascii="Times New Roman" w:hAnsi="Times New Roman" w:cs="Times New Roman"/>
          <w:i w:val="0"/>
          <w:color w:val="000000" w:themeColor="text1"/>
          <w:sz w:val="24"/>
          <w:szCs w:val="24"/>
        </w:rPr>
        <w:t xml:space="preserve"> for two consecutive years (2013-2014</w:t>
      </w:r>
      <w:r w:rsidR="00BB3631" w:rsidRPr="00485182">
        <w:rPr>
          <w:rStyle w:val="Emphasis"/>
          <w:rFonts w:ascii="Times New Roman" w:hAnsi="Times New Roman" w:cs="Times New Roman"/>
          <w:i w:val="0"/>
          <w:color w:val="000000" w:themeColor="text1"/>
          <w:sz w:val="24"/>
          <w:szCs w:val="24"/>
        </w:rPr>
        <w:t>)As it is seen from</w:t>
      </w:r>
      <w:r w:rsidR="00306E1E" w:rsidRPr="00485182">
        <w:rPr>
          <w:rStyle w:val="Emphasis"/>
          <w:rFonts w:ascii="Times New Roman" w:hAnsi="Times New Roman" w:cs="Times New Roman"/>
          <w:i w:val="0"/>
          <w:color w:val="000000" w:themeColor="text1"/>
          <w:sz w:val="24"/>
          <w:szCs w:val="24"/>
        </w:rPr>
        <w:t xml:space="preserve"> the </w:t>
      </w:r>
      <w:r w:rsidR="00CA129B" w:rsidRPr="00485182">
        <w:rPr>
          <w:rStyle w:val="Emphasis"/>
          <w:rFonts w:ascii="Times New Roman" w:hAnsi="Times New Roman" w:cs="Times New Roman"/>
          <w:i w:val="0"/>
          <w:color w:val="000000" w:themeColor="text1"/>
          <w:sz w:val="24"/>
          <w:szCs w:val="24"/>
        </w:rPr>
        <w:t>table</w:t>
      </w:r>
      <w:r w:rsidR="00306E1E" w:rsidRPr="00485182">
        <w:rPr>
          <w:rStyle w:val="Emphasis"/>
          <w:rFonts w:ascii="Times New Roman" w:hAnsi="Times New Roman" w:cs="Times New Roman"/>
          <w:i w:val="0"/>
          <w:color w:val="000000" w:themeColor="text1"/>
          <w:sz w:val="24"/>
          <w:szCs w:val="24"/>
        </w:rPr>
        <w:t xml:space="preserve"> ,the disparity betwe</w:t>
      </w:r>
      <w:r w:rsidR="00BB3631" w:rsidRPr="00485182">
        <w:rPr>
          <w:rStyle w:val="Emphasis"/>
          <w:rFonts w:ascii="Times New Roman" w:hAnsi="Times New Roman" w:cs="Times New Roman"/>
          <w:i w:val="0"/>
          <w:color w:val="000000" w:themeColor="text1"/>
          <w:sz w:val="24"/>
          <w:szCs w:val="24"/>
        </w:rPr>
        <w:t>en male and femal</w:t>
      </w:r>
      <w:r w:rsidR="009C4DDF" w:rsidRPr="00485182">
        <w:rPr>
          <w:rStyle w:val="Emphasis"/>
          <w:rFonts w:ascii="Times New Roman" w:hAnsi="Times New Roman" w:cs="Times New Roman"/>
          <w:i w:val="0"/>
          <w:color w:val="000000" w:themeColor="text1"/>
          <w:sz w:val="24"/>
          <w:szCs w:val="24"/>
        </w:rPr>
        <w:t>e in the primary second cycle (1</w:t>
      </w:r>
      <w:r w:rsidR="00BB3631" w:rsidRPr="00485182">
        <w:rPr>
          <w:rStyle w:val="Emphasis"/>
          <w:rFonts w:ascii="Times New Roman" w:hAnsi="Times New Roman" w:cs="Times New Roman"/>
          <w:i w:val="0"/>
          <w:color w:val="000000" w:themeColor="text1"/>
          <w:sz w:val="24"/>
          <w:szCs w:val="24"/>
        </w:rPr>
        <w:t>-8</w:t>
      </w:r>
      <w:r w:rsidR="00613894" w:rsidRPr="00485182">
        <w:rPr>
          <w:rStyle w:val="Emphasis"/>
          <w:rFonts w:ascii="Times New Roman" w:hAnsi="Times New Roman" w:cs="Times New Roman"/>
          <w:i w:val="0"/>
          <w:color w:val="000000" w:themeColor="text1"/>
          <w:sz w:val="24"/>
          <w:szCs w:val="24"/>
        </w:rPr>
        <w:t>) was in 2013</w:t>
      </w:r>
      <w:r w:rsidR="00306E1E" w:rsidRPr="00485182">
        <w:rPr>
          <w:rStyle w:val="Emphasis"/>
          <w:rFonts w:ascii="Times New Roman" w:hAnsi="Times New Roman" w:cs="Times New Roman"/>
          <w:i w:val="0"/>
          <w:color w:val="000000" w:themeColor="text1"/>
          <w:sz w:val="24"/>
          <w:szCs w:val="24"/>
        </w:rPr>
        <w:t xml:space="preserve"> this disparity has been </w:t>
      </w:r>
      <w:proofErr w:type="spellStart"/>
      <w:r w:rsidR="00E42188" w:rsidRPr="00485182">
        <w:rPr>
          <w:rStyle w:val="Emphasis"/>
          <w:rFonts w:ascii="Times New Roman" w:hAnsi="Times New Roman" w:cs="Times New Roman"/>
          <w:i w:val="0"/>
          <w:color w:val="000000" w:themeColor="text1"/>
          <w:sz w:val="24"/>
          <w:szCs w:val="24"/>
        </w:rPr>
        <w:t>incersed</w:t>
      </w:r>
      <w:proofErr w:type="spellEnd"/>
      <w:r w:rsidR="00E42188" w:rsidRPr="00485182">
        <w:rPr>
          <w:rStyle w:val="Emphasis"/>
          <w:rFonts w:ascii="Times New Roman" w:hAnsi="Times New Roman" w:cs="Times New Roman"/>
          <w:i w:val="0"/>
          <w:color w:val="000000" w:themeColor="text1"/>
          <w:sz w:val="24"/>
          <w:szCs w:val="24"/>
        </w:rPr>
        <w:t xml:space="preserve"> 181 </w:t>
      </w:r>
      <w:r w:rsidR="001B6091" w:rsidRPr="00485182">
        <w:rPr>
          <w:rStyle w:val="Emphasis"/>
          <w:rFonts w:ascii="Times New Roman" w:hAnsi="Times New Roman" w:cs="Times New Roman"/>
          <w:i w:val="0"/>
          <w:color w:val="000000" w:themeColor="text1"/>
          <w:sz w:val="24"/>
          <w:szCs w:val="24"/>
        </w:rPr>
        <w:t xml:space="preserve">to </w:t>
      </w:r>
      <w:r w:rsidR="00E42188" w:rsidRPr="00485182">
        <w:rPr>
          <w:rStyle w:val="Emphasis"/>
          <w:rFonts w:ascii="Times New Roman" w:hAnsi="Times New Roman" w:cs="Times New Roman"/>
          <w:i w:val="0"/>
          <w:color w:val="000000" w:themeColor="text1"/>
          <w:sz w:val="24"/>
          <w:szCs w:val="24"/>
        </w:rPr>
        <w:t xml:space="preserve">967 </w:t>
      </w:r>
      <w:r w:rsidR="001B39FB" w:rsidRPr="00485182">
        <w:rPr>
          <w:rStyle w:val="Emphasis"/>
          <w:rFonts w:ascii="Times New Roman" w:hAnsi="Times New Roman" w:cs="Times New Roman"/>
          <w:i w:val="0"/>
          <w:color w:val="000000" w:themeColor="text1"/>
          <w:sz w:val="24"/>
          <w:szCs w:val="24"/>
        </w:rPr>
        <w:t xml:space="preserve"> </w:t>
      </w:r>
      <w:r w:rsidR="00613894" w:rsidRPr="00485182">
        <w:rPr>
          <w:rStyle w:val="Emphasis"/>
          <w:rFonts w:ascii="Times New Roman" w:hAnsi="Times New Roman" w:cs="Times New Roman"/>
          <w:i w:val="0"/>
          <w:color w:val="000000" w:themeColor="text1"/>
          <w:sz w:val="24"/>
          <w:szCs w:val="24"/>
        </w:rPr>
        <w:t xml:space="preserve">in 2014 </w:t>
      </w:r>
      <w:r w:rsidR="00056F0F" w:rsidRPr="00485182">
        <w:rPr>
          <w:rStyle w:val="Emphasis"/>
          <w:rFonts w:ascii="Times New Roman" w:hAnsi="Times New Roman" w:cs="Times New Roman"/>
          <w:i w:val="0"/>
          <w:color w:val="000000" w:themeColor="text1"/>
          <w:sz w:val="24"/>
          <w:szCs w:val="24"/>
        </w:rPr>
        <w:t>E.C.</w:t>
      </w:r>
      <w:r w:rsidR="00CC6ACB" w:rsidRPr="00485182">
        <w:rPr>
          <w:rStyle w:val="Emphasis"/>
          <w:rFonts w:ascii="Times New Roman" w:hAnsi="Times New Roman" w:cs="Times New Roman"/>
          <w:b/>
          <w:color w:val="000000" w:themeColor="text1"/>
          <w:sz w:val="24"/>
          <w:szCs w:val="24"/>
        </w:rPr>
        <w:t xml:space="preserve">      </w:t>
      </w:r>
    </w:p>
    <w:p w:rsidR="00286DAD" w:rsidRPr="00485182" w:rsidRDefault="00B2493A" w:rsidP="00F34B93">
      <w:pPr>
        <w:pStyle w:val="Heading2"/>
        <w:spacing w:line="276" w:lineRule="auto"/>
        <w:jc w:val="both"/>
        <w:rPr>
          <w:rStyle w:val="Emphasis"/>
          <w:b/>
          <w:color w:val="000000" w:themeColor="text1"/>
          <w:szCs w:val="24"/>
        </w:rPr>
      </w:pPr>
      <w:r w:rsidRPr="00485182">
        <w:rPr>
          <w:rStyle w:val="Emphasis"/>
          <w:b/>
          <w:color w:val="000000" w:themeColor="text1"/>
          <w:szCs w:val="24"/>
        </w:rPr>
        <w:t>5</w:t>
      </w:r>
      <w:r w:rsidR="00C668A4" w:rsidRPr="00485182">
        <w:rPr>
          <w:rStyle w:val="Emphasis"/>
          <w:b/>
          <w:color w:val="000000" w:themeColor="text1"/>
          <w:szCs w:val="24"/>
        </w:rPr>
        <w:t>.</w:t>
      </w:r>
      <w:r w:rsidR="009A4F23" w:rsidRPr="00485182">
        <w:rPr>
          <w:rStyle w:val="Emphasis"/>
          <w:b/>
          <w:color w:val="000000" w:themeColor="text1"/>
          <w:szCs w:val="24"/>
        </w:rPr>
        <w:t>1.</w:t>
      </w:r>
      <w:r w:rsidR="00C668A4" w:rsidRPr="00485182">
        <w:rPr>
          <w:rStyle w:val="Emphasis"/>
          <w:b/>
          <w:color w:val="000000" w:themeColor="text1"/>
          <w:szCs w:val="24"/>
        </w:rPr>
        <w:t xml:space="preserve">3 </w:t>
      </w:r>
      <w:r w:rsidR="00CE419A" w:rsidRPr="00485182">
        <w:rPr>
          <w:rStyle w:val="Emphasis"/>
          <w:b/>
          <w:color w:val="000000" w:themeColor="text1"/>
          <w:szCs w:val="24"/>
        </w:rPr>
        <w:t>Secondary</w:t>
      </w:r>
      <w:r w:rsidR="00CC6ACB" w:rsidRPr="00485182">
        <w:rPr>
          <w:rStyle w:val="Emphasis"/>
          <w:b/>
          <w:color w:val="000000" w:themeColor="text1"/>
          <w:szCs w:val="24"/>
        </w:rPr>
        <w:t xml:space="preserve"> Education   </w:t>
      </w:r>
    </w:p>
    <w:p w:rsidR="00CC6ACB" w:rsidRPr="00485182" w:rsidRDefault="00664DD9" w:rsidP="00F34B93">
      <w:pPr>
        <w:jc w:val="both"/>
      </w:pPr>
      <w:r w:rsidRPr="00485182">
        <w:t>Secondary</w:t>
      </w:r>
      <w:r w:rsidR="00CC6ACB" w:rsidRPr="00485182">
        <w:t xml:space="preserve"> education is educati</w:t>
      </w:r>
      <w:r w:rsidR="006D4EA1" w:rsidRPr="00485182">
        <w:t xml:space="preserve">on given for grade 9-12 and </w:t>
      </w:r>
      <w:r w:rsidR="00E86F09" w:rsidRPr="00485182">
        <w:t xml:space="preserve"> National </w:t>
      </w:r>
      <w:r w:rsidR="006D4EA1" w:rsidRPr="00485182">
        <w:t>examination is given at grade 12</w:t>
      </w:r>
      <w:r w:rsidR="00E86F09" w:rsidRPr="00485182">
        <w:t xml:space="preserve"> to certify completion of general se</w:t>
      </w:r>
      <w:r w:rsidR="0095503D" w:rsidRPr="00485182">
        <w:t>condary education and identify s</w:t>
      </w:r>
      <w:r w:rsidR="00E86F09" w:rsidRPr="00485182">
        <w:t>tudents who qualify for the</w:t>
      </w:r>
      <w:r w:rsidR="006D4EA1" w:rsidRPr="00485182">
        <w:t xml:space="preserve"> </w:t>
      </w:r>
      <w:r w:rsidR="00E86F09" w:rsidRPr="00485182">
        <w:t xml:space="preserve"> next higher </w:t>
      </w:r>
      <w:r w:rsidR="006D4EA1" w:rsidRPr="00485182">
        <w:t xml:space="preserve">level of education </w:t>
      </w:r>
      <w:r w:rsidR="00E86F09" w:rsidRPr="00485182">
        <w:t xml:space="preserve">or TVET) </w:t>
      </w:r>
      <w:r w:rsidR="00D0030F" w:rsidRPr="00485182">
        <w:t>program.</w:t>
      </w:r>
    </w:p>
    <w:p w:rsidR="00851573" w:rsidRPr="00485182" w:rsidRDefault="00851573" w:rsidP="00851573">
      <w:pPr>
        <w:pStyle w:val="ListParagraph"/>
        <w:jc w:val="both"/>
        <w:rPr>
          <w:rStyle w:val="Emphasis"/>
          <w:rFonts w:ascii="Times New Roman" w:hAnsi="Times New Roman" w:cs="Times New Roman"/>
          <w:i w:val="0"/>
          <w:color w:val="000000" w:themeColor="text1"/>
          <w:szCs w:val="24"/>
        </w:rPr>
      </w:pPr>
      <w:r w:rsidRPr="00485182">
        <w:rPr>
          <w:rStyle w:val="Emphasis"/>
          <w:rFonts w:ascii="Times New Roman" w:hAnsi="Times New Roman" w:cs="Times New Roman"/>
          <w:i w:val="0"/>
          <w:color w:val="000000" w:themeColor="text1"/>
          <w:szCs w:val="24"/>
        </w:rPr>
        <w:t xml:space="preserve">Table ---Number of educational institutional </w:t>
      </w:r>
    </w:p>
    <w:tbl>
      <w:tblPr>
        <w:tblStyle w:val="TableGrid"/>
        <w:tblW w:w="5000" w:type="pct"/>
        <w:tblLook w:val="04A0" w:firstRow="1" w:lastRow="0" w:firstColumn="1" w:lastColumn="0" w:noHBand="0" w:noVBand="1"/>
      </w:tblPr>
      <w:tblGrid>
        <w:gridCol w:w="1004"/>
        <w:gridCol w:w="2481"/>
        <w:gridCol w:w="3267"/>
        <w:gridCol w:w="1815"/>
        <w:gridCol w:w="2539"/>
      </w:tblGrid>
      <w:tr w:rsidR="000F35F7" w:rsidRPr="00485182" w:rsidTr="00603C90">
        <w:trPr>
          <w:trHeight w:val="305"/>
        </w:trPr>
        <w:tc>
          <w:tcPr>
            <w:tcW w:w="452" w:type="pct"/>
          </w:tcPr>
          <w:p w:rsidR="008B1561" w:rsidRPr="00485182" w:rsidRDefault="008B1561" w:rsidP="00603C90">
            <w:pPr>
              <w:pStyle w:val="ListParagraph"/>
              <w:spacing w:after="0"/>
              <w:ind w:left="0"/>
              <w:jc w:val="both"/>
              <w:rPr>
                <w:rStyle w:val="Emphasis"/>
                <w:rFonts w:ascii="Times New Roman" w:hAnsi="Times New Roman" w:cs="Times New Roman"/>
                <w:i w:val="0"/>
                <w:sz w:val="24"/>
                <w:szCs w:val="24"/>
              </w:rPr>
            </w:pPr>
            <w:r w:rsidRPr="00485182">
              <w:rPr>
                <w:rStyle w:val="Emphasis"/>
                <w:rFonts w:ascii="Times New Roman" w:hAnsi="Times New Roman" w:cs="Times New Roman"/>
                <w:i w:val="0"/>
                <w:sz w:val="24"/>
                <w:szCs w:val="24"/>
              </w:rPr>
              <w:t>N</w:t>
            </w:r>
            <w:r w:rsidRPr="00485182">
              <w:rPr>
                <w:rStyle w:val="Emphasis"/>
                <w:rFonts w:ascii="Times New Roman" w:hAnsi="Times New Roman" w:cs="Times New Roman"/>
                <w:i w:val="0"/>
                <w:sz w:val="24"/>
                <w:szCs w:val="24"/>
                <w:u w:val="single"/>
              </w:rPr>
              <w:t>o</w:t>
            </w:r>
          </w:p>
        </w:tc>
        <w:tc>
          <w:tcPr>
            <w:tcW w:w="1117" w:type="pct"/>
          </w:tcPr>
          <w:p w:rsidR="008B1561" w:rsidRPr="00485182" w:rsidRDefault="008B1561" w:rsidP="00603C90">
            <w:pPr>
              <w:pStyle w:val="ListParagraph"/>
              <w:spacing w:after="0"/>
              <w:ind w:left="0"/>
              <w:jc w:val="both"/>
              <w:rPr>
                <w:rStyle w:val="Emphasis"/>
                <w:rFonts w:ascii="Times New Roman" w:hAnsi="Times New Roman" w:cs="Times New Roman"/>
                <w:i w:val="0"/>
                <w:sz w:val="20"/>
                <w:szCs w:val="24"/>
              </w:rPr>
            </w:pPr>
            <w:r w:rsidRPr="00485182">
              <w:rPr>
                <w:rStyle w:val="Emphasis"/>
                <w:rFonts w:ascii="Times New Roman" w:hAnsi="Times New Roman" w:cs="Times New Roman"/>
                <w:i w:val="0"/>
                <w:sz w:val="20"/>
                <w:szCs w:val="24"/>
              </w:rPr>
              <w:t>School type</w:t>
            </w:r>
          </w:p>
        </w:tc>
        <w:tc>
          <w:tcPr>
            <w:tcW w:w="1471" w:type="pct"/>
          </w:tcPr>
          <w:p w:rsidR="008B1561" w:rsidRPr="00485182" w:rsidRDefault="008B0C33" w:rsidP="00603C90">
            <w:pPr>
              <w:pStyle w:val="ListParagraph"/>
              <w:spacing w:after="0"/>
              <w:ind w:left="0"/>
              <w:jc w:val="both"/>
              <w:rPr>
                <w:rStyle w:val="Emphasis"/>
                <w:rFonts w:ascii="Times New Roman" w:hAnsi="Times New Roman" w:cs="Times New Roman"/>
                <w:i w:val="0"/>
                <w:sz w:val="20"/>
                <w:szCs w:val="24"/>
              </w:rPr>
            </w:pPr>
            <w:r w:rsidRPr="00485182">
              <w:rPr>
                <w:rStyle w:val="Emphasis"/>
                <w:rFonts w:ascii="Times New Roman" w:hAnsi="Times New Roman" w:cs="Times New Roman"/>
                <w:i w:val="0"/>
                <w:sz w:val="20"/>
                <w:szCs w:val="24"/>
              </w:rPr>
              <w:t>O</w:t>
            </w:r>
            <w:r w:rsidR="008B1561" w:rsidRPr="00485182">
              <w:rPr>
                <w:rStyle w:val="Emphasis"/>
                <w:rFonts w:ascii="Times New Roman" w:hAnsi="Times New Roman" w:cs="Times New Roman"/>
                <w:i w:val="0"/>
                <w:sz w:val="20"/>
                <w:szCs w:val="24"/>
              </w:rPr>
              <w:t>wnership</w:t>
            </w:r>
          </w:p>
        </w:tc>
        <w:tc>
          <w:tcPr>
            <w:tcW w:w="817" w:type="pct"/>
          </w:tcPr>
          <w:p w:rsidR="008B1561" w:rsidRPr="00485182" w:rsidRDefault="00F84DDF" w:rsidP="00603C90">
            <w:pPr>
              <w:pStyle w:val="ListParagraph"/>
              <w:spacing w:after="0"/>
              <w:ind w:left="0"/>
              <w:jc w:val="both"/>
              <w:rPr>
                <w:rStyle w:val="Emphasis"/>
                <w:rFonts w:ascii="Times New Roman" w:hAnsi="Times New Roman" w:cs="Times New Roman"/>
                <w:i w:val="0"/>
                <w:szCs w:val="24"/>
              </w:rPr>
            </w:pPr>
            <w:r w:rsidRPr="00485182">
              <w:rPr>
                <w:rStyle w:val="Emphasis"/>
                <w:rFonts w:ascii="Times New Roman" w:hAnsi="Times New Roman" w:cs="Times New Roman"/>
                <w:i w:val="0"/>
                <w:szCs w:val="24"/>
              </w:rPr>
              <w:t>2013</w:t>
            </w:r>
          </w:p>
        </w:tc>
        <w:tc>
          <w:tcPr>
            <w:tcW w:w="1144" w:type="pct"/>
          </w:tcPr>
          <w:p w:rsidR="008B1561" w:rsidRPr="00485182" w:rsidRDefault="00F84DDF" w:rsidP="00603C90">
            <w:pPr>
              <w:pStyle w:val="ListParagraph"/>
              <w:spacing w:after="0"/>
              <w:ind w:left="0"/>
              <w:jc w:val="both"/>
              <w:rPr>
                <w:rStyle w:val="Emphasis"/>
                <w:rFonts w:ascii="Times New Roman" w:hAnsi="Times New Roman" w:cs="Times New Roman"/>
                <w:i w:val="0"/>
                <w:sz w:val="20"/>
                <w:szCs w:val="24"/>
              </w:rPr>
            </w:pPr>
            <w:r w:rsidRPr="00485182">
              <w:rPr>
                <w:rStyle w:val="Emphasis"/>
                <w:rFonts w:ascii="Times New Roman" w:hAnsi="Times New Roman" w:cs="Times New Roman"/>
                <w:i w:val="0"/>
                <w:sz w:val="20"/>
                <w:szCs w:val="24"/>
              </w:rPr>
              <w:t>2014</w:t>
            </w:r>
          </w:p>
        </w:tc>
      </w:tr>
      <w:tr w:rsidR="000F35F7" w:rsidRPr="00485182" w:rsidTr="00603C90">
        <w:trPr>
          <w:trHeight w:val="262"/>
        </w:trPr>
        <w:tc>
          <w:tcPr>
            <w:tcW w:w="452" w:type="pct"/>
            <w:vMerge w:val="restart"/>
          </w:tcPr>
          <w:p w:rsidR="008B1561" w:rsidRPr="00485182" w:rsidRDefault="008B1561" w:rsidP="00603C90">
            <w:pPr>
              <w:pStyle w:val="ListParagraph"/>
              <w:spacing w:after="0"/>
              <w:ind w:left="0"/>
              <w:jc w:val="both"/>
              <w:rPr>
                <w:rStyle w:val="Emphasis"/>
                <w:rFonts w:ascii="Times New Roman" w:hAnsi="Times New Roman" w:cs="Times New Roman"/>
                <w:i w:val="0"/>
                <w:sz w:val="24"/>
                <w:szCs w:val="24"/>
              </w:rPr>
            </w:pPr>
            <w:r w:rsidRPr="00485182">
              <w:rPr>
                <w:rStyle w:val="Emphasis"/>
                <w:rFonts w:ascii="Times New Roman" w:hAnsi="Times New Roman" w:cs="Times New Roman"/>
                <w:i w:val="0"/>
                <w:sz w:val="24"/>
                <w:szCs w:val="24"/>
              </w:rPr>
              <w:t>3</w:t>
            </w:r>
          </w:p>
        </w:tc>
        <w:tc>
          <w:tcPr>
            <w:tcW w:w="1117" w:type="pct"/>
            <w:vMerge w:val="restart"/>
          </w:tcPr>
          <w:p w:rsidR="008B1561" w:rsidRPr="00485182" w:rsidRDefault="008B1561"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High school</w:t>
            </w:r>
          </w:p>
          <w:p w:rsidR="008B1561" w:rsidRPr="00485182" w:rsidRDefault="00450371"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(9-12</w:t>
            </w:r>
            <w:r w:rsidR="008B1561" w:rsidRPr="00485182">
              <w:rPr>
                <w:rStyle w:val="Emphasis"/>
                <w:rFonts w:ascii="Times New Roman" w:hAnsi="Times New Roman" w:cs="Times New Roman"/>
                <w:i w:val="0"/>
                <w:sz w:val="18"/>
                <w:szCs w:val="24"/>
              </w:rPr>
              <w:t xml:space="preserve">) </w:t>
            </w:r>
          </w:p>
        </w:tc>
        <w:tc>
          <w:tcPr>
            <w:tcW w:w="1471" w:type="pct"/>
          </w:tcPr>
          <w:p w:rsidR="008B1561" w:rsidRPr="00485182" w:rsidRDefault="008B1561"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 xml:space="preserve">Government </w:t>
            </w:r>
          </w:p>
        </w:tc>
        <w:tc>
          <w:tcPr>
            <w:tcW w:w="817" w:type="pct"/>
          </w:tcPr>
          <w:p w:rsidR="008B1561" w:rsidRPr="00485182" w:rsidRDefault="00450371"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8</w:t>
            </w:r>
          </w:p>
        </w:tc>
        <w:tc>
          <w:tcPr>
            <w:tcW w:w="1144" w:type="pct"/>
          </w:tcPr>
          <w:p w:rsidR="008B1561" w:rsidRPr="00485182" w:rsidRDefault="00450371"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8</w:t>
            </w:r>
          </w:p>
        </w:tc>
      </w:tr>
      <w:tr w:rsidR="000F35F7" w:rsidRPr="00485182" w:rsidTr="00603C90">
        <w:trPr>
          <w:trHeight w:val="217"/>
        </w:trPr>
        <w:tc>
          <w:tcPr>
            <w:tcW w:w="452" w:type="pct"/>
            <w:vMerge/>
          </w:tcPr>
          <w:p w:rsidR="008B1561" w:rsidRPr="00485182" w:rsidRDefault="008B1561" w:rsidP="00603C90">
            <w:pPr>
              <w:pStyle w:val="ListParagraph"/>
              <w:spacing w:after="0"/>
              <w:ind w:left="0"/>
              <w:jc w:val="both"/>
              <w:rPr>
                <w:rStyle w:val="Emphasis"/>
                <w:rFonts w:ascii="Times New Roman" w:hAnsi="Times New Roman" w:cs="Times New Roman"/>
                <w:i w:val="0"/>
                <w:sz w:val="24"/>
                <w:szCs w:val="24"/>
              </w:rPr>
            </w:pPr>
          </w:p>
        </w:tc>
        <w:tc>
          <w:tcPr>
            <w:tcW w:w="1117" w:type="pct"/>
            <w:vMerge/>
          </w:tcPr>
          <w:p w:rsidR="008B1561" w:rsidRPr="00485182" w:rsidRDefault="008B1561" w:rsidP="00603C90">
            <w:pPr>
              <w:pStyle w:val="ListParagraph"/>
              <w:spacing w:after="0"/>
              <w:ind w:left="0"/>
              <w:jc w:val="both"/>
              <w:rPr>
                <w:rStyle w:val="Emphasis"/>
                <w:rFonts w:ascii="Times New Roman" w:hAnsi="Times New Roman" w:cs="Times New Roman"/>
                <w:i w:val="0"/>
                <w:sz w:val="18"/>
                <w:szCs w:val="24"/>
              </w:rPr>
            </w:pPr>
          </w:p>
        </w:tc>
        <w:tc>
          <w:tcPr>
            <w:tcW w:w="1471" w:type="pct"/>
          </w:tcPr>
          <w:p w:rsidR="008B1561" w:rsidRPr="00485182" w:rsidRDefault="008B0C33"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P</w:t>
            </w:r>
            <w:r w:rsidR="008B1561" w:rsidRPr="00485182">
              <w:rPr>
                <w:rStyle w:val="Emphasis"/>
                <w:rFonts w:ascii="Times New Roman" w:hAnsi="Times New Roman" w:cs="Times New Roman"/>
                <w:i w:val="0"/>
                <w:sz w:val="18"/>
                <w:szCs w:val="24"/>
              </w:rPr>
              <w:t>rivate</w:t>
            </w:r>
          </w:p>
        </w:tc>
        <w:tc>
          <w:tcPr>
            <w:tcW w:w="817" w:type="pct"/>
          </w:tcPr>
          <w:p w:rsidR="008B1561" w:rsidRPr="00485182" w:rsidRDefault="002914B8"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3</w:t>
            </w:r>
          </w:p>
        </w:tc>
        <w:tc>
          <w:tcPr>
            <w:tcW w:w="1144" w:type="pct"/>
          </w:tcPr>
          <w:p w:rsidR="008B1561" w:rsidRPr="00485182" w:rsidRDefault="00450371"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3</w:t>
            </w:r>
          </w:p>
        </w:tc>
      </w:tr>
      <w:tr w:rsidR="000F35F7" w:rsidRPr="00485182" w:rsidTr="00603C90">
        <w:trPr>
          <w:trHeight w:val="230"/>
        </w:trPr>
        <w:tc>
          <w:tcPr>
            <w:tcW w:w="452" w:type="pct"/>
            <w:vMerge/>
          </w:tcPr>
          <w:p w:rsidR="008B1561" w:rsidRPr="00485182" w:rsidRDefault="008B1561" w:rsidP="00603C90">
            <w:pPr>
              <w:pStyle w:val="ListParagraph"/>
              <w:spacing w:after="0"/>
              <w:ind w:left="0"/>
              <w:jc w:val="both"/>
              <w:rPr>
                <w:rStyle w:val="Emphasis"/>
                <w:rFonts w:ascii="Times New Roman" w:hAnsi="Times New Roman" w:cs="Times New Roman"/>
                <w:i w:val="0"/>
                <w:sz w:val="24"/>
                <w:szCs w:val="24"/>
              </w:rPr>
            </w:pPr>
          </w:p>
        </w:tc>
        <w:tc>
          <w:tcPr>
            <w:tcW w:w="1117" w:type="pct"/>
            <w:vMerge/>
          </w:tcPr>
          <w:p w:rsidR="008B1561" w:rsidRPr="00485182" w:rsidRDefault="008B1561" w:rsidP="00603C90">
            <w:pPr>
              <w:pStyle w:val="ListParagraph"/>
              <w:spacing w:after="0"/>
              <w:ind w:left="0"/>
              <w:jc w:val="both"/>
              <w:rPr>
                <w:rStyle w:val="Emphasis"/>
                <w:rFonts w:ascii="Times New Roman" w:hAnsi="Times New Roman" w:cs="Times New Roman"/>
                <w:i w:val="0"/>
                <w:sz w:val="18"/>
                <w:szCs w:val="24"/>
              </w:rPr>
            </w:pPr>
          </w:p>
        </w:tc>
        <w:tc>
          <w:tcPr>
            <w:tcW w:w="1471" w:type="pct"/>
          </w:tcPr>
          <w:p w:rsidR="008B1561" w:rsidRPr="00485182" w:rsidRDefault="008B1561"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Total</w:t>
            </w:r>
          </w:p>
        </w:tc>
        <w:tc>
          <w:tcPr>
            <w:tcW w:w="817" w:type="pct"/>
          </w:tcPr>
          <w:p w:rsidR="008B1561" w:rsidRPr="00485182" w:rsidRDefault="00450371"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11</w:t>
            </w:r>
          </w:p>
        </w:tc>
        <w:tc>
          <w:tcPr>
            <w:tcW w:w="1144" w:type="pct"/>
          </w:tcPr>
          <w:p w:rsidR="008B1561" w:rsidRPr="00485182" w:rsidRDefault="00450371" w:rsidP="00603C90">
            <w:pPr>
              <w:pStyle w:val="ListParagraph"/>
              <w:spacing w:after="0"/>
              <w:ind w:left="0"/>
              <w:jc w:val="both"/>
              <w:rPr>
                <w:rStyle w:val="Emphasis"/>
                <w:rFonts w:ascii="Times New Roman" w:hAnsi="Times New Roman" w:cs="Times New Roman"/>
                <w:i w:val="0"/>
                <w:sz w:val="18"/>
                <w:szCs w:val="24"/>
              </w:rPr>
            </w:pPr>
            <w:r w:rsidRPr="00485182">
              <w:rPr>
                <w:rStyle w:val="Emphasis"/>
                <w:rFonts w:ascii="Times New Roman" w:hAnsi="Times New Roman" w:cs="Times New Roman"/>
                <w:i w:val="0"/>
                <w:sz w:val="18"/>
                <w:szCs w:val="24"/>
              </w:rPr>
              <w:t>11</w:t>
            </w:r>
          </w:p>
        </w:tc>
      </w:tr>
    </w:tbl>
    <w:p w:rsidR="007E3465" w:rsidRPr="00485182" w:rsidRDefault="007E3465" w:rsidP="00F34B93">
      <w:pPr>
        <w:jc w:val="both"/>
        <w:rPr>
          <w:b/>
        </w:rPr>
      </w:pPr>
    </w:p>
    <w:p w:rsidR="002901F1" w:rsidRPr="00485182" w:rsidRDefault="00B2493A" w:rsidP="00F34B93">
      <w:pPr>
        <w:jc w:val="both"/>
        <w:rPr>
          <w:b/>
        </w:rPr>
      </w:pPr>
      <w:r w:rsidRPr="00485182">
        <w:rPr>
          <w:b/>
        </w:rPr>
        <w:t>5</w:t>
      </w:r>
      <w:r w:rsidR="00C668A4" w:rsidRPr="00485182">
        <w:rPr>
          <w:b/>
        </w:rPr>
        <w:t>.</w:t>
      </w:r>
      <w:r w:rsidR="009A4F23" w:rsidRPr="00485182">
        <w:rPr>
          <w:b/>
        </w:rPr>
        <w:t>1.</w:t>
      </w:r>
      <w:r w:rsidR="00C668A4" w:rsidRPr="00485182">
        <w:rPr>
          <w:b/>
        </w:rPr>
        <w:t xml:space="preserve">3.1 </w:t>
      </w:r>
      <w:r w:rsidR="002901F1" w:rsidRPr="00485182">
        <w:rPr>
          <w:b/>
        </w:rPr>
        <w:t>Enrolment of secondary education</w:t>
      </w:r>
    </w:p>
    <w:p w:rsidR="006D2BFF" w:rsidRPr="00485182" w:rsidRDefault="006D2BFF" w:rsidP="00F34B93">
      <w:pPr>
        <w:jc w:val="both"/>
      </w:pPr>
      <w:r w:rsidRPr="00485182">
        <w:t>Table enrolment of seco</w:t>
      </w:r>
      <w:r w:rsidR="000C337F" w:rsidRPr="00485182">
        <w:t>ndary schools by cycle from 2013</w:t>
      </w:r>
      <w:r w:rsidR="00F84DDF" w:rsidRPr="00485182">
        <w:t>-2014</w:t>
      </w:r>
    </w:p>
    <w:tbl>
      <w:tblPr>
        <w:tblStyle w:val="TableGrid"/>
        <w:tblW w:w="0" w:type="auto"/>
        <w:tblLook w:val="04A0" w:firstRow="1" w:lastRow="0" w:firstColumn="1" w:lastColumn="0" w:noHBand="0" w:noVBand="1"/>
      </w:tblPr>
      <w:tblGrid>
        <w:gridCol w:w="2164"/>
        <w:gridCol w:w="2163"/>
        <w:gridCol w:w="2163"/>
        <w:gridCol w:w="2179"/>
      </w:tblGrid>
      <w:tr w:rsidR="006D2BFF" w:rsidRPr="00485182" w:rsidTr="00207A50">
        <w:tc>
          <w:tcPr>
            <w:tcW w:w="2164" w:type="dxa"/>
          </w:tcPr>
          <w:p w:rsidR="006D2BFF" w:rsidRPr="00485182" w:rsidRDefault="006D2BFF" w:rsidP="00F34B93">
            <w:pPr>
              <w:jc w:val="both"/>
            </w:pPr>
            <w:r w:rsidRPr="00485182">
              <w:t>year</w:t>
            </w:r>
          </w:p>
        </w:tc>
        <w:tc>
          <w:tcPr>
            <w:tcW w:w="2163" w:type="dxa"/>
          </w:tcPr>
          <w:p w:rsidR="006D2BFF" w:rsidRPr="00485182" w:rsidRDefault="000C337F" w:rsidP="00F34B93">
            <w:pPr>
              <w:jc w:val="both"/>
            </w:pPr>
            <w:r w:rsidRPr="00485182">
              <w:t>9-12 Gov.</w:t>
            </w:r>
          </w:p>
        </w:tc>
        <w:tc>
          <w:tcPr>
            <w:tcW w:w="2163" w:type="dxa"/>
          </w:tcPr>
          <w:p w:rsidR="006D2BFF" w:rsidRPr="00485182" w:rsidRDefault="000C337F" w:rsidP="00F34B93">
            <w:pPr>
              <w:jc w:val="both"/>
            </w:pPr>
            <w:r w:rsidRPr="00485182">
              <w:t>9</w:t>
            </w:r>
            <w:r w:rsidR="006D2BFF" w:rsidRPr="00485182">
              <w:t>-12</w:t>
            </w:r>
            <w:r w:rsidRPr="00485182">
              <w:t xml:space="preserve"> No.Gov.</w:t>
            </w:r>
          </w:p>
        </w:tc>
        <w:tc>
          <w:tcPr>
            <w:tcW w:w="2179" w:type="dxa"/>
          </w:tcPr>
          <w:p w:rsidR="006D2BFF" w:rsidRPr="00485182" w:rsidRDefault="000C337F" w:rsidP="00F34B93">
            <w:pPr>
              <w:jc w:val="both"/>
            </w:pPr>
            <w:r w:rsidRPr="00485182">
              <w:t>Total</w:t>
            </w:r>
          </w:p>
        </w:tc>
      </w:tr>
      <w:tr w:rsidR="006D2BFF" w:rsidRPr="00485182" w:rsidTr="00207A50">
        <w:tc>
          <w:tcPr>
            <w:tcW w:w="2164" w:type="dxa"/>
          </w:tcPr>
          <w:p w:rsidR="006D2BFF" w:rsidRPr="00485182" w:rsidRDefault="005B4EA4" w:rsidP="00F34B93">
            <w:pPr>
              <w:jc w:val="both"/>
            </w:pPr>
            <w:r w:rsidRPr="00485182">
              <w:t>2013</w:t>
            </w:r>
          </w:p>
        </w:tc>
        <w:tc>
          <w:tcPr>
            <w:tcW w:w="2163" w:type="dxa"/>
          </w:tcPr>
          <w:p w:rsidR="006D2BFF" w:rsidRPr="00485182" w:rsidRDefault="000C337F" w:rsidP="00F34B93">
            <w:pPr>
              <w:jc w:val="both"/>
            </w:pPr>
            <w:r w:rsidRPr="00485182">
              <w:t xml:space="preserve">11538 </w:t>
            </w:r>
          </w:p>
        </w:tc>
        <w:tc>
          <w:tcPr>
            <w:tcW w:w="2163" w:type="dxa"/>
          </w:tcPr>
          <w:p w:rsidR="006D2BFF" w:rsidRPr="00485182" w:rsidRDefault="000C337F" w:rsidP="00F34B93">
            <w:pPr>
              <w:jc w:val="both"/>
            </w:pPr>
            <w:r w:rsidRPr="00485182">
              <w:t>2044</w:t>
            </w:r>
          </w:p>
        </w:tc>
        <w:tc>
          <w:tcPr>
            <w:tcW w:w="2179" w:type="dxa"/>
          </w:tcPr>
          <w:p w:rsidR="006D2BFF" w:rsidRPr="00485182" w:rsidRDefault="000C337F" w:rsidP="00F34B93">
            <w:pPr>
              <w:jc w:val="both"/>
            </w:pPr>
            <w:r w:rsidRPr="00485182">
              <w:t>13582</w:t>
            </w:r>
          </w:p>
        </w:tc>
      </w:tr>
      <w:tr w:rsidR="006D2BFF" w:rsidRPr="00485182" w:rsidTr="00207A50">
        <w:tc>
          <w:tcPr>
            <w:tcW w:w="2164" w:type="dxa"/>
          </w:tcPr>
          <w:p w:rsidR="006D2BFF" w:rsidRPr="00485182" w:rsidRDefault="00F84DDF" w:rsidP="00F34B93">
            <w:pPr>
              <w:jc w:val="both"/>
            </w:pPr>
            <w:r w:rsidRPr="00485182">
              <w:t>2014</w:t>
            </w:r>
          </w:p>
        </w:tc>
        <w:tc>
          <w:tcPr>
            <w:tcW w:w="2163" w:type="dxa"/>
          </w:tcPr>
          <w:p w:rsidR="006D2BFF" w:rsidRPr="00485182" w:rsidRDefault="00450371" w:rsidP="00F34B93">
            <w:pPr>
              <w:jc w:val="both"/>
            </w:pPr>
            <w:r w:rsidRPr="00485182">
              <w:t>16089</w:t>
            </w:r>
          </w:p>
        </w:tc>
        <w:tc>
          <w:tcPr>
            <w:tcW w:w="2163" w:type="dxa"/>
          </w:tcPr>
          <w:p w:rsidR="006D2BFF" w:rsidRPr="00485182" w:rsidRDefault="00450371" w:rsidP="00F34B93">
            <w:pPr>
              <w:jc w:val="both"/>
            </w:pPr>
            <w:r w:rsidRPr="00485182">
              <w:t>2054</w:t>
            </w:r>
          </w:p>
        </w:tc>
        <w:tc>
          <w:tcPr>
            <w:tcW w:w="2179" w:type="dxa"/>
          </w:tcPr>
          <w:p w:rsidR="006D2BFF" w:rsidRPr="00485182" w:rsidRDefault="00450371" w:rsidP="00F34B93">
            <w:pPr>
              <w:jc w:val="both"/>
            </w:pPr>
            <w:r w:rsidRPr="00485182">
              <w:t>18143</w:t>
            </w:r>
          </w:p>
        </w:tc>
      </w:tr>
    </w:tbl>
    <w:p w:rsidR="00FD6A8B" w:rsidRPr="00E10D8C" w:rsidRDefault="00B11690" w:rsidP="00930FC6">
      <w:pPr>
        <w:jc w:val="both"/>
        <w:rPr>
          <w:rStyle w:val="Emphasis"/>
          <w:i w:val="0"/>
          <w:sz w:val="22"/>
        </w:rPr>
      </w:pPr>
      <w:r w:rsidRPr="00603C90">
        <w:rPr>
          <w:sz w:val="22"/>
        </w:rPr>
        <w:t xml:space="preserve">Source: </w:t>
      </w:r>
      <w:proofErr w:type="spellStart"/>
      <w:r w:rsidRPr="00603C90">
        <w:rPr>
          <w:sz w:val="22"/>
        </w:rPr>
        <w:t>Asella</w:t>
      </w:r>
      <w:proofErr w:type="spellEnd"/>
      <w:r w:rsidR="00670B6A" w:rsidRPr="00603C90">
        <w:rPr>
          <w:sz w:val="22"/>
        </w:rPr>
        <w:t xml:space="preserve"> </w:t>
      </w:r>
      <w:r w:rsidR="00FE6ABA" w:rsidRPr="00603C90">
        <w:rPr>
          <w:sz w:val="22"/>
        </w:rPr>
        <w:t xml:space="preserve">town </w:t>
      </w:r>
      <w:r w:rsidR="00670B6A" w:rsidRPr="00603C90">
        <w:rPr>
          <w:rStyle w:val="Emphasis"/>
          <w:i w:val="0"/>
          <w:sz w:val="22"/>
        </w:rPr>
        <w:t>Education</w:t>
      </w:r>
      <w:r w:rsidR="00670B6A" w:rsidRPr="00603C90">
        <w:rPr>
          <w:sz w:val="22"/>
        </w:rPr>
        <w:t xml:space="preserve"> office</w:t>
      </w:r>
      <w:r w:rsidR="00670B6A" w:rsidRPr="00603C90">
        <w:rPr>
          <w:rStyle w:val="Emphasis"/>
          <w:i w:val="0"/>
          <w:sz w:val="22"/>
        </w:rPr>
        <w:t xml:space="preserve"> </w:t>
      </w:r>
    </w:p>
    <w:p w:rsidR="00946F45" w:rsidRPr="00485182" w:rsidRDefault="00FD6A8B" w:rsidP="00930FC6">
      <w:pPr>
        <w:jc w:val="both"/>
      </w:pPr>
      <w:r w:rsidRPr="00485182">
        <w:t xml:space="preserve">Table </w:t>
      </w:r>
      <w:r w:rsidR="007747E8" w:rsidRPr="00485182">
        <w:t>number</w:t>
      </w:r>
      <w:r w:rsidRPr="00485182">
        <w:t xml:space="preserve"> of secondar</w:t>
      </w:r>
      <w:r w:rsidR="00276EB8" w:rsidRPr="00485182">
        <w:t>y schools by cycle from 2013-2014</w:t>
      </w:r>
    </w:p>
    <w:tbl>
      <w:tblPr>
        <w:tblStyle w:val="TableGrid"/>
        <w:tblpPr w:leftFromText="180" w:rightFromText="180" w:vertAnchor="text" w:horzAnchor="margin" w:tblpY="285"/>
        <w:tblW w:w="5000" w:type="pct"/>
        <w:tblLook w:val="04A0" w:firstRow="1" w:lastRow="0" w:firstColumn="1" w:lastColumn="0" w:noHBand="0" w:noVBand="1"/>
      </w:tblPr>
      <w:tblGrid>
        <w:gridCol w:w="1495"/>
        <w:gridCol w:w="2334"/>
        <w:gridCol w:w="2290"/>
        <w:gridCol w:w="2290"/>
        <w:gridCol w:w="2697"/>
      </w:tblGrid>
      <w:tr w:rsidR="00603C90" w:rsidRPr="00603C90" w:rsidTr="00603C90">
        <w:tc>
          <w:tcPr>
            <w:tcW w:w="673" w:type="pct"/>
            <w:vMerge w:val="restar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no</w:t>
            </w:r>
          </w:p>
        </w:tc>
        <w:tc>
          <w:tcPr>
            <w:tcW w:w="1051" w:type="pct"/>
            <w:vMerge w:val="restar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year</w:t>
            </w:r>
          </w:p>
        </w:tc>
        <w:tc>
          <w:tcPr>
            <w:tcW w:w="3277" w:type="pct"/>
            <w:gridSpan w:val="3"/>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High school(9-12)</w:t>
            </w:r>
          </w:p>
        </w:tc>
      </w:tr>
      <w:tr w:rsidR="00603C90" w:rsidRPr="00603C90" w:rsidTr="00603C90">
        <w:tc>
          <w:tcPr>
            <w:tcW w:w="673" w:type="pct"/>
            <w:vMerge/>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p>
        </w:tc>
        <w:tc>
          <w:tcPr>
            <w:tcW w:w="1051" w:type="pct"/>
            <w:vMerge/>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p>
        </w:tc>
        <w:tc>
          <w:tcPr>
            <w:tcW w:w="1031"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M</w:t>
            </w:r>
          </w:p>
        </w:tc>
        <w:tc>
          <w:tcPr>
            <w:tcW w:w="1031"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F</w:t>
            </w:r>
          </w:p>
        </w:tc>
        <w:tc>
          <w:tcPr>
            <w:tcW w:w="1215"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T</w:t>
            </w:r>
          </w:p>
        </w:tc>
      </w:tr>
      <w:tr w:rsidR="00603C90" w:rsidRPr="00603C90" w:rsidTr="00603C90">
        <w:tc>
          <w:tcPr>
            <w:tcW w:w="673"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p>
        </w:tc>
        <w:tc>
          <w:tcPr>
            <w:tcW w:w="1051"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2013</w:t>
            </w:r>
          </w:p>
        </w:tc>
        <w:tc>
          <w:tcPr>
            <w:tcW w:w="1031"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6931</w:t>
            </w:r>
          </w:p>
        </w:tc>
        <w:tc>
          <w:tcPr>
            <w:tcW w:w="1031"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6651</w:t>
            </w:r>
          </w:p>
        </w:tc>
        <w:tc>
          <w:tcPr>
            <w:tcW w:w="1215"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13582</w:t>
            </w:r>
          </w:p>
        </w:tc>
      </w:tr>
      <w:tr w:rsidR="00603C90" w:rsidRPr="00603C90" w:rsidTr="00603C90">
        <w:tc>
          <w:tcPr>
            <w:tcW w:w="673"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p>
        </w:tc>
        <w:tc>
          <w:tcPr>
            <w:tcW w:w="1051"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2014</w:t>
            </w:r>
          </w:p>
        </w:tc>
        <w:tc>
          <w:tcPr>
            <w:tcW w:w="1031"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7522</w:t>
            </w:r>
          </w:p>
        </w:tc>
        <w:tc>
          <w:tcPr>
            <w:tcW w:w="1031"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8409</w:t>
            </w:r>
          </w:p>
        </w:tc>
        <w:tc>
          <w:tcPr>
            <w:tcW w:w="1215" w:type="pct"/>
          </w:tcPr>
          <w:p w:rsidR="00603C90" w:rsidRPr="00603C90" w:rsidRDefault="00603C90" w:rsidP="00603C90">
            <w:pPr>
              <w:pStyle w:val="ListParagraph"/>
              <w:spacing w:after="0"/>
              <w:ind w:left="0"/>
              <w:jc w:val="center"/>
              <w:rPr>
                <w:rStyle w:val="Emphasis"/>
                <w:rFonts w:ascii="Times New Roman" w:hAnsi="Times New Roman" w:cs="Times New Roman"/>
                <w:i w:val="0"/>
                <w:szCs w:val="24"/>
              </w:rPr>
            </w:pPr>
            <w:r w:rsidRPr="00603C90">
              <w:rPr>
                <w:rStyle w:val="Emphasis"/>
                <w:rFonts w:ascii="Times New Roman" w:hAnsi="Times New Roman" w:cs="Times New Roman"/>
                <w:i w:val="0"/>
                <w:szCs w:val="24"/>
              </w:rPr>
              <w:t>15931</w:t>
            </w:r>
          </w:p>
        </w:tc>
      </w:tr>
    </w:tbl>
    <w:p w:rsidR="007E06E8" w:rsidRPr="00485182" w:rsidRDefault="00041E07" w:rsidP="006C6D9E">
      <w:pPr>
        <w:spacing w:line="276" w:lineRule="auto"/>
        <w:jc w:val="both"/>
        <w:rPr>
          <w:rStyle w:val="Emphasis"/>
          <w:i w:val="0"/>
          <w:iCs w:val="0"/>
        </w:rPr>
      </w:pPr>
      <w:r w:rsidRPr="00485182">
        <w:t>Source:</w:t>
      </w:r>
      <w:r w:rsidR="006C6D9E" w:rsidRPr="00485182">
        <w:t xml:space="preserve"> </w:t>
      </w:r>
      <w:proofErr w:type="spellStart"/>
      <w:r w:rsidR="006C6D9E" w:rsidRPr="00485182">
        <w:t>Asella</w:t>
      </w:r>
      <w:proofErr w:type="spellEnd"/>
      <w:r w:rsidR="006C6D9E" w:rsidRPr="00485182">
        <w:t xml:space="preserve"> town educational office</w:t>
      </w:r>
    </w:p>
    <w:p w:rsidR="000F34B7" w:rsidRPr="00485182" w:rsidRDefault="000F34B7" w:rsidP="0076519A">
      <w:pPr>
        <w:spacing w:before="240"/>
        <w:jc w:val="both"/>
        <w:rPr>
          <w:rStyle w:val="Emphasis"/>
          <w:i w:val="0"/>
          <w:color w:val="000000" w:themeColor="text1"/>
        </w:rPr>
      </w:pPr>
      <w:r w:rsidRPr="00485182">
        <w:rPr>
          <w:rStyle w:val="Emphasis"/>
          <w:i w:val="0"/>
          <w:color w:val="000000" w:themeColor="text1"/>
        </w:rPr>
        <w:t xml:space="preserve">Table number of </w:t>
      </w:r>
      <w:r w:rsidR="003279B2" w:rsidRPr="00485182">
        <w:rPr>
          <w:rStyle w:val="Emphasis"/>
          <w:i w:val="0"/>
          <w:color w:val="000000" w:themeColor="text1"/>
        </w:rPr>
        <w:t>secondary</w:t>
      </w:r>
      <w:r w:rsidR="001C268E" w:rsidRPr="00485182">
        <w:rPr>
          <w:rStyle w:val="Emphasis"/>
          <w:i w:val="0"/>
          <w:color w:val="000000" w:themeColor="text1"/>
        </w:rPr>
        <w:t xml:space="preserve"> </w:t>
      </w:r>
      <w:r w:rsidR="00E10D8C" w:rsidRPr="00485182">
        <w:rPr>
          <w:rStyle w:val="Emphasis"/>
          <w:i w:val="0"/>
          <w:color w:val="000000" w:themeColor="text1"/>
        </w:rPr>
        <w:t>schools section</w:t>
      </w:r>
      <w:r w:rsidRPr="00485182">
        <w:rPr>
          <w:rStyle w:val="Emphasis"/>
          <w:i w:val="0"/>
          <w:color w:val="000000" w:themeColor="text1"/>
        </w:rPr>
        <w:t xml:space="preserve"> </w:t>
      </w:r>
    </w:p>
    <w:tbl>
      <w:tblPr>
        <w:tblStyle w:val="TableGrid"/>
        <w:tblW w:w="5000" w:type="pct"/>
        <w:tblLook w:val="04A0" w:firstRow="1" w:lastRow="0" w:firstColumn="1" w:lastColumn="0" w:noHBand="0" w:noVBand="1"/>
      </w:tblPr>
      <w:tblGrid>
        <w:gridCol w:w="1511"/>
        <w:gridCol w:w="2121"/>
        <w:gridCol w:w="4249"/>
        <w:gridCol w:w="3225"/>
      </w:tblGrid>
      <w:tr w:rsidR="001C268E" w:rsidRPr="00485182" w:rsidTr="0076519A">
        <w:tc>
          <w:tcPr>
            <w:tcW w:w="680" w:type="pct"/>
          </w:tcPr>
          <w:p w:rsidR="001C268E" w:rsidRPr="00485182" w:rsidRDefault="001C268E" w:rsidP="00864ADC">
            <w:pPr>
              <w:jc w:val="both"/>
              <w:rPr>
                <w:rStyle w:val="Emphasis"/>
                <w:i w:val="0"/>
                <w:color w:val="000000" w:themeColor="text1"/>
              </w:rPr>
            </w:pPr>
            <w:r w:rsidRPr="00485182">
              <w:rPr>
                <w:rStyle w:val="Emphasis"/>
                <w:i w:val="0"/>
                <w:color w:val="000000" w:themeColor="text1"/>
              </w:rPr>
              <w:t>No</w:t>
            </w:r>
          </w:p>
        </w:tc>
        <w:tc>
          <w:tcPr>
            <w:tcW w:w="955" w:type="pct"/>
          </w:tcPr>
          <w:p w:rsidR="001C268E" w:rsidRPr="00485182" w:rsidRDefault="001C268E" w:rsidP="00864ADC">
            <w:pPr>
              <w:jc w:val="both"/>
              <w:rPr>
                <w:rStyle w:val="Emphasis"/>
                <w:i w:val="0"/>
                <w:color w:val="000000" w:themeColor="text1"/>
              </w:rPr>
            </w:pPr>
            <w:r w:rsidRPr="00485182">
              <w:rPr>
                <w:rStyle w:val="Emphasis"/>
                <w:i w:val="0"/>
                <w:color w:val="000000" w:themeColor="text1"/>
              </w:rPr>
              <w:t>Year</w:t>
            </w:r>
          </w:p>
        </w:tc>
        <w:tc>
          <w:tcPr>
            <w:tcW w:w="1913" w:type="pct"/>
          </w:tcPr>
          <w:p w:rsidR="001C268E" w:rsidRPr="00485182" w:rsidRDefault="001C268E" w:rsidP="00864ADC">
            <w:pPr>
              <w:jc w:val="both"/>
              <w:rPr>
                <w:rStyle w:val="Emphasis"/>
                <w:i w:val="0"/>
                <w:color w:val="000000" w:themeColor="text1"/>
              </w:rPr>
            </w:pPr>
            <w:r w:rsidRPr="00485182">
              <w:rPr>
                <w:rStyle w:val="Emphasis"/>
                <w:i w:val="0"/>
                <w:color w:val="000000" w:themeColor="text1"/>
              </w:rPr>
              <w:t>Number of section</w:t>
            </w:r>
          </w:p>
        </w:tc>
        <w:tc>
          <w:tcPr>
            <w:tcW w:w="1452" w:type="pct"/>
          </w:tcPr>
          <w:p w:rsidR="001C268E" w:rsidRPr="00485182" w:rsidRDefault="001C268E" w:rsidP="001C268E">
            <w:pPr>
              <w:jc w:val="both"/>
              <w:rPr>
                <w:rStyle w:val="Emphasis"/>
                <w:i w:val="0"/>
                <w:color w:val="000000" w:themeColor="text1"/>
              </w:rPr>
            </w:pPr>
          </w:p>
        </w:tc>
      </w:tr>
      <w:tr w:rsidR="00B1078F" w:rsidRPr="00485182" w:rsidTr="0076519A">
        <w:tc>
          <w:tcPr>
            <w:tcW w:w="680" w:type="pct"/>
          </w:tcPr>
          <w:p w:rsidR="00B1078F" w:rsidRPr="00485182" w:rsidRDefault="00B1078F" w:rsidP="00864ADC">
            <w:pPr>
              <w:jc w:val="both"/>
              <w:rPr>
                <w:rStyle w:val="Emphasis"/>
                <w:i w:val="0"/>
                <w:color w:val="000000" w:themeColor="text1"/>
              </w:rPr>
            </w:pPr>
            <w:r w:rsidRPr="00485182">
              <w:rPr>
                <w:rStyle w:val="Emphasis"/>
                <w:i w:val="0"/>
                <w:color w:val="000000" w:themeColor="text1"/>
              </w:rPr>
              <w:t>3</w:t>
            </w:r>
          </w:p>
        </w:tc>
        <w:tc>
          <w:tcPr>
            <w:tcW w:w="955" w:type="pct"/>
          </w:tcPr>
          <w:p w:rsidR="00B1078F" w:rsidRPr="00485182" w:rsidRDefault="00CD3BC0" w:rsidP="00864ADC">
            <w:pPr>
              <w:jc w:val="both"/>
              <w:rPr>
                <w:rStyle w:val="Emphasis"/>
                <w:i w:val="0"/>
                <w:color w:val="000000" w:themeColor="text1"/>
              </w:rPr>
            </w:pPr>
            <w:r w:rsidRPr="00485182">
              <w:rPr>
                <w:rStyle w:val="Emphasis"/>
                <w:i w:val="0"/>
                <w:color w:val="000000" w:themeColor="text1"/>
              </w:rPr>
              <w:t>2013</w:t>
            </w:r>
          </w:p>
        </w:tc>
        <w:tc>
          <w:tcPr>
            <w:tcW w:w="1913" w:type="pct"/>
          </w:tcPr>
          <w:p w:rsidR="00B1078F" w:rsidRPr="00485182" w:rsidRDefault="00962AED" w:rsidP="00864ADC">
            <w:pPr>
              <w:jc w:val="both"/>
              <w:rPr>
                <w:rStyle w:val="Emphasis"/>
                <w:i w:val="0"/>
                <w:color w:val="000000" w:themeColor="text1"/>
              </w:rPr>
            </w:pPr>
            <w:r w:rsidRPr="00485182">
              <w:rPr>
                <w:rStyle w:val="Emphasis"/>
                <w:i w:val="0"/>
                <w:color w:val="000000" w:themeColor="text1"/>
              </w:rPr>
              <w:t>350</w:t>
            </w:r>
          </w:p>
        </w:tc>
        <w:tc>
          <w:tcPr>
            <w:tcW w:w="1452" w:type="pct"/>
          </w:tcPr>
          <w:p w:rsidR="00B1078F" w:rsidRPr="00485182" w:rsidRDefault="006C4F77" w:rsidP="000B2B38">
            <w:pPr>
              <w:jc w:val="both"/>
              <w:rPr>
                <w:rStyle w:val="Emphasis"/>
                <w:i w:val="0"/>
                <w:color w:val="000000" w:themeColor="text1"/>
              </w:rPr>
            </w:pPr>
            <w:r w:rsidRPr="00485182">
              <w:rPr>
                <w:rStyle w:val="Emphasis"/>
                <w:i w:val="0"/>
                <w:color w:val="000000" w:themeColor="text1"/>
              </w:rPr>
              <w:t>38</w:t>
            </w:r>
            <w:r w:rsidR="005F728D" w:rsidRPr="00485182">
              <w:rPr>
                <w:rStyle w:val="Emphasis"/>
                <w:i w:val="0"/>
                <w:color w:val="000000" w:themeColor="text1"/>
              </w:rPr>
              <w:t>:1</w:t>
            </w:r>
            <w:r w:rsidR="00385BD1" w:rsidRPr="00485182">
              <w:rPr>
                <w:rStyle w:val="Emphasis"/>
                <w:i w:val="0"/>
                <w:color w:val="000000" w:themeColor="text1"/>
              </w:rPr>
              <w:t xml:space="preserve">                                                                                                                         </w:t>
            </w:r>
          </w:p>
        </w:tc>
      </w:tr>
      <w:tr w:rsidR="00B1078F" w:rsidRPr="00485182" w:rsidTr="0076519A">
        <w:tc>
          <w:tcPr>
            <w:tcW w:w="680" w:type="pct"/>
          </w:tcPr>
          <w:p w:rsidR="00B1078F" w:rsidRPr="00485182" w:rsidRDefault="00B1078F" w:rsidP="00864ADC">
            <w:pPr>
              <w:jc w:val="both"/>
              <w:rPr>
                <w:rStyle w:val="Emphasis"/>
                <w:i w:val="0"/>
                <w:color w:val="000000" w:themeColor="text1"/>
              </w:rPr>
            </w:pPr>
            <w:r w:rsidRPr="00485182">
              <w:rPr>
                <w:rStyle w:val="Emphasis"/>
                <w:i w:val="0"/>
                <w:color w:val="000000" w:themeColor="text1"/>
              </w:rPr>
              <w:t>4</w:t>
            </w:r>
          </w:p>
        </w:tc>
        <w:tc>
          <w:tcPr>
            <w:tcW w:w="955" w:type="pct"/>
          </w:tcPr>
          <w:p w:rsidR="00B1078F" w:rsidRPr="00485182" w:rsidRDefault="00CD3BC0" w:rsidP="00864ADC">
            <w:pPr>
              <w:jc w:val="both"/>
              <w:rPr>
                <w:rStyle w:val="Emphasis"/>
                <w:i w:val="0"/>
                <w:color w:val="000000" w:themeColor="text1"/>
              </w:rPr>
            </w:pPr>
            <w:r w:rsidRPr="00485182">
              <w:rPr>
                <w:rStyle w:val="Emphasis"/>
                <w:i w:val="0"/>
                <w:color w:val="000000" w:themeColor="text1"/>
              </w:rPr>
              <w:t>2014</w:t>
            </w:r>
          </w:p>
        </w:tc>
        <w:tc>
          <w:tcPr>
            <w:tcW w:w="1913" w:type="pct"/>
          </w:tcPr>
          <w:p w:rsidR="00B1078F" w:rsidRPr="00485182" w:rsidRDefault="00962AED" w:rsidP="00864ADC">
            <w:pPr>
              <w:jc w:val="both"/>
              <w:rPr>
                <w:rStyle w:val="Emphasis"/>
                <w:i w:val="0"/>
                <w:color w:val="FF0000"/>
              </w:rPr>
            </w:pPr>
            <w:r w:rsidRPr="00485182">
              <w:rPr>
                <w:rStyle w:val="Emphasis"/>
                <w:i w:val="0"/>
              </w:rPr>
              <w:t>345</w:t>
            </w:r>
          </w:p>
        </w:tc>
        <w:tc>
          <w:tcPr>
            <w:tcW w:w="1452" w:type="pct"/>
          </w:tcPr>
          <w:p w:rsidR="00B1078F" w:rsidRPr="00485182" w:rsidRDefault="006C4F77" w:rsidP="000B2B38">
            <w:pPr>
              <w:jc w:val="both"/>
              <w:rPr>
                <w:rStyle w:val="Emphasis"/>
                <w:i w:val="0"/>
                <w:color w:val="FF0000"/>
              </w:rPr>
            </w:pPr>
            <w:r w:rsidRPr="00485182">
              <w:rPr>
                <w:rStyle w:val="Emphasis"/>
                <w:i w:val="0"/>
              </w:rPr>
              <w:t>46</w:t>
            </w:r>
            <w:r w:rsidR="00BB2871" w:rsidRPr="00485182">
              <w:rPr>
                <w:rStyle w:val="Emphasis"/>
                <w:i w:val="0"/>
              </w:rPr>
              <w:t>:1</w:t>
            </w:r>
          </w:p>
        </w:tc>
      </w:tr>
    </w:tbl>
    <w:p w:rsidR="00D454E9" w:rsidRPr="00485182" w:rsidRDefault="00D454E9" w:rsidP="002D14F8">
      <w:pPr>
        <w:pStyle w:val="ListParagraph"/>
        <w:ind w:left="0"/>
        <w:jc w:val="both"/>
        <w:rPr>
          <w:rStyle w:val="Emphasis"/>
          <w:rFonts w:ascii="Times New Roman" w:hAnsi="Times New Roman" w:cs="Times New Roman"/>
          <w:i w:val="0"/>
          <w:color w:val="000000" w:themeColor="text1"/>
          <w:sz w:val="24"/>
          <w:szCs w:val="24"/>
        </w:rPr>
      </w:pPr>
    </w:p>
    <w:p w:rsidR="002D14F8" w:rsidRPr="00485182" w:rsidRDefault="002D14F8" w:rsidP="002D14F8">
      <w:pPr>
        <w:pStyle w:val="ListParagraph"/>
        <w:ind w:left="0"/>
        <w:jc w:val="both"/>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 xml:space="preserve">Table: number of </w:t>
      </w:r>
      <w:r w:rsidR="00E10D8C" w:rsidRPr="00485182">
        <w:rPr>
          <w:rStyle w:val="Emphasis"/>
          <w:rFonts w:ascii="Times New Roman" w:hAnsi="Times New Roman" w:cs="Times New Roman"/>
          <w:i w:val="0"/>
          <w:color w:val="000000" w:themeColor="text1"/>
          <w:sz w:val="24"/>
          <w:szCs w:val="24"/>
        </w:rPr>
        <w:t>secondary schools</w:t>
      </w:r>
      <w:r w:rsidRPr="00485182">
        <w:rPr>
          <w:rStyle w:val="Emphasis"/>
          <w:rFonts w:ascii="Times New Roman" w:hAnsi="Times New Roman" w:cs="Times New Roman"/>
          <w:i w:val="0"/>
          <w:color w:val="000000" w:themeColor="text1"/>
          <w:sz w:val="24"/>
          <w:szCs w:val="24"/>
        </w:rPr>
        <w:t xml:space="preserve"> </w:t>
      </w:r>
      <w:r w:rsidR="001C268E" w:rsidRPr="00485182">
        <w:rPr>
          <w:rStyle w:val="Emphasis"/>
          <w:rFonts w:ascii="Times New Roman" w:hAnsi="Times New Roman" w:cs="Times New Roman"/>
          <w:i w:val="0"/>
          <w:color w:val="000000" w:themeColor="text1"/>
          <w:sz w:val="24"/>
          <w:szCs w:val="24"/>
        </w:rPr>
        <w:t xml:space="preserve">teachers </w:t>
      </w:r>
    </w:p>
    <w:tbl>
      <w:tblPr>
        <w:tblStyle w:val="TableGrid"/>
        <w:tblW w:w="5000" w:type="pct"/>
        <w:tblLook w:val="04A0" w:firstRow="1" w:lastRow="0" w:firstColumn="1" w:lastColumn="0" w:noHBand="0" w:noVBand="1"/>
      </w:tblPr>
      <w:tblGrid>
        <w:gridCol w:w="988"/>
        <w:gridCol w:w="3972"/>
        <w:gridCol w:w="6146"/>
      </w:tblGrid>
      <w:tr w:rsidR="00436898" w:rsidRPr="00485182" w:rsidTr="0076519A">
        <w:trPr>
          <w:trHeight w:val="305"/>
        </w:trPr>
        <w:tc>
          <w:tcPr>
            <w:tcW w:w="445" w:type="pct"/>
          </w:tcPr>
          <w:p w:rsidR="00436898" w:rsidRPr="00485182" w:rsidRDefault="00436898" w:rsidP="0076519A">
            <w:pPr>
              <w:pStyle w:val="ListParagraph"/>
              <w:spacing w:after="100" w:afterAutospacing="1"/>
              <w:ind w:left="0"/>
              <w:jc w:val="center"/>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No</w:t>
            </w:r>
          </w:p>
        </w:tc>
        <w:tc>
          <w:tcPr>
            <w:tcW w:w="1788" w:type="pct"/>
          </w:tcPr>
          <w:p w:rsidR="00436898" w:rsidRPr="00485182" w:rsidRDefault="00436898" w:rsidP="0076519A">
            <w:pPr>
              <w:pStyle w:val="ListParagraph"/>
              <w:spacing w:after="100" w:afterAutospacing="1"/>
              <w:ind w:left="0"/>
              <w:jc w:val="center"/>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Years</w:t>
            </w:r>
          </w:p>
        </w:tc>
        <w:tc>
          <w:tcPr>
            <w:tcW w:w="2767" w:type="pct"/>
          </w:tcPr>
          <w:p w:rsidR="00436898" w:rsidRPr="00485182" w:rsidRDefault="0076519A" w:rsidP="0076519A">
            <w:pPr>
              <w:pStyle w:val="ListParagraph"/>
              <w:spacing w:after="100" w:afterAutospacing="1"/>
              <w:ind w:left="0"/>
              <w:jc w:val="center"/>
              <w:rPr>
                <w:rStyle w:val="Emphasis"/>
                <w:rFonts w:ascii="Times New Roman" w:hAnsi="Times New Roman" w:cs="Times New Roman"/>
                <w:i w:val="0"/>
                <w:color w:val="000000" w:themeColor="text1"/>
                <w:sz w:val="24"/>
                <w:szCs w:val="24"/>
              </w:rPr>
            </w:pPr>
            <w:r>
              <w:rPr>
                <w:rStyle w:val="Emphasis"/>
                <w:rFonts w:ascii="Times New Roman" w:hAnsi="Times New Roman" w:cs="Times New Roman"/>
                <w:i w:val="0"/>
                <w:color w:val="000000" w:themeColor="text1"/>
                <w:sz w:val="24"/>
                <w:szCs w:val="24"/>
              </w:rPr>
              <w:t>N</w:t>
            </w:r>
            <w:r w:rsidR="00436898" w:rsidRPr="00485182">
              <w:rPr>
                <w:rStyle w:val="Emphasis"/>
                <w:rFonts w:ascii="Times New Roman" w:hAnsi="Times New Roman" w:cs="Times New Roman"/>
                <w:i w:val="0"/>
                <w:color w:val="000000" w:themeColor="text1"/>
                <w:sz w:val="24"/>
                <w:szCs w:val="24"/>
              </w:rPr>
              <w:t>umber of secondary  school  teachers</w:t>
            </w:r>
          </w:p>
        </w:tc>
      </w:tr>
      <w:tr w:rsidR="00436898" w:rsidRPr="00485182" w:rsidTr="0076519A">
        <w:trPr>
          <w:trHeight w:val="271"/>
        </w:trPr>
        <w:tc>
          <w:tcPr>
            <w:tcW w:w="445" w:type="pct"/>
          </w:tcPr>
          <w:p w:rsidR="00436898" w:rsidRPr="00485182" w:rsidRDefault="00436898" w:rsidP="0076519A">
            <w:pPr>
              <w:pStyle w:val="ListParagraph"/>
              <w:spacing w:after="100" w:afterAutospacing="1"/>
              <w:ind w:left="0"/>
              <w:jc w:val="center"/>
              <w:rPr>
                <w:rStyle w:val="Emphasis"/>
                <w:rFonts w:ascii="Times New Roman" w:hAnsi="Times New Roman" w:cs="Times New Roman"/>
                <w:i w:val="0"/>
                <w:color w:val="000000" w:themeColor="text1"/>
                <w:sz w:val="24"/>
                <w:szCs w:val="24"/>
              </w:rPr>
            </w:pPr>
          </w:p>
        </w:tc>
        <w:tc>
          <w:tcPr>
            <w:tcW w:w="1788" w:type="pct"/>
          </w:tcPr>
          <w:p w:rsidR="00436898" w:rsidRPr="00485182" w:rsidRDefault="00436898" w:rsidP="0076519A">
            <w:pPr>
              <w:pStyle w:val="ListParagraph"/>
              <w:spacing w:after="100" w:afterAutospacing="1"/>
              <w:ind w:left="0"/>
              <w:jc w:val="center"/>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2013</w:t>
            </w:r>
          </w:p>
        </w:tc>
        <w:tc>
          <w:tcPr>
            <w:tcW w:w="2767" w:type="pct"/>
          </w:tcPr>
          <w:p w:rsidR="00436898" w:rsidRPr="00485182" w:rsidRDefault="00900304" w:rsidP="0076519A">
            <w:pPr>
              <w:pStyle w:val="ListParagraph"/>
              <w:spacing w:after="100" w:afterAutospacing="1"/>
              <w:ind w:left="0"/>
              <w:jc w:val="center"/>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834</w:t>
            </w:r>
          </w:p>
        </w:tc>
      </w:tr>
      <w:tr w:rsidR="00436898" w:rsidRPr="00485182" w:rsidTr="0076519A">
        <w:tc>
          <w:tcPr>
            <w:tcW w:w="445" w:type="pct"/>
          </w:tcPr>
          <w:p w:rsidR="00436898" w:rsidRPr="00485182" w:rsidRDefault="00436898" w:rsidP="0076519A">
            <w:pPr>
              <w:pStyle w:val="ListParagraph"/>
              <w:spacing w:after="100" w:afterAutospacing="1"/>
              <w:ind w:left="0"/>
              <w:jc w:val="center"/>
              <w:rPr>
                <w:rStyle w:val="Emphasis"/>
                <w:rFonts w:ascii="Times New Roman" w:hAnsi="Times New Roman" w:cs="Times New Roman"/>
                <w:i w:val="0"/>
                <w:color w:val="000000" w:themeColor="text1"/>
                <w:sz w:val="24"/>
                <w:szCs w:val="24"/>
              </w:rPr>
            </w:pPr>
          </w:p>
        </w:tc>
        <w:tc>
          <w:tcPr>
            <w:tcW w:w="1788" w:type="pct"/>
          </w:tcPr>
          <w:p w:rsidR="00436898" w:rsidRPr="00485182" w:rsidRDefault="00436898" w:rsidP="0076519A">
            <w:pPr>
              <w:pStyle w:val="ListParagraph"/>
              <w:spacing w:after="100" w:afterAutospacing="1"/>
              <w:ind w:left="0"/>
              <w:jc w:val="center"/>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2014</w:t>
            </w:r>
          </w:p>
        </w:tc>
        <w:tc>
          <w:tcPr>
            <w:tcW w:w="2767" w:type="pct"/>
          </w:tcPr>
          <w:p w:rsidR="00436898" w:rsidRPr="00485182" w:rsidRDefault="00900304" w:rsidP="0076519A">
            <w:pPr>
              <w:pStyle w:val="ListParagraph"/>
              <w:spacing w:after="100" w:afterAutospacing="1"/>
              <w:ind w:left="0"/>
              <w:jc w:val="center"/>
              <w:rPr>
                <w:rStyle w:val="Emphasis"/>
                <w:rFonts w:ascii="Times New Roman" w:hAnsi="Times New Roman" w:cs="Times New Roman"/>
                <w:i w:val="0"/>
                <w:color w:val="000000" w:themeColor="text1"/>
                <w:sz w:val="24"/>
                <w:szCs w:val="24"/>
              </w:rPr>
            </w:pPr>
            <w:r w:rsidRPr="00485182">
              <w:rPr>
                <w:rStyle w:val="Emphasis"/>
                <w:rFonts w:ascii="Times New Roman" w:hAnsi="Times New Roman" w:cs="Times New Roman"/>
                <w:i w:val="0"/>
                <w:color w:val="000000" w:themeColor="text1"/>
                <w:sz w:val="24"/>
                <w:szCs w:val="24"/>
              </w:rPr>
              <w:t>834</w:t>
            </w:r>
          </w:p>
        </w:tc>
      </w:tr>
    </w:tbl>
    <w:p w:rsidR="004D3A5A" w:rsidRPr="00485182" w:rsidRDefault="004D3A5A" w:rsidP="004D3A5A">
      <w:pPr>
        <w:jc w:val="both"/>
        <w:rPr>
          <w:rStyle w:val="Emphasis"/>
          <w:i w:val="0"/>
          <w:color w:val="000000" w:themeColor="text1"/>
        </w:rPr>
      </w:pPr>
    </w:p>
    <w:p w:rsidR="00A05B21" w:rsidRPr="00485182" w:rsidRDefault="00B2493A" w:rsidP="00F34B93">
      <w:pPr>
        <w:jc w:val="both"/>
        <w:rPr>
          <w:b/>
        </w:rPr>
      </w:pPr>
      <w:r w:rsidRPr="00485182">
        <w:rPr>
          <w:b/>
        </w:rPr>
        <w:t>5</w:t>
      </w:r>
      <w:r w:rsidR="009A4F23" w:rsidRPr="00485182">
        <w:rPr>
          <w:b/>
        </w:rPr>
        <w:t xml:space="preserve">.1.3.2 </w:t>
      </w:r>
      <w:r w:rsidR="00385BD1" w:rsidRPr="00485182">
        <w:rPr>
          <w:b/>
        </w:rPr>
        <w:t>Pupil</w:t>
      </w:r>
      <w:r w:rsidR="006D2BFF" w:rsidRPr="00485182">
        <w:rPr>
          <w:b/>
        </w:rPr>
        <w:t xml:space="preserve"> section ratio</w:t>
      </w:r>
      <w:r w:rsidR="008E5516" w:rsidRPr="00485182">
        <w:rPr>
          <w:b/>
        </w:rPr>
        <w:t xml:space="preserve"> (PSR) of secondary education</w:t>
      </w:r>
    </w:p>
    <w:p w:rsidR="00E2749B" w:rsidRPr="00485182" w:rsidRDefault="00E2749B" w:rsidP="00F34B93">
      <w:pPr>
        <w:jc w:val="both"/>
      </w:pPr>
      <w:r w:rsidRPr="00485182">
        <w:t xml:space="preserve">As it has been mentioned under the primary education </w:t>
      </w:r>
      <w:r w:rsidR="00442DC6" w:rsidRPr="00485182">
        <w:t>PSR is generally quality indicator</w:t>
      </w:r>
      <w:r w:rsidR="00664DD9" w:rsidRPr="00485182">
        <w:t xml:space="preserve"> in education .I</w:t>
      </w:r>
      <w:r w:rsidR="00442DC6" w:rsidRPr="00485182">
        <w:t>t is recalled that the national standard for pupil section ratio for secondary education is 50:1.</w:t>
      </w:r>
    </w:p>
    <w:p w:rsidR="00864ADC" w:rsidRPr="00485182" w:rsidRDefault="00442DC6" w:rsidP="00F34B93">
      <w:pPr>
        <w:jc w:val="both"/>
      </w:pPr>
      <w:r w:rsidRPr="00485182">
        <w:t xml:space="preserve">The table below shows the situation of pupil </w:t>
      </w:r>
      <w:r w:rsidR="0060148F" w:rsidRPr="00485182">
        <w:t>to</w:t>
      </w:r>
      <w:r w:rsidRPr="00485182">
        <w:t xml:space="preserve"> section ratio of s</w:t>
      </w:r>
      <w:r w:rsidR="00A67F26" w:rsidRPr="00485182">
        <w:t xml:space="preserve">econdary education in </w:t>
      </w:r>
      <w:proofErr w:type="spellStart"/>
      <w:r w:rsidR="00A67F26" w:rsidRPr="00485182">
        <w:t>Asella</w:t>
      </w:r>
      <w:proofErr w:type="spellEnd"/>
      <w:r w:rsidR="00A67F26" w:rsidRPr="00485182">
        <w:t xml:space="preserve"> tow</w:t>
      </w:r>
      <w:r w:rsidRPr="00485182">
        <w:t>n.</w:t>
      </w:r>
    </w:p>
    <w:p w:rsidR="00442DC6" w:rsidRPr="00485182" w:rsidRDefault="00E10D8C" w:rsidP="00F34B93">
      <w:pPr>
        <w:jc w:val="both"/>
      </w:pPr>
      <w:r>
        <w:t>Table:</w:t>
      </w:r>
      <w:r w:rsidR="00442DC6" w:rsidRPr="00485182">
        <w:t xml:space="preserve"> Pupil section rat</w:t>
      </w:r>
      <w:r w:rsidR="0076519A">
        <w:t>io (PSR) of secondary education b</w:t>
      </w:r>
      <w:r w:rsidR="00442DC6" w:rsidRPr="00485182">
        <w:t xml:space="preserve">y </w:t>
      </w:r>
      <w:r w:rsidR="00E97273" w:rsidRPr="00485182">
        <w:t>cycles from 2013</w:t>
      </w:r>
      <w:r w:rsidR="00B11690" w:rsidRPr="00485182">
        <w:t>-201</w:t>
      </w:r>
      <w:r w:rsidR="00E97273" w:rsidRPr="00485182">
        <w:t>4</w:t>
      </w:r>
      <w:r w:rsidR="00B11690" w:rsidRPr="00485182">
        <w:t>E</w:t>
      </w:r>
      <w:r w:rsidR="0060148F" w:rsidRPr="00485182">
        <w:t>.</w:t>
      </w:r>
      <w:r w:rsidR="00B11690" w:rsidRPr="00485182">
        <w:t>C</w:t>
      </w:r>
    </w:p>
    <w:tbl>
      <w:tblPr>
        <w:tblStyle w:val="TableGrid"/>
        <w:tblW w:w="5000" w:type="pct"/>
        <w:tblLook w:val="04A0" w:firstRow="1" w:lastRow="0" w:firstColumn="1" w:lastColumn="0" w:noHBand="0" w:noVBand="1"/>
      </w:tblPr>
      <w:tblGrid>
        <w:gridCol w:w="3836"/>
        <w:gridCol w:w="3525"/>
        <w:gridCol w:w="3745"/>
      </w:tblGrid>
      <w:tr w:rsidR="00A50692" w:rsidRPr="0076519A" w:rsidTr="0076519A">
        <w:tc>
          <w:tcPr>
            <w:tcW w:w="1727" w:type="pct"/>
          </w:tcPr>
          <w:p w:rsidR="00A50692" w:rsidRPr="0076519A" w:rsidRDefault="00A50692" w:rsidP="0076519A">
            <w:pPr>
              <w:spacing w:after="100" w:afterAutospacing="1" w:line="276" w:lineRule="auto"/>
              <w:jc w:val="both"/>
              <w:rPr>
                <w:sz w:val="22"/>
              </w:rPr>
            </w:pPr>
            <w:r w:rsidRPr="0076519A">
              <w:rPr>
                <w:sz w:val="22"/>
              </w:rPr>
              <w:t xml:space="preserve">Grade </w:t>
            </w:r>
          </w:p>
        </w:tc>
        <w:tc>
          <w:tcPr>
            <w:tcW w:w="1587" w:type="pct"/>
          </w:tcPr>
          <w:p w:rsidR="00A50692" w:rsidRPr="0076519A" w:rsidRDefault="00CD3BC0" w:rsidP="0076519A">
            <w:pPr>
              <w:spacing w:after="100" w:afterAutospacing="1" w:line="276" w:lineRule="auto"/>
              <w:jc w:val="both"/>
              <w:rPr>
                <w:sz w:val="22"/>
              </w:rPr>
            </w:pPr>
            <w:r w:rsidRPr="0076519A">
              <w:rPr>
                <w:sz w:val="22"/>
              </w:rPr>
              <w:t>2013</w:t>
            </w:r>
          </w:p>
        </w:tc>
        <w:tc>
          <w:tcPr>
            <w:tcW w:w="1686" w:type="pct"/>
          </w:tcPr>
          <w:p w:rsidR="00A50692" w:rsidRPr="0076519A" w:rsidRDefault="00CD3BC0" w:rsidP="0076519A">
            <w:pPr>
              <w:spacing w:after="100" w:afterAutospacing="1" w:line="276" w:lineRule="auto"/>
              <w:jc w:val="both"/>
              <w:rPr>
                <w:sz w:val="22"/>
              </w:rPr>
            </w:pPr>
            <w:r w:rsidRPr="0076519A">
              <w:rPr>
                <w:sz w:val="22"/>
              </w:rPr>
              <w:t>2014</w:t>
            </w:r>
          </w:p>
        </w:tc>
      </w:tr>
      <w:tr w:rsidR="00A50692" w:rsidRPr="0076519A" w:rsidTr="0076519A">
        <w:tc>
          <w:tcPr>
            <w:tcW w:w="1727" w:type="pct"/>
          </w:tcPr>
          <w:p w:rsidR="00A50692" w:rsidRPr="0076519A" w:rsidRDefault="00E97273" w:rsidP="0076519A">
            <w:pPr>
              <w:spacing w:after="100" w:afterAutospacing="1" w:line="276" w:lineRule="auto"/>
              <w:jc w:val="both"/>
              <w:rPr>
                <w:sz w:val="22"/>
              </w:rPr>
            </w:pPr>
            <w:r w:rsidRPr="0076519A">
              <w:rPr>
                <w:sz w:val="22"/>
              </w:rPr>
              <w:t>9-12</w:t>
            </w:r>
          </w:p>
        </w:tc>
        <w:tc>
          <w:tcPr>
            <w:tcW w:w="1587" w:type="pct"/>
          </w:tcPr>
          <w:p w:rsidR="00A50692" w:rsidRPr="0076519A" w:rsidRDefault="008B4B90" w:rsidP="0076519A">
            <w:pPr>
              <w:spacing w:after="100" w:afterAutospacing="1" w:line="276" w:lineRule="auto"/>
              <w:jc w:val="both"/>
              <w:rPr>
                <w:sz w:val="22"/>
              </w:rPr>
            </w:pPr>
            <w:r w:rsidRPr="0076519A">
              <w:rPr>
                <w:sz w:val="22"/>
              </w:rPr>
              <w:t>1</w:t>
            </w:r>
            <w:r w:rsidR="00E97273" w:rsidRPr="0076519A">
              <w:rPr>
                <w:sz w:val="22"/>
              </w:rPr>
              <w:t>3</w:t>
            </w:r>
            <w:r w:rsidRPr="0076519A">
              <w:rPr>
                <w:sz w:val="22"/>
              </w:rPr>
              <w:t>:8</w:t>
            </w:r>
          </w:p>
        </w:tc>
        <w:tc>
          <w:tcPr>
            <w:tcW w:w="1686" w:type="pct"/>
          </w:tcPr>
          <w:p w:rsidR="00A50692" w:rsidRPr="0076519A" w:rsidRDefault="008B4B90" w:rsidP="0076519A">
            <w:pPr>
              <w:spacing w:after="100" w:afterAutospacing="1" w:line="276" w:lineRule="auto"/>
              <w:jc w:val="both"/>
              <w:rPr>
                <w:sz w:val="22"/>
              </w:rPr>
            </w:pPr>
            <w:r w:rsidRPr="0076519A">
              <w:rPr>
                <w:sz w:val="22"/>
              </w:rPr>
              <w:t>19.:2</w:t>
            </w:r>
          </w:p>
        </w:tc>
      </w:tr>
    </w:tbl>
    <w:p w:rsidR="00C34CE1" w:rsidRPr="00485182" w:rsidRDefault="00670B6A" w:rsidP="00F34B93">
      <w:pPr>
        <w:pStyle w:val="ListParagraph"/>
        <w:jc w:val="both"/>
        <w:rPr>
          <w:rFonts w:ascii="Times New Roman" w:hAnsi="Times New Roman" w:cs="Times New Roman"/>
          <w:iCs/>
          <w:color w:val="000000" w:themeColor="text1"/>
          <w:sz w:val="24"/>
          <w:szCs w:val="24"/>
        </w:rPr>
      </w:pPr>
      <w:r w:rsidRPr="00485182">
        <w:rPr>
          <w:rFonts w:ascii="Times New Roman" w:hAnsi="Times New Roman" w:cs="Times New Roman"/>
          <w:sz w:val="24"/>
          <w:szCs w:val="24"/>
        </w:rPr>
        <w:t xml:space="preserve">Source </w:t>
      </w:r>
      <w:proofErr w:type="spellStart"/>
      <w:r w:rsidR="007E3465" w:rsidRPr="00485182">
        <w:rPr>
          <w:rFonts w:ascii="Times New Roman" w:hAnsi="Times New Roman" w:cs="Times New Roman"/>
          <w:sz w:val="24"/>
          <w:szCs w:val="24"/>
        </w:rPr>
        <w:t>Asella</w:t>
      </w:r>
      <w:proofErr w:type="spellEnd"/>
      <w:r w:rsidR="007E3465" w:rsidRPr="00485182">
        <w:rPr>
          <w:rFonts w:ascii="Times New Roman" w:hAnsi="Times New Roman" w:cs="Times New Roman"/>
          <w:sz w:val="24"/>
          <w:szCs w:val="24"/>
        </w:rPr>
        <w:t>: town</w:t>
      </w:r>
      <w:r w:rsidRPr="00485182">
        <w:rPr>
          <w:rFonts w:ascii="Times New Roman" w:hAnsi="Times New Roman" w:cs="Times New Roman"/>
          <w:sz w:val="24"/>
          <w:szCs w:val="24"/>
        </w:rPr>
        <w:t xml:space="preserve"> </w:t>
      </w:r>
      <w:r w:rsidRPr="00485182">
        <w:rPr>
          <w:rStyle w:val="Emphasis"/>
          <w:rFonts w:ascii="Times New Roman" w:hAnsi="Times New Roman" w:cs="Times New Roman"/>
          <w:i w:val="0"/>
          <w:color w:val="000000" w:themeColor="text1"/>
          <w:sz w:val="24"/>
          <w:szCs w:val="24"/>
        </w:rPr>
        <w:t>Education</w:t>
      </w:r>
      <w:r w:rsidRPr="00485182">
        <w:rPr>
          <w:rFonts w:ascii="Times New Roman" w:hAnsi="Times New Roman" w:cs="Times New Roman"/>
          <w:sz w:val="24"/>
          <w:szCs w:val="24"/>
        </w:rPr>
        <w:t xml:space="preserve"> office</w:t>
      </w:r>
      <w:r w:rsidRPr="00485182">
        <w:rPr>
          <w:rStyle w:val="Emphasis"/>
          <w:rFonts w:ascii="Times New Roman" w:hAnsi="Times New Roman" w:cs="Times New Roman"/>
          <w:i w:val="0"/>
          <w:color w:val="000000" w:themeColor="text1"/>
          <w:sz w:val="24"/>
          <w:szCs w:val="24"/>
        </w:rPr>
        <w:t xml:space="preserve"> </w:t>
      </w:r>
    </w:p>
    <w:p w:rsidR="0076519A" w:rsidRPr="00E10D8C" w:rsidRDefault="00ED2482" w:rsidP="00F34B93">
      <w:pPr>
        <w:spacing w:line="276" w:lineRule="auto"/>
        <w:jc w:val="both"/>
      </w:pPr>
      <w:r w:rsidRPr="0076519A">
        <w:t xml:space="preserve">As it can be seen from the table pupil to section ratio of secondary education </w:t>
      </w:r>
      <w:r w:rsidR="008C71FF" w:rsidRPr="0076519A">
        <w:t>(9-12) was 39</w:t>
      </w:r>
      <w:r w:rsidR="00F425F1" w:rsidRPr="0076519A">
        <w:t xml:space="preserve">:1 </w:t>
      </w:r>
      <w:r w:rsidR="00E22F02" w:rsidRPr="0076519A">
        <w:t>of in 2013</w:t>
      </w:r>
      <w:r w:rsidRPr="0076519A">
        <w:t xml:space="preserve"> and </w:t>
      </w:r>
      <w:r w:rsidR="00F425F1" w:rsidRPr="0076519A">
        <w:t>68:1</w:t>
      </w:r>
      <w:r w:rsidRPr="0076519A">
        <w:t xml:space="preserve"> rat</w:t>
      </w:r>
      <w:r w:rsidR="00E22F02" w:rsidRPr="0076519A">
        <w:t xml:space="preserve">io was obtained in 2014 </w:t>
      </w:r>
      <w:r w:rsidR="00056F0F" w:rsidRPr="0076519A">
        <w:t>took</w:t>
      </w:r>
      <w:r w:rsidR="00621C01" w:rsidRPr="0076519A">
        <w:t xml:space="preserve"> and also reduced to </w:t>
      </w:r>
      <w:r w:rsidR="000973B5" w:rsidRPr="0076519A">
        <w:t>68</w:t>
      </w:r>
      <w:r w:rsidR="00F425F1" w:rsidRPr="0076519A">
        <w:t>:1</w:t>
      </w:r>
      <w:r w:rsidR="000973B5" w:rsidRPr="0076519A">
        <w:t>in 2014</w:t>
      </w:r>
      <w:r w:rsidR="00F23821" w:rsidRPr="0076519A">
        <w:t xml:space="preserve"> pupil to section </w:t>
      </w:r>
      <w:r w:rsidR="00056F0F" w:rsidRPr="0076519A">
        <w:t>ratio</w:t>
      </w:r>
      <w:r w:rsidR="00F23821" w:rsidRPr="0076519A">
        <w:t xml:space="preserve"> of (9-12) was </w:t>
      </w:r>
      <w:r w:rsidR="000973B5" w:rsidRPr="0076519A">
        <w:t>39:1 in 2013</w:t>
      </w:r>
      <w:r w:rsidR="00F23821" w:rsidRPr="0076519A">
        <w:t xml:space="preserve"> and also increase </w:t>
      </w:r>
      <w:r w:rsidR="000973B5" w:rsidRPr="0076519A">
        <w:t>68:1</w:t>
      </w:r>
    </w:p>
    <w:p w:rsidR="00C3072E" w:rsidRPr="0076519A" w:rsidRDefault="00B2493A" w:rsidP="00F34B93">
      <w:pPr>
        <w:spacing w:line="276" w:lineRule="auto"/>
        <w:jc w:val="both"/>
        <w:rPr>
          <w:b/>
        </w:rPr>
      </w:pPr>
      <w:r w:rsidRPr="0076519A">
        <w:rPr>
          <w:b/>
        </w:rPr>
        <w:t>5</w:t>
      </w:r>
      <w:r w:rsidR="009A4F23" w:rsidRPr="0076519A">
        <w:rPr>
          <w:b/>
        </w:rPr>
        <w:t xml:space="preserve">.1.3.3 </w:t>
      </w:r>
      <w:r w:rsidR="00A47107" w:rsidRPr="0076519A">
        <w:rPr>
          <w:b/>
        </w:rPr>
        <w:t>Pupil: Teacher</w:t>
      </w:r>
      <w:r w:rsidR="00C3072E" w:rsidRPr="0076519A">
        <w:rPr>
          <w:b/>
        </w:rPr>
        <w:t xml:space="preserve"> ratio (PTR) of </w:t>
      </w:r>
      <w:r w:rsidR="00056F0F" w:rsidRPr="0076519A">
        <w:rPr>
          <w:b/>
        </w:rPr>
        <w:t>secondary education</w:t>
      </w:r>
    </w:p>
    <w:p w:rsidR="005B35BD" w:rsidRPr="0076519A" w:rsidRDefault="00DA5599" w:rsidP="00E10D8C">
      <w:pPr>
        <w:spacing w:line="276" w:lineRule="auto"/>
        <w:jc w:val="both"/>
      </w:pPr>
      <w:r w:rsidRPr="0076519A">
        <w:t xml:space="preserve">The national standard set for PTR of secondary level of education is 40:1 </w:t>
      </w:r>
      <w:r w:rsidR="00E10D8C" w:rsidRPr="0076519A">
        <w:t>the</w:t>
      </w:r>
      <w:r w:rsidRPr="0076519A">
        <w:t xml:space="preserve"> </w:t>
      </w:r>
      <w:r w:rsidR="0033580E" w:rsidRPr="0076519A">
        <w:t xml:space="preserve">table </w:t>
      </w:r>
      <w:r w:rsidRPr="0076519A">
        <w:t>below shows the relative change in PTR for the secondary education during</w:t>
      </w:r>
      <w:r w:rsidR="00C50ACB" w:rsidRPr="0076519A">
        <w:t xml:space="preserve"> the last two year in </w:t>
      </w:r>
      <w:proofErr w:type="spellStart"/>
      <w:r w:rsidR="00C50ACB" w:rsidRPr="0076519A">
        <w:t>Asella</w:t>
      </w:r>
      <w:proofErr w:type="spellEnd"/>
      <w:r w:rsidR="00C50ACB" w:rsidRPr="0076519A">
        <w:t xml:space="preserve"> tow</w:t>
      </w:r>
      <w:r w:rsidRPr="0076519A">
        <w:t>n .The PTR for secondary first cycle</w:t>
      </w:r>
      <w:r w:rsidR="00C63833" w:rsidRPr="0076519A">
        <w:t xml:space="preserve"> (9-12</w:t>
      </w:r>
      <w:r w:rsidR="00E10D8C" w:rsidRPr="0076519A">
        <w:t>) was</w:t>
      </w:r>
      <w:r w:rsidR="00C63833" w:rsidRPr="0076519A">
        <w:t xml:space="preserve"> 16</w:t>
      </w:r>
      <w:r w:rsidR="00E47788" w:rsidRPr="0076519A">
        <w:t>:1</w:t>
      </w:r>
      <w:r w:rsidR="009C6B0D" w:rsidRPr="0076519A">
        <w:t>in 201</w:t>
      </w:r>
      <w:r w:rsidR="007A0117" w:rsidRPr="0076519A">
        <w:t>3</w:t>
      </w:r>
      <w:r w:rsidRPr="0076519A">
        <w:t xml:space="preserve"> and </w:t>
      </w:r>
      <w:r w:rsidR="00C63833" w:rsidRPr="0076519A">
        <w:t>19</w:t>
      </w:r>
      <w:r w:rsidR="00E47788" w:rsidRPr="0076519A">
        <w:t xml:space="preserve">:1 </w:t>
      </w:r>
      <w:r w:rsidR="009C6B0D" w:rsidRPr="0076519A">
        <w:t>in 2014</w:t>
      </w:r>
      <w:r w:rsidR="00687F56" w:rsidRPr="0076519A">
        <w:t>.</w:t>
      </w:r>
    </w:p>
    <w:p w:rsidR="0033580E" w:rsidRPr="0076519A" w:rsidRDefault="00E10D8C" w:rsidP="00F34B93">
      <w:pPr>
        <w:jc w:val="both"/>
      </w:pPr>
      <w:r>
        <w:t>Table:</w:t>
      </w:r>
      <w:r w:rsidR="0033580E" w:rsidRPr="0076519A">
        <w:t xml:space="preserve"> Pupil </w:t>
      </w:r>
      <w:r w:rsidR="00051840" w:rsidRPr="0076519A">
        <w:t>teacher (PT</w:t>
      </w:r>
      <w:r w:rsidR="0076519A">
        <w:t>R) of secondary education b</w:t>
      </w:r>
      <w:r w:rsidR="00D07AA3" w:rsidRPr="0076519A">
        <w:t>y cycles from 2013-2014</w:t>
      </w:r>
      <w:r w:rsidR="00610FE2" w:rsidRPr="0076519A">
        <w:t xml:space="preserve"> E.C</w:t>
      </w:r>
    </w:p>
    <w:tbl>
      <w:tblPr>
        <w:tblStyle w:val="TableGrid"/>
        <w:tblW w:w="5000" w:type="pct"/>
        <w:tblLook w:val="04A0" w:firstRow="1" w:lastRow="0" w:firstColumn="1" w:lastColumn="0" w:noHBand="0" w:noVBand="1"/>
      </w:tblPr>
      <w:tblGrid>
        <w:gridCol w:w="3792"/>
        <w:gridCol w:w="3991"/>
        <w:gridCol w:w="3323"/>
      </w:tblGrid>
      <w:tr w:rsidR="0027080A" w:rsidRPr="0076519A" w:rsidTr="0076519A">
        <w:tc>
          <w:tcPr>
            <w:tcW w:w="1707" w:type="pct"/>
          </w:tcPr>
          <w:p w:rsidR="0027080A" w:rsidRPr="0076519A" w:rsidRDefault="00DA5599" w:rsidP="00F34B93">
            <w:pPr>
              <w:spacing w:line="276" w:lineRule="auto"/>
              <w:jc w:val="both"/>
              <w:rPr>
                <w:sz w:val="22"/>
              </w:rPr>
            </w:pPr>
            <w:r w:rsidRPr="0076519A">
              <w:rPr>
                <w:sz w:val="22"/>
              </w:rPr>
              <w:t xml:space="preserve"> </w:t>
            </w:r>
            <w:r w:rsidR="0027080A" w:rsidRPr="0076519A">
              <w:rPr>
                <w:sz w:val="22"/>
              </w:rPr>
              <w:t xml:space="preserve">Grade </w:t>
            </w:r>
          </w:p>
        </w:tc>
        <w:tc>
          <w:tcPr>
            <w:tcW w:w="1797" w:type="pct"/>
          </w:tcPr>
          <w:p w:rsidR="0027080A" w:rsidRPr="0076519A" w:rsidRDefault="00CD3BC0" w:rsidP="00F34B93">
            <w:pPr>
              <w:spacing w:line="276" w:lineRule="auto"/>
              <w:jc w:val="both"/>
              <w:rPr>
                <w:sz w:val="22"/>
              </w:rPr>
            </w:pPr>
            <w:r w:rsidRPr="0076519A">
              <w:rPr>
                <w:sz w:val="22"/>
              </w:rPr>
              <w:t>2013</w:t>
            </w:r>
          </w:p>
        </w:tc>
        <w:tc>
          <w:tcPr>
            <w:tcW w:w="1496" w:type="pct"/>
          </w:tcPr>
          <w:p w:rsidR="0027080A" w:rsidRPr="0076519A" w:rsidRDefault="00CD3BC0" w:rsidP="00F34B93">
            <w:pPr>
              <w:spacing w:line="276" w:lineRule="auto"/>
              <w:jc w:val="both"/>
              <w:rPr>
                <w:sz w:val="22"/>
              </w:rPr>
            </w:pPr>
            <w:r w:rsidRPr="0076519A">
              <w:rPr>
                <w:sz w:val="22"/>
              </w:rPr>
              <w:t>2014</w:t>
            </w:r>
          </w:p>
        </w:tc>
      </w:tr>
      <w:tr w:rsidR="0027080A" w:rsidRPr="0076519A" w:rsidTr="0076519A">
        <w:tc>
          <w:tcPr>
            <w:tcW w:w="1707" w:type="pct"/>
          </w:tcPr>
          <w:p w:rsidR="0027080A" w:rsidRPr="0076519A" w:rsidRDefault="005B35BD" w:rsidP="00F34B93">
            <w:pPr>
              <w:spacing w:line="276" w:lineRule="auto"/>
              <w:jc w:val="both"/>
              <w:rPr>
                <w:sz w:val="22"/>
              </w:rPr>
            </w:pPr>
            <w:r w:rsidRPr="0076519A">
              <w:rPr>
                <w:sz w:val="22"/>
              </w:rPr>
              <w:t>9-12</w:t>
            </w:r>
          </w:p>
        </w:tc>
        <w:tc>
          <w:tcPr>
            <w:tcW w:w="1797" w:type="pct"/>
          </w:tcPr>
          <w:p w:rsidR="0027080A" w:rsidRPr="0076519A" w:rsidRDefault="00061841" w:rsidP="00F34B93">
            <w:pPr>
              <w:spacing w:line="276" w:lineRule="auto"/>
              <w:jc w:val="both"/>
              <w:rPr>
                <w:sz w:val="22"/>
              </w:rPr>
            </w:pPr>
            <w:r w:rsidRPr="0076519A">
              <w:rPr>
                <w:sz w:val="22"/>
              </w:rPr>
              <w:t>16</w:t>
            </w:r>
            <w:r w:rsidR="008654F3" w:rsidRPr="0076519A">
              <w:rPr>
                <w:sz w:val="22"/>
              </w:rPr>
              <w:t>:1</w:t>
            </w:r>
          </w:p>
        </w:tc>
        <w:tc>
          <w:tcPr>
            <w:tcW w:w="1496" w:type="pct"/>
          </w:tcPr>
          <w:p w:rsidR="0027080A" w:rsidRPr="0076519A" w:rsidRDefault="001A4C61" w:rsidP="00F34B93">
            <w:pPr>
              <w:spacing w:line="276" w:lineRule="auto"/>
              <w:jc w:val="both"/>
              <w:rPr>
                <w:sz w:val="22"/>
              </w:rPr>
            </w:pPr>
            <w:r w:rsidRPr="0076519A">
              <w:rPr>
                <w:sz w:val="22"/>
              </w:rPr>
              <w:t>19:1</w:t>
            </w:r>
          </w:p>
        </w:tc>
      </w:tr>
    </w:tbl>
    <w:p w:rsidR="00DA5599" w:rsidRPr="0076519A" w:rsidRDefault="00670B6A" w:rsidP="00F34B93">
      <w:pPr>
        <w:pStyle w:val="ListParagraph"/>
        <w:jc w:val="both"/>
        <w:rPr>
          <w:rFonts w:ascii="Times New Roman" w:hAnsi="Times New Roman" w:cs="Times New Roman"/>
          <w:iCs/>
          <w:color w:val="000000" w:themeColor="text1"/>
          <w:szCs w:val="24"/>
        </w:rPr>
      </w:pPr>
      <w:r w:rsidRPr="0076519A">
        <w:rPr>
          <w:rFonts w:ascii="Times New Roman" w:hAnsi="Times New Roman" w:cs="Times New Roman"/>
          <w:szCs w:val="24"/>
        </w:rPr>
        <w:t>Source</w:t>
      </w:r>
      <w:r w:rsidR="00FE6ABA" w:rsidRPr="0076519A">
        <w:rPr>
          <w:rFonts w:ascii="Times New Roman" w:hAnsi="Times New Roman" w:cs="Times New Roman"/>
          <w:szCs w:val="24"/>
        </w:rPr>
        <w:t>:</w:t>
      </w:r>
      <w:r w:rsidRPr="0076519A">
        <w:rPr>
          <w:rFonts w:ascii="Times New Roman" w:hAnsi="Times New Roman" w:cs="Times New Roman"/>
          <w:szCs w:val="24"/>
        </w:rPr>
        <w:t xml:space="preserve"> </w:t>
      </w:r>
      <w:proofErr w:type="spellStart"/>
      <w:r w:rsidRPr="0076519A">
        <w:rPr>
          <w:rFonts w:ascii="Times New Roman" w:hAnsi="Times New Roman" w:cs="Times New Roman"/>
          <w:szCs w:val="24"/>
        </w:rPr>
        <w:t>Asella</w:t>
      </w:r>
      <w:proofErr w:type="spellEnd"/>
      <w:r w:rsidRPr="0076519A">
        <w:rPr>
          <w:rFonts w:ascii="Times New Roman" w:hAnsi="Times New Roman" w:cs="Times New Roman"/>
          <w:szCs w:val="24"/>
        </w:rPr>
        <w:t xml:space="preserve"> </w:t>
      </w:r>
      <w:r w:rsidR="00FE6ABA" w:rsidRPr="0076519A">
        <w:rPr>
          <w:rFonts w:ascii="Times New Roman" w:hAnsi="Times New Roman" w:cs="Times New Roman"/>
          <w:szCs w:val="24"/>
        </w:rPr>
        <w:t xml:space="preserve">town </w:t>
      </w:r>
      <w:r w:rsidRPr="0076519A">
        <w:rPr>
          <w:rStyle w:val="Emphasis"/>
          <w:rFonts w:ascii="Times New Roman" w:hAnsi="Times New Roman" w:cs="Times New Roman"/>
          <w:i w:val="0"/>
          <w:color w:val="000000" w:themeColor="text1"/>
          <w:szCs w:val="24"/>
        </w:rPr>
        <w:t>Education</w:t>
      </w:r>
      <w:r w:rsidRPr="0076519A">
        <w:rPr>
          <w:rFonts w:ascii="Times New Roman" w:hAnsi="Times New Roman" w:cs="Times New Roman"/>
          <w:szCs w:val="24"/>
        </w:rPr>
        <w:t xml:space="preserve"> office</w:t>
      </w:r>
      <w:r w:rsidRPr="0076519A">
        <w:rPr>
          <w:rStyle w:val="Emphasis"/>
          <w:rFonts w:ascii="Times New Roman" w:hAnsi="Times New Roman" w:cs="Times New Roman"/>
          <w:i w:val="0"/>
          <w:color w:val="000000" w:themeColor="text1"/>
          <w:szCs w:val="24"/>
        </w:rPr>
        <w:t xml:space="preserve"> </w:t>
      </w:r>
    </w:p>
    <w:p w:rsidR="00FD1F79" w:rsidRPr="00485182" w:rsidRDefault="00B2493A" w:rsidP="00F34B93">
      <w:pPr>
        <w:spacing w:line="276" w:lineRule="auto"/>
        <w:jc w:val="both"/>
        <w:rPr>
          <w:b/>
        </w:rPr>
      </w:pPr>
      <w:r w:rsidRPr="00485182">
        <w:rPr>
          <w:b/>
        </w:rPr>
        <w:t>5</w:t>
      </w:r>
      <w:r w:rsidR="009A4F23" w:rsidRPr="00485182">
        <w:rPr>
          <w:b/>
        </w:rPr>
        <w:t xml:space="preserve">.1.3.4 </w:t>
      </w:r>
      <w:r w:rsidR="00FD1F79" w:rsidRPr="00485182">
        <w:rPr>
          <w:b/>
        </w:rPr>
        <w:t xml:space="preserve">Secondary </w:t>
      </w:r>
      <w:r w:rsidR="00DD59B5" w:rsidRPr="00485182">
        <w:rPr>
          <w:b/>
        </w:rPr>
        <w:t xml:space="preserve">Schools Gross </w:t>
      </w:r>
      <w:r w:rsidR="00056F0F" w:rsidRPr="00485182">
        <w:rPr>
          <w:b/>
        </w:rPr>
        <w:t>Enrolment Rate</w:t>
      </w:r>
      <w:r w:rsidR="00DD59B5" w:rsidRPr="00485182">
        <w:t xml:space="preserve"> </w:t>
      </w:r>
      <w:r w:rsidR="00FD1F79" w:rsidRPr="00485182">
        <w:rPr>
          <w:b/>
        </w:rPr>
        <w:t>(GER)</w:t>
      </w:r>
    </w:p>
    <w:p w:rsidR="006135F7" w:rsidRPr="00485182" w:rsidRDefault="00DD59B5" w:rsidP="00F34B93">
      <w:pPr>
        <w:spacing w:line="276" w:lineRule="auto"/>
        <w:jc w:val="both"/>
      </w:pPr>
      <w:r w:rsidRPr="00485182">
        <w:t xml:space="preserve">Gross </w:t>
      </w:r>
      <w:r w:rsidR="00056F0F" w:rsidRPr="00485182">
        <w:t>enrolment rate</w:t>
      </w:r>
      <w:r w:rsidRPr="00485182">
        <w:t xml:space="preserve"> (GER) compares those students </w:t>
      </w:r>
      <w:r w:rsidR="00056F0F" w:rsidRPr="00485182">
        <w:t>enrolled, regardless</w:t>
      </w:r>
      <w:r w:rsidR="006E1B11" w:rsidRPr="00485182">
        <w:t xml:space="preserve"> </w:t>
      </w:r>
      <w:r w:rsidRPr="00485182">
        <w:t>of their age with the population of t</w:t>
      </w:r>
      <w:r w:rsidR="00E10D8C">
        <w:t>he appropriate age group</w:t>
      </w:r>
      <w:r w:rsidR="003925B4" w:rsidRPr="00485182">
        <w:t>.</w:t>
      </w:r>
      <w:r w:rsidR="00555ED0" w:rsidRPr="00485182">
        <w:t xml:space="preserve"> </w:t>
      </w:r>
    </w:p>
    <w:p w:rsidR="00A92F35" w:rsidRPr="00485182" w:rsidRDefault="00F02EE1" w:rsidP="00F34B93">
      <w:pPr>
        <w:spacing w:line="276" w:lineRule="auto"/>
        <w:jc w:val="both"/>
      </w:pPr>
      <w:r w:rsidRPr="00485182">
        <w:t>Table</w:t>
      </w:r>
      <w:r w:rsidR="00A92F35" w:rsidRPr="00485182">
        <w:t xml:space="preserve"> secondary education GER by year and cycle </w:t>
      </w:r>
    </w:p>
    <w:tbl>
      <w:tblPr>
        <w:tblStyle w:val="TableGrid"/>
        <w:tblW w:w="5000" w:type="pct"/>
        <w:tblLook w:val="04A0" w:firstRow="1" w:lastRow="0" w:firstColumn="1" w:lastColumn="0" w:noHBand="0" w:noVBand="1"/>
      </w:tblPr>
      <w:tblGrid>
        <w:gridCol w:w="5027"/>
        <w:gridCol w:w="6079"/>
      </w:tblGrid>
      <w:tr w:rsidR="00885FB7" w:rsidRPr="0076519A" w:rsidTr="0076519A">
        <w:trPr>
          <w:trHeight w:val="307"/>
        </w:trPr>
        <w:tc>
          <w:tcPr>
            <w:tcW w:w="2263" w:type="pct"/>
          </w:tcPr>
          <w:p w:rsidR="00885FB7" w:rsidRPr="0076519A" w:rsidRDefault="00885FB7" w:rsidP="0076519A">
            <w:pPr>
              <w:pStyle w:val="ListParagraph"/>
              <w:spacing w:after="100" w:afterAutospacing="1"/>
              <w:ind w:left="0"/>
              <w:jc w:val="both"/>
              <w:rPr>
                <w:rFonts w:ascii="Times New Roman" w:hAnsi="Times New Roman" w:cs="Times New Roman"/>
                <w:b/>
                <w:iCs/>
                <w:color w:val="000000" w:themeColor="text1"/>
                <w:szCs w:val="24"/>
              </w:rPr>
            </w:pPr>
            <w:r w:rsidRPr="0076519A">
              <w:rPr>
                <w:rStyle w:val="Emphasis"/>
                <w:rFonts w:ascii="Times New Roman" w:hAnsi="Times New Roman" w:cs="Times New Roman"/>
                <w:b/>
                <w:i w:val="0"/>
                <w:color w:val="000000" w:themeColor="text1"/>
                <w:szCs w:val="24"/>
              </w:rPr>
              <w:t>year</w:t>
            </w:r>
          </w:p>
        </w:tc>
        <w:tc>
          <w:tcPr>
            <w:tcW w:w="2737" w:type="pct"/>
          </w:tcPr>
          <w:p w:rsidR="00885FB7" w:rsidRPr="0076519A" w:rsidRDefault="00885FB7" w:rsidP="0076519A">
            <w:pPr>
              <w:pStyle w:val="ListParagraph"/>
              <w:spacing w:after="100" w:afterAutospacing="1"/>
              <w:ind w:left="0"/>
              <w:jc w:val="center"/>
              <w:rPr>
                <w:rStyle w:val="Emphasis"/>
                <w:rFonts w:ascii="Times New Roman" w:hAnsi="Times New Roman" w:cs="Times New Roman"/>
                <w:b/>
                <w:i w:val="0"/>
                <w:color w:val="000000" w:themeColor="text1"/>
                <w:szCs w:val="24"/>
              </w:rPr>
            </w:pPr>
            <w:r w:rsidRPr="0076519A">
              <w:rPr>
                <w:rStyle w:val="Emphasis"/>
                <w:rFonts w:ascii="Times New Roman" w:hAnsi="Times New Roman" w:cs="Times New Roman"/>
                <w:b/>
                <w:i w:val="0"/>
                <w:color w:val="000000" w:themeColor="text1"/>
                <w:szCs w:val="24"/>
              </w:rPr>
              <w:t>9-12</w:t>
            </w:r>
          </w:p>
        </w:tc>
      </w:tr>
      <w:tr w:rsidR="00885FB7" w:rsidRPr="0076519A" w:rsidTr="0076519A">
        <w:tc>
          <w:tcPr>
            <w:tcW w:w="2263" w:type="pct"/>
          </w:tcPr>
          <w:p w:rsidR="00885FB7" w:rsidRPr="0076519A" w:rsidRDefault="00885FB7" w:rsidP="0076519A">
            <w:pPr>
              <w:pStyle w:val="ListParagraph"/>
              <w:spacing w:after="100" w:afterAutospacing="1"/>
              <w:ind w:left="0"/>
              <w:jc w:val="both"/>
              <w:rPr>
                <w:rStyle w:val="Emphasis"/>
                <w:rFonts w:ascii="Times New Roman" w:hAnsi="Times New Roman" w:cs="Times New Roman"/>
                <w:i w:val="0"/>
                <w:color w:val="000000" w:themeColor="text1"/>
                <w:szCs w:val="24"/>
              </w:rPr>
            </w:pPr>
            <w:r w:rsidRPr="0076519A">
              <w:rPr>
                <w:rStyle w:val="Emphasis"/>
                <w:rFonts w:ascii="Times New Roman" w:hAnsi="Times New Roman" w:cs="Times New Roman"/>
                <w:i w:val="0"/>
                <w:color w:val="000000" w:themeColor="text1"/>
                <w:szCs w:val="24"/>
              </w:rPr>
              <w:t>2013</w:t>
            </w:r>
          </w:p>
        </w:tc>
        <w:tc>
          <w:tcPr>
            <w:tcW w:w="2737" w:type="pct"/>
          </w:tcPr>
          <w:p w:rsidR="00885FB7" w:rsidRPr="0076519A" w:rsidRDefault="006D3FE4" w:rsidP="0076519A">
            <w:pPr>
              <w:pStyle w:val="ListParagraph"/>
              <w:spacing w:after="100" w:afterAutospacing="1"/>
              <w:ind w:left="0"/>
              <w:jc w:val="center"/>
              <w:rPr>
                <w:rStyle w:val="Emphasis"/>
                <w:rFonts w:ascii="Times New Roman" w:hAnsi="Times New Roman" w:cs="Times New Roman"/>
                <w:i w:val="0"/>
                <w:color w:val="000000" w:themeColor="text1"/>
                <w:szCs w:val="24"/>
              </w:rPr>
            </w:pPr>
            <w:r w:rsidRPr="0076519A">
              <w:rPr>
                <w:rStyle w:val="Emphasis"/>
                <w:rFonts w:ascii="Times New Roman" w:hAnsi="Times New Roman" w:cs="Times New Roman"/>
                <w:i w:val="0"/>
                <w:szCs w:val="24"/>
              </w:rPr>
              <w:t>13374</w:t>
            </w:r>
          </w:p>
        </w:tc>
      </w:tr>
      <w:tr w:rsidR="00885FB7" w:rsidRPr="0076519A" w:rsidTr="0076519A">
        <w:tc>
          <w:tcPr>
            <w:tcW w:w="2263" w:type="pct"/>
          </w:tcPr>
          <w:p w:rsidR="00885FB7" w:rsidRPr="0076519A" w:rsidRDefault="00885FB7" w:rsidP="0076519A">
            <w:pPr>
              <w:pStyle w:val="ListParagraph"/>
              <w:spacing w:after="100" w:afterAutospacing="1"/>
              <w:ind w:left="0"/>
              <w:jc w:val="both"/>
              <w:rPr>
                <w:rStyle w:val="Emphasis"/>
                <w:rFonts w:ascii="Times New Roman" w:hAnsi="Times New Roman" w:cs="Times New Roman"/>
                <w:i w:val="0"/>
                <w:color w:val="000000" w:themeColor="text1"/>
                <w:szCs w:val="24"/>
              </w:rPr>
            </w:pPr>
            <w:r w:rsidRPr="0076519A">
              <w:rPr>
                <w:rStyle w:val="Emphasis"/>
                <w:rFonts w:ascii="Times New Roman" w:hAnsi="Times New Roman" w:cs="Times New Roman"/>
                <w:i w:val="0"/>
                <w:color w:val="000000" w:themeColor="text1"/>
                <w:szCs w:val="24"/>
              </w:rPr>
              <w:t>2014</w:t>
            </w:r>
          </w:p>
        </w:tc>
        <w:tc>
          <w:tcPr>
            <w:tcW w:w="2737" w:type="pct"/>
          </w:tcPr>
          <w:p w:rsidR="00885FB7" w:rsidRPr="0076519A" w:rsidRDefault="006D3FE4" w:rsidP="0076519A">
            <w:pPr>
              <w:pStyle w:val="ListParagraph"/>
              <w:spacing w:after="100" w:afterAutospacing="1"/>
              <w:ind w:left="0"/>
              <w:jc w:val="center"/>
              <w:rPr>
                <w:rStyle w:val="Emphasis"/>
                <w:rFonts w:ascii="Times New Roman" w:hAnsi="Times New Roman" w:cs="Times New Roman"/>
                <w:i w:val="0"/>
                <w:color w:val="000000" w:themeColor="text1"/>
                <w:szCs w:val="24"/>
              </w:rPr>
            </w:pPr>
            <w:r w:rsidRPr="0076519A">
              <w:rPr>
                <w:rStyle w:val="Emphasis"/>
                <w:rFonts w:ascii="Times New Roman" w:hAnsi="Times New Roman" w:cs="Times New Roman"/>
                <w:i w:val="0"/>
                <w:szCs w:val="24"/>
              </w:rPr>
              <w:t>13242</w:t>
            </w:r>
          </w:p>
        </w:tc>
      </w:tr>
    </w:tbl>
    <w:p w:rsidR="0076519A" w:rsidRPr="00E10D8C" w:rsidRDefault="00670B6A" w:rsidP="00E10D8C">
      <w:pPr>
        <w:jc w:val="both"/>
        <w:rPr>
          <w:iCs/>
          <w:color w:val="000000" w:themeColor="text1"/>
        </w:rPr>
      </w:pPr>
      <w:r w:rsidRPr="00485182">
        <w:lastRenderedPageBreak/>
        <w:t>Source</w:t>
      </w:r>
      <w:r w:rsidR="00B26728" w:rsidRPr="00485182">
        <w:t>:</w:t>
      </w:r>
      <w:r w:rsidRPr="00485182">
        <w:t xml:space="preserve"> </w:t>
      </w:r>
      <w:proofErr w:type="spellStart"/>
      <w:r w:rsidRPr="00485182">
        <w:t>Asella</w:t>
      </w:r>
      <w:proofErr w:type="spellEnd"/>
      <w:r w:rsidR="00B26728" w:rsidRPr="00485182">
        <w:t xml:space="preserve"> town</w:t>
      </w:r>
      <w:r w:rsidRPr="00485182">
        <w:t xml:space="preserve"> </w:t>
      </w:r>
      <w:r w:rsidRPr="00485182">
        <w:rPr>
          <w:rStyle w:val="Emphasis"/>
          <w:i w:val="0"/>
          <w:color w:val="000000" w:themeColor="text1"/>
        </w:rPr>
        <w:t>Education</w:t>
      </w:r>
      <w:r w:rsidRPr="00485182">
        <w:t xml:space="preserve"> office</w:t>
      </w:r>
      <w:r w:rsidRPr="00485182">
        <w:rPr>
          <w:rStyle w:val="Emphasis"/>
          <w:i w:val="0"/>
          <w:color w:val="000000" w:themeColor="text1"/>
        </w:rPr>
        <w:t xml:space="preserve"> </w:t>
      </w:r>
    </w:p>
    <w:p w:rsidR="00DD59B5" w:rsidRPr="00485182" w:rsidRDefault="00A8044B" w:rsidP="00F34B93">
      <w:pPr>
        <w:spacing w:line="276" w:lineRule="auto"/>
        <w:jc w:val="both"/>
        <w:rPr>
          <w:b/>
        </w:rPr>
      </w:pPr>
      <w:r w:rsidRPr="00485182">
        <w:rPr>
          <w:b/>
        </w:rPr>
        <w:t>5</w:t>
      </w:r>
      <w:r w:rsidR="009A4F23" w:rsidRPr="00485182">
        <w:rPr>
          <w:b/>
        </w:rPr>
        <w:t xml:space="preserve">.1.3.5 </w:t>
      </w:r>
      <w:r w:rsidR="000C3FFE" w:rsidRPr="00485182">
        <w:rPr>
          <w:b/>
        </w:rPr>
        <w:t xml:space="preserve">Net </w:t>
      </w:r>
      <w:r w:rsidR="00C46568" w:rsidRPr="00485182">
        <w:rPr>
          <w:b/>
        </w:rPr>
        <w:t>Enrolment Rate (</w:t>
      </w:r>
      <w:r w:rsidR="000C3FFE" w:rsidRPr="00485182">
        <w:rPr>
          <w:b/>
        </w:rPr>
        <w:t>NER</w:t>
      </w:r>
      <w:r w:rsidR="00833865" w:rsidRPr="00485182">
        <w:rPr>
          <w:b/>
        </w:rPr>
        <w:t>) O</w:t>
      </w:r>
      <w:r w:rsidR="00C46568" w:rsidRPr="00485182">
        <w:rPr>
          <w:b/>
        </w:rPr>
        <w:t>f Secondary Education</w:t>
      </w:r>
    </w:p>
    <w:p w:rsidR="00C46568" w:rsidRPr="00485182" w:rsidRDefault="00C46568" w:rsidP="00F34B93">
      <w:pPr>
        <w:spacing w:line="276" w:lineRule="auto"/>
        <w:jc w:val="both"/>
        <w:rPr>
          <w:sz w:val="22"/>
        </w:rPr>
      </w:pPr>
      <w:r w:rsidRPr="00485182">
        <w:rPr>
          <w:sz w:val="22"/>
        </w:rPr>
        <w:t xml:space="preserve">Net enrolment rate (NER) Measures the enrolment of children of the appropriate age </w:t>
      </w:r>
      <w:r w:rsidR="006E1B11" w:rsidRPr="00485182">
        <w:rPr>
          <w:sz w:val="22"/>
        </w:rPr>
        <w:t>that</w:t>
      </w:r>
      <w:r w:rsidRPr="00485182">
        <w:rPr>
          <w:sz w:val="22"/>
        </w:rPr>
        <w:t xml:space="preserve"> is 15-16 years </w:t>
      </w:r>
      <w:r w:rsidR="006E1B11" w:rsidRPr="00485182">
        <w:rPr>
          <w:sz w:val="22"/>
        </w:rPr>
        <w:t>old</w:t>
      </w:r>
      <w:r w:rsidRPr="00485182">
        <w:rPr>
          <w:sz w:val="22"/>
        </w:rPr>
        <w:t xml:space="preserve"> for the first cycle secondary education and 17-18 years old for the second cycle secondary (preparatory) education with school age population of the level NER is ideally 100% but for secondary </w:t>
      </w:r>
      <w:r w:rsidR="00F362C2" w:rsidRPr="00485182">
        <w:rPr>
          <w:sz w:val="22"/>
        </w:rPr>
        <w:t>education it</w:t>
      </w:r>
      <w:r w:rsidRPr="00485182">
        <w:rPr>
          <w:sz w:val="22"/>
        </w:rPr>
        <w:t xml:space="preserve"> is rarely achieved and very low NER suggest that large numbers of school age </w:t>
      </w:r>
      <w:r w:rsidR="000F1276" w:rsidRPr="00485182">
        <w:rPr>
          <w:sz w:val="22"/>
        </w:rPr>
        <w:t xml:space="preserve">population are out of the school. The chart below shows the NER of secondary education in two </w:t>
      </w:r>
      <w:r w:rsidR="00833865" w:rsidRPr="00485182">
        <w:rPr>
          <w:sz w:val="22"/>
        </w:rPr>
        <w:t>cycles.</w:t>
      </w:r>
    </w:p>
    <w:p w:rsidR="000F1276" w:rsidRPr="00485182" w:rsidRDefault="009B70DB" w:rsidP="00F34B93">
      <w:pPr>
        <w:spacing w:line="276" w:lineRule="auto"/>
        <w:jc w:val="both"/>
      </w:pPr>
      <w:r w:rsidRPr="00485182">
        <w:t xml:space="preserve">Table </w:t>
      </w:r>
      <w:r w:rsidR="005C4A1A" w:rsidRPr="00485182">
        <w:t>secondary NER (2013-2014</w:t>
      </w:r>
      <w:r w:rsidR="000F1276" w:rsidRPr="00485182">
        <w:t>)</w:t>
      </w:r>
    </w:p>
    <w:tbl>
      <w:tblPr>
        <w:tblStyle w:val="TableGrid"/>
        <w:tblW w:w="5000" w:type="pct"/>
        <w:tblLook w:val="04A0" w:firstRow="1" w:lastRow="0" w:firstColumn="1" w:lastColumn="0" w:noHBand="0" w:noVBand="1"/>
      </w:tblPr>
      <w:tblGrid>
        <w:gridCol w:w="4087"/>
        <w:gridCol w:w="7019"/>
      </w:tblGrid>
      <w:tr w:rsidR="005C4A1A" w:rsidRPr="0076519A" w:rsidTr="0076519A">
        <w:trPr>
          <w:trHeight w:val="161"/>
        </w:trPr>
        <w:tc>
          <w:tcPr>
            <w:tcW w:w="1840" w:type="pct"/>
          </w:tcPr>
          <w:p w:rsidR="005C4A1A" w:rsidRPr="0076519A" w:rsidRDefault="005C4A1A" w:rsidP="0076519A">
            <w:pPr>
              <w:pStyle w:val="ListParagraph"/>
              <w:spacing w:after="0" w:line="240" w:lineRule="auto"/>
              <w:ind w:left="0"/>
              <w:jc w:val="both"/>
              <w:rPr>
                <w:rStyle w:val="Emphasis"/>
                <w:rFonts w:ascii="Times New Roman" w:hAnsi="Times New Roman" w:cs="Times New Roman"/>
                <w:i w:val="0"/>
                <w:color w:val="000000" w:themeColor="text1"/>
                <w:szCs w:val="24"/>
              </w:rPr>
            </w:pPr>
            <w:r w:rsidRPr="0076519A">
              <w:rPr>
                <w:rStyle w:val="Emphasis"/>
                <w:rFonts w:ascii="Times New Roman" w:hAnsi="Times New Roman" w:cs="Times New Roman"/>
                <w:i w:val="0"/>
                <w:color w:val="000000" w:themeColor="text1"/>
                <w:szCs w:val="24"/>
              </w:rPr>
              <w:t>year</w:t>
            </w:r>
          </w:p>
        </w:tc>
        <w:tc>
          <w:tcPr>
            <w:tcW w:w="3160" w:type="pct"/>
          </w:tcPr>
          <w:p w:rsidR="005C4A1A" w:rsidRPr="0076519A" w:rsidRDefault="00577D9C" w:rsidP="0076519A">
            <w:pPr>
              <w:pStyle w:val="ListParagraph"/>
              <w:spacing w:after="0" w:line="240" w:lineRule="auto"/>
              <w:ind w:left="0"/>
              <w:jc w:val="both"/>
              <w:rPr>
                <w:rStyle w:val="Emphasis"/>
                <w:rFonts w:ascii="Times New Roman" w:hAnsi="Times New Roman" w:cs="Times New Roman"/>
                <w:i w:val="0"/>
                <w:color w:val="000000" w:themeColor="text1"/>
                <w:szCs w:val="24"/>
              </w:rPr>
            </w:pPr>
            <w:r w:rsidRPr="0076519A">
              <w:rPr>
                <w:rStyle w:val="Emphasis"/>
                <w:rFonts w:ascii="Times New Roman" w:hAnsi="Times New Roman" w:cs="Times New Roman"/>
                <w:i w:val="0"/>
                <w:color w:val="000000" w:themeColor="text1"/>
                <w:szCs w:val="24"/>
              </w:rPr>
              <w:t>9-12</w:t>
            </w:r>
          </w:p>
        </w:tc>
      </w:tr>
      <w:tr w:rsidR="005C4A1A" w:rsidRPr="0076519A" w:rsidTr="0076519A">
        <w:tc>
          <w:tcPr>
            <w:tcW w:w="1840" w:type="pct"/>
          </w:tcPr>
          <w:p w:rsidR="005C4A1A" w:rsidRPr="0076519A" w:rsidRDefault="005C4A1A" w:rsidP="0076519A">
            <w:pPr>
              <w:pStyle w:val="ListParagraph"/>
              <w:spacing w:after="0" w:line="240" w:lineRule="auto"/>
              <w:ind w:left="0"/>
              <w:jc w:val="both"/>
              <w:rPr>
                <w:rStyle w:val="Emphasis"/>
                <w:rFonts w:ascii="Times New Roman" w:hAnsi="Times New Roman" w:cs="Times New Roman"/>
                <w:i w:val="0"/>
                <w:color w:val="000000" w:themeColor="text1"/>
                <w:szCs w:val="24"/>
              </w:rPr>
            </w:pPr>
            <w:r w:rsidRPr="0076519A">
              <w:rPr>
                <w:rStyle w:val="Emphasis"/>
                <w:rFonts w:ascii="Times New Roman" w:hAnsi="Times New Roman" w:cs="Times New Roman"/>
                <w:i w:val="0"/>
                <w:color w:val="000000" w:themeColor="text1"/>
                <w:szCs w:val="24"/>
              </w:rPr>
              <w:t>2013</w:t>
            </w:r>
          </w:p>
        </w:tc>
        <w:tc>
          <w:tcPr>
            <w:tcW w:w="3160" w:type="pct"/>
          </w:tcPr>
          <w:p w:rsidR="005C4A1A" w:rsidRPr="0076519A" w:rsidRDefault="00667D83" w:rsidP="0076519A">
            <w:pPr>
              <w:pStyle w:val="ListParagraph"/>
              <w:spacing w:after="0" w:line="240" w:lineRule="auto"/>
              <w:ind w:left="0"/>
              <w:jc w:val="both"/>
              <w:rPr>
                <w:rStyle w:val="Emphasis"/>
                <w:rFonts w:ascii="Times New Roman" w:hAnsi="Times New Roman" w:cs="Times New Roman"/>
                <w:i w:val="0"/>
                <w:color w:val="000000" w:themeColor="text1"/>
                <w:szCs w:val="24"/>
              </w:rPr>
            </w:pPr>
            <w:r w:rsidRPr="0076519A">
              <w:rPr>
                <w:rStyle w:val="Emphasis"/>
                <w:rFonts w:ascii="Times New Roman" w:hAnsi="Times New Roman" w:cs="Times New Roman"/>
                <w:i w:val="0"/>
                <w:color w:val="000000" w:themeColor="text1"/>
                <w:szCs w:val="24"/>
              </w:rPr>
              <w:t>1528</w:t>
            </w:r>
          </w:p>
        </w:tc>
      </w:tr>
      <w:tr w:rsidR="005C4A1A" w:rsidRPr="0076519A" w:rsidTr="0076519A">
        <w:tc>
          <w:tcPr>
            <w:tcW w:w="1840" w:type="pct"/>
          </w:tcPr>
          <w:p w:rsidR="005C4A1A" w:rsidRPr="0076519A" w:rsidRDefault="005C4A1A" w:rsidP="0076519A">
            <w:pPr>
              <w:pStyle w:val="ListParagraph"/>
              <w:spacing w:after="0" w:line="240" w:lineRule="auto"/>
              <w:ind w:left="0"/>
              <w:jc w:val="both"/>
              <w:rPr>
                <w:rStyle w:val="Emphasis"/>
                <w:rFonts w:ascii="Times New Roman" w:hAnsi="Times New Roman" w:cs="Times New Roman"/>
                <w:i w:val="0"/>
                <w:color w:val="000000" w:themeColor="text1"/>
                <w:szCs w:val="24"/>
              </w:rPr>
            </w:pPr>
            <w:r w:rsidRPr="0076519A">
              <w:rPr>
                <w:rStyle w:val="Emphasis"/>
                <w:rFonts w:ascii="Times New Roman" w:hAnsi="Times New Roman" w:cs="Times New Roman"/>
                <w:i w:val="0"/>
                <w:color w:val="000000" w:themeColor="text1"/>
                <w:szCs w:val="24"/>
              </w:rPr>
              <w:t>2014</w:t>
            </w:r>
          </w:p>
        </w:tc>
        <w:tc>
          <w:tcPr>
            <w:tcW w:w="3160" w:type="pct"/>
          </w:tcPr>
          <w:p w:rsidR="005C4A1A" w:rsidRPr="0076519A" w:rsidRDefault="008B73AD" w:rsidP="0076519A">
            <w:pPr>
              <w:pStyle w:val="ListParagraph"/>
              <w:spacing w:after="0" w:line="240" w:lineRule="auto"/>
              <w:ind w:left="0"/>
              <w:jc w:val="both"/>
              <w:rPr>
                <w:rStyle w:val="Emphasis"/>
                <w:rFonts w:ascii="Times New Roman" w:hAnsi="Times New Roman" w:cs="Times New Roman"/>
                <w:i w:val="0"/>
                <w:color w:val="000000" w:themeColor="text1"/>
                <w:szCs w:val="24"/>
              </w:rPr>
            </w:pPr>
            <w:r w:rsidRPr="0076519A">
              <w:rPr>
                <w:rStyle w:val="Emphasis"/>
                <w:rFonts w:ascii="Times New Roman" w:hAnsi="Times New Roman" w:cs="Times New Roman"/>
                <w:i w:val="0"/>
                <w:color w:val="000000" w:themeColor="text1"/>
                <w:szCs w:val="24"/>
              </w:rPr>
              <w:t>8867</w:t>
            </w:r>
          </w:p>
        </w:tc>
      </w:tr>
    </w:tbl>
    <w:p w:rsidR="00A8676B" w:rsidRPr="0076519A" w:rsidRDefault="00670B6A" w:rsidP="003B075B">
      <w:pPr>
        <w:pStyle w:val="ListParagraph"/>
        <w:jc w:val="both"/>
        <w:rPr>
          <w:rFonts w:ascii="Times New Roman" w:hAnsi="Times New Roman" w:cs="Times New Roman"/>
          <w:iCs/>
          <w:color w:val="000000" w:themeColor="text1"/>
          <w:szCs w:val="24"/>
        </w:rPr>
      </w:pPr>
      <w:r w:rsidRPr="0076519A">
        <w:rPr>
          <w:rFonts w:ascii="Times New Roman" w:hAnsi="Times New Roman" w:cs="Times New Roman"/>
          <w:szCs w:val="24"/>
        </w:rPr>
        <w:t>Source</w:t>
      </w:r>
      <w:r w:rsidR="00B26728" w:rsidRPr="0076519A">
        <w:rPr>
          <w:rFonts w:ascii="Times New Roman" w:hAnsi="Times New Roman" w:cs="Times New Roman"/>
          <w:szCs w:val="24"/>
        </w:rPr>
        <w:t>:</w:t>
      </w:r>
      <w:r w:rsidRPr="0076519A">
        <w:rPr>
          <w:rFonts w:ascii="Times New Roman" w:hAnsi="Times New Roman" w:cs="Times New Roman"/>
          <w:szCs w:val="24"/>
        </w:rPr>
        <w:t xml:space="preserve"> </w:t>
      </w:r>
      <w:proofErr w:type="spellStart"/>
      <w:r w:rsidRPr="0076519A">
        <w:rPr>
          <w:rFonts w:ascii="Times New Roman" w:hAnsi="Times New Roman" w:cs="Times New Roman"/>
          <w:szCs w:val="24"/>
        </w:rPr>
        <w:t>Asella</w:t>
      </w:r>
      <w:proofErr w:type="spellEnd"/>
      <w:r w:rsidRPr="0076519A">
        <w:rPr>
          <w:rFonts w:ascii="Times New Roman" w:hAnsi="Times New Roman" w:cs="Times New Roman"/>
          <w:szCs w:val="24"/>
        </w:rPr>
        <w:t xml:space="preserve"> </w:t>
      </w:r>
      <w:r w:rsidR="00B26728" w:rsidRPr="0076519A">
        <w:rPr>
          <w:rFonts w:ascii="Times New Roman" w:hAnsi="Times New Roman" w:cs="Times New Roman"/>
          <w:szCs w:val="24"/>
        </w:rPr>
        <w:t xml:space="preserve">town </w:t>
      </w:r>
      <w:r w:rsidRPr="0076519A">
        <w:rPr>
          <w:rStyle w:val="Emphasis"/>
          <w:rFonts w:ascii="Times New Roman" w:hAnsi="Times New Roman" w:cs="Times New Roman"/>
          <w:i w:val="0"/>
          <w:color w:val="000000" w:themeColor="text1"/>
          <w:szCs w:val="24"/>
        </w:rPr>
        <w:t>Education</w:t>
      </w:r>
      <w:r w:rsidRPr="0076519A">
        <w:rPr>
          <w:rFonts w:ascii="Times New Roman" w:hAnsi="Times New Roman" w:cs="Times New Roman"/>
          <w:szCs w:val="24"/>
        </w:rPr>
        <w:t xml:space="preserve"> office</w:t>
      </w:r>
      <w:r w:rsidRPr="0076519A">
        <w:rPr>
          <w:rStyle w:val="Emphasis"/>
          <w:rFonts w:ascii="Times New Roman" w:hAnsi="Times New Roman" w:cs="Times New Roman"/>
          <w:i w:val="0"/>
          <w:color w:val="000000" w:themeColor="text1"/>
          <w:szCs w:val="24"/>
        </w:rPr>
        <w:t xml:space="preserve"> </w:t>
      </w:r>
    </w:p>
    <w:p w:rsidR="00D66A64" w:rsidRPr="00485182" w:rsidRDefault="00A8044B" w:rsidP="00F34B93">
      <w:pPr>
        <w:spacing w:line="276" w:lineRule="auto"/>
        <w:jc w:val="both"/>
        <w:rPr>
          <w:b/>
        </w:rPr>
      </w:pPr>
      <w:r w:rsidRPr="00485182">
        <w:rPr>
          <w:b/>
        </w:rPr>
        <w:t>5</w:t>
      </w:r>
      <w:r w:rsidR="009A4F23" w:rsidRPr="00485182">
        <w:rPr>
          <w:b/>
        </w:rPr>
        <w:t xml:space="preserve">.1.3.6 </w:t>
      </w:r>
      <w:r w:rsidR="003D20D6" w:rsidRPr="00485182">
        <w:rPr>
          <w:b/>
        </w:rPr>
        <w:t xml:space="preserve">Gender Parity Index (GPI) Of Secondary Education </w:t>
      </w:r>
      <w:r w:rsidR="00610FE2" w:rsidRPr="00485182">
        <w:rPr>
          <w:b/>
        </w:rPr>
        <w:t>from</w:t>
      </w:r>
      <w:r w:rsidR="003D20D6" w:rsidRPr="00485182">
        <w:rPr>
          <w:b/>
        </w:rPr>
        <w:t xml:space="preserve"> GER</w:t>
      </w:r>
    </w:p>
    <w:p w:rsidR="00B92DFA" w:rsidRPr="00485182" w:rsidRDefault="00550A70" w:rsidP="00F34B93">
      <w:pPr>
        <w:spacing w:line="276" w:lineRule="auto"/>
        <w:jc w:val="both"/>
      </w:pPr>
      <w:r w:rsidRPr="00485182">
        <w:t>Gender parity index (GPI) is the ratio of the value for females to the value for male. The table below shows the gender parity index (GPI) calculated from the</w:t>
      </w:r>
      <w:r w:rsidR="005A7254" w:rsidRPr="00485182">
        <w:t xml:space="preserve"> Gross enrolment rate (GER</w:t>
      </w:r>
      <w:r w:rsidR="003D20D6" w:rsidRPr="00485182">
        <w:t>)</w:t>
      </w:r>
      <w:r w:rsidRPr="00485182">
        <w:t xml:space="preserve"> </w:t>
      </w:r>
      <w:r w:rsidR="005A7254" w:rsidRPr="00485182">
        <w:t xml:space="preserve">of first and </w:t>
      </w:r>
      <w:r w:rsidR="00610FE2" w:rsidRPr="00485182">
        <w:t>second cycle</w:t>
      </w:r>
      <w:r w:rsidR="005A7254" w:rsidRPr="00485182">
        <w:t xml:space="preserve"> secondary </w:t>
      </w:r>
      <w:r w:rsidR="00610FE2" w:rsidRPr="00485182">
        <w:t xml:space="preserve">education. </w:t>
      </w:r>
      <w:r w:rsidR="000D1082" w:rsidRPr="00485182">
        <w:t xml:space="preserve">As it is seen from the table gender disparity is high in the secondary education in </w:t>
      </w:r>
      <w:r w:rsidR="00577D9C" w:rsidRPr="00485182">
        <w:t>2013</w:t>
      </w:r>
      <w:r w:rsidR="00610FE2" w:rsidRPr="00485182">
        <w:t xml:space="preserve"> </w:t>
      </w:r>
      <w:r w:rsidR="00441ADA" w:rsidRPr="00485182">
        <w:t xml:space="preserve">E.C. </w:t>
      </w:r>
      <w:r w:rsidR="000D1082" w:rsidRPr="00485182">
        <w:t>The disparity index of the first cycle secondary educa</w:t>
      </w:r>
      <w:r w:rsidR="006B3D71" w:rsidRPr="00485182">
        <w:t xml:space="preserve">tion </w:t>
      </w:r>
      <w:r w:rsidR="000D1082" w:rsidRPr="00485182">
        <w:t xml:space="preserve"> </w:t>
      </w:r>
      <w:r w:rsidR="00577D9C" w:rsidRPr="00485182">
        <w:t>(9-12</w:t>
      </w:r>
      <w:r w:rsidR="006B3D71" w:rsidRPr="00485182">
        <w:t>)</w:t>
      </w:r>
      <w:r w:rsidR="00482C99" w:rsidRPr="00485182">
        <w:t xml:space="preserve"> was 0.7</w:t>
      </w:r>
      <w:r w:rsidR="00577D9C" w:rsidRPr="00485182">
        <w:t xml:space="preserve"> in 2013</w:t>
      </w:r>
      <w:r w:rsidR="00BD4FBA" w:rsidRPr="00485182">
        <w:t xml:space="preserve"> </w:t>
      </w:r>
      <w:proofErr w:type="spellStart"/>
      <w:r w:rsidR="00BD4FBA" w:rsidRPr="00485182">
        <w:t>E.</w:t>
      </w:r>
      <w:r w:rsidR="006B3D71" w:rsidRPr="00485182">
        <w:t>c</w:t>
      </w:r>
      <w:proofErr w:type="spellEnd"/>
      <w:r w:rsidR="006B3D71" w:rsidRPr="00485182">
        <w:t xml:space="preserve"> and </w:t>
      </w:r>
      <w:r w:rsidR="00482C99" w:rsidRPr="00485182">
        <w:t>0.9</w:t>
      </w:r>
      <w:r w:rsidR="006B3D71" w:rsidRPr="00485182">
        <w:t xml:space="preserve">  </w:t>
      </w:r>
      <w:r w:rsidR="00577D9C" w:rsidRPr="00485182">
        <w:t>in 2014</w:t>
      </w:r>
      <w:r w:rsidR="00441ADA" w:rsidRPr="00485182">
        <w:t xml:space="preserve"> </w:t>
      </w:r>
      <w:proofErr w:type="spellStart"/>
      <w:r w:rsidR="00441ADA" w:rsidRPr="00485182">
        <w:t>E.</w:t>
      </w:r>
      <w:r w:rsidR="000D1082" w:rsidRPr="00485182">
        <w:t>c</w:t>
      </w:r>
      <w:proofErr w:type="spellEnd"/>
      <w:r w:rsidR="000D1082" w:rsidRPr="00485182">
        <w:t xml:space="preserve"> similarly ,gender disparity index of the seco</w:t>
      </w:r>
      <w:r w:rsidR="00B247B5" w:rsidRPr="00485182">
        <w:t xml:space="preserve">nd cycle secondary education </w:t>
      </w:r>
      <w:r w:rsidR="006B3D71" w:rsidRPr="00485182">
        <w:t xml:space="preserve">(11-12) </w:t>
      </w:r>
      <w:r w:rsidR="00B247B5" w:rsidRPr="00485182">
        <w:t xml:space="preserve">was </w:t>
      </w:r>
      <w:r w:rsidR="00482C99" w:rsidRPr="00485182">
        <w:t>0.9</w:t>
      </w:r>
      <w:r w:rsidR="006B3D71" w:rsidRPr="00485182">
        <w:t xml:space="preserve"> </w:t>
      </w:r>
      <w:r w:rsidR="00577D9C" w:rsidRPr="00485182">
        <w:t>in 2013</w:t>
      </w:r>
      <w:r w:rsidR="00B247B5" w:rsidRPr="00485182">
        <w:t xml:space="preserve"> reduced to</w:t>
      </w:r>
      <w:r w:rsidR="00482C99" w:rsidRPr="00485182">
        <w:t xml:space="preserve"> 0.6</w:t>
      </w:r>
      <w:r w:rsidR="006B3D71" w:rsidRPr="00485182">
        <w:t xml:space="preserve"> </w:t>
      </w:r>
      <w:r w:rsidR="00577D9C" w:rsidRPr="00485182">
        <w:t>in 2014</w:t>
      </w:r>
      <w:r w:rsidR="00B247B5" w:rsidRPr="00485182">
        <w:t xml:space="preserve"> </w:t>
      </w:r>
      <w:proofErr w:type="spellStart"/>
      <w:r w:rsidR="00B247B5" w:rsidRPr="00485182">
        <w:t>e</w:t>
      </w:r>
      <w:r w:rsidR="00BD4FBA" w:rsidRPr="00485182">
        <w:t>.E</w:t>
      </w:r>
      <w:r w:rsidR="00B247B5" w:rsidRPr="00485182">
        <w:t>c</w:t>
      </w:r>
      <w:proofErr w:type="spellEnd"/>
      <w:r w:rsidR="00B247B5" w:rsidRPr="00485182">
        <w:t xml:space="preserve"> </w:t>
      </w:r>
      <w:r w:rsidR="006B3D71" w:rsidRPr="00485182">
        <w:t>in the similarly gender dispar</w:t>
      </w:r>
      <w:r w:rsidR="00482C99" w:rsidRPr="00485182">
        <w:t>ity index of the (9-12) was 0.8</w:t>
      </w:r>
      <w:r w:rsidR="006B3D71" w:rsidRPr="00485182">
        <w:t xml:space="preserve"> in 201</w:t>
      </w:r>
      <w:r w:rsidR="00577D9C" w:rsidRPr="00485182">
        <w:t>4</w:t>
      </w:r>
      <w:r w:rsidR="00482C99" w:rsidRPr="00485182">
        <w:t xml:space="preserve"> and 0.8</w:t>
      </w:r>
      <w:r w:rsidR="006B3D71" w:rsidRPr="00485182">
        <w:t xml:space="preserve"> in 201</w:t>
      </w:r>
      <w:r w:rsidR="00577D9C" w:rsidRPr="00485182">
        <w:t>4</w:t>
      </w:r>
      <w:r w:rsidR="006B3D71" w:rsidRPr="00485182">
        <w:t>.</w:t>
      </w:r>
      <w:r w:rsidR="00B247B5" w:rsidRPr="00485182">
        <w:t xml:space="preserve">.In general when gender </w:t>
      </w:r>
      <w:r w:rsidR="00A87AF5" w:rsidRPr="00485182">
        <w:t xml:space="preserve">parity index of primary and secondary education in </w:t>
      </w:r>
      <w:proofErr w:type="spellStart"/>
      <w:r w:rsidR="00A87AF5" w:rsidRPr="00485182">
        <w:t>Asella</w:t>
      </w:r>
      <w:proofErr w:type="spellEnd"/>
      <w:r w:rsidR="00A87AF5" w:rsidRPr="00485182">
        <w:t xml:space="preserve"> town is compared there is high gender disparity index in secondary education than primary education that huge efforts should be made in order to mitigate the gender disparity in secondary education of the town.</w:t>
      </w:r>
      <w:r w:rsidR="00B247B5" w:rsidRPr="00485182">
        <w:t xml:space="preserve"> </w:t>
      </w:r>
    </w:p>
    <w:p w:rsidR="00B06D5D" w:rsidRPr="00485182" w:rsidRDefault="00B06D5D" w:rsidP="00F34B93">
      <w:pPr>
        <w:spacing w:line="276" w:lineRule="auto"/>
        <w:jc w:val="both"/>
      </w:pPr>
      <w:r w:rsidRPr="00485182">
        <w:t xml:space="preserve">Results of </w:t>
      </w:r>
      <w:r w:rsidR="00111D6B" w:rsidRPr="00485182">
        <w:t xml:space="preserve">grade 8 national </w:t>
      </w:r>
      <w:r w:rsidRPr="00485182">
        <w:t>examination by location and sex (</w:t>
      </w:r>
      <w:proofErr w:type="spellStart"/>
      <w:r w:rsidRPr="00485182">
        <w:t>gov’n</w:t>
      </w:r>
      <w:proofErr w:type="spellEnd"/>
      <w:r w:rsidRPr="00485182">
        <w:t xml:space="preserve"> and non gov’t) </w:t>
      </w:r>
    </w:p>
    <w:tbl>
      <w:tblPr>
        <w:tblStyle w:val="TableGrid"/>
        <w:tblW w:w="0" w:type="auto"/>
        <w:tblLook w:val="04A0" w:firstRow="1" w:lastRow="0" w:firstColumn="1" w:lastColumn="0" w:noHBand="0" w:noVBand="1"/>
      </w:tblPr>
      <w:tblGrid>
        <w:gridCol w:w="882"/>
        <w:gridCol w:w="882"/>
        <w:gridCol w:w="882"/>
        <w:gridCol w:w="882"/>
        <w:gridCol w:w="883"/>
        <w:gridCol w:w="883"/>
        <w:gridCol w:w="883"/>
        <w:gridCol w:w="820"/>
        <w:gridCol w:w="820"/>
        <w:gridCol w:w="852"/>
      </w:tblGrid>
      <w:tr w:rsidR="00B06D5D" w:rsidRPr="00485182" w:rsidTr="000A2C4B">
        <w:tc>
          <w:tcPr>
            <w:tcW w:w="882" w:type="dxa"/>
          </w:tcPr>
          <w:p w:rsidR="00B06D5D" w:rsidRPr="00485182" w:rsidRDefault="00B06D5D" w:rsidP="00F34B93">
            <w:pPr>
              <w:spacing w:line="276" w:lineRule="auto"/>
              <w:jc w:val="both"/>
            </w:pPr>
            <w:r w:rsidRPr="00485182">
              <w:t>Year</w:t>
            </w:r>
          </w:p>
        </w:tc>
        <w:tc>
          <w:tcPr>
            <w:tcW w:w="2646" w:type="dxa"/>
            <w:gridSpan w:val="3"/>
          </w:tcPr>
          <w:p w:rsidR="00B06D5D" w:rsidRPr="00485182" w:rsidRDefault="00B06D5D" w:rsidP="00F34B93">
            <w:pPr>
              <w:spacing w:line="276" w:lineRule="auto"/>
              <w:jc w:val="both"/>
            </w:pPr>
            <w:r w:rsidRPr="00485182">
              <w:t>Set for exam</w:t>
            </w:r>
          </w:p>
        </w:tc>
        <w:tc>
          <w:tcPr>
            <w:tcW w:w="2649" w:type="dxa"/>
            <w:gridSpan w:val="3"/>
          </w:tcPr>
          <w:p w:rsidR="00B06D5D" w:rsidRPr="00485182" w:rsidRDefault="004A01DE" w:rsidP="00F34B93">
            <w:pPr>
              <w:spacing w:line="276" w:lineRule="auto"/>
              <w:jc w:val="both"/>
            </w:pPr>
            <w:r w:rsidRPr="00485182">
              <w:t>promoted</w:t>
            </w:r>
          </w:p>
        </w:tc>
        <w:tc>
          <w:tcPr>
            <w:tcW w:w="2492" w:type="dxa"/>
            <w:gridSpan w:val="3"/>
          </w:tcPr>
          <w:p w:rsidR="00B06D5D" w:rsidRPr="00485182" w:rsidRDefault="00B06D5D" w:rsidP="00F34B93">
            <w:pPr>
              <w:spacing w:line="276" w:lineRule="auto"/>
              <w:jc w:val="both"/>
            </w:pPr>
            <w:r w:rsidRPr="00485182">
              <w:t>detained</w:t>
            </w:r>
          </w:p>
        </w:tc>
      </w:tr>
      <w:tr w:rsidR="00B06D5D" w:rsidRPr="00485182" w:rsidTr="000A2C4B">
        <w:tc>
          <w:tcPr>
            <w:tcW w:w="882" w:type="dxa"/>
          </w:tcPr>
          <w:p w:rsidR="00B06D5D" w:rsidRPr="00485182" w:rsidRDefault="00B06D5D" w:rsidP="00F34B93">
            <w:pPr>
              <w:spacing w:line="276" w:lineRule="auto"/>
              <w:jc w:val="both"/>
            </w:pPr>
          </w:p>
        </w:tc>
        <w:tc>
          <w:tcPr>
            <w:tcW w:w="882" w:type="dxa"/>
          </w:tcPr>
          <w:p w:rsidR="00B06D5D" w:rsidRPr="00485182" w:rsidRDefault="00B06D5D" w:rsidP="00F34B93">
            <w:pPr>
              <w:spacing w:line="276" w:lineRule="auto"/>
              <w:jc w:val="both"/>
            </w:pPr>
            <w:r w:rsidRPr="00485182">
              <w:t>M</w:t>
            </w:r>
          </w:p>
        </w:tc>
        <w:tc>
          <w:tcPr>
            <w:tcW w:w="882" w:type="dxa"/>
          </w:tcPr>
          <w:p w:rsidR="00B06D5D" w:rsidRPr="00485182" w:rsidRDefault="00B06D5D" w:rsidP="00F34B93">
            <w:pPr>
              <w:spacing w:line="276" w:lineRule="auto"/>
              <w:jc w:val="both"/>
            </w:pPr>
            <w:r w:rsidRPr="00485182">
              <w:t>F</w:t>
            </w:r>
          </w:p>
        </w:tc>
        <w:tc>
          <w:tcPr>
            <w:tcW w:w="882" w:type="dxa"/>
          </w:tcPr>
          <w:p w:rsidR="00B06D5D" w:rsidRPr="00485182" w:rsidRDefault="00B06D5D" w:rsidP="00F34B93">
            <w:pPr>
              <w:spacing w:line="276" w:lineRule="auto"/>
              <w:jc w:val="both"/>
            </w:pPr>
            <w:r w:rsidRPr="00485182">
              <w:t>T</w:t>
            </w:r>
          </w:p>
        </w:tc>
        <w:tc>
          <w:tcPr>
            <w:tcW w:w="883" w:type="dxa"/>
          </w:tcPr>
          <w:p w:rsidR="00B06D5D" w:rsidRPr="00485182" w:rsidRDefault="00B06D5D" w:rsidP="00F34B93">
            <w:pPr>
              <w:spacing w:line="276" w:lineRule="auto"/>
              <w:jc w:val="both"/>
            </w:pPr>
            <w:r w:rsidRPr="00485182">
              <w:t>M</w:t>
            </w:r>
          </w:p>
        </w:tc>
        <w:tc>
          <w:tcPr>
            <w:tcW w:w="883" w:type="dxa"/>
          </w:tcPr>
          <w:p w:rsidR="00B06D5D" w:rsidRPr="00485182" w:rsidRDefault="00B06D5D" w:rsidP="00F34B93">
            <w:pPr>
              <w:spacing w:line="276" w:lineRule="auto"/>
              <w:jc w:val="both"/>
            </w:pPr>
            <w:r w:rsidRPr="00485182">
              <w:t>F</w:t>
            </w:r>
          </w:p>
        </w:tc>
        <w:tc>
          <w:tcPr>
            <w:tcW w:w="883" w:type="dxa"/>
          </w:tcPr>
          <w:p w:rsidR="00B06D5D" w:rsidRPr="00485182" w:rsidRDefault="00B06D5D" w:rsidP="00F34B93">
            <w:pPr>
              <w:spacing w:line="276" w:lineRule="auto"/>
              <w:jc w:val="both"/>
            </w:pPr>
            <w:r w:rsidRPr="00485182">
              <w:t>T</w:t>
            </w:r>
          </w:p>
        </w:tc>
        <w:tc>
          <w:tcPr>
            <w:tcW w:w="820" w:type="dxa"/>
          </w:tcPr>
          <w:p w:rsidR="00B06D5D" w:rsidRPr="00485182" w:rsidRDefault="00B06D5D" w:rsidP="00F34B93">
            <w:pPr>
              <w:spacing w:line="276" w:lineRule="auto"/>
              <w:jc w:val="both"/>
            </w:pPr>
            <w:r w:rsidRPr="00485182">
              <w:t>M</w:t>
            </w:r>
          </w:p>
        </w:tc>
        <w:tc>
          <w:tcPr>
            <w:tcW w:w="820" w:type="dxa"/>
          </w:tcPr>
          <w:p w:rsidR="00B06D5D" w:rsidRPr="00485182" w:rsidRDefault="00B06D5D" w:rsidP="00F34B93">
            <w:pPr>
              <w:spacing w:line="276" w:lineRule="auto"/>
              <w:jc w:val="both"/>
            </w:pPr>
            <w:r w:rsidRPr="00485182">
              <w:t>F</w:t>
            </w:r>
          </w:p>
        </w:tc>
        <w:tc>
          <w:tcPr>
            <w:tcW w:w="852" w:type="dxa"/>
          </w:tcPr>
          <w:p w:rsidR="00B06D5D" w:rsidRPr="00485182" w:rsidRDefault="00B06D5D" w:rsidP="00F34B93">
            <w:pPr>
              <w:spacing w:line="276" w:lineRule="auto"/>
              <w:jc w:val="both"/>
            </w:pPr>
            <w:r w:rsidRPr="00485182">
              <w:t>T</w:t>
            </w:r>
          </w:p>
        </w:tc>
      </w:tr>
      <w:tr w:rsidR="00B06D5D" w:rsidRPr="00485182" w:rsidTr="000A2C4B">
        <w:tc>
          <w:tcPr>
            <w:tcW w:w="882" w:type="dxa"/>
          </w:tcPr>
          <w:p w:rsidR="00B06D5D" w:rsidRPr="00485182" w:rsidRDefault="00340594" w:rsidP="00F34B93">
            <w:pPr>
              <w:spacing w:line="276" w:lineRule="auto"/>
              <w:jc w:val="both"/>
            </w:pPr>
            <w:r w:rsidRPr="00485182">
              <w:t>2013</w:t>
            </w:r>
          </w:p>
        </w:tc>
        <w:tc>
          <w:tcPr>
            <w:tcW w:w="882" w:type="dxa"/>
          </w:tcPr>
          <w:p w:rsidR="00B06D5D" w:rsidRPr="00485182" w:rsidRDefault="00720588" w:rsidP="00F34B93">
            <w:pPr>
              <w:spacing w:line="276" w:lineRule="auto"/>
              <w:jc w:val="both"/>
            </w:pPr>
            <w:r w:rsidRPr="00485182">
              <w:t>650</w:t>
            </w:r>
          </w:p>
        </w:tc>
        <w:tc>
          <w:tcPr>
            <w:tcW w:w="882" w:type="dxa"/>
          </w:tcPr>
          <w:p w:rsidR="00B06D5D" w:rsidRPr="00485182" w:rsidRDefault="00720588" w:rsidP="00F34B93">
            <w:pPr>
              <w:spacing w:line="276" w:lineRule="auto"/>
              <w:jc w:val="both"/>
            </w:pPr>
            <w:r w:rsidRPr="00485182">
              <w:t>887</w:t>
            </w:r>
          </w:p>
        </w:tc>
        <w:tc>
          <w:tcPr>
            <w:tcW w:w="882" w:type="dxa"/>
          </w:tcPr>
          <w:p w:rsidR="00B06D5D" w:rsidRPr="00485182" w:rsidRDefault="00720588" w:rsidP="00F34B93">
            <w:pPr>
              <w:spacing w:line="276" w:lineRule="auto"/>
              <w:jc w:val="both"/>
            </w:pPr>
            <w:r w:rsidRPr="00485182">
              <w:t>1537</w:t>
            </w:r>
          </w:p>
        </w:tc>
        <w:tc>
          <w:tcPr>
            <w:tcW w:w="883" w:type="dxa"/>
          </w:tcPr>
          <w:p w:rsidR="00B06D5D" w:rsidRPr="00485182" w:rsidRDefault="00720588" w:rsidP="00F34B93">
            <w:pPr>
              <w:spacing w:line="276" w:lineRule="auto"/>
              <w:jc w:val="both"/>
            </w:pPr>
            <w:r w:rsidRPr="00485182">
              <w:t>620</w:t>
            </w:r>
          </w:p>
        </w:tc>
        <w:tc>
          <w:tcPr>
            <w:tcW w:w="883" w:type="dxa"/>
          </w:tcPr>
          <w:p w:rsidR="00B06D5D" w:rsidRPr="00485182" w:rsidRDefault="0099420F" w:rsidP="00F34B93">
            <w:pPr>
              <w:spacing w:line="276" w:lineRule="auto"/>
              <w:jc w:val="both"/>
            </w:pPr>
            <w:r w:rsidRPr="00485182">
              <w:t>837</w:t>
            </w:r>
          </w:p>
        </w:tc>
        <w:tc>
          <w:tcPr>
            <w:tcW w:w="883" w:type="dxa"/>
          </w:tcPr>
          <w:p w:rsidR="00B06D5D" w:rsidRPr="00485182" w:rsidRDefault="0099420F" w:rsidP="00F34B93">
            <w:pPr>
              <w:spacing w:line="276" w:lineRule="auto"/>
              <w:jc w:val="both"/>
            </w:pPr>
            <w:r w:rsidRPr="00485182">
              <w:t>1457</w:t>
            </w:r>
          </w:p>
        </w:tc>
        <w:tc>
          <w:tcPr>
            <w:tcW w:w="820" w:type="dxa"/>
          </w:tcPr>
          <w:p w:rsidR="00B06D5D" w:rsidRPr="00485182" w:rsidRDefault="00720588" w:rsidP="00F34B93">
            <w:pPr>
              <w:spacing w:line="276" w:lineRule="auto"/>
              <w:jc w:val="both"/>
            </w:pPr>
            <w:r w:rsidRPr="00485182">
              <w:t>30</w:t>
            </w:r>
          </w:p>
        </w:tc>
        <w:tc>
          <w:tcPr>
            <w:tcW w:w="820" w:type="dxa"/>
          </w:tcPr>
          <w:p w:rsidR="00B06D5D" w:rsidRPr="00485182" w:rsidRDefault="00720588" w:rsidP="00F34B93">
            <w:pPr>
              <w:spacing w:line="276" w:lineRule="auto"/>
              <w:jc w:val="both"/>
            </w:pPr>
            <w:r w:rsidRPr="00485182">
              <w:t>50</w:t>
            </w:r>
          </w:p>
        </w:tc>
        <w:tc>
          <w:tcPr>
            <w:tcW w:w="852" w:type="dxa"/>
          </w:tcPr>
          <w:p w:rsidR="00B06D5D" w:rsidRPr="00485182" w:rsidRDefault="00720588" w:rsidP="00F34B93">
            <w:pPr>
              <w:spacing w:line="276" w:lineRule="auto"/>
              <w:jc w:val="both"/>
            </w:pPr>
            <w:r w:rsidRPr="00485182">
              <w:t>80</w:t>
            </w:r>
          </w:p>
        </w:tc>
      </w:tr>
      <w:tr w:rsidR="00CC5B18" w:rsidRPr="00485182" w:rsidTr="000A2C4B">
        <w:tc>
          <w:tcPr>
            <w:tcW w:w="882" w:type="dxa"/>
          </w:tcPr>
          <w:p w:rsidR="00CC5B18" w:rsidRPr="00485182" w:rsidRDefault="00CC5B18" w:rsidP="00F34B93">
            <w:pPr>
              <w:spacing w:line="276" w:lineRule="auto"/>
              <w:jc w:val="both"/>
            </w:pPr>
            <w:r w:rsidRPr="00485182">
              <w:t>2014</w:t>
            </w:r>
          </w:p>
        </w:tc>
        <w:tc>
          <w:tcPr>
            <w:tcW w:w="882" w:type="dxa"/>
          </w:tcPr>
          <w:p w:rsidR="00CC5B18" w:rsidRPr="00485182" w:rsidRDefault="00CC5B18" w:rsidP="00FF55AB">
            <w:pPr>
              <w:spacing w:line="276" w:lineRule="auto"/>
              <w:jc w:val="both"/>
            </w:pPr>
            <w:r w:rsidRPr="00485182">
              <w:t>992</w:t>
            </w:r>
          </w:p>
        </w:tc>
        <w:tc>
          <w:tcPr>
            <w:tcW w:w="882" w:type="dxa"/>
          </w:tcPr>
          <w:p w:rsidR="00CC5B18" w:rsidRPr="00485182" w:rsidRDefault="00CC5B18" w:rsidP="00FF55AB">
            <w:pPr>
              <w:spacing w:line="276" w:lineRule="auto"/>
              <w:jc w:val="both"/>
            </w:pPr>
            <w:r w:rsidRPr="00485182">
              <w:t>1124</w:t>
            </w:r>
          </w:p>
        </w:tc>
        <w:tc>
          <w:tcPr>
            <w:tcW w:w="882" w:type="dxa"/>
          </w:tcPr>
          <w:p w:rsidR="00CC5B18" w:rsidRPr="00485182" w:rsidRDefault="00CC5B18" w:rsidP="00FF55AB">
            <w:pPr>
              <w:spacing w:line="276" w:lineRule="auto"/>
              <w:jc w:val="both"/>
            </w:pPr>
            <w:r w:rsidRPr="00485182">
              <w:t>2116</w:t>
            </w:r>
          </w:p>
        </w:tc>
        <w:tc>
          <w:tcPr>
            <w:tcW w:w="883" w:type="dxa"/>
          </w:tcPr>
          <w:p w:rsidR="00CC5B18" w:rsidRPr="00485182" w:rsidRDefault="00CC5B18" w:rsidP="00FF55AB">
            <w:pPr>
              <w:spacing w:line="276" w:lineRule="auto"/>
              <w:jc w:val="both"/>
            </w:pPr>
            <w:r w:rsidRPr="00485182">
              <w:t>953</w:t>
            </w:r>
          </w:p>
        </w:tc>
        <w:tc>
          <w:tcPr>
            <w:tcW w:w="883" w:type="dxa"/>
          </w:tcPr>
          <w:p w:rsidR="00CC5B18" w:rsidRPr="00485182" w:rsidRDefault="00CC5B18" w:rsidP="00FF55AB">
            <w:pPr>
              <w:spacing w:line="276" w:lineRule="auto"/>
              <w:jc w:val="both"/>
            </w:pPr>
            <w:r w:rsidRPr="00485182">
              <w:t>1041</w:t>
            </w:r>
          </w:p>
        </w:tc>
        <w:tc>
          <w:tcPr>
            <w:tcW w:w="883" w:type="dxa"/>
          </w:tcPr>
          <w:p w:rsidR="00CC5B18" w:rsidRPr="00485182" w:rsidRDefault="00CC5B18" w:rsidP="00FF55AB">
            <w:pPr>
              <w:spacing w:line="276" w:lineRule="auto"/>
              <w:jc w:val="both"/>
            </w:pPr>
            <w:r w:rsidRPr="00485182">
              <w:t>1994</w:t>
            </w:r>
          </w:p>
        </w:tc>
        <w:tc>
          <w:tcPr>
            <w:tcW w:w="820" w:type="dxa"/>
          </w:tcPr>
          <w:p w:rsidR="00CC5B18" w:rsidRPr="00485182" w:rsidRDefault="00CC5B18" w:rsidP="00FF55AB">
            <w:pPr>
              <w:spacing w:line="276" w:lineRule="auto"/>
              <w:jc w:val="both"/>
            </w:pPr>
            <w:r w:rsidRPr="00485182">
              <w:t>39</w:t>
            </w:r>
          </w:p>
        </w:tc>
        <w:tc>
          <w:tcPr>
            <w:tcW w:w="820" w:type="dxa"/>
          </w:tcPr>
          <w:p w:rsidR="00CC5B18" w:rsidRPr="00485182" w:rsidRDefault="00CC5B18" w:rsidP="00FF55AB">
            <w:pPr>
              <w:spacing w:line="276" w:lineRule="auto"/>
              <w:jc w:val="both"/>
            </w:pPr>
            <w:r w:rsidRPr="00485182">
              <w:t>83</w:t>
            </w:r>
          </w:p>
        </w:tc>
        <w:tc>
          <w:tcPr>
            <w:tcW w:w="852" w:type="dxa"/>
          </w:tcPr>
          <w:p w:rsidR="00CC5B18" w:rsidRPr="00485182" w:rsidRDefault="00CC5B18" w:rsidP="00FF55AB">
            <w:pPr>
              <w:spacing w:line="276" w:lineRule="auto"/>
              <w:jc w:val="both"/>
            </w:pPr>
            <w:r w:rsidRPr="00485182">
              <w:t>122</w:t>
            </w:r>
          </w:p>
        </w:tc>
      </w:tr>
    </w:tbl>
    <w:p w:rsidR="00DA7A6A" w:rsidRPr="00E10D8C" w:rsidRDefault="00B44C78" w:rsidP="00E10D8C">
      <w:pPr>
        <w:spacing w:line="276" w:lineRule="auto"/>
        <w:jc w:val="both"/>
      </w:pPr>
      <w:r w:rsidRPr="00485182">
        <w:t>Source:</w:t>
      </w:r>
      <w:r w:rsidR="00E10D8C">
        <w:t xml:space="preserve"> </w:t>
      </w:r>
      <w:proofErr w:type="spellStart"/>
      <w:r w:rsidR="00E10D8C">
        <w:t>Asella</w:t>
      </w:r>
      <w:proofErr w:type="spellEnd"/>
      <w:r w:rsidR="00E10D8C">
        <w:t xml:space="preserve"> town educational office</w:t>
      </w:r>
    </w:p>
    <w:p w:rsidR="00F1129F" w:rsidRPr="00485182" w:rsidRDefault="00F1129F" w:rsidP="00F34B93">
      <w:pPr>
        <w:jc w:val="both"/>
        <w:rPr>
          <w:b/>
          <w:bCs/>
          <w:color w:val="000000"/>
        </w:rPr>
      </w:pPr>
      <w:r w:rsidRPr="00485182">
        <w:rPr>
          <w:b/>
          <w:bCs/>
          <w:color w:val="000000"/>
        </w:rPr>
        <w:t xml:space="preserve">Table   Results </w:t>
      </w:r>
      <w:r w:rsidR="006872AF" w:rsidRPr="00485182">
        <w:rPr>
          <w:b/>
          <w:bCs/>
          <w:color w:val="000000"/>
        </w:rPr>
        <w:t>of Ethiopian</w:t>
      </w:r>
      <w:r w:rsidRPr="00485182">
        <w:rPr>
          <w:b/>
          <w:bCs/>
          <w:color w:val="000000"/>
        </w:rPr>
        <w:t xml:space="preserve"> Higher Education </w:t>
      </w:r>
      <w:r w:rsidR="004A01DE" w:rsidRPr="00485182">
        <w:rPr>
          <w:b/>
          <w:bCs/>
          <w:color w:val="000000"/>
        </w:rPr>
        <w:t>Entrance</w:t>
      </w:r>
      <w:r w:rsidRPr="00485182">
        <w:rPr>
          <w:b/>
          <w:bCs/>
          <w:color w:val="000000"/>
        </w:rPr>
        <w:t xml:space="preserve"> Certificate Examination by sex (government</w:t>
      </w:r>
      <w:r w:rsidR="00F51ABA" w:rsidRPr="00485182">
        <w:rPr>
          <w:b/>
          <w:bCs/>
          <w:color w:val="000000"/>
        </w:rPr>
        <w:t xml:space="preserve"> </w:t>
      </w:r>
      <w:r w:rsidR="00E10D8C" w:rsidRPr="00485182">
        <w:rPr>
          <w:b/>
          <w:bCs/>
          <w:color w:val="000000"/>
        </w:rPr>
        <w:t>non-government</w:t>
      </w:r>
      <w:r w:rsidRPr="00485182">
        <w:rPr>
          <w:b/>
          <w:bCs/>
          <w:color w:val="000000"/>
        </w:rPr>
        <w:t xml:space="preserve">) </w:t>
      </w:r>
    </w:p>
    <w:tbl>
      <w:tblPr>
        <w:tblStyle w:val="TableGrid"/>
        <w:tblW w:w="5000" w:type="pct"/>
        <w:tblLook w:val="04A0" w:firstRow="1" w:lastRow="0" w:firstColumn="1" w:lastColumn="0" w:noHBand="0" w:noVBand="1"/>
      </w:tblPr>
      <w:tblGrid>
        <w:gridCol w:w="3773"/>
        <w:gridCol w:w="2157"/>
        <w:gridCol w:w="971"/>
        <w:gridCol w:w="1186"/>
        <w:gridCol w:w="1077"/>
        <w:gridCol w:w="971"/>
        <w:gridCol w:w="971"/>
      </w:tblGrid>
      <w:tr w:rsidR="00CF3010" w:rsidRPr="0076519A" w:rsidTr="0076519A">
        <w:tc>
          <w:tcPr>
            <w:tcW w:w="1699" w:type="pct"/>
          </w:tcPr>
          <w:p w:rsidR="00CF3010" w:rsidRPr="0076519A" w:rsidRDefault="00CF3010" w:rsidP="0076519A">
            <w:pPr>
              <w:spacing w:line="276" w:lineRule="auto"/>
              <w:jc w:val="center"/>
              <w:rPr>
                <w:b/>
                <w:sz w:val="22"/>
              </w:rPr>
            </w:pPr>
            <w:r w:rsidRPr="0076519A">
              <w:rPr>
                <w:b/>
                <w:sz w:val="22"/>
              </w:rPr>
              <w:t>Year</w:t>
            </w:r>
          </w:p>
        </w:tc>
        <w:tc>
          <w:tcPr>
            <w:tcW w:w="1942" w:type="pct"/>
            <w:gridSpan w:val="3"/>
          </w:tcPr>
          <w:p w:rsidR="00CF3010" w:rsidRPr="0076519A" w:rsidRDefault="00CF3010" w:rsidP="0076519A">
            <w:pPr>
              <w:spacing w:line="276" w:lineRule="auto"/>
              <w:jc w:val="center"/>
              <w:rPr>
                <w:b/>
                <w:sz w:val="22"/>
              </w:rPr>
            </w:pPr>
            <w:r w:rsidRPr="0076519A">
              <w:rPr>
                <w:b/>
                <w:sz w:val="22"/>
              </w:rPr>
              <w:t>Set for exam</w:t>
            </w:r>
          </w:p>
        </w:tc>
        <w:tc>
          <w:tcPr>
            <w:tcW w:w="1359" w:type="pct"/>
            <w:gridSpan w:val="3"/>
          </w:tcPr>
          <w:p w:rsidR="00CF3010" w:rsidRPr="0076519A" w:rsidRDefault="00CF3010" w:rsidP="0076519A">
            <w:pPr>
              <w:spacing w:line="276" w:lineRule="auto"/>
              <w:jc w:val="center"/>
              <w:rPr>
                <w:b/>
                <w:sz w:val="22"/>
              </w:rPr>
            </w:pPr>
            <w:r w:rsidRPr="0076519A">
              <w:rPr>
                <w:b/>
                <w:sz w:val="22"/>
              </w:rPr>
              <w:t>promoted</w:t>
            </w:r>
          </w:p>
        </w:tc>
      </w:tr>
      <w:tr w:rsidR="00CF3010" w:rsidRPr="00485182" w:rsidTr="0076519A">
        <w:tc>
          <w:tcPr>
            <w:tcW w:w="1699" w:type="pct"/>
          </w:tcPr>
          <w:p w:rsidR="00CF3010" w:rsidRPr="0076519A" w:rsidRDefault="00CF3010" w:rsidP="0076519A">
            <w:pPr>
              <w:spacing w:line="276" w:lineRule="auto"/>
              <w:jc w:val="center"/>
              <w:rPr>
                <w:sz w:val="22"/>
              </w:rPr>
            </w:pPr>
          </w:p>
        </w:tc>
        <w:tc>
          <w:tcPr>
            <w:tcW w:w="971" w:type="pct"/>
          </w:tcPr>
          <w:p w:rsidR="00CF3010" w:rsidRPr="0076519A" w:rsidRDefault="00CF3010" w:rsidP="0076519A">
            <w:pPr>
              <w:spacing w:line="276" w:lineRule="auto"/>
              <w:jc w:val="center"/>
              <w:rPr>
                <w:sz w:val="22"/>
              </w:rPr>
            </w:pPr>
            <w:r w:rsidRPr="0076519A">
              <w:rPr>
                <w:sz w:val="22"/>
              </w:rPr>
              <w:t>M</w:t>
            </w:r>
          </w:p>
        </w:tc>
        <w:tc>
          <w:tcPr>
            <w:tcW w:w="437" w:type="pct"/>
          </w:tcPr>
          <w:p w:rsidR="00CF3010" w:rsidRPr="0076519A" w:rsidRDefault="00CF3010" w:rsidP="0076519A">
            <w:pPr>
              <w:spacing w:line="276" w:lineRule="auto"/>
              <w:jc w:val="center"/>
              <w:rPr>
                <w:sz w:val="22"/>
              </w:rPr>
            </w:pPr>
            <w:r w:rsidRPr="0076519A">
              <w:rPr>
                <w:sz w:val="22"/>
              </w:rPr>
              <w:t>F</w:t>
            </w:r>
          </w:p>
        </w:tc>
        <w:tc>
          <w:tcPr>
            <w:tcW w:w="534" w:type="pct"/>
          </w:tcPr>
          <w:p w:rsidR="00CF3010" w:rsidRPr="0076519A" w:rsidRDefault="00CF3010" w:rsidP="0076519A">
            <w:pPr>
              <w:spacing w:line="276" w:lineRule="auto"/>
              <w:jc w:val="center"/>
              <w:rPr>
                <w:sz w:val="22"/>
              </w:rPr>
            </w:pPr>
            <w:r w:rsidRPr="0076519A">
              <w:rPr>
                <w:sz w:val="22"/>
              </w:rPr>
              <w:t>T</w:t>
            </w:r>
          </w:p>
        </w:tc>
        <w:tc>
          <w:tcPr>
            <w:tcW w:w="485" w:type="pct"/>
          </w:tcPr>
          <w:p w:rsidR="00CF3010" w:rsidRPr="0076519A" w:rsidRDefault="00CF3010" w:rsidP="0076519A">
            <w:pPr>
              <w:spacing w:line="276" w:lineRule="auto"/>
              <w:jc w:val="center"/>
              <w:rPr>
                <w:sz w:val="22"/>
              </w:rPr>
            </w:pPr>
            <w:r w:rsidRPr="0076519A">
              <w:rPr>
                <w:sz w:val="22"/>
              </w:rPr>
              <w:t>M</w:t>
            </w:r>
          </w:p>
        </w:tc>
        <w:tc>
          <w:tcPr>
            <w:tcW w:w="437" w:type="pct"/>
          </w:tcPr>
          <w:p w:rsidR="00CF3010" w:rsidRPr="0076519A" w:rsidRDefault="00CF3010" w:rsidP="0076519A">
            <w:pPr>
              <w:spacing w:line="276" w:lineRule="auto"/>
              <w:jc w:val="center"/>
              <w:rPr>
                <w:sz w:val="22"/>
              </w:rPr>
            </w:pPr>
            <w:r w:rsidRPr="0076519A">
              <w:rPr>
                <w:sz w:val="22"/>
              </w:rPr>
              <w:t>F</w:t>
            </w:r>
          </w:p>
        </w:tc>
        <w:tc>
          <w:tcPr>
            <w:tcW w:w="437" w:type="pct"/>
          </w:tcPr>
          <w:p w:rsidR="00CF3010" w:rsidRPr="0076519A" w:rsidRDefault="00CF3010" w:rsidP="0076519A">
            <w:pPr>
              <w:spacing w:line="276" w:lineRule="auto"/>
              <w:jc w:val="center"/>
              <w:rPr>
                <w:sz w:val="22"/>
              </w:rPr>
            </w:pPr>
            <w:r w:rsidRPr="0076519A">
              <w:rPr>
                <w:sz w:val="22"/>
              </w:rPr>
              <w:t>T</w:t>
            </w:r>
          </w:p>
        </w:tc>
      </w:tr>
      <w:tr w:rsidR="00CF3010" w:rsidRPr="00485182" w:rsidTr="0076519A">
        <w:tc>
          <w:tcPr>
            <w:tcW w:w="1699" w:type="pct"/>
          </w:tcPr>
          <w:p w:rsidR="00CF3010" w:rsidRPr="0076519A" w:rsidRDefault="00FC5DF3" w:rsidP="0076519A">
            <w:pPr>
              <w:spacing w:line="276" w:lineRule="auto"/>
              <w:jc w:val="center"/>
              <w:rPr>
                <w:sz w:val="22"/>
              </w:rPr>
            </w:pPr>
            <w:r w:rsidRPr="0076519A">
              <w:rPr>
                <w:sz w:val="22"/>
              </w:rPr>
              <w:t>2013</w:t>
            </w:r>
          </w:p>
        </w:tc>
        <w:tc>
          <w:tcPr>
            <w:tcW w:w="971" w:type="pct"/>
          </w:tcPr>
          <w:p w:rsidR="00CF3010" w:rsidRPr="0076519A" w:rsidRDefault="00CF3010" w:rsidP="0076519A">
            <w:pPr>
              <w:spacing w:line="276" w:lineRule="auto"/>
              <w:jc w:val="center"/>
              <w:rPr>
                <w:sz w:val="22"/>
              </w:rPr>
            </w:pPr>
            <w:r w:rsidRPr="0076519A">
              <w:rPr>
                <w:sz w:val="22"/>
              </w:rPr>
              <w:t>1025</w:t>
            </w:r>
          </w:p>
        </w:tc>
        <w:tc>
          <w:tcPr>
            <w:tcW w:w="437" w:type="pct"/>
          </w:tcPr>
          <w:p w:rsidR="00CF3010" w:rsidRPr="0076519A" w:rsidRDefault="00CF3010" w:rsidP="0076519A">
            <w:pPr>
              <w:spacing w:line="276" w:lineRule="auto"/>
              <w:jc w:val="center"/>
              <w:rPr>
                <w:sz w:val="22"/>
              </w:rPr>
            </w:pPr>
            <w:r w:rsidRPr="0076519A">
              <w:rPr>
                <w:sz w:val="22"/>
              </w:rPr>
              <w:t>737</w:t>
            </w:r>
          </w:p>
        </w:tc>
        <w:tc>
          <w:tcPr>
            <w:tcW w:w="534" w:type="pct"/>
          </w:tcPr>
          <w:p w:rsidR="00CF3010" w:rsidRPr="0076519A" w:rsidRDefault="00CF3010" w:rsidP="0076519A">
            <w:pPr>
              <w:spacing w:line="276" w:lineRule="auto"/>
              <w:jc w:val="center"/>
              <w:rPr>
                <w:sz w:val="22"/>
              </w:rPr>
            </w:pPr>
            <w:r w:rsidRPr="0076519A">
              <w:rPr>
                <w:sz w:val="22"/>
              </w:rPr>
              <w:t>1762</w:t>
            </w:r>
          </w:p>
        </w:tc>
        <w:tc>
          <w:tcPr>
            <w:tcW w:w="485" w:type="pct"/>
          </w:tcPr>
          <w:p w:rsidR="00CF3010" w:rsidRPr="0076519A" w:rsidRDefault="00CF3010" w:rsidP="0076519A">
            <w:pPr>
              <w:spacing w:line="276" w:lineRule="auto"/>
              <w:jc w:val="center"/>
              <w:rPr>
                <w:sz w:val="22"/>
              </w:rPr>
            </w:pPr>
            <w:r w:rsidRPr="0076519A">
              <w:rPr>
                <w:sz w:val="22"/>
              </w:rPr>
              <w:t>785</w:t>
            </w:r>
          </w:p>
        </w:tc>
        <w:tc>
          <w:tcPr>
            <w:tcW w:w="437" w:type="pct"/>
          </w:tcPr>
          <w:p w:rsidR="00CF3010" w:rsidRPr="0076519A" w:rsidRDefault="00CF3010" w:rsidP="0076519A">
            <w:pPr>
              <w:spacing w:line="276" w:lineRule="auto"/>
              <w:jc w:val="center"/>
              <w:rPr>
                <w:sz w:val="22"/>
              </w:rPr>
            </w:pPr>
            <w:r w:rsidRPr="0076519A">
              <w:rPr>
                <w:sz w:val="22"/>
              </w:rPr>
              <w:t>524</w:t>
            </w:r>
          </w:p>
        </w:tc>
        <w:tc>
          <w:tcPr>
            <w:tcW w:w="437" w:type="pct"/>
          </w:tcPr>
          <w:p w:rsidR="00CF3010" w:rsidRPr="0076519A" w:rsidRDefault="00CF3010" w:rsidP="0076519A">
            <w:pPr>
              <w:spacing w:line="276" w:lineRule="auto"/>
              <w:jc w:val="center"/>
              <w:rPr>
                <w:sz w:val="22"/>
              </w:rPr>
            </w:pPr>
            <w:r w:rsidRPr="0076519A">
              <w:rPr>
                <w:sz w:val="22"/>
              </w:rPr>
              <w:t>1309</w:t>
            </w:r>
          </w:p>
        </w:tc>
      </w:tr>
      <w:tr w:rsidR="00CF3010" w:rsidRPr="00485182" w:rsidTr="0076519A">
        <w:tc>
          <w:tcPr>
            <w:tcW w:w="1699" w:type="pct"/>
          </w:tcPr>
          <w:p w:rsidR="00CF3010" w:rsidRPr="0076519A" w:rsidRDefault="00FC5DF3" w:rsidP="0076519A">
            <w:pPr>
              <w:spacing w:line="276" w:lineRule="auto"/>
              <w:jc w:val="center"/>
              <w:rPr>
                <w:sz w:val="22"/>
              </w:rPr>
            </w:pPr>
            <w:r w:rsidRPr="0076519A">
              <w:rPr>
                <w:sz w:val="22"/>
              </w:rPr>
              <w:t>2014</w:t>
            </w:r>
          </w:p>
        </w:tc>
        <w:tc>
          <w:tcPr>
            <w:tcW w:w="971" w:type="pct"/>
          </w:tcPr>
          <w:p w:rsidR="00CF3010" w:rsidRPr="0076519A" w:rsidRDefault="005B2904" w:rsidP="0076519A">
            <w:pPr>
              <w:spacing w:line="276" w:lineRule="auto"/>
              <w:jc w:val="center"/>
              <w:rPr>
                <w:sz w:val="22"/>
              </w:rPr>
            </w:pPr>
            <w:r w:rsidRPr="0076519A">
              <w:rPr>
                <w:sz w:val="22"/>
              </w:rPr>
              <w:t>992</w:t>
            </w:r>
          </w:p>
        </w:tc>
        <w:tc>
          <w:tcPr>
            <w:tcW w:w="437" w:type="pct"/>
          </w:tcPr>
          <w:p w:rsidR="00CF3010" w:rsidRPr="0076519A" w:rsidRDefault="005B2904" w:rsidP="0076519A">
            <w:pPr>
              <w:spacing w:line="276" w:lineRule="auto"/>
              <w:jc w:val="center"/>
              <w:rPr>
                <w:sz w:val="22"/>
              </w:rPr>
            </w:pPr>
            <w:r w:rsidRPr="0076519A">
              <w:rPr>
                <w:sz w:val="22"/>
              </w:rPr>
              <w:t>1124</w:t>
            </w:r>
          </w:p>
        </w:tc>
        <w:tc>
          <w:tcPr>
            <w:tcW w:w="534" w:type="pct"/>
          </w:tcPr>
          <w:p w:rsidR="00CF3010" w:rsidRPr="0076519A" w:rsidRDefault="005B2904" w:rsidP="0076519A">
            <w:pPr>
              <w:spacing w:line="276" w:lineRule="auto"/>
              <w:jc w:val="center"/>
              <w:rPr>
                <w:sz w:val="22"/>
              </w:rPr>
            </w:pPr>
            <w:r w:rsidRPr="0076519A">
              <w:rPr>
                <w:sz w:val="22"/>
              </w:rPr>
              <w:t>2116</w:t>
            </w:r>
          </w:p>
        </w:tc>
        <w:tc>
          <w:tcPr>
            <w:tcW w:w="485" w:type="pct"/>
          </w:tcPr>
          <w:p w:rsidR="00CF3010" w:rsidRPr="0076519A" w:rsidRDefault="005B2904" w:rsidP="0076519A">
            <w:pPr>
              <w:spacing w:line="276" w:lineRule="auto"/>
              <w:jc w:val="center"/>
              <w:rPr>
                <w:sz w:val="22"/>
              </w:rPr>
            </w:pPr>
            <w:r w:rsidRPr="0076519A">
              <w:rPr>
                <w:sz w:val="22"/>
              </w:rPr>
              <w:t>953</w:t>
            </w:r>
          </w:p>
        </w:tc>
        <w:tc>
          <w:tcPr>
            <w:tcW w:w="437" w:type="pct"/>
          </w:tcPr>
          <w:p w:rsidR="00CF3010" w:rsidRPr="0076519A" w:rsidRDefault="005B2904" w:rsidP="0076519A">
            <w:pPr>
              <w:spacing w:line="276" w:lineRule="auto"/>
              <w:jc w:val="center"/>
              <w:rPr>
                <w:sz w:val="22"/>
              </w:rPr>
            </w:pPr>
            <w:r w:rsidRPr="0076519A">
              <w:rPr>
                <w:sz w:val="22"/>
              </w:rPr>
              <w:t>1041</w:t>
            </w:r>
          </w:p>
        </w:tc>
        <w:tc>
          <w:tcPr>
            <w:tcW w:w="437" w:type="pct"/>
          </w:tcPr>
          <w:p w:rsidR="00CF3010" w:rsidRPr="0076519A" w:rsidRDefault="005B2904" w:rsidP="0076519A">
            <w:pPr>
              <w:spacing w:line="276" w:lineRule="auto"/>
              <w:jc w:val="center"/>
              <w:rPr>
                <w:sz w:val="22"/>
              </w:rPr>
            </w:pPr>
            <w:r w:rsidRPr="0076519A">
              <w:rPr>
                <w:sz w:val="22"/>
              </w:rPr>
              <w:t>1994</w:t>
            </w:r>
          </w:p>
        </w:tc>
      </w:tr>
    </w:tbl>
    <w:p w:rsidR="0076519A" w:rsidRPr="00485182" w:rsidRDefault="004A01DE" w:rsidP="00F34B93">
      <w:pPr>
        <w:spacing w:line="276" w:lineRule="auto"/>
        <w:jc w:val="both"/>
      </w:pPr>
      <w:r w:rsidRPr="00485182">
        <w:t xml:space="preserve">Source: </w:t>
      </w:r>
      <w:proofErr w:type="spellStart"/>
      <w:r w:rsidRPr="00485182">
        <w:t>Asella</w:t>
      </w:r>
      <w:proofErr w:type="spellEnd"/>
      <w:r w:rsidR="00D6286E" w:rsidRPr="00485182">
        <w:t xml:space="preserve"> town educational office</w:t>
      </w:r>
    </w:p>
    <w:p w:rsidR="00833865" w:rsidRPr="00485182" w:rsidRDefault="00286DAD" w:rsidP="00C061EF">
      <w:pPr>
        <w:pStyle w:val="ListParagraph"/>
        <w:numPr>
          <w:ilvl w:val="3"/>
          <w:numId w:val="13"/>
        </w:numPr>
        <w:jc w:val="both"/>
        <w:rPr>
          <w:rFonts w:ascii="Times New Roman" w:eastAsia="Calibri" w:hAnsi="Times New Roman" w:cs="Times New Roman"/>
          <w:b/>
          <w:color w:val="000000"/>
          <w:sz w:val="24"/>
          <w:szCs w:val="24"/>
        </w:rPr>
      </w:pPr>
      <w:r w:rsidRPr="00485182">
        <w:rPr>
          <w:rFonts w:ascii="Times New Roman" w:eastAsia="Calibri" w:hAnsi="Times New Roman" w:cs="Times New Roman"/>
          <w:b/>
          <w:color w:val="000000"/>
          <w:sz w:val="24"/>
          <w:szCs w:val="24"/>
        </w:rPr>
        <w:t>Education Quality</w:t>
      </w:r>
    </w:p>
    <w:p w:rsidR="00286DAD" w:rsidRPr="00485182" w:rsidRDefault="00286DAD" w:rsidP="0076519A">
      <w:pPr>
        <w:pStyle w:val="ListParagraph"/>
        <w:spacing w:after="120"/>
        <w:ind w:left="0"/>
        <w:jc w:val="both"/>
        <w:rPr>
          <w:rFonts w:ascii="Times New Roman" w:eastAsia="Calibri" w:hAnsi="Times New Roman" w:cs="Times New Roman"/>
          <w:b/>
          <w:color w:val="000000"/>
          <w:sz w:val="24"/>
          <w:szCs w:val="24"/>
        </w:rPr>
      </w:pPr>
      <w:r w:rsidRPr="00485182">
        <w:rPr>
          <w:rFonts w:ascii="Times New Roman" w:eastAsia="Calibri" w:hAnsi="Times New Roman" w:cs="Times New Roman"/>
          <w:color w:val="000000"/>
          <w:sz w:val="24"/>
          <w:szCs w:val="24"/>
        </w:rPr>
        <w:t>The quality of education can be judged from educational qualification of teachers, students- teacher ratio, student-class ratio, student-text book ratio, etc. Actually, only depending on the above ratios are not enough to measure educational quality of a town. Hence we have to look into other factors mainly Teacher Development Program (</w:t>
      </w:r>
      <w:smartTag w:uri="urn:schemas-microsoft-com:office:smarttags" w:element="stockticker">
        <w:r w:rsidRPr="00485182">
          <w:rPr>
            <w:rFonts w:ascii="Times New Roman" w:eastAsia="Calibri" w:hAnsi="Times New Roman" w:cs="Times New Roman"/>
            <w:color w:val="000000"/>
            <w:sz w:val="24"/>
            <w:szCs w:val="24"/>
          </w:rPr>
          <w:t>TDP</w:t>
        </w:r>
      </w:smartTag>
      <w:r w:rsidRPr="00485182">
        <w:rPr>
          <w:rFonts w:ascii="Times New Roman" w:eastAsia="Calibri" w:hAnsi="Times New Roman" w:cs="Times New Roman"/>
          <w:color w:val="000000"/>
          <w:sz w:val="24"/>
          <w:szCs w:val="24"/>
        </w:rPr>
        <w:t>), Continuous Professional Development (CPD) program, teachers’ dedication/commitment to teach and students’ commitment to receive what teachers say</w:t>
      </w:r>
      <w:r w:rsidRPr="00485182">
        <w:rPr>
          <w:rFonts w:ascii="Times New Roman" w:eastAsia="Calibri" w:hAnsi="Times New Roman" w:cs="Times New Roman"/>
          <w:b/>
          <w:color w:val="000000"/>
          <w:sz w:val="24"/>
          <w:szCs w:val="24"/>
        </w:rPr>
        <w:t>.</w:t>
      </w:r>
      <w:r w:rsidRPr="00485182">
        <w:rPr>
          <w:rFonts w:ascii="Times New Roman" w:eastAsia="Calibri" w:hAnsi="Times New Roman" w:cs="Times New Roman"/>
          <w:color w:val="000000"/>
          <w:sz w:val="24"/>
          <w:szCs w:val="24"/>
        </w:rPr>
        <w:t xml:space="preserve"> To improve the quality of education student </w:t>
      </w:r>
      <w:r w:rsidRPr="00485182">
        <w:rPr>
          <w:rFonts w:ascii="Times New Roman" w:eastAsia="Calibri" w:hAnsi="Times New Roman" w:cs="Times New Roman"/>
          <w:color w:val="000000"/>
          <w:sz w:val="24"/>
          <w:szCs w:val="24"/>
        </w:rPr>
        <w:lastRenderedPageBreak/>
        <w:t>teacher ratio, student class room ratio and others are very essential, so as we see from the given information Education office of the town expected to do more to improve the quality of education by increasing the needed variables of education quality.</w:t>
      </w:r>
      <w:r w:rsidRPr="00485182">
        <w:rPr>
          <w:rFonts w:ascii="Times New Roman" w:eastAsia="Calibri" w:hAnsi="Times New Roman" w:cs="Times New Roman"/>
          <w:b/>
          <w:color w:val="000000"/>
          <w:sz w:val="24"/>
          <w:szCs w:val="24"/>
        </w:rPr>
        <w:t xml:space="preserve">  </w:t>
      </w:r>
    </w:p>
    <w:p w:rsidR="0025503F" w:rsidRPr="00485182" w:rsidRDefault="00A316B7" w:rsidP="0076519A">
      <w:pPr>
        <w:pStyle w:val="ListParagraph"/>
        <w:spacing w:before="120" w:after="120"/>
        <w:ind w:left="0"/>
        <w:jc w:val="both"/>
        <w:rPr>
          <w:rFonts w:ascii="Times New Roman" w:hAnsi="Times New Roman" w:cs="Times New Roman"/>
          <w:sz w:val="24"/>
          <w:szCs w:val="24"/>
        </w:rPr>
      </w:pPr>
      <w:r w:rsidRPr="00485182">
        <w:rPr>
          <w:rFonts w:ascii="Times New Roman" w:hAnsi="Times New Roman" w:cs="Times New Roman"/>
          <w:b/>
          <w:sz w:val="24"/>
          <w:szCs w:val="24"/>
        </w:rPr>
        <w:t>5</w:t>
      </w:r>
      <w:r w:rsidR="009A4F23" w:rsidRPr="00485182">
        <w:rPr>
          <w:rFonts w:ascii="Times New Roman" w:hAnsi="Times New Roman" w:cs="Times New Roman"/>
          <w:b/>
          <w:sz w:val="24"/>
          <w:szCs w:val="24"/>
        </w:rPr>
        <w:t xml:space="preserve">.2 </w:t>
      </w:r>
      <w:r w:rsidR="0025503F" w:rsidRPr="00485182">
        <w:rPr>
          <w:rFonts w:ascii="Times New Roman" w:hAnsi="Times New Roman" w:cs="Times New Roman"/>
          <w:b/>
          <w:sz w:val="24"/>
          <w:szCs w:val="24"/>
        </w:rPr>
        <w:t>TVET:</w:t>
      </w:r>
      <w:r w:rsidR="008717CB" w:rsidRPr="00485182">
        <w:rPr>
          <w:rFonts w:ascii="Times New Roman" w:hAnsi="Times New Roman" w:cs="Times New Roman"/>
          <w:b/>
          <w:sz w:val="24"/>
          <w:szCs w:val="24"/>
        </w:rPr>
        <w:t xml:space="preserve"> </w:t>
      </w:r>
      <w:r w:rsidR="0025503F" w:rsidRPr="00485182">
        <w:rPr>
          <w:rFonts w:ascii="Times New Roman" w:hAnsi="Times New Roman" w:cs="Times New Roman"/>
          <w:sz w:val="24"/>
          <w:szCs w:val="24"/>
        </w:rPr>
        <w:t xml:space="preserve"> the town has two vocational and technical schools in the town that provides training by different fields of study to </w:t>
      </w:r>
      <w:r w:rsidR="00833865" w:rsidRPr="00485182">
        <w:rPr>
          <w:rFonts w:ascii="Times New Roman" w:hAnsi="Times New Roman" w:cs="Times New Roman"/>
          <w:sz w:val="24"/>
          <w:szCs w:val="24"/>
        </w:rPr>
        <w:t>students even</w:t>
      </w:r>
      <w:r w:rsidR="0025503F" w:rsidRPr="00485182">
        <w:rPr>
          <w:rFonts w:ascii="Times New Roman" w:hAnsi="Times New Roman" w:cs="Times New Roman"/>
          <w:sz w:val="24"/>
          <w:szCs w:val="24"/>
        </w:rPr>
        <w:t xml:space="preserve"> though there is no reliable data about number of students and fields of study. In addition to these the town has two </w:t>
      </w:r>
      <w:r w:rsidR="003F4848" w:rsidRPr="00485182">
        <w:rPr>
          <w:rFonts w:ascii="Times New Roman" w:hAnsi="Times New Roman" w:cs="Times New Roman"/>
          <w:sz w:val="24"/>
          <w:szCs w:val="24"/>
        </w:rPr>
        <w:t>TVET governments</w:t>
      </w:r>
      <w:r w:rsidR="00833865" w:rsidRPr="00485182">
        <w:rPr>
          <w:rFonts w:ascii="Times New Roman" w:hAnsi="Times New Roman" w:cs="Times New Roman"/>
          <w:sz w:val="24"/>
          <w:szCs w:val="24"/>
        </w:rPr>
        <w:t>,</w:t>
      </w:r>
      <w:r w:rsidR="0025503F" w:rsidRPr="00485182">
        <w:rPr>
          <w:rFonts w:ascii="Times New Roman" w:hAnsi="Times New Roman" w:cs="Times New Roman"/>
          <w:sz w:val="24"/>
          <w:szCs w:val="24"/>
        </w:rPr>
        <w:t xml:space="preserve"> four </w:t>
      </w:r>
      <w:r w:rsidR="00E30638" w:rsidRPr="00485182">
        <w:rPr>
          <w:rFonts w:ascii="Times New Roman" w:hAnsi="Times New Roman" w:cs="Times New Roman"/>
          <w:sz w:val="24"/>
          <w:szCs w:val="24"/>
        </w:rPr>
        <w:t>private TVET</w:t>
      </w:r>
      <w:r w:rsidR="0025503F" w:rsidRPr="00485182">
        <w:rPr>
          <w:rFonts w:ascii="Times New Roman" w:hAnsi="Times New Roman" w:cs="Times New Roman"/>
          <w:sz w:val="24"/>
          <w:szCs w:val="24"/>
        </w:rPr>
        <w:t xml:space="preserve"> and one teacher’s training collage</w:t>
      </w:r>
    </w:p>
    <w:p w:rsidR="00286DAD" w:rsidRPr="00485182" w:rsidRDefault="00DE41B2" w:rsidP="00F34B93">
      <w:pPr>
        <w:spacing w:line="276" w:lineRule="auto"/>
        <w:jc w:val="both"/>
        <w:rPr>
          <w:rFonts w:eastAsia="Calibri"/>
          <w:b/>
          <w:color w:val="000000"/>
        </w:rPr>
      </w:pPr>
      <w:r w:rsidRPr="00485182">
        <w:rPr>
          <w:rFonts w:eastAsia="Calibri"/>
          <w:b/>
          <w:color w:val="000000"/>
        </w:rPr>
        <w:t>5</w:t>
      </w:r>
      <w:r w:rsidR="00286DAD" w:rsidRPr="00485182">
        <w:rPr>
          <w:rFonts w:eastAsia="Calibri"/>
          <w:b/>
          <w:color w:val="000000"/>
        </w:rPr>
        <w:t>.3. Health</w:t>
      </w:r>
    </w:p>
    <w:p w:rsidR="00334A5F" w:rsidRPr="00485182" w:rsidRDefault="00334A5F" w:rsidP="00F34B93">
      <w:pPr>
        <w:spacing w:line="276" w:lineRule="auto"/>
        <w:jc w:val="both"/>
        <w:rPr>
          <w:rFonts w:eastAsia="Calibri"/>
          <w:color w:val="000000"/>
        </w:rPr>
      </w:pPr>
      <w:r w:rsidRPr="00485182">
        <w:rPr>
          <w:rFonts w:eastAsia="Calibri"/>
          <w:color w:val="000000"/>
        </w:rPr>
        <w:t>Health care is one the crucial components of basic social service that</w:t>
      </w:r>
      <w:r w:rsidR="00F322C9" w:rsidRPr="00485182">
        <w:rPr>
          <w:rFonts w:eastAsia="Calibri"/>
          <w:color w:val="000000"/>
        </w:rPr>
        <w:t xml:space="preserve"> </w:t>
      </w:r>
      <w:r w:rsidRPr="00485182">
        <w:rPr>
          <w:rFonts w:eastAsia="Calibri"/>
          <w:color w:val="000000"/>
        </w:rPr>
        <w:t>has a direct linkage to the growth and development of the country as well as to the welfa</w:t>
      </w:r>
      <w:r w:rsidR="00F322C9" w:rsidRPr="00485182">
        <w:rPr>
          <w:rFonts w:eastAsia="Calibri"/>
          <w:color w:val="000000"/>
        </w:rPr>
        <w:t xml:space="preserve">re of society </w:t>
      </w:r>
      <w:r w:rsidRPr="00485182">
        <w:rPr>
          <w:rFonts w:eastAsia="Calibri"/>
          <w:color w:val="000000"/>
        </w:rPr>
        <w:t xml:space="preserve">The growth and progress of a given nation is </w:t>
      </w:r>
      <w:r w:rsidR="00271489" w:rsidRPr="00485182">
        <w:rPr>
          <w:rFonts w:eastAsia="Calibri"/>
          <w:color w:val="000000"/>
        </w:rPr>
        <w:t>largely dependent</w:t>
      </w:r>
      <w:r w:rsidRPr="00485182">
        <w:rPr>
          <w:rFonts w:eastAsia="Calibri"/>
          <w:color w:val="000000"/>
        </w:rPr>
        <w:t xml:space="preserve"> up on the health status of its population that needs </w:t>
      </w:r>
      <w:r w:rsidR="005634E6" w:rsidRPr="00485182">
        <w:rPr>
          <w:rFonts w:eastAsia="Calibri"/>
          <w:color w:val="000000"/>
        </w:rPr>
        <w:t xml:space="preserve">adequate protection and care to promote their holistic health and overall </w:t>
      </w:r>
      <w:r w:rsidR="0070683F" w:rsidRPr="00485182">
        <w:rPr>
          <w:rFonts w:eastAsia="Calibri"/>
          <w:color w:val="000000"/>
        </w:rPr>
        <w:t>wellness. Therefore</w:t>
      </w:r>
      <w:r w:rsidR="005634E6" w:rsidRPr="00485182">
        <w:rPr>
          <w:rFonts w:eastAsia="Calibri"/>
          <w:color w:val="000000"/>
        </w:rPr>
        <w:t xml:space="preserve"> , health </w:t>
      </w:r>
      <w:r w:rsidR="001D532F" w:rsidRPr="00485182">
        <w:rPr>
          <w:rFonts w:eastAsia="Calibri"/>
          <w:color w:val="000000"/>
        </w:rPr>
        <w:t xml:space="preserve">care service is one of the basic demands of the people and a number one concern of every individual </w:t>
      </w:r>
      <w:r w:rsidR="0070683F" w:rsidRPr="00485182">
        <w:rPr>
          <w:rFonts w:eastAsia="Calibri"/>
          <w:color w:val="000000"/>
        </w:rPr>
        <w:t>.the health problems are largely attributed preventable infectious ailments and nutritional deficiencies .it is widely known that pneumonia, acute febrile illness, acute upper respiratory infection ,diarrhea, trauma, urinary tract infection, he</w:t>
      </w:r>
      <w:r w:rsidR="00F322C9" w:rsidRPr="00485182">
        <w:rPr>
          <w:rFonts w:eastAsia="Calibri"/>
          <w:color w:val="000000"/>
        </w:rPr>
        <w:t xml:space="preserve">lminthiasis </w:t>
      </w:r>
      <w:r w:rsidR="0070683F" w:rsidRPr="00485182">
        <w:rPr>
          <w:rFonts w:eastAsia="Calibri"/>
          <w:color w:val="000000"/>
        </w:rPr>
        <w:t>dyspepsia and disease of the musculoskeletal system and connective tissue are the ten top leading causes of m</w:t>
      </w:r>
      <w:r w:rsidR="00007453" w:rsidRPr="00485182">
        <w:rPr>
          <w:rFonts w:eastAsia="Calibri"/>
          <w:color w:val="000000"/>
        </w:rPr>
        <w:t xml:space="preserve">orbidity in the </w:t>
      </w:r>
      <w:proofErr w:type="spellStart"/>
      <w:r w:rsidR="00007453" w:rsidRPr="00485182">
        <w:rPr>
          <w:rFonts w:eastAsia="Calibri"/>
          <w:color w:val="000000"/>
        </w:rPr>
        <w:t>Asella</w:t>
      </w:r>
      <w:proofErr w:type="spellEnd"/>
      <w:r w:rsidR="00007453" w:rsidRPr="00485182">
        <w:rPr>
          <w:rFonts w:eastAsia="Calibri"/>
          <w:color w:val="000000"/>
        </w:rPr>
        <w:t xml:space="preserve"> town .health care and related services are one of the crucial components of basic social services in making</w:t>
      </w:r>
      <w:r w:rsidR="00B040C0" w:rsidRPr="00485182">
        <w:rPr>
          <w:rFonts w:eastAsia="Calibri"/>
          <w:color w:val="000000"/>
        </w:rPr>
        <w:t xml:space="preserve"> the citizens the longest</w:t>
      </w:r>
      <w:r w:rsidR="00FF5449" w:rsidRPr="00485182">
        <w:rPr>
          <w:rFonts w:eastAsia="Calibri"/>
          <w:color w:val="000000"/>
        </w:rPr>
        <w:t xml:space="preserve"> living demographic society in the world </w:t>
      </w:r>
    </w:p>
    <w:p w:rsidR="00FC3C64" w:rsidRPr="00485182" w:rsidRDefault="00FC3C64" w:rsidP="00F34B93">
      <w:pPr>
        <w:spacing w:line="276" w:lineRule="auto"/>
        <w:jc w:val="both"/>
        <w:rPr>
          <w:rFonts w:eastAsia="Calibri"/>
          <w:color w:val="000000"/>
        </w:rPr>
      </w:pPr>
      <w:r w:rsidRPr="00485182">
        <w:rPr>
          <w:rFonts w:eastAsia="Calibri"/>
          <w:color w:val="000000"/>
        </w:rPr>
        <w:t xml:space="preserve">Health care services are more essential where many people live and work together in close proximity on small area of land like </w:t>
      </w:r>
      <w:proofErr w:type="spellStart"/>
      <w:r w:rsidR="003F4848" w:rsidRPr="00485182">
        <w:rPr>
          <w:rFonts w:eastAsia="Calibri"/>
          <w:color w:val="000000"/>
        </w:rPr>
        <w:t>Asella</w:t>
      </w:r>
      <w:proofErr w:type="spellEnd"/>
      <w:r w:rsidRPr="00485182">
        <w:rPr>
          <w:rFonts w:eastAsia="Calibri"/>
          <w:color w:val="000000"/>
        </w:rPr>
        <w:t xml:space="preserve"> city to improve the overall health status of citizens ,make residents lead a healthy and productive live, ensure the quality of life ,promote general health ,alleviate chronic communicable disease ,reduce child and maternal mortality rate and improve health status of its residents through providing and regulation a comprehensive package of </w:t>
      </w:r>
      <w:r w:rsidR="00DB38E9" w:rsidRPr="00485182">
        <w:rPr>
          <w:rFonts w:eastAsia="Calibri"/>
          <w:color w:val="000000"/>
        </w:rPr>
        <w:t xml:space="preserve">promoting ,preventive ,curative and rehabilitation </w:t>
      </w:r>
      <w:r w:rsidR="00A47C8C" w:rsidRPr="00485182">
        <w:rPr>
          <w:rFonts w:eastAsia="Calibri"/>
          <w:color w:val="000000"/>
        </w:rPr>
        <w:t xml:space="preserve">health services in </w:t>
      </w:r>
      <w:proofErr w:type="spellStart"/>
      <w:r w:rsidR="00A47C8C" w:rsidRPr="00485182">
        <w:rPr>
          <w:rFonts w:eastAsia="Calibri"/>
          <w:color w:val="000000"/>
        </w:rPr>
        <w:t>Asella</w:t>
      </w:r>
      <w:proofErr w:type="spellEnd"/>
      <w:r w:rsidR="00A47C8C" w:rsidRPr="00485182">
        <w:rPr>
          <w:rFonts w:eastAsia="Calibri"/>
          <w:color w:val="000000"/>
        </w:rPr>
        <w:t xml:space="preserve"> town</w:t>
      </w:r>
      <w:r w:rsidRPr="00485182">
        <w:rPr>
          <w:rFonts w:eastAsia="Calibri"/>
          <w:color w:val="000000"/>
        </w:rPr>
        <w:t xml:space="preserve"> </w:t>
      </w:r>
      <w:r w:rsidR="003B3D2C" w:rsidRPr="00485182">
        <w:rPr>
          <w:rFonts w:eastAsia="Calibri"/>
          <w:color w:val="000000"/>
        </w:rPr>
        <w:t>.</w:t>
      </w:r>
    </w:p>
    <w:p w:rsidR="00505711" w:rsidRPr="00485182" w:rsidRDefault="003B3D2C" w:rsidP="00F34B93">
      <w:pPr>
        <w:spacing w:line="276" w:lineRule="auto"/>
        <w:jc w:val="both"/>
        <w:rPr>
          <w:rFonts w:eastAsia="Calibri"/>
          <w:color w:val="000000"/>
        </w:rPr>
      </w:pPr>
      <w:r w:rsidRPr="00485182">
        <w:rPr>
          <w:rFonts w:eastAsia="Calibri"/>
          <w:color w:val="000000"/>
        </w:rPr>
        <w:t xml:space="preserve">Health care in </w:t>
      </w:r>
      <w:proofErr w:type="spellStart"/>
      <w:r w:rsidRPr="00485182">
        <w:rPr>
          <w:rFonts w:eastAsia="Calibri"/>
          <w:color w:val="000000"/>
        </w:rPr>
        <w:t>Asella</w:t>
      </w:r>
      <w:proofErr w:type="spellEnd"/>
      <w:r w:rsidRPr="00485182">
        <w:rPr>
          <w:rFonts w:eastAsia="Calibri"/>
          <w:color w:val="000000"/>
        </w:rPr>
        <w:t xml:space="preserve"> can be divided in to </w:t>
      </w:r>
      <w:r w:rsidR="003F4848" w:rsidRPr="00485182">
        <w:rPr>
          <w:rFonts w:eastAsia="Calibri"/>
          <w:color w:val="000000"/>
        </w:rPr>
        <w:t>public, private</w:t>
      </w:r>
      <w:r w:rsidRPr="00485182">
        <w:rPr>
          <w:rFonts w:eastAsia="Calibri"/>
          <w:color w:val="000000"/>
        </w:rPr>
        <w:t xml:space="preserve"> and NGOs health institution</w:t>
      </w:r>
      <w:r w:rsidR="00DB0457" w:rsidRPr="00485182">
        <w:rPr>
          <w:rFonts w:eastAsia="Calibri"/>
          <w:color w:val="000000"/>
        </w:rPr>
        <w:t xml:space="preserve">s with better health facilities and highly trained </w:t>
      </w:r>
      <w:r w:rsidR="00505711" w:rsidRPr="00485182">
        <w:rPr>
          <w:rFonts w:eastAsia="Calibri"/>
          <w:color w:val="000000"/>
        </w:rPr>
        <w:t xml:space="preserve">medical professional those are making the city famous for medication in </w:t>
      </w:r>
      <w:proofErr w:type="spellStart"/>
      <w:r w:rsidR="003F4848" w:rsidRPr="00485182">
        <w:rPr>
          <w:rFonts w:eastAsia="Calibri"/>
          <w:color w:val="000000"/>
        </w:rPr>
        <w:t>Asella</w:t>
      </w:r>
      <w:proofErr w:type="spellEnd"/>
      <w:r w:rsidR="003F4848" w:rsidRPr="00485182">
        <w:rPr>
          <w:rFonts w:eastAsia="Calibri"/>
          <w:color w:val="000000"/>
        </w:rPr>
        <w:t>, many</w:t>
      </w:r>
      <w:r w:rsidR="00505711" w:rsidRPr="00485182">
        <w:rPr>
          <w:rFonts w:eastAsia="Calibri"/>
          <w:color w:val="000000"/>
        </w:rPr>
        <w:t xml:space="preserve"> health services are owned by private </w:t>
      </w:r>
      <w:r w:rsidR="003F4848" w:rsidRPr="00485182">
        <w:rPr>
          <w:rFonts w:eastAsia="Calibri"/>
          <w:color w:val="000000"/>
        </w:rPr>
        <w:t>sectoring</w:t>
      </w:r>
      <w:r w:rsidR="00505711" w:rsidRPr="00485182">
        <w:rPr>
          <w:rFonts w:eastAsia="Calibri"/>
          <w:color w:val="000000"/>
        </w:rPr>
        <w:t xml:space="preserve"> the </w:t>
      </w:r>
      <w:r w:rsidR="003F4848" w:rsidRPr="00485182">
        <w:rPr>
          <w:rFonts w:eastAsia="Calibri"/>
          <w:color w:val="000000"/>
        </w:rPr>
        <w:t>city.</w:t>
      </w:r>
    </w:p>
    <w:p w:rsidR="004D0328" w:rsidRPr="00485182" w:rsidRDefault="00505711" w:rsidP="00F34B93">
      <w:pPr>
        <w:spacing w:line="276" w:lineRule="auto"/>
        <w:jc w:val="both"/>
        <w:rPr>
          <w:rFonts w:eastAsia="Calibri"/>
          <w:color w:val="000000"/>
        </w:rPr>
      </w:pPr>
      <w:r w:rsidRPr="00485182">
        <w:rPr>
          <w:rFonts w:eastAsia="Calibri"/>
          <w:color w:val="000000"/>
        </w:rPr>
        <w:t xml:space="preserve">Health care facilities in the city are categorized as referral </w:t>
      </w:r>
      <w:r w:rsidR="003F4848" w:rsidRPr="00485182">
        <w:rPr>
          <w:rFonts w:eastAsia="Calibri"/>
          <w:color w:val="000000"/>
        </w:rPr>
        <w:t>Hospital, two</w:t>
      </w:r>
      <w:r w:rsidRPr="00485182">
        <w:rPr>
          <w:rFonts w:eastAsia="Calibri"/>
          <w:color w:val="000000"/>
        </w:rPr>
        <w:t xml:space="preserve"> </w:t>
      </w:r>
      <w:r w:rsidR="003F4848" w:rsidRPr="00485182">
        <w:rPr>
          <w:rFonts w:eastAsia="Calibri"/>
          <w:color w:val="000000"/>
        </w:rPr>
        <w:t>general, two</w:t>
      </w:r>
      <w:r w:rsidR="00CE4D23" w:rsidRPr="00485182">
        <w:rPr>
          <w:rFonts w:eastAsia="Calibri"/>
          <w:color w:val="000000"/>
        </w:rPr>
        <w:t xml:space="preserve"> general hospital 21 medium clines three health center, 30 </w:t>
      </w:r>
      <w:r w:rsidR="003F4848" w:rsidRPr="00485182">
        <w:rPr>
          <w:rFonts w:eastAsia="Calibri"/>
          <w:color w:val="000000"/>
        </w:rPr>
        <w:t>pharmacies</w:t>
      </w:r>
      <w:r w:rsidR="00CE4D23" w:rsidRPr="00485182">
        <w:rPr>
          <w:rFonts w:eastAsia="Calibri"/>
          <w:color w:val="000000"/>
        </w:rPr>
        <w:t>.</w:t>
      </w:r>
    </w:p>
    <w:p w:rsidR="009075CB" w:rsidRPr="00485182" w:rsidRDefault="00E10865" w:rsidP="00F34B93">
      <w:pPr>
        <w:spacing w:line="276" w:lineRule="auto"/>
        <w:jc w:val="both"/>
        <w:rPr>
          <w:rFonts w:eastAsia="Calibri"/>
          <w:color w:val="000000"/>
        </w:rPr>
      </w:pPr>
      <w:r w:rsidRPr="00485182">
        <w:rPr>
          <w:rFonts w:eastAsia="Calibri"/>
          <w:b/>
          <w:color w:val="000000"/>
        </w:rPr>
        <w:t>5</w:t>
      </w:r>
      <w:r w:rsidR="009075CB" w:rsidRPr="00485182">
        <w:rPr>
          <w:rFonts w:eastAsia="Calibri"/>
          <w:b/>
          <w:color w:val="000000"/>
        </w:rPr>
        <w:t xml:space="preserve">.3.1 Health Institution: </w:t>
      </w:r>
      <w:r w:rsidR="005A6260" w:rsidRPr="00485182">
        <w:rPr>
          <w:rFonts w:eastAsia="Calibri"/>
          <w:color w:val="000000"/>
        </w:rPr>
        <w:t>there were  2 Government and 2</w:t>
      </w:r>
      <w:r w:rsidR="009075CB" w:rsidRPr="00485182">
        <w:rPr>
          <w:rFonts w:eastAsia="Calibri"/>
          <w:color w:val="000000"/>
        </w:rPr>
        <w:t xml:space="preserve"> non-government Health center, no government clinic and no Health posts (Go</w:t>
      </w:r>
      <w:r w:rsidR="00856E04" w:rsidRPr="00485182">
        <w:rPr>
          <w:rFonts w:eastAsia="Calibri"/>
          <w:color w:val="000000"/>
        </w:rPr>
        <w:t>vernmental) during the year 201</w:t>
      </w:r>
      <w:r w:rsidR="005A6260" w:rsidRPr="00485182">
        <w:rPr>
          <w:rFonts w:eastAsia="Calibri"/>
          <w:color w:val="000000"/>
        </w:rPr>
        <w:t>3 and 2014</w:t>
      </w:r>
      <w:r w:rsidR="009075CB" w:rsidRPr="00485182">
        <w:rPr>
          <w:rFonts w:eastAsia="Calibri"/>
          <w:color w:val="000000"/>
        </w:rPr>
        <w:t xml:space="preserve"> there is one government referral hospital and </w:t>
      </w:r>
      <w:r w:rsidR="0045126C" w:rsidRPr="00485182">
        <w:rPr>
          <w:rFonts w:eastAsia="Calibri"/>
          <w:color w:val="000000"/>
        </w:rPr>
        <w:t>two</w:t>
      </w:r>
      <w:r w:rsidR="009075CB" w:rsidRPr="00485182">
        <w:rPr>
          <w:rFonts w:eastAsia="Calibri"/>
          <w:color w:val="000000"/>
        </w:rPr>
        <w:t xml:space="preserve"> private hospital there were 3 government </w:t>
      </w:r>
      <w:r w:rsidR="009075CB" w:rsidRPr="00485182">
        <w:rPr>
          <w:rFonts w:eastAsia="Calibri"/>
        </w:rPr>
        <w:t xml:space="preserve">Pharmacy </w:t>
      </w:r>
      <w:r w:rsidR="0045126C" w:rsidRPr="00485182">
        <w:rPr>
          <w:rFonts w:eastAsia="Calibri"/>
          <w:color w:val="000000"/>
        </w:rPr>
        <w:t>and 2</w:t>
      </w:r>
      <w:r w:rsidR="009075CB" w:rsidRPr="00485182">
        <w:rPr>
          <w:rFonts w:eastAsia="Calibri"/>
          <w:color w:val="000000"/>
        </w:rPr>
        <w:t>0 private</w:t>
      </w:r>
      <w:r w:rsidR="009075CB" w:rsidRPr="00485182">
        <w:rPr>
          <w:rFonts w:eastAsia="Calibri"/>
        </w:rPr>
        <w:t xml:space="preserve"> Pharmacy in </w:t>
      </w:r>
      <w:proofErr w:type="spellStart"/>
      <w:r w:rsidR="009075CB" w:rsidRPr="00485182">
        <w:rPr>
          <w:rFonts w:eastAsia="Calibri"/>
        </w:rPr>
        <w:t>Asella</w:t>
      </w:r>
      <w:proofErr w:type="spellEnd"/>
      <w:r w:rsidR="009075CB" w:rsidRPr="00485182">
        <w:rPr>
          <w:rFonts w:eastAsia="Calibri"/>
        </w:rPr>
        <w:t xml:space="preserve"> town.</w:t>
      </w:r>
    </w:p>
    <w:p w:rsidR="007B4300" w:rsidRPr="00485182" w:rsidRDefault="00E10865" w:rsidP="00F34B93">
      <w:pPr>
        <w:spacing w:line="276" w:lineRule="auto"/>
        <w:jc w:val="both"/>
      </w:pPr>
      <w:r w:rsidRPr="00485182">
        <w:rPr>
          <w:rFonts w:eastAsia="Calibri"/>
          <w:b/>
          <w:color w:val="000000"/>
        </w:rPr>
        <w:t>5</w:t>
      </w:r>
      <w:r w:rsidR="007B4300" w:rsidRPr="00485182">
        <w:rPr>
          <w:rFonts w:eastAsia="Calibri"/>
          <w:b/>
          <w:color w:val="000000"/>
        </w:rPr>
        <w:t>.3.2 Health Personnel:</w:t>
      </w:r>
      <w:r w:rsidR="007B4300" w:rsidRPr="00485182">
        <w:rPr>
          <w:rFonts w:eastAsia="Calibri"/>
          <w:color w:val="000000"/>
        </w:rPr>
        <w:t xml:space="preserve">. </w:t>
      </w:r>
      <w:r w:rsidR="0045126C" w:rsidRPr="00485182">
        <w:rPr>
          <w:rFonts w:eastAsia="Calibri"/>
          <w:color w:val="000000"/>
        </w:rPr>
        <w:t>In 2013</w:t>
      </w:r>
      <w:r w:rsidR="007B4300" w:rsidRPr="00485182">
        <w:rPr>
          <w:rFonts w:eastAsia="Calibri"/>
          <w:color w:val="000000"/>
        </w:rPr>
        <w:t xml:space="preserve">, from all health professionals, </w:t>
      </w:r>
      <w:r w:rsidR="0018517F" w:rsidRPr="00485182">
        <w:rPr>
          <w:rFonts w:eastAsia="Calibri"/>
          <w:color w:val="000000"/>
        </w:rPr>
        <w:t xml:space="preserve">723 </w:t>
      </w:r>
      <w:r w:rsidR="007B4300" w:rsidRPr="00485182">
        <w:rPr>
          <w:rFonts w:eastAsia="Calibri"/>
          <w:color w:val="000000"/>
        </w:rPr>
        <w:t>there were 165 doctor</w:t>
      </w:r>
      <w:r w:rsidR="00513D4B" w:rsidRPr="00485182">
        <w:rPr>
          <w:rFonts w:eastAsia="Calibri"/>
          <w:color w:val="000000"/>
        </w:rPr>
        <w:t>, 26</w:t>
      </w:r>
      <w:r w:rsidR="00346930" w:rsidRPr="00485182">
        <w:rPr>
          <w:rFonts w:eastAsia="Calibri"/>
          <w:color w:val="000000"/>
        </w:rPr>
        <w:t xml:space="preserve"> health officer</w:t>
      </w:r>
      <w:r w:rsidR="00B91209" w:rsidRPr="00485182">
        <w:rPr>
          <w:rFonts w:eastAsia="Calibri"/>
          <w:color w:val="000000"/>
        </w:rPr>
        <w:t xml:space="preserve"> 63 </w:t>
      </w:r>
      <w:r w:rsidR="00B91209" w:rsidRPr="00485182">
        <w:rPr>
          <w:rFonts w:eastAsia="Calibri"/>
        </w:rPr>
        <w:t>Laboratory Technician 54</w:t>
      </w:r>
      <w:r w:rsidR="007B4300" w:rsidRPr="00485182">
        <w:rPr>
          <w:rFonts w:eastAsia="Calibri"/>
          <w:color w:val="000000"/>
        </w:rPr>
        <w:t xml:space="preserve"> </w:t>
      </w:r>
      <w:r w:rsidR="00B91209" w:rsidRPr="00485182">
        <w:rPr>
          <w:rFonts w:eastAsia="Calibri"/>
        </w:rPr>
        <w:t>Pharmacist</w:t>
      </w:r>
      <w:r w:rsidR="00B91209" w:rsidRPr="00485182">
        <w:t xml:space="preserve"> </w:t>
      </w:r>
      <w:r w:rsidR="007B4300" w:rsidRPr="00485182">
        <w:rPr>
          <w:rFonts w:eastAsia="Calibri"/>
          <w:color w:val="000000"/>
        </w:rPr>
        <w:t xml:space="preserve">and </w:t>
      </w:r>
      <w:r w:rsidR="00513D4B" w:rsidRPr="00485182">
        <w:rPr>
          <w:rFonts w:eastAsia="Calibri"/>
          <w:color w:val="000000"/>
        </w:rPr>
        <w:t>404 Nurses, and</w:t>
      </w:r>
      <w:r w:rsidR="007B4300" w:rsidRPr="00485182">
        <w:rPr>
          <w:rFonts w:eastAsia="Calibri"/>
          <w:color w:val="000000"/>
        </w:rPr>
        <w:t xml:space="preserve"> </w:t>
      </w:r>
      <w:r w:rsidR="000F23E4" w:rsidRPr="00485182">
        <w:rPr>
          <w:rFonts w:eastAsia="Calibri"/>
          <w:color w:val="000000"/>
        </w:rPr>
        <w:t xml:space="preserve">11 </w:t>
      </w:r>
      <w:r w:rsidR="007B4300" w:rsidRPr="00485182">
        <w:rPr>
          <w:rFonts w:eastAsia="Calibri"/>
          <w:color w:val="000000"/>
        </w:rPr>
        <w:t xml:space="preserve">sanitarian giving services in governmental health institution of </w:t>
      </w:r>
      <w:proofErr w:type="spellStart"/>
      <w:r w:rsidR="003F4848" w:rsidRPr="00485182">
        <w:rPr>
          <w:rFonts w:eastAsia="Calibri"/>
          <w:color w:val="000000"/>
        </w:rPr>
        <w:t>Asella</w:t>
      </w:r>
      <w:proofErr w:type="spellEnd"/>
      <w:r w:rsidR="007B4300" w:rsidRPr="00485182">
        <w:rPr>
          <w:rFonts w:eastAsia="Calibri"/>
          <w:color w:val="000000"/>
        </w:rPr>
        <w:t xml:space="preserve"> health </w:t>
      </w:r>
      <w:r w:rsidR="00513D4B" w:rsidRPr="00485182">
        <w:rPr>
          <w:rFonts w:eastAsia="Calibri"/>
          <w:color w:val="000000"/>
        </w:rPr>
        <w:t>center respectively</w:t>
      </w:r>
      <w:r w:rsidR="007B4300" w:rsidRPr="00485182">
        <w:rPr>
          <w:rFonts w:eastAsia="Calibri"/>
          <w:color w:val="000000"/>
        </w:rPr>
        <w:t>. For more information we can see the table below.</w:t>
      </w:r>
    </w:p>
    <w:p w:rsidR="00EB518A" w:rsidRPr="00485182" w:rsidRDefault="00EB518A" w:rsidP="00F34B93">
      <w:pPr>
        <w:shd w:val="clear" w:color="auto" w:fill="FFFFFF" w:themeFill="background1"/>
        <w:spacing w:line="276" w:lineRule="auto"/>
        <w:jc w:val="both"/>
        <w:rPr>
          <w:rFonts w:eastAsia="Calibri"/>
          <w:b/>
          <w:color w:val="000000" w:themeColor="text1"/>
        </w:rPr>
      </w:pPr>
      <w:r w:rsidRPr="00485182">
        <w:rPr>
          <w:rFonts w:eastAsia="Calibri"/>
          <w:b/>
          <w:color w:val="000000" w:themeColor="text1"/>
        </w:rPr>
        <w:t>Table</w:t>
      </w:r>
      <w:r w:rsidR="006872AF" w:rsidRPr="00485182">
        <w:rPr>
          <w:rFonts w:eastAsia="Calibri"/>
          <w:b/>
          <w:color w:val="000000" w:themeColor="text1"/>
        </w:rPr>
        <w:t>: 4.3</w:t>
      </w:r>
      <w:r w:rsidRPr="00485182">
        <w:rPr>
          <w:rFonts w:eastAsia="Calibri"/>
          <w:b/>
          <w:color w:val="000000" w:themeColor="text1"/>
        </w:rPr>
        <w:t xml:space="preserve">. Number of health Institution and Personnel by ownership </w:t>
      </w:r>
      <w:r w:rsidR="00FA7D81" w:rsidRPr="00485182">
        <w:rPr>
          <w:rFonts w:eastAsia="Calibri"/>
          <w:b/>
          <w:color w:val="000000" w:themeColor="text1"/>
        </w:rPr>
        <w:t>(2013-2014</w:t>
      </w:r>
      <w:r w:rsidRPr="00485182">
        <w:rPr>
          <w:rFonts w:eastAsia="Calibri"/>
          <w:b/>
          <w:color w:val="000000" w:themeColor="text1"/>
        </w:rPr>
        <w:t>).</w:t>
      </w:r>
    </w:p>
    <w:tbl>
      <w:tblPr>
        <w:tblStyle w:val="TableGrid"/>
        <w:tblW w:w="5000" w:type="pct"/>
        <w:tblLook w:val="04A0" w:firstRow="1" w:lastRow="0" w:firstColumn="1" w:lastColumn="0" w:noHBand="0" w:noVBand="1"/>
      </w:tblPr>
      <w:tblGrid>
        <w:gridCol w:w="3341"/>
        <w:gridCol w:w="2061"/>
        <w:gridCol w:w="1910"/>
        <w:gridCol w:w="1884"/>
        <w:gridCol w:w="1910"/>
      </w:tblGrid>
      <w:tr w:rsidR="00EB518A" w:rsidRPr="0076519A" w:rsidTr="0076519A">
        <w:tc>
          <w:tcPr>
            <w:tcW w:w="1504" w:type="pct"/>
            <w:vMerge w:val="restart"/>
          </w:tcPr>
          <w:p w:rsidR="00EB518A" w:rsidRPr="0076519A" w:rsidRDefault="00EB518A" w:rsidP="00F34B93">
            <w:pPr>
              <w:spacing w:line="276" w:lineRule="auto"/>
              <w:jc w:val="both"/>
              <w:rPr>
                <w:rFonts w:eastAsia="Calibri"/>
                <w:b/>
                <w:bCs/>
                <w:sz w:val="22"/>
              </w:rPr>
            </w:pPr>
            <w:r w:rsidRPr="0076519A">
              <w:rPr>
                <w:rFonts w:eastAsia="Calibri"/>
                <w:b/>
                <w:bCs/>
                <w:sz w:val="22"/>
              </w:rPr>
              <w:t xml:space="preserve">Institution/Health Personnel </w:t>
            </w:r>
          </w:p>
        </w:tc>
        <w:tc>
          <w:tcPr>
            <w:tcW w:w="1788" w:type="pct"/>
            <w:gridSpan w:val="2"/>
            <w:vAlign w:val="center"/>
          </w:tcPr>
          <w:p w:rsidR="00EB518A" w:rsidRPr="0076519A" w:rsidRDefault="00DE1117" w:rsidP="0076519A">
            <w:pPr>
              <w:spacing w:line="276" w:lineRule="auto"/>
              <w:jc w:val="center"/>
              <w:rPr>
                <w:b/>
                <w:sz w:val="22"/>
              </w:rPr>
            </w:pPr>
            <w:r w:rsidRPr="0076519A">
              <w:rPr>
                <w:b/>
                <w:sz w:val="22"/>
              </w:rPr>
              <w:t>2013</w:t>
            </w:r>
          </w:p>
        </w:tc>
        <w:tc>
          <w:tcPr>
            <w:tcW w:w="1708" w:type="pct"/>
            <w:gridSpan w:val="2"/>
            <w:vAlign w:val="center"/>
          </w:tcPr>
          <w:p w:rsidR="00EB518A" w:rsidRPr="0076519A" w:rsidRDefault="00DE1117" w:rsidP="0076519A">
            <w:pPr>
              <w:spacing w:line="276" w:lineRule="auto"/>
              <w:jc w:val="center"/>
              <w:rPr>
                <w:b/>
                <w:sz w:val="22"/>
              </w:rPr>
            </w:pPr>
            <w:r w:rsidRPr="0076519A">
              <w:rPr>
                <w:b/>
                <w:sz w:val="22"/>
              </w:rPr>
              <w:t>2014</w:t>
            </w:r>
          </w:p>
        </w:tc>
      </w:tr>
      <w:tr w:rsidR="00EB518A" w:rsidRPr="0076519A" w:rsidTr="0076519A">
        <w:tc>
          <w:tcPr>
            <w:tcW w:w="1504" w:type="pct"/>
            <w:vMerge/>
          </w:tcPr>
          <w:p w:rsidR="00EB518A" w:rsidRPr="0076519A" w:rsidRDefault="00EB518A" w:rsidP="00F34B93">
            <w:pPr>
              <w:spacing w:line="276" w:lineRule="auto"/>
              <w:jc w:val="both"/>
              <w:rPr>
                <w:rFonts w:eastAsia="Calibri"/>
                <w:b/>
                <w:bCs/>
                <w:sz w:val="22"/>
              </w:rPr>
            </w:pPr>
          </w:p>
        </w:tc>
        <w:tc>
          <w:tcPr>
            <w:tcW w:w="928" w:type="pct"/>
            <w:vAlign w:val="center"/>
          </w:tcPr>
          <w:p w:rsidR="00EB518A" w:rsidRPr="0076519A" w:rsidRDefault="00EB518A" w:rsidP="0076519A">
            <w:pPr>
              <w:spacing w:line="276" w:lineRule="auto"/>
              <w:jc w:val="center"/>
              <w:rPr>
                <w:b/>
                <w:sz w:val="22"/>
              </w:rPr>
            </w:pPr>
            <w:proofErr w:type="spellStart"/>
            <w:r w:rsidRPr="0076519A">
              <w:rPr>
                <w:b/>
                <w:sz w:val="22"/>
              </w:rPr>
              <w:t>Gov</w:t>
            </w:r>
            <w:proofErr w:type="spellEnd"/>
          </w:p>
        </w:tc>
        <w:tc>
          <w:tcPr>
            <w:tcW w:w="860" w:type="pct"/>
            <w:vAlign w:val="center"/>
          </w:tcPr>
          <w:p w:rsidR="00EB518A" w:rsidRPr="0076519A" w:rsidRDefault="00EB518A" w:rsidP="0076519A">
            <w:pPr>
              <w:spacing w:line="276" w:lineRule="auto"/>
              <w:jc w:val="center"/>
              <w:rPr>
                <w:b/>
                <w:sz w:val="22"/>
              </w:rPr>
            </w:pPr>
            <w:r w:rsidRPr="0076519A">
              <w:rPr>
                <w:b/>
                <w:sz w:val="22"/>
              </w:rPr>
              <w:t>Non-</w:t>
            </w:r>
            <w:proofErr w:type="spellStart"/>
            <w:r w:rsidRPr="0076519A">
              <w:rPr>
                <w:b/>
                <w:sz w:val="22"/>
              </w:rPr>
              <w:t>Gov</w:t>
            </w:r>
            <w:proofErr w:type="spellEnd"/>
          </w:p>
        </w:tc>
        <w:tc>
          <w:tcPr>
            <w:tcW w:w="848" w:type="pct"/>
            <w:vAlign w:val="center"/>
          </w:tcPr>
          <w:p w:rsidR="00EB518A" w:rsidRPr="0076519A" w:rsidRDefault="00EB518A" w:rsidP="0076519A">
            <w:pPr>
              <w:spacing w:line="276" w:lineRule="auto"/>
              <w:jc w:val="center"/>
              <w:rPr>
                <w:b/>
                <w:sz w:val="22"/>
              </w:rPr>
            </w:pPr>
            <w:proofErr w:type="spellStart"/>
            <w:r w:rsidRPr="0076519A">
              <w:rPr>
                <w:b/>
                <w:sz w:val="22"/>
              </w:rPr>
              <w:t>Gov</w:t>
            </w:r>
            <w:proofErr w:type="spellEnd"/>
          </w:p>
        </w:tc>
        <w:tc>
          <w:tcPr>
            <w:tcW w:w="860" w:type="pct"/>
            <w:vAlign w:val="center"/>
          </w:tcPr>
          <w:p w:rsidR="00EB518A" w:rsidRPr="0076519A" w:rsidRDefault="00EB518A" w:rsidP="0076519A">
            <w:pPr>
              <w:spacing w:line="276" w:lineRule="auto"/>
              <w:jc w:val="center"/>
              <w:rPr>
                <w:b/>
                <w:sz w:val="22"/>
              </w:rPr>
            </w:pPr>
            <w:r w:rsidRPr="0076519A">
              <w:rPr>
                <w:b/>
                <w:sz w:val="22"/>
              </w:rPr>
              <w:t>Non-</w:t>
            </w:r>
            <w:proofErr w:type="spellStart"/>
            <w:r w:rsidRPr="0076519A">
              <w:rPr>
                <w:b/>
                <w:sz w:val="22"/>
              </w:rPr>
              <w:t>Gov</w:t>
            </w:r>
            <w:proofErr w:type="spellEnd"/>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b/>
                <w:bCs/>
                <w:sz w:val="22"/>
              </w:rPr>
              <w:t>Health Institution</w:t>
            </w:r>
          </w:p>
        </w:tc>
        <w:tc>
          <w:tcPr>
            <w:tcW w:w="928" w:type="pct"/>
            <w:vAlign w:val="center"/>
          </w:tcPr>
          <w:p w:rsidR="00EB518A" w:rsidRPr="0076519A" w:rsidRDefault="00FA7D81" w:rsidP="0076519A">
            <w:pPr>
              <w:spacing w:line="276" w:lineRule="auto"/>
              <w:jc w:val="center"/>
              <w:rPr>
                <w:sz w:val="22"/>
              </w:rPr>
            </w:pPr>
            <w:r w:rsidRPr="0076519A">
              <w:rPr>
                <w:sz w:val="22"/>
              </w:rPr>
              <w:t>2</w:t>
            </w:r>
          </w:p>
        </w:tc>
        <w:tc>
          <w:tcPr>
            <w:tcW w:w="860" w:type="pct"/>
            <w:vAlign w:val="center"/>
          </w:tcPr>
          <w:p w:rsidR="00EB518A" w:rsidRPr="0076519A" w:rsidRDefault="00FA7D81" w:rsidP="0076519A">
            <w:pPr>
              <w:spacing w:line="276" w:lineRule="auto"/>
              <w:jc w:val="center"/>
              <w:rPr>
                <w:sz w:val="22"/>
              </w:rPr>
            </w:pPr>
            <w:r w:rsidRPr="0076519A">
              <w:rPr>
                <w:sz w:val="22"/>
              </w:rPr>
              <w:t>2</w:t>
            </w:r>
          </w:p>
        </w:tc>
        <w:tc>
          <w:tcPr>
            <w:tcW w:w="848" w:type="pct"/>
            <w:vAlign w:val="center"/>
          </w:tcPr>
          <w:p w:rsidR="00EB518A" w:rsidRPr="0076519A" w:rsidRDefault="00FA7D81" w:rsidP="0076519A">
            <w:pPr>
              <w:spacing w:line="276" w:lineRule="auto"/>
              <w:jc w:val="center"/>
              <w:rPr>
                <w:sz w:val="22"/>
              </w:rPr>
            </w:pPr>
            <w:r w:rsidRPr="0076519A">
              <w:rPr>
                <w:sz w:val="22"/>
              </w:rPr>
              <w:t>2</w:t>
            </w:r>
          </w:p>
        </w:tc>
        <w:tc>
          <w:tcPr>
            <w:tcW w:w="860" w:type="pct"/>
            <w:vAlign w:val="center"/>
          </w:tcPr>
          <w:p w:rsidR="00EB518A" w:rsidRPr="0076519A" w:rsidRDefault="00FA7D81" w:rsidP="0076519A">
            <w:pPr>
              <w:spacing w:line="276" w:lineRule="auto"/>
              <w:jc w:val="center"/>
              <w:rPr>
                <w:sz w:val="22"/>
              </w:rPr>
            </w:pPr>
            <w:r w:rsidRPr="0076519A">
              <w:rPr>
                <w:sz w:val="22"/>
              </w:rPr>
              <w:t>2</w:t>
            </w:r>
          </w:p>
        </w:tc>
      </w:tr>
      <w:tr w:rsidR="00EB518A" w:rsidRPr="0076519A" w:rsidTr="0076519A">
        <w:tc>
          <w:tcPr>
            <w:tcW w:w="1504" w:type="pct"/>
          </w:tcPr>
          <w:p w:rsidR="00EB518A" w:rsidRPr="0076519A" w:rsidRDefault="00EB518A" w:rsidP="00F34B93">
            <w:pPr>
              <w:spacing w:line="276" w:lineRule="auto"/>
              <w:jc w:val="both"/>
              <w:rPr>
                <w:rFonts w:eastAsia="Calibri"/>
                <w:sz w:val="22"/>
              </w:rPr>
            </w:pPr>
            <w:r w:rsidRPr="0076519A">
              <w:rPr>
                <w:rFonts w:eastAsia="Calibri"/>
                <w:sz w:val="22"/>
              </w:rPr>
              <w:t>Hospital</w:t>
            </w:r>
          </w:p>
        </w:tc>
        <w:tc>
          <w:tcPr>
            <w:tcW w:w="928" w:type="pct"/>
            <w:vAlign w:val="center"/>
          </w:tcPr>
          <w:p w:rsidR="00EB518A" w:rsidRPr="0076519A" w:rsidRDefault="00EB518A" w:rsidP="0076519A">
            <w:pPr>
              <w:spacing w:line="276" w:lineRule="auto"/>
              <w:jc w:val="center"/>
              <w:rPr>
                <w:sz w:val="22"/>
              </w:rPr>
            </w:pPr>
            <w:r w:rsidRPr="0076519A">
              <w:rPr>
                <w:sz w:val="22"/>
              </w:rPr>
              <w:t>1</w:t>
            </w:r>
          </w:p>
        </w:tc>
        <w:tc>
          <w:tcPr>
            <w:tcW w:w="860" w:type="pct"/>
            <w:vAlign w:val="center"/>
          </w:tcPr>
          <w:p w:rsidR="00EB518A" w:rsidRPr="0076519A" w:rsidRDefault="00FA7D81" w:rsidP="0076519A">
            <w:pPr>
              <w:spacing w:line="276" w:lineRule="auto"/>
              <w:jc w:val="center"/>
              <w:rPr>
                <w:sz w:val="22"/>
              </w:rPr>
            </w:pPr>
            <w:r w:rsidRPr="0076519A">
              <w:rPr>
                <w:sz w:val="22"/>
              </w:rPr>
              <w:t>2</w:t>
            </w:r>
          </w:p>
        </w:tc>
        <w:tc>
          <w:tcPr>
            <w:tcW w:w="848" w:type="pct"/>
            <w:vAlign w:val="center"/>
          </w:tcPr>
          <w:p w:rsidR="00EB518A" w:rsidRPr="0076519A" w:rsidRDefault="00EB518A" w:rsidP="0076519A">
            <w:pPr>
              <w:spacing w:line="276" w:lineRule="auto"/>
              <w:jc w:val="center"/>
              <w:rPr>
                <w:sz w:val="22"/>
              </w:rPr>
            </w:pPr>
            <w:r w:rsidRPr="0076519A">
              <w:rPr>
                <w:sz w:val="22"/>
              </w:rPr>
              <w:t>1</w:t>
            </w:r>
          </w:p>
        </w:tc>
        <w:tc>
          <w:tcPr>
            <w:tcW w:w="860" w:type="pct"/>
            <w:vAlign w:val="center"/>
          </w:tcPr>
          <w:p w:rsidR="00EB518A" w:rsidRPr="0076519A" w:rsidRDefault="00FA7D81" w:rsidP="0076519A">
            <w:pPr>
              <w:spacing w:line="276" w:lineRule="auto"/>
              <w:jc w:val="center"/>
              <w:rPr>
                <w:sz w:val="22"/>
              </w:rPr>
            </w:pPr>
            <w:r w:rsidRPr="0076519A">
              <w:rPr>
                <w:sz w:val="22"/>
              </w:rPr>
              <w:t>2</w:t>
            </w:r>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sz w:val="22"/>
              </w:rPr>
              <w:t>Health Center</w:t>
            </w:r>
          </w:p>
        </w:tc>
        <w:tc>
          <w:tcPr>
            <w:tcW w:w="928" w:type="pct"/>
            <w:vAlign w:val="center"/>
          </w:tcPr>
          <w:p w:rsidR="00EB518A" w:rsidRPr="0076519A" w:rsidRDefault="00EB518A" w:rsidP="0076519A">
            <w:pPr>
              <w:spacing w:line="276" w:lineRule="auto"/>
              <w:jc w:val="center"/>
              <w:rPr>
                <w:sz w:val="22"/>
              </w:rPr>
            </w:pPr>
            <w:r w:rsidRPr="0076519A">
              <w:rPr>
                <w:sz w:val="22"/>
              </w:rPr>
              <w:t>2</w:t>
            </w:r>
          </w:p>
        </w:tc>
        <w:tc>
          <w:tcPr>
            <w:tcW w:w="860" w:type="pct"/>
            <w:vAlign w:val="center"/>
          </w:tcPr>
          <w:p w:rsidR="00EB518A" w:rsidRPr="0076519A" w:rsidRDefault="00FA7D81" w:rsidP="0076519A">
            <w:pPr>
              <w:spacing w:line="276" w:lineRule="auto"/>
              <w:jc w:val="center"/>
              <w:rPr>
                <w:sz w:val="22"/>
              </w:rPr>
            </w:pPr>
            <w:r w:rsidRPr="0076519A">
              <w:rPr>
                <w:sz w:val="22"/>
              </w:rPr>
              <w:t>-</w:t>
            </w:r>
          </w:p>
        </w:tc>
        <w:tc>
          <w:tcPr>
            <w:tcW w:w="848" w:type="pct"/>
            <w:vAlign w:val="center"/>
          </w:tcPr>
          <w:p w:rsidR="00EB518A" w:rsidRPr="0076519A" w:rsidRDefault="00EB518A" w:rsidP="0076519A">
            <w:pPr>
              <w:spacing w:line="276" w:lineRule="auto"/>
              <w:jc w:val="center"/>
              <w:rPr>
                <w:sz w:val="22"/>
              </w:rPr>
            </w:pPr>
            <w:r w:rsidRPr="0076519A">
              <w:rPr>
                <w:sz w:val="22"/>
              </w:rPr>
              <w:t>2</w:t>
            </w:r>
          </w:p>
        </w:tc>
        <w:tc>
          <w:tcPr>
            <w:tcW w:w="860" w:type="pct"/>
            <w:vAlign w:val="center"/>
          </w:tcPr>
          <w:p w:rsidR="00EB518A" w:rsidRPr="0076519A" w:rsidRDefault="00FA7D81" w:rsidP="0076519A">
            <w:pPr>
              <w:spacing w:line="276" w:lineRule="auto"/>
              <w:jc w:val="center"/>
              <w:rPr>
                <w:sz w:val="22"/>
              </w:rPr>
            </w:pPr>
            <w:r w:rsidRPr="0076519A">
              <w:rPr>
                <w:sz w:val="22"/>
              </w:rPr>
              <w:t>-</w:t>
            </w:r>
          </w:p>
        </w:tc>
      </w:tr>
      <w:tr w:rsidR="00EB518A" w:rsidRPr="0076519A" w:rsidTr="0076519A">
        <w:tc>
          <w:tcPr>
            <w:tcW w:w="1504" w:type="pct"/>
          </w:tcPr>
          <w:p w:rsidR="00EB518A" w:rsidRPr="0076519A" w:rsidRDefault="00EB518A" w:rsidP="00F34B93">
            <w:pPr>
              <w:spacing w:line="276" w:lineRule="auto"/>
              <w:jc w:val="both"/>
              <w:rPr>
                <w:rFonts w:eastAsia="Calibri"/>
                <w:sz w:val="22"/>
              </w:rPr>
            </w:pPr>
            <w:r w:rsidRPr="0076519A">
              <w:rPr>
                <w:rFonts w:eastAsia="Calibri"/>
                <w:sz w:val="22"/>
              </w:rPr>
              <w:lastRenderedPageBreak/>
              <w:t>Medium clinic</w:t>
            </w:r>
          </w:p>
        </w:tc>
        <w:tc>
          <w:tcPr>
            <w:tcW w:w="928" w:type="pct"/>
            <w:vAlign w:val="center"/>
          </w:tcPr>
          <w:p w:rsidR="00EB518A" w:rsidRPr="0076519A" w:rsidRDefault="00EB518A" w:rsidP="0076519A">
            <w:pPr>
              <w:spacing w:line="276" w:lineRule="auto"/>
              <w:jc w:val="center"/>
              <w:rPr>
                <w:sz w:val="22"/>
              </w:rPr>
            </w:pPr>
            <w:r w:rsidRPr="0076519A">
              <w:rPr>
                <w:sz w:val="22"/>
              </w:rPr>
              <w:t>-</w:t>
            </w:r>
          </w:p>
        </w:tc>
        <w:tc>
          <w:tcPr>
            <w:tcW w:w="860" w:type="pct"/>
            <w:vAlign w:val="center"/>
          </w:tcPr>
          <w:p w:rsidR="00EB518A" w:rsidRPr="0076519A" w:rsidRDefault="006F6D8F" w:rsidP="0076519A">
            <w:pPr>
              <w:spacing w:line="276" w:lineRule="auto"/>
              <w:jc w:val="center"/>
              <w:rPr>
                <w:sz w:val="22"/>
              </w:rPr>
            </w:pPr>
            <w:r w:rsidRPr="0076519A">
              <w:rPr>
                <w:sz w:val="22"/>
              </w:rPr>
              <w:t>21</w:t>
            </w:r>
          </w:p>
        </w:tc>
        <w:tc>
          <w:tcPr>
            <w:tcW w:w="848" w:type="pct"/>
            <w:vAlign w:val="center"/>
          </w:tcPr>
          <w:p w:rsidR="00EB518A" w:rsidRPr="0076519A" w:rsidRDefault="00EB518A" w:rsidP="0076519A">
            <w:pPr>
              <w:spacing w:line="276" w:lineRule="auto"/>
              <w:jc w:val="center"/>
              <w:rPr>
                <w:sz w:val="22"/>
              </w:rPr>
            </w:pPr>
            <w:r w:rsidRPr="0076519A">
              <w:rPr>
                <w:sz w:val="22"/>
              </w:rPr>
              <w:t>-</w:t>
            </w:r>
          </w:p>
        </w:tc>
        <w:tc>
          <w:tcPr>
            <w:tcW w:w="860" w:type="pct"/>
            <w:vAlign w:val="center"/>
          </w:tcPr>
          <w:p w:rsidR="00EB518A" w:rsidRPr="0076519A" w:rsidRDefault="006F6D8F" w:rsidP="0076519A">
            <w:pPr>
              <w:spacing w:line="276" w:lineRule="auto"/>
              <w:jc w:val="center"/>
              <w:rPr>
                <w:sz w:val="22"/>
              </w:rPr>
            </w:pPr>
            <w:r w:rsidRPr="0076519A">
              <w:rPr>
                <w:sz w:val="22"/>
              </w:rPr>
              <w:t>21</w:t>
            </w:r>
          </w:p>
        </w:tc>
      </w:tr>
      <w:tr w:rsidR="00EB518A" w:rsidRPr="0076519A" w:rsidTr="0076519A">
        <w:tc>
          <w:tcPr>
            <w:tcW w:w="1504" w:type="pct"/>
          </w:tcPr>
          <w:p w:rsidR="00EB518A" w:rsidRPr="0076519A" w:rsidRDefault="00EB518A" w:rsidP="00F34B93">
            <w:pPr>
              <w:spacing w:line="276" w:lineRule="auto"/>
              <w:jc w:val="both"/>
              <w:rPr>
                <w:rFonts w:eastAsia="Calibri"/>
                <w:sz w:val="22"/>
              </w:rPr>
            </w:pPr>
            <w:r w:rsidRPr="0076519A">
              <w:rPr>
                <w:rFonts w:eastAsia="Calibri"/>
                <w:sz w:val="22"/>
              </w:rPr>
              <w:t>Higher clinic</w:t>
            </w:r>
          </w:p>
        </w:tc>
        <w:tc>
          <w:tcPr>
            <w:tcW w:w="928" w:type="pct"/>
            <w:vAlign w:val="center"/>
          </w:tcPr>
          <w:p w:rsidR="00EB518A" w:rsidRPr="0076519A" w:rsidRDefault="00EB518A" w:rsidP="0076519A">
            <w:pPr>
              <w:spacing w:line="276" w:lineRule="auto"/>
              <w:jc w:val="center"/>
              <w:rPr>
                <w:sz w:val="22"/>
              </w:rPr>
            </w:pPr>
            <w:r w:rsidRPr="0076519A">
              <w:rPr>
                <w:sz w:val="22"/>
              </w:rPr>
              <w:t>-</w:t>
            </w:r>
          </w:p>
        </w:tc>
        <w:tc>
          <w:tcPr>
            <w:tcW w:w="860" w:type="pct"/>
            <w:vAlign w:val="center"/>
          </w:tcPr>
          <w:p w:rsidR="00EB518A" w:rsidRPr="0076519A" w:rsidRDefault="006F6D8F" w:rsidP="0076519A">
            <w:pPr>
              <w:spacing w:line="276" w:lineRule="auto"/>
              <w:jc w:val="center"/>
              <w:rPr>
                <w:sz w:val="22"/>
              </w:rPr>
            </w:pPr>
            <w:r w:rsidRPr="0076519A">
              <w:rPr>
                <w:sz w:val="22"/>
              </w:rPr>
              <w:t>6</w:t>
            </w:r>
          </w:p>
        </w:tc>
        <w:tc>
          <w:tcPr>
            <w:tcW w:w="848" w:type="pct"/>
            <w:vAlign w:val="center"/>
          </w:tcPr>
          <w:p w:rsidR="00EB518A" w:rsidRPr="0076519A" w:rsidRDefault="00EB518A" w:rsidP="0076519A">
            <w:pPr>
              <w:spacing w:line="276" w:lineRule="auto"/>
              <w:jc w:val="center"/>
              <w:rPr>
                <w:sz w:val="22"/>
              </w:rPr>
            </w:pPr>
            <w:r w:rsidRPr="0076519A">
              <w:rPr>
                <w:sz w:val="22"/>
              </w:rPr>
              <w:t>-</w:t>
            </w:r>
          </w:p>
        </w:tc>
        <w:tc>
          <w:tcPr>
            <w:tcW w:w="860" w:type="pct"/>
            <w:vAlign w:val="center"/>
          </w:tcPr>
          <w:p w:rsidR="00EB518A" w:rsidRPr="0076519A" w:rsidRDefault="006F6D8F" w:rsidP="0076519A">
            <w:pPr>
              <w:spacing w:line="276" w:lineRule="auto"/>
              <w:jc w:val="center"/>
              <w:rPr>
                <w:sz w:val="22"/>
              </w:rPr>
            </w:pPr>
            <w:r w:rsidRPr="0076519A">
              <w:rPr>
                <w:sz w:val="22"/>
              </w:rPr>
              <w:t>6</w:t>
            </w:r>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sz w:val="22"/>
              </w:rPr>
              <w:t>Clinic</w:t>
            </w:r>
          </w:p>
        </w:tc>
        <w:tc>
          <w:tcPr>
            <w:tcW w:w="928" w:type="pct"/>
            <w:vAlign w:val="center"/>
          </w:tcPr>
          <w:p w:rsidR="00EB518A" w:rsidRPr="0076519A" w:rsidRDefault="00EB518A" w:rsidP="0076519A">
            <w:pPr>
              <w:spacing w:line="276" w:lineRule="auto"/>
              <w:jc w:val="center"/>
              <w:rPr>
                <w:sz w:val="22"/>
              </w:rPr>
            </w:pPr>
            <w:r w:rsidRPr="0076519A">
              <w:rPr>
                <w:sz w:val="22"/>
              </w:rPr>
              <w:t>-</w:t>
            </w:r>
          </w:p>
        </w:tc>
        <w:tc>
          <w:tcPr>
            <w:tcW w:w="860" w:type="pct"/>
            <w:vAlign w:val="center"/>
          </w:tcPr>
          <w:p w:rsidR="00EB518A" w:rsidRPr="0076519A" w:rsidRDefault="006F6D8F" w:rsidP="0076519A">
            <w:pPr>
              <w:spacing w:line="276" w:lineRule="auto"/>
              <w:jc w:val="center"/>
              <w:rPr>
                <w:sz w:val="22"/>
              </w:rPr>
            </w:pPr>
            <w:r w:rsidRPr="0076519A">
              <w:rPr>
                <w:sz w:val="22"/>
              </w:rPr>
              <w:t>27</w:t>
            </w:r>
          </w:p>
        </w:tc>
        <w:tc>
          <w:tcPr>
            <w:tcW w:w="848" w:type="pct"/>
            <w:vAlign w:val="center"/>
          </w:tcPr>
          <w:p w:rsidR="00EB518A" w:rsidRPr="0076519A" w:rsidRDefault="00EB518A" w:rsidP="0076519A">
            <w:pPr>
              <w:spacing w:line="276" w:lineRule="auto"/>
              <w:jc w:val="center"/>
              <w:rPr>
                <w:sz w:val="22"/>
              </w:rPr>
            </w:pPr>
            <w:r w:rsidRPr="0076519A">
              <w:rPr>
                <w:sz w:val="22"/>
              </w:rPr>
              <w:t>-</w:t>
            </w:r>
          </w:p>
        </w:tc>
        <w:tc>
          <w:tcPr>
            <w:tcW w:w="860" w:type="pct"/>
            <w:vAlign w:val="center"/>
          </w:tcPr>
          <w:p w:rsidR="00EB518A" w:rsidRPr="0076519A" w:rsidRDefault="00EB518A" w:rsidP="0076519A">
            <w:pPr>
              <w:spacing w:line="276" w:lineRule="auto"/>
              <w:jc w:val="center"/>
              <w:rPr>
                <w:sz w:val="22"/>
              </w:rPr>
            </w:pPr>
            <w:r w:rsidRPr="0076519A">
              <w:rPr>
                <w:sz w:val="22"/>
              </w:rPr>
              <w:t>2</w:t>
            </w:r>
            <w:r w:rsidR="006F6D8F" w:rsidRPr="0076519A">
              <w:rPr>
                <w:sz w:val="22"/>
              </w:rPr>
              <w:t>7</w:t>
            </w:r>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sz w:val="22"/>
              </w:rPr>
              <w:t>Health Post</w:t>
            </w:r>
          </w:p>
        </w:tc>
        <w:tc>
          <w:tcPr>
            <w:tcW w:w="928" w:type="pct"/>
            <w:vAlign w:val="center"/>
          </w:tcPr>
          <w:p w:rsidR="00EB518A" w:rsidRPr="0076519A" w:rsidRDefault="00EB518A" w:rsidP="0076519A">
            <w:pPr>
              <w:spacing w:line="276" w:lineRule="auto"/>
              <w:jc w:val="center"/>
              <w:rPr>
                <w:sz w:val="22"/>
              </w:rPr>
            </w:pPr>
            <w:r w:rsidRPr="0076519A">
              <w:rPr>
                <w:sz w:val="22"/>
              </w:rPr>
              <w:t>-</w:t>
            </w:r>
          </w:p>
        </w:tc>
        <w:tc>
          <w:tcPr>
            <w:tcW w:w="860" w:type="pct"/>
            <w:vAlign w:val="center"/>
          </w:tcPr>
          <w:p w:rsidR="00EB518A" w:rsidRPr="0076519A" w:rsidRDefault="00EB518A" w:rsidP="0076519A">
            <w:pPr>
              <w:spacing w:line="276" w:lineRule="auto"/>
              <w:jc w:val="center"/>
              <w:rPr>
                <w:sz w:val="22"/>
              </w:rPr>
            </w:pPr>
            <w:r w:rsidRPr="0076519A">
              <w:rPr>
                <w:sz w:val="22"/>
              </w:rPr>
              <w:t>-</w:t>
            </w:r>
          </w:p>
        </w:tc>
        <w:tc>
          <w:tcPr>
            <w:tcW w:w="848" w:type="pct"/>
            <w:vAlign w:val="center"/>
          </w:tcPr>
          <w:p w:rsidR="00EB518A" w:rsidRPr="0076519A" w:rsidRDefault="00EB518A" w:rsidP="0076519A">
            <w:pPr>
              <w:spacing w:line="276" w:lineRule="auto"/>
              <w:jc w:val="center"/>
              <w:rPr>
                <w:sz w:val="22"/>
              </w:rPr>
            </w:pPr>
            <w:r w:rsidRPr="0076519A">
              <w:rPr>
                <w:sz w:val="22"/>
              </w:rPr>
              <w:t>-</w:t>
            </w:r>
          </w:p>
        </w:tc>
        <w:tc>
          <w:tcPr>
            <w:tcW w:w="860" w:type="pct"/>
            <w:vAlign w:val="center"/>
          </w:tcPr>
          <w:p w:rsidR="00EB518A" w:rsidRPr="0076519A" w:rsidRDefault="00EB518A" w:rsidP="0076519A">
            <w:pPr>
              <w:spacing w:line="276" w:lineRule="auto"/>
              <w:jc w:val="center"/>
              <w:rPr>
                <w:sz w:val="22"/>
              </w:rPr>
            </w:pPr>
            <w:r w:rsidRPr="0076519A">
              <w:rPr>
                <w:sz w:val="22"/>
              </w:rPr>
              <w:t>-</w:t>
            </w:r>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sz w:val="22"/>
              </w:rPr>
              <w:t>Rural Drug Vender</w:t>
            </w:r>
          </w:p>
        </w:tc>
        <w:tc>
          <w:tcPr>
            <w:tcW w:w="928" w:type="pct"/>
            <w:vAlign w:val="center"/>
          </w:tcPr>
          <w:p w:rsidR="00EB518A" w:rsidRPr="0076519A" w:rsidRDefault="00EB518A" w:rsidP="0076519A">
            <w:pPr>
              <w:spacing w:line="276" w:lineRule="auto"/>
              <w:jc w:val="center"/>
              <w:rPr>
                <w:sz w:val="22"/>
              </w:rPr>
            </w:pPr>
            <w:r w:rsidRPr="0076519A">
              <w:rPr>
                <w:sz w:val="22"/>
              </w:rPr>
              <w:t>-</w:t>
            </w:r>
          </w:p>
        </w:tc>
        <w:tc>
          <w:tcPr>
            <w:tcW w:w="860" w:type="pct"/>
            <w:vAlign w:val="center"/>
          </w:tcPr>
          <w:p w:rsidR="00EB518A" w:rsidRPr="0076519A" w:rsidRDefault="00EB518A" w:rsidP="0076519A">
            <w:pPr>
              <w:spacing w:line="276" w:lineRule="auto"/>
              <w:jc w:val="center"/>
              <w:rPr>
                <w:sz w:val="22"/>
              </w:rPr>
            </w:pPr>
            <w:r w:rsidRPr="0076519A">
              <w:rPr>
                <w:sz w:val="22"/>
              </w:rPr>
              <w:t>-</w:t>
            </w:r>
          </w:p>
        </w:tc>
        <w:tc>
          <w:tcPr>
            <w:tcW w:w="848" w:type="pct"/>
            <w:vAlign w:val="center"/>
          </w:tcPr>
          <w:p w:rsidR="00EB518A" w:rsidRPr="0076519A" w:rsidRDefault="00EB518A" w:rsidP="0076519A">
            <w:pPr>
              <w:spacing w:line="276" w:lineRule="auto"/>
              <w:jc w:val="center"/>
              <w:rPr>
                <w:sz w:val="22"/>
              </w:rPr>
            </w:pPr>
            <w:r w:rsidRPr="0076519A">
              <w:rPr>
                <w:sz w:val="22"/>
              </w:rPr>
              <w:t>-</w:t>
            </w:r>
          </w:p>
        </w:tc>
        <w:tc>
          <w:tcPr>
            <w:tcW w:w="860" w:type="pct"/>
            <w:vAlign w:val="center"/>
          </w:tcPr>
          <w:p w:rsidR="00EB518A" w:rsidRPr="0076519A" w:rsidRDefault="00EB518A" w:rsidP="0076519A">
            <w:pPr>
              <w:spacing w:line="276" w:lineRule="auto"/>
              <w:jc w:val="center"/>
              <w:rPr>
                <w:sz w:val="22"/>
              </w:rPr>
            </w:pPr>
            <w:r w:rsidRPr="0076519A">
              <w:rPr>
                <w:sz w:val="22"/>
              </w:rPr>
              <w:t>-</w:t>
            </w:r>
          </w:p>
        </w:tc>
      </w:tr>
      <w:tr w:rsidR="00EB518A" w:rsidRPr="0076519A" w:rsidTr="0076519A">
        <w:tc>
          <w:tcPr>
            <w:tcW w:w="1504" w:type="pct"/>
          </w:tcPr>
          <w:p w:rsidR="00EB518A" w:rsidRPr="0076519A" w:rsidRDefault="00EB518A" w:rsidP="00F34B93">
            <w:pPr>
              <w:spacing w:line="276" w:lineRule="auto"/>
              <w:jc w:val="both"/>
              <w:rPr>
                <w:rFonts w:eastAsia="Calibri"/>
                <w:sz w:val="22"/>
              </w:rPr>
            </w:pPr>
            <w:r w:rsidRPr="0076519A">
              <w:rPr>
                <w:rFonts w:eastAsia="Calibri"/>
                <w:sz w:val="22"/>
              </w:rPr>
              <w:t>Pharmacy</w:t>
            </w:r>
          </w:p>
        </w:tc>
        <w:tc>
          <w:tcPr>
            <w:tcW w:w="928" w:type="pct"/>
            <w:vAlign w:val="center"/>
          </w:tcPr>
          <w:p w:rsidR="00EB518A" w:rsidRPr="0076519A" w:rsidRDefault="00EB518A" w:rsidP="0076519A">
            <w:pPr>
              <w:spacing w:line="276" w:lineRule="auto"/>
              <w:jc w:val="center"/>
              <w:rPr>
                <w:sz w:val="22"/>
              </w:rPr>
            </w:pPr>
            <w:r w:rsidRPr="0076519A">
              <w:rPr>
                <w:sz w:val="22"/>
              </w:rPr>
              <w:t>3</w:t>
            </w:r>
          </w:p>
        </w:tc>
        <w:tc>
          <w:tcPr>
            <w:tcW w:w="860" w:type="pct"/>
            <w:vAlign w:val="center"/>
          </w:tcPr>
          <w:p w:rsidR="00EB518A" w:rsidRPr="0076519A" w:rsidRDefault="006F6D8F" w:rsidP="0076519A">
            <w:pPr>
              <w:spacing w:line="276" w:lineRule="auto"/>
              <w:jc w:val="center"/>
              <w:rPr>
                <w:sz w:val="22"/>
              </w:rPr>
            </w:pPr>
            <w:r w:rsidRPr="0076519A">
              <w:rPr>
                <w:sz w:val="22"/>
              </w:rPr>
              <w:t>20</w:t>
            </w:r>
          </w:p>
        </w:tc>
        <w:tc>
          <w:tcPr>
            <w:tcW w:w="848" w:type="pct"/>
            <w:vAlign w:val="center"/>
          </w:tcPr>
          <w:p w:rsidR="00EB518A" w:rsidRPr="0076519A" w:rsidRDefault="00EB518A" w:rsidP="0076519A">
            <w:pPr>
              <w:spacing w:line="276" w:lineRule="auto"/>
              <w:jc w:val="center"/>
              <w:rPr>
                <w:sz w:val="22"/>
              </w:rPr>
            </w:pPr>
            <w:r w:rsidRPr="0076519A">
              <w:rPr>
                <w:sz w:val="22"/>
              </w:rPr>
              <w:t>3</w:t>
            </w:r>
          </w:p>
        </w:tc>
        <w:tc>
          <w:tcPr>
            <w:tcW w:w="860" w:type="pct"/>
            <w:vAlign w:val="center"/>
          </w:tcPr>
          <w:p w:rsidR="00EB518A" w:rsidRPr="0076519A" w:rsidRDefault="006F6D8F" w:rsidP="0076519A">
            <w:pPr>
              <w:spacing w:line="276" w:lineRule="auto"/>
              <w:jc w:val="center"/>
              <w:rPr>
                <w:sz w:val="22"/>
              </w:rPr>
            </w:pPr>
            <w:r w:rsidRPr="0076519A">
              <w:rPr>
                <w:sz w:val="22"/>
              </w:rPr>
              <w:t>2</w:t>
            </w:r>
            <w:r w:rsidR="00FB4E79" w:rsidRPr="0076519A">
              <w:rPr>
                <w:sz w:val="22"/>
              </w:rPr>
              <w:t>0</w:t>
            </w:r>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b/>
                <w:bCs/>
                <w:sz w:val="22"/>
              </w:rPr>
              <w:t>Health Profession(</w:t>
            </w:r>
            <w:proofErr w:type="spellStart"/>
            <w:r w:rsidRPr="0076519A">
              <w:rPr>
                <w:rFonts w:eastAsia="Calibri"/>
                <w:b/>
                <w:bCs/>
                <w:sz w:val="22"/>
              </w:rPr>
              <w:t>Dr</w:t>
            </w:r>
            <w:proofErr w:type="spellEnd"/>
            <w:r w:rsidRPr="0076519A">
              <w:rPr>
                <w:rFonts w:eastAsia="Calibri"/>
                <w:b/>
                <w:bCs/>
                <w:sz w:val="22"/>
              </w:rPr>
              <w:t>)</w:t>
            </w:r>
          </w:p>
        </w:tc>
        <w:tc>
          <w:tcPr>
            <w:tcW w:w="928" w:type="pct"/>
            <w:vAlign w:val="center"/>
          </w:tcPr>
          <w:p w:rsidR="00EB518A" w:rsidRPr="0076519A" w:rsidRDefault="00EB518A" w:rsidP="0076519A">
            <w:pPr>
              <w:spacing w:line="276" w:lineRule="auto"/>
              <w:jc w:val="center"/>
              <w:rPr>
                <w:sz w:val="22"/>
              </w:rPr>
            </w:pPr>
            <w:r w:rsidRPr="0076519A">
              <w:rPr>
                <w:sz w:val="22"/>
              </w:rPr>
              <w:t>1</w:t>
            </w:r>
            <w:r w:rsidR="00D862C2" w:rsidRPr="0076519A">
              <w:rPr>
                <w:sz w:val="22"/>
              </w:rPr>
              <w:t>12</w:t>
            </w:r>
          </w:p>
        </w:tc>
        <w:tc>
          <w:tcPr>
            <w:tcW w:w="860" w:type="pct"/>
            <w:vAlign w:val="center"/>
          </w:tcPr>
          <w:p w:rsidR="00EB518A" w:rsidRPr="0076519A" w:rsidRDefault="00D862C2" w:rsidP="0076519A">
            <w:pPr>
              <w:spacing w:line="276" w:lineRule="auto"/>
              <w:jc w:val="center"/>
              <w:rPr>
                <w:sz w:val="22"/>
              </w:rPr>
            </w:pPr>
            <w:r w:rsidRPr="0076519A">
              <w:rPr>
                <w:sz w:val="22"/>
              </w:rPr>
              <w:t>29</w:t>
            </w:r>
          </w:p>
        </w:tc>
        <w:tc>
          <w:tcPr>
            <w:tcW w:w="848" w:type="pct"/>
            <w:vAlign w:val="center"/>
          </w:tcPr>
          <w:p w:rsidR="00EB518A" w:rsidRPr="0076519A" w:rsidRDefault="00D862C2" w:rsidP="0076519A">
            <w:pPr>
              <w:spacing w:line="276" w:lineRule="auto"/>
              <w:jc w:val="center"/>
              <w:rPr>
                <w:sz w:val="22"/>
              </w:rPr>
            </w:pPr>
            <w:r w:rsidRPr="0076519A">
              <w:rPr>
                <w:sz w:val="22"/>
              </w:rPr>
              <w:t>112</w:t>
            </w:r>
          </w:p>
        </w:tc>
        <w:tc>
          <w:tcPr>
            <w:tcW w:w="860" w:type="pct"/>
            <w:vAlign w:val="center"/>
          </w:tcPr>
          <w:p w:rsidR="00EB518A" w:rsidRPr="0076519A" w:rsidRDefault="00D862C2" w:rsidP="0076519A">
            <w:pPr>
              <w:spacing w:line="276" w:lineRule="auto"/>
              <w:jc w:val="center"/>
              <w:rPr>
                <w:sz w:val="22"/>
              </w:rPr>
            </w:pPr>
            <w:r w:rsidRPr="0076519A">
              <w:rPr>
                <w:sz w:val="22"/>
              </w:rPr>
              <w:t>29</w:t>
            </w:r>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sz w:val="22"/>
              </w:rPr>
              <w:t>Health Officer</w:t>
            </w:r>
          </w:p>
        </w:tc>
        <w:tc>
          <w:tcPr>
            <w:tcW w:w="928" w:type="pct"/>
            <w:vAlign w:val="center"/>
          </w:tcPr>
          <w:p w:rsidR="00EB518A" w:rsidRPr="0076519A" w:rsidRDefault="00856CCC" w:rsidP="0076519A">
            <w:pPr>
              <w:spacing w:line="276" w:lineRule="auto"/>
              <w:jc w:val="center"/>
              <w:rPr>
                <w:sz w:val="22"/>
              </w:rPr>
            </w:pPr>
            <w:r w:rsidRPr="0076519A">
              <w:rPr>
                <w:sz w:val="22"/>
              </w:rPr>
              <w:t>21</w:t>
            </w:r>
          </w:p>
        </w:tc>
        <w:tc>
          <w:tcPr>
            <w:tcW w:w="860" w:type="pct"/>
            <w:vAlign w:val="center"/>
          </w:tcPr>
          <w:p w:rsidR="00EB518A" w:rsidRPr="0076519A" w:rsidRDefault="00EB518A" w:rsidP="0076519A">
            <w:pPr>
              <w:spacing w:line="276" w:lineRule="auto"/>
              <w:jc w:val="center"/>
              <w:rPr>
                <w:sz w:val="22"/>
              </w:rPr>
            </w:pPr>
            <w:r w:rsidRPr="0076519A">
              <w:rPr>
                <w:sz w:val="22"/>
              </w:rPr>
              <w:t>1</w:t>
            </w:r>
            <w:r w:rsidR="00856CCC" w:rsidRPr="0076519A">
              <w:rPr>
                <w:sz w:val="22"/>
              </w:rPr>
              <w:t>4</w:t>
            </w:r>
          </w:p>
        </w:tc>
        <w:tc>
          <w:tcPr>
            <w:tcW w:w="848" w:type="pct"/>
            <w:vAlign w:val="center"/>
          </w:tcPr>
          <w:p w:rsidR="00EB518A" w:rsidRPr="0076519A" w:rsidRDefault="00856CCC" w:rsidP="0076519A">
            <w:pPr>
              <w:spacing w:line="276" w:lineRule="auto"/>
              <w:jc w:val="center"/>
              <w:rPr>
                <w:sz w:val="22"/>
              </w:rPr>
            </w:pPr>
            <w:r w:rsidRPr="0076519A">
              <w:rPr>
                <w:sz w:val="22"/>
              </w:rPr>
              <w:t>21</w:t>
            </w:r>
          </w:p>
        </w:tc>
        <w:tc>
          <w:tcPr>
            <w:tcW w:w="860" w:type="pct"/>
            <w:vAlign w:val="center"/>
          </w:tcPr>
          <w:p w:rsidR="00EB518A" w:rsidRPr="0076519A" w:rsidRDefault="00856CCC" w:rsidP="0076519A">
            <w:pPr>
              <w:spacing w:line="276" w:lineRule="auto"/>
              <w:jc w:val="center"/>
              <w:rPr>
                <w:sz w:val="22"/>
              </w:rPr>
            </w:pPr>
            <w:r w:rsidRPr="0076519A">
              <w:rPr>
                <w:sz w:val="22"/>
              </w:rPr>
              <w:t>14</w:t>
            </w:r>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sz w:val="22"/>
              </w:rPr>
              <w:t>Nurse</w:t>
            </w:r>
          </w:p>
        </w:tc>
        <w:tc>
          <w:tcPr>
            <w:tcW w:w="928" w:type="pct"/>
            <w:vAlign w:val="center"/>
          </w:tcPr>
          <w:p w:rsidR="00EB518A" w:rsidRPr="0076519A" w:rsidRDefault="00EB518A" w:rsidP="0076519A">
            <w:pPr>
              <w:spacing w:line="276" w:lineRule="auto"/>
              <w:jc w:val="center"/>
              <w:rPr>
                <w:sz w:val="22"/>
              </w:rPr>
            </w:pPr>
            <w:r w:rsidRPr="0076519A">
              <w:rPr>
                <w:sz w:val="22"/>
              </w:rPr>
              <w:t>2</w:t>
            </w:r>
            <w:r w:rsidR="00856CCC" w:rsidRPr="0076519A">
              <w:rPr>
                <w:sz w:val="22"/>
              </w:rPr>
              <w:t>56</w:t>
            </w:r>
          </w:p>
        </w:tc>
        <w:tc>
          <w:tcPr>
            <w:tcW w:w="860" w:type="pct"/>
            <w:vAlign w:val="center"/>
          </w:tcPr>
          <w:p w:rsidR="00EB518A" w:rsidRPr="0076519A" w:rsidRDefault="00856CCC" w:rsidP="0076519A">
            <w:pPr>
              <w:spacing w:line="276" w:lineRule="auto"/>
              <w:jc w:val="center"/>
              <w:rPr>
                <w:sz w:val="22"/>
              </w:rPr>
            </w:pPr>
            <w:r w:rsidRPr="0076519A">
              <w:rPr>
                <w:sz w:val="22"/>
              </w:rPr>
              <w:t>103</w:t>
            </w:r>
          </w:p>
        </w:tc>
        <w:tc>
          <w:tcPr>
            <w:tcW w:w="848" w:type="pct"/>
            <w:vAlign w:val="center"/>
          </w:tcPr>
          <w:p w:rsidR="00EB518A" w:rsidRPr="0076519A" w:rsidRDefault="00856CCC" w:rsidP="0076519A">
            <w:pPr>
              <w:spacing w:line="276" w:lineRule="auto"/>
              <w:jc w:val="center"/>
              <w:rPr>
                <w:sz w:val="22"/>
              </w:rPr>
            </w:pPr>
            <w:r w:rsidRPr="0076519A">
              <w:rPr>
                <w:sz w:val="22"/>
              </w:rPr>
              <w:t>256</w:t>
            </w:r>
          </w:p>
        </w:tc>
        <w:tc>
          <w:tcPr>
            <w:tcW w:w="860" w:type="pct"/>
            <w:vAlign w:val="center"/>
          </w:tcPr>
          <w:p w:rsidR="00EB518A" w:rsidRPr="0076519A" w:rsidRDefault="00856CCC" w:rsidP="0076519A">
            <w:pPr>
              <w:spacing w:line="276" w:lineRule="auto"/>
              <w:jc w:val="center"/>
              <w:rPr>
                <w:sz w:val="22"/>
              </w:rPr>
            </w:pPr>
            <w:r w:rsidRPr="0076519A">
              <w:rPr>
                <w:sz w:val="22"/>
              </w:rPr>
              <w:t>103</w:t>
            </w:r>
          </w:p>
        </w:tc>
      </w:tr>
      <w:tr w:rsidR="00EB518A" w:rsidRPr="0076519A" w:rsidTr="0076519A">
        <w:tc>
          <w:tcPr>
            <w:tcW w:w="1504" w:type="pct"/>
          </w:tcPr>
          <w:p w:rsidR="00EB518A" w:rsidRPr="0076519A" w:rsidRDefault="00856CCC" w:rsidP="00F34B93">
            <w:pPr>
              <w:spacing w:line="276" w:lineRule="auto"/>
              <w:jc w:val="both"/>
              <w:rPr>
                <w:sz w:val="22"/>
              </w:rPr>
            </w:pPr>
            <w:r w:rsidRPr="0076519A">
              <w:rPr>
                <w:rFonts w:eastAsia="Calibri"/>
                <w:sz w:val="22"/>
              </w:rPr>
              <w:t xml:space="preserve">Mid </w:t>
            </w:r>
            <w:proofErr w:type="spellStart"/>
            <w:r w:rsidRPr="0076519A">
              <w:rPr>
                <w:rFonts w:eastAsia="Calibri"/>
                <w:sz w:val="22"/>
              </w:rPr>
              <w:t>wifer</w:t>
            </w:r>
            <w:proofErr w:type="spellEnd"/>
          </w:p>
        </w:tc>
        <w:tc>
          <w:tcPr>
            <w:tcW w:w="928" w:type="pct"/>
            <w:vAlign w:val="center"/>
          </w:tcPr>
          <w:p w:rsidR="00EB518A" w:rsidRPr="0076519A" w:rsidRDefault="00856CCC" w:rsidP="0076519A">
            <w:pPr>
              <w:spacing w:line="276" w:lineRule="auto"/>
              <w:jc w:val="center"/>
              <w:rPr>
                <w:sz w:val="22"/>
              </w:rPr>
            </w:pPr>
            <w:r w:rsidRPr="0076519A">
              <w:rPr>
                <w:sz w:val="22"/>
              </w:rPr>
              <w:t>85</w:t>
            </w:r>
          </w:p>
        </w:tc>
        <w:tc>
          <w:tcPr>
            <w:tcW w:w="860" w:type="pct"/>
            <w:vAlign w:val="center"/>
          </w:tcPr>
          <w:p w:rsidR="00EB518A" w:rsidRPr="0076519A" w:rsidRDefault="00856CCC" w:rsidP="0076519A">
            <w:pPr>
              <w:spacing w:line="276" w:lineRule="auto"/>
              <w:jc w:val="center"/>
              <w:rPr>
                <w:sz w:val="22"/>
              </w:rPr>
            </w:pPr>
            <w:r w:rsidRPr="0076519A">
              <w:rPr>
                <w:sz w:val="22"/>
              </w:rPr>
              <w:t>17</w:t>
            </w:r>
          </w:p>
        </w:tc>
        <w:tc>
          <w:tcPr>
            <w:tcW w:w="848" w:type="pct"/>
            <w:vAlign w:val="center"/>
          </w:tcPr>
          <w:p w:rsidR="00EB518A" w:rsidRPr="0076519A" w:rsidRDefault="00856CCC" w:rsidP="0076519A">
            <w:pPr>
              <w:spacing w:line="276" w:lineRule="auto"/>
              <w:jc w:val="center"/>
              <w:rPr>
                <w:sz w:val="22"/>
              </w:rPr>
            </w:pPr>
            <w:r w:rsidRPr="0076519A">
              <w:rPr>
                <w:sz w:val="22"/>
              </w:rPr>
              <w:t>85</w:t>
            </w:r>
          </w:p>
        </w:tc>
        <w:tc>
          <w:tcPr>
            <w:tcW w:w="860" w:type="pct"/>
            <w:vAlign w:val="center"/>
          </w:tcPr>
          <w:p w:rsidR="00EB518A" w:rsidRPr="0076519A" w:rsidRDefault="00856CCC" w:rsidP="0076519A">
            <w:pPr>
              <w:spacing w:line="276" w:lineRule="auto"/>
              <w:jc w:val="center"/>
              <w:rPr>
                <w:sz w:val="22"/>
              </w:rPr>
            </w:pPr>
            <w:r w:rsidRPr="0076519A">
              <w:rPr>
                <w:sz w:val="22"/>
              </w:rPr>
              <w:t>17</w:t>
            </w:r>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sz w:val="22"/>
              </w:rPr>
              <w:t>Laboratory Technician</w:t>
            </w:r>
          </w:p>
        </w:tc>
        <w:tc>
          <w:tcPr>
            <w:tcW w:w="928" w:type="pct"/>
            <w:vAlign w:val="center"/>
          </w:tcPr>
          <w:p w:rsidR="00EB518A" w:rsidRPr="0076519A" w:rsidRDefault="00856CCC" w:rsidP="0076519A">
            <w:pPr>
              <w:spacing w:line="276" w:lineRule="auto"/>
              <w:jc w:val="center"/>
              <w:rPr>
                <w:sz w:val="22"/>
              </w:rPr>
            </w:pPr>
            <w:r w:rsidRPr="0076519A">
              <w:rPr>
                <w:sz w:val="22"/>
              </w:rPr>
              <w:t>59</w:t>
            </w:r>
          </w:p>
        </w:tc>
        <w:tc>
          <w:tcPr>
            <w:tcW w:w="860" w:type="pct"/>
            <w:vAlign w:val="center"/>
          </w:tcPr>
          <w:p w:rsidR="00EB518A" w:rsidRPr="0076519A" w:rsidRDefault="00856CCC" w:rsidP="0076519A">
            <w:pPr>
              <w:spacing w:line="276" w:lineRule="auto"/>
              <w:jc w:val="center"/>
              <w:rPr>
                <w:sz w:val="22"/>
              </w:rPr>
            </w:pPr>
            <w:r w:rsidRPr="0076519A">
              <w:rPr>
                <w:sz w:val="22"/>
              </w:rPr>
              <w:t>41</w:t>
            </w:r>
          </w:p>
        </w:tc>
        <w:tc>
          <w:tcPr>
            <w:tcW w:w="848" w:type="pct"/>
            <w:vAlign w:val="center"/>
          </w:tcPr>
          <w:p w:rsidR="00EB518A" w:rsidRPr="0076519A" w:rsidRDefault="00856CCC" w:rsidP="0076519A">
            <w:pPr>
              <w:spacing w:line="276" w:lineRule="auto"/>
              <w:jc w:val="center"/>
              <w:rPr>
                <w:sz w:val="22"/>
              </w:rPr>
            </w:pPr>
            <w:r w:rsidRPr="0076519A">
              <w:rPr>
                <w:sz w:val="22"/>
              </w:rPr>
              <w:t>59</w:t>
            </w:r>
          </w:p>
        </w:tc>
        <w:tc>
          <w:tcPr>
            <w:tcW w:w="860" w:type="pct"/>
            <w:vAlign w:val="center"/>
          </w:tcPr>
          <w:p w:rsidR="00EB518A" w:rsidRPr="0076519A" w:rsidRDefault="00856CCC" w:rsidP="0076519A">
            <w:pPr>
              <w:spacing w:line="276" w:lineRule="auto"/>
              <w:jc w:val="center"/>
              <w:rPr>
                <w:sz w:val="22"/>
              </w:rPr>
            </w:pPr>
            <w:r w:rsidRPr="0076519A">
              <w:rPr>
                <w:sz w:val="22"/>
              </w:rPr>
              <w:t>41</w:t>
            </w:r>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sz w:val="22"/>
              </w:rPr>
              <w:t>Pharmacist</w:t>
            </w:r>
          </w:p>
        </w:tc>
        <w:tc>
          <w:tcPr>
            <w:tcW w:w="928" w:type="pct"/>
            <w:vAlign w:val="center"/>
          </w:tcPr>
          <w:p w:rsidR="00EB518A" w:rsidRPr="0076519A" w:rsidRDefault="00AD6BE2" w:rsidP="0076519A">
            <w:pPr>
              <w:spacing w:line="276" w:lineRule="auto"/>
              <w:jc w:val="center"/>
              <w:rPr>
                <w:sz w:val="22"/>
              </w:rPr>
            </w:pPr>
            <w:r w:rsidRPr="0076519A">
              <w:rPr>
                <w:sz w:val="22"/>
              </w:rPr>
              <w:t>47</w:t>
            </w:r>
          </w:p>
        </w:tc>
        <w:tc>
          <w:tcPr>
            <w:tcW w:w="860" w:type="pct"/>
            <w:vAlign w:val="center"/>
          </w:tcPr>
          <w:p w:rsidR="00EB518A" w:rsidRPr="0076519A" w:rsidRDefault="00AD6BE2" w:rsidP="0076519A">
            <w:pPr>
              <w:spacing w:line="276" w:lineRule="auto"/>
              <w:jc w:val="center"/>
              <w:rPr>
                <w:sz w:val="22"/>
              </w:rPr>
            </w:pPr>
            <w:r w:rsidRPr="0076519A">
              <w:rPr>
                <w:sz w:val="22"/>
              </w:rPr>
              <w:t>12</w:t>
            </w:r>
          </w:p>
        </w:tc>
        <w:tc>
          <w:tcPr>
            <w:tcW w:w="848" w:type="pct"/>
            <w:vAlign w:val="center"/>
          </w:tcPr>
          <w:p w:rsidR="00EB518A" w:rsidRPr="0076519A" w:rsidRDefault="00AD6BE2" w:rsidP="0076519A">
            <w:pPr>
              <w:spacing w:line="276" w:lineRule="auto"/>
              <w:jc w:val="center"/>
              <w:rPr>
                <w:sz w:val="22"/>
              </w:rPr>
            </w:pPr>
            <w:r w:rsidRPr="0076519A">
              <w:rPr>
                <w:sz w:val="22"/>
              </w:rPr>
              <w:t>47</w:t>
            </w:r>
          </w:p>
        </w:tc>
        <w:tc>
          <w:tcPr>
            <w:tcW w:w="860" w:type="pct"/>
            <w:vAlign w:val="center"/>
          </w:tcPr>
          <w:p w:rsidR="00EB518A" w:rsidRPr="0076519A" w:rsidRDefault="00EB518A" w:rsidP="0076519A">
            <w:pPr>
              <w:spacing w:line="276" w:lineRule="auto"/>
              <w:jc w:val="center"/>
              <w:rPr>
                <w:sz w:val="22"/>
              </w:rPr>
            </w:pPr>
            <w:r w:rsidRPr="0076519A">
              <w:rPr>
                <w:sz w:val="22"/>
              </w:rPr>
              <w:t>1</w:t>
            </w:r>
            <w:r w:rsidR="00AD6BE2" w:rsidRPr="0076519A">
              <w:rPr>
                <w:sz w:val="22"/>
              </w:rPr>
              <w:t>2</w:t>
            </w:r>
          </w:p>
        </w:tc>
      </w:tr>
      <w:tr w:rsidR="00EB518A" w:rsidRPr="0076519A" w:rsidTr="0076519A">
        <w:tc>
          <w:tcPr>
            <w:tcW w:w="1504" w:type="pct"/>
          </w:tcPr>
          <w:p w:rsidR="00EB518A" w:rsidRPr="0076519A" w:rsidRDefault="00EB518A" w:rsidP="00F34B93">
            <w:pPr>
              <w:spacing w:line="276" w:lineRule="auto"/>
              <w:jc w:val="both"/>
              <w:rPr>
                <w:sz w:val="22"/>
              </w:rPr>
            </w:pPr>
            <w:r w:rsidRPr="0076519A">
              <w:rPr>
                <w:rFonts w:eastAsia="Calibri"/>
                <w:sz w:val="22"/>
              </w:rPr>
              <w:t>Sanitarian</w:t>
            </w:r>
          </w:p>
        </w:tc>
        <w:tc>
          <w:tcPr>
            <w:tcW w:w="928" w:type="pct"/>
            <w:vAlign w:val="center"/>
          </w:tcPr>
          <w:p w:rsidR="00EB518A" w:rsidRPr="0076519A" w:rsidRDefault="00EB518A" w:rsidP="0076519A">
            <w:pPr>
              <w:spacing w:line="276" w:lineRule="auto"/>
              <w:jc w:val="center"/>
              <w:rPr>
                <w:sz w:val="22"/>
              </w:rPr>
            </w:pPr>
            <w:r w:rsidRPr="0076519A">
              <w:rPr>
                <w:sz w:val="22"/>
              </w:rPr>
              <w:t>5</w:t>
            </w:r>
          </w:p>
        </w:tc>
        <w:tc>
          <w:tcPr>
            <w:tcW w:w="860" w:type="pct"/>
            <w:vAlign w:val="center"/>
          </w:tcPr>
          <w:p w:rsidR="00EB518A" w:rsidRPr="0076519A" w:rsidRDefault="00EB518A" w:rsidP="0076519A">
            <w:pPr>
              <w:spacing w:line="276" w:lineRule="auto"/>
              <w:jc w:val="center"/>
              <w:rPr>
                <w:sz w:val="22"/>
              </w:rPr>
            </w:pPr>
            <w:r w:rsidRPr="0076519A">
              <w:rPr>
                <w:sz w:val="22"/>
              </w:rPr>
              <w:t>-</w:t>
            </w:r>
          </w:p>
        </w:tc>
        <w:tc>
          <w:tcPr>
            <w:tcW w:w="848" w:type="pct"/>
            <w:vAlign w:val="center"/>
          </w:tcPr>
          <w:p w:rsidR="00EB518A" w:rsidRPr="0076519A" w:rsidRDefault="00371266" w:rsidP="0076519A">
            <w:pPr>
              <w:spacing w:line="276" w:lineRule="auto"/>
              <w:jc w:val="center"/>
              <w:rPr>
                <w:sz w:val="22"/>
              </w:rPr>
            </w:pPr>
            <w:r w:rsidRPr="0076519A">
              <w:rPr>
                <w:sz w:val="22"/>
              </w:rPr>
              <w:t>5</w:t>
            </w:r>
          </w:p>
        </w:tc>
        <w:tc>
          <w:tcPr>
            <w:tcW w:w="860" w:type="pct"/>
            <w:vAlign w:val="center"/>
          </w:tcPr>
          <w:p w:rsidR="00EB518A" w:rsidRPr="0076519A" w:rsidRDefault="00EB518A" w:rsidP="0076519A">
            <w:pPr>
              <w:spacing w:line="276" w:lineRule="auto"/>
              <w:jc w:val="center"/>
              <w:rPr>
                <w:sz w:val="22"/>
              </w:rPr>
            </w:pPr>
            <w:r w:rsidRPr="0076519A">
              <w:rPr>
                <w:sz w:val="22"/>
              </w:rPr>
              <w:t>-</w:t>
            </w:r>
          </w:p>
        </w:tc>
      </w:tr>
    </w:tbl>
    <w:p w:rsidR="00412F59" w:rsidRPr="00E10D8C" w:rsidRDefault="00AA635E" w:rsidP="00E10D8C">
      <w:pPr>
        <w:spacing w:line="276" w:lineRule="auto"/>
        <w:rPr>
          <w:rFonts w:eastAsia="Calibri"/>
          <w:color w:val="000000"/>
          <w:sz w:val="22"/>
        </w:rPr>
      </w:pPr>
      <w:r w:rsidRPr="0076519A">
        <w:rPr>
          <w:rFonts w:eastAsia="Calibri"/>
          <w:color w:val="000000"/>
          <w:sz w:val="22"/>
        </w:rPr>
        <w:t xml:space="preserve">Source: </w:t>
      </w:r>
      <w:proofErr w:type="spellStart"/>
      <w:r w:rsidR="00574745" w:rsidRPr="0076519A">
        <w:rPr>
          <w:rFonts w:eastAsia="Calibri"/>
          <w:color w:val="000000"/>
          <w:sz w:val="22"/>
        </w:rPr>
        <w:t>Asella</w:t>
      </w:r>
      <w:proofErr w:type="spellEnd"/>
      <w:r w:rsidRPr="0076519A">
        <w:rPr>
          <w:rFonts w:eastAsia="Calibri"/>
          <w:color w:val="000000"/>
          <w:sz w:val="22"/>
        </w:rPr>
        <w:t xml:space="preserve"> town health office</w:t>
      </w:r>
    </w:p>
    <w:p w:rsidR="00AA635E" w:rsidRPr="00485182" w:rsidRDefault="00BB535C" w:rsidP="00BB535C">
      <w:pPr>
        <w:spacing w:line="276" w:lineRule="auto"/>
        <w:jc w:val="both"/>
        <w:rPr>
          <w:rFonts w:eastAsia="Calibri"/>
          <w:color w:val="000000"/>
        </w:rPr>
      </w:pPr>
      <w:proofErr w:type="gramStart"/>
      <w:r w:rsidRPr="00485182">
        <w:rPr>
          <w:rFonts w:eastAsia="Calibri"/>
          <w:color w:val="000000"/>
        </w:rPr>
        <w:t>Table 1.</w:t>
      </w:r>
      <w:proofErr w:type="gramEnd"/>
      <w:r w:rsidRPr="00485182">
        <w:rPr>
          <w:rFonts w:eastAsia="Calibri"/>
          <w:color w:val="000000"/>
        </w:rPr>
        <w:t xml:space="preserve"> </w:t>
      </w:r>
      <w:r w:rsidR="00D7106A" w:rsidRPr="00485182">
        <w:rPr>
          <w:rFonts w:eastAsia="Calibri"/>
          <w:color w:val="000000"/>
        </w:rPr>
        <w:t>portrays</w:t>
      </w:r>
      <w:r w:rsidR="00AA635E" w:rsidRPr="00485182">
        <w:rPr>
          <w:rFonts w:eastAsia="Calibri"/>
          <w:color w:val="000000"/>
        </w:rPr>
        <w:t xml:space="preserve"> </w:t>
      </w:r>
      <w:r w:rsidRPr="00485182">
        <w:rPr>
          <w:rFonts w:eastAsia="Calibri"/>
          <w:color w:val="000000"/>
        </w:rPr>
        <w:t>the number of health facil</w:t>
      </w:r>
      <w:r w:rsidR="00B5553F" w:rsidRPr="00485182">
        <w:rPr>
          <w:rFonts w:eastAsia="Calibri"/>
          <w:color w:val="000000"/>
        </w:rPr>
        <w:t>ities and institutions from 2013-2014</w:t>
      </w:r>
    </w:p>
    <w:tbl>
      <w:tblPr>
        <w:tblStyle w:val="TableGrid"/>
        <w:tblW w:w="5000" w:type="pct"/>
        <w:tblLook w:val="04A0" w:firstRow="1" w:lastRow="0" w:firstColumn="1" w:lastColumn="0" w:noHBand="0" w:noVBand="1"/>
      </w:tblPr>
      <w:tblGrid>
        <w:gridCol w:w="2535"/>
        <w:gridCol w:w="2189"/>
        <w:gridCol w:w="2974"/>
        <w:gridCol w:w="1704"/>
        <w:gridCol w:w="1704"/>
      </w:tblGrid>
      <w:tr w:rsidR="00E60BCE" w:rsidRPr="0076519A" w:rsidTr="0076519A">
        <w:tc>
          <w:tcPr>
            <w:tcW w:w="1141"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type</w:t>
            </w:r>
          </w:p>
        </w:tc>
        <w:tc>
          <w:tcPr>
            <w:tcW w:w="2324" w:type="pct"/>
            <w:gridSpan w:val="2"/>
          </w:tcPr>
          <w:p w:rsidR="00E60BCE" w:rsidRPr="0076519A" w:rsidRDefault="008B0C33" w:rsidP="00F34B93">
            <w:pPr>
              <w:spacing w:line="276" w:lineRule="auto"/>
              <w:jc w:val="both"/>
              <w:rPr>
                <w:rFonts w:eastAsia="Calibri"/>
                <w:color w:val="000000"/>
                <w:sz w:val="22"/>
              </w:rPr>
            </w:pPr>
            <w:r w:rsidRPr="0076519A">
              <w:rPr>
                <w:rFonts w:eastAsia="Calibri"/>
                <w:color w:val="000000"/>
                <w:sz w:val="22"/>
              </w:rPr>
              <w:t>O</w:t>
            </w:r>
            <w:r w:rsidR="00E60BCE" w:rsidRPr="0076519A">
              <w:rPr>
                <w:rFonts w:eastAsia="Calibri"/>
                <w:color w:val="000000"/>
                <w:sz w:val="22"/>
              </w:rPr>
              <w:t>wner</w:t>
            </w:r>
          </w:p>
        </w:tc>
        <w:tc>
          <w:tcPr>
            <w:tcW w:w="767" w:type="pct"/>
          </w:tcPr>
          <w:p w:rsidR="00E60BCE" w:rsidRPr="0076519A" w:rsidRDefault="0017244F" w:rsidP="00F34B93">
            <w:pPr>
              <w:spacing w:line="276" w:lineRule="auto"/>
              <w:jc w:val="both"/>
              <w:rPr>
                <w:rFonts w:eastAsia="Calibri"/>
                <w:color w:val="000000"/>
                <w:sz w:val="22"/>
              </w:rPr>
            </w:pPr>
            <w:r w:rsidRPr="0076519A">
              <w:rPr>
                <w:rFonts w:eastAsia="Calibri"/>
                <w:color w:val="000000"/>
                <w:sz w:val="22"/>
              </w:rPr>
              <w:t>2013</w:t>
            </w:r>
          </w:p>
        </w:tc>
        <w:tc>
          <w:tcPr>
            <w:tcW w:w="767" w:type="pct"/>
          </w:tcPr>
          <w:p w:rsidR="00E60BCE" w:rsidRPr="0076519A" w:rsidRDefault="0017244F" w:rsidP="00F34B93">
            <w:pPr>
              <w:spacing w:line="276" w:lineRule="auto"/>
              <w:jc w:val="both"/>
              <w:rPr>
                <w:rFonts w:eastAsia="Calibri"/>
                <w:color w:val="000000"/>
                <w:sz w:val="22"/>
              </w:rPr>
            </w:pPr>
            <w:r w:rsidRPr="0076519A">
              <w:rPr>
                <w:rFonts w:eastAsia="Calibri"/>
                <w:color w:val="000000"/>
                <w:sz w:val="22"/>
              </w:rPr>
              <w:t>2014</w:t>
            </w:r>
          </w:p>
        </w:tc>
      </w:tr>
      <w:tr w:rsidR="00E60BCE" w:rsidRPr="0076519A" w:rsidTr="0076519A">
        <w:trPr>
          <w:trHeight w:val="207"/>
        </w:trPr>
        <w:tc>
          <w:tcPr>
            <w:tcW w:w="1141" w:type="pct"/>
            <w:vMerge w:val="restar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Referral hospital</w:t>
            </w:r>
          </w:p>
        </w:tc>
        <w:tc>
          <w:tcPr>
            <w:tcW w:w="2324" w:type="pct"/>
            <w:gridSpan w:val="2"/>
          </w:tcPr>
          <w:p w:rsidR="00E60BCE" w:rsidRPr="0076519A" w:rsidRDefault="008B0C33" w:rsidP="00F34B93">
            <w:pPr>
              <w:spacing w:line="276" w:lineRule="auto"/>
              <w:jc w:val="both"/>
              <w:rPr>
                <w:rFonts w:eastAsia="Calibri"/>
                <w:color w:val="000000"/>
                <w:sz w:val="22"/>
              </w:rPr>
            </w:pPr>
            <w:r w:rsidRPr="0076519A">
              <w:rPr>
                <w:rFonts w:eastAsia="Calibri"/>
                <w:color w:val="000000"/>
                <w:sz w:val="22"/>
              </w:rPr>
              <w:t>G</w:t>
            </w:r>
            <w:r w:rsidR="00E60BCE" w:rsidRPr="0076519A">
              <w:rPr>
                <w:rFonts w:eastAsia="Calibri"/>
                <w:color w:val="000000"/>
                <w:sz w:val="22"/>
              </w:rPr>
              <w:t>overnment</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1</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1</w:t>
            </w:r>
          </w:p>
        </w:tc>
      </w:tr>
      <w:tr w:rsidR="00E60BCE" w:rsidRPr="0076519A" w:rsidTr="0076519A">
        <w:trPr>
          <w:trHeight w:val="241"/>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8B0C33" w:rsidP="00F34B93">
            <w:pPr>
              <w:spacing w:line="276" w:lineRule="auto"/>
              <w:jc w:val="both"/>
              <w:rPr>
                <w:rFonts w:eastAsia="Calibri"/>
                <w:color w:val="000000"/>
                <w:sz w:val="22"/>
              </w:rPr>
            </w:pPr>
            <w:r w:rsidRPr="0076519A">
              <w:rPr>
                <w:rFonts w:eastAsia="Calibri"/>
                <w:color w:val="000000"/>
                <w:sz w:val="22"/>
              </w:rPr>
              <w:t>P</w:t>
            </w:r>
            <w:r w:rsidR="00E60BCE" w:rsidRPr="0076519A">
              <w:rPr>
                <w:rFonts w:eastAsia="Calibri"/>
                <w:color w:val="000000"/>
                <w:sz w:val="22"/>
              </w:rPr>
              <w:t>rivate</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w:t>
            </w:r>
          </w:p>
        </w:tc>
      </w:tr>
      <w:tr w:rsidR="00E60BCE" w:rsidRPr="0076519A" w:rsidTr="0076519A">
        <w:trPr>
          <w:trHeight w:val="162"/>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Total</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1</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1</w:t>
            </w:r>
          </w:p>
        </w:tc>
      </w:tr>
      <w:tr w:rsidR="00E60BCE" w:rsidRPr="0076519A" w:rsidTr="0076519A">
        <w:trPr>
          <w:trHeight w:val="115"/>
        </w:trPr>
        <w:tc>
          <w:tcPr>
            <w:tcW w:w="1141" w:type="pct"/>
            <w:vMerge w:val="restar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hospital</w:t>
            </w:r>
          </w:p>
        </w:tc>
        <w:tc>
          <w:tcPr>
            <w:tcW w:w="2324" w:type="pct"/>
            <w:gridSpan w:val="2"/>
          </w:tcPr>
          <w:p w:rsidR="00E60BCE" w:rsidRPr="0076519A" w:rsidRDefault="008B0C33" w:rsidP="00A4586A">
            <w:pPr>
              <w:spacing w:line="276" w:lineRule="auto"/>
              <w:jc w:val="both"/>
              <w:rPr>
                <w:rFonts w:eastAsia="Calibri"/>
                <w:color w:val="000000"/>
                <w:sz w:val="22"/>
              </w:rPr>
            </w:pPr>
            <w:r w:rsidRPr="0076519A">
              <w:rPr>
                <w:rFonts w:eastAsia="Calibri"/>
                <w:color w:val="000000"/>
                <w:sz w:val="22"/>
              </w:rPr>
              <w:t>G</w:t>
            </w:r>
            <w:r w:rsidR="00E60BCE" w:rsidRPr="0076519A">
              <w:rPr>
                <w:rFonts w:eastAsia="Calibri"/>
                <w:color w:val="000000"/>
                <w:sz w:val="22"/>
              </w:rPr>
              <w:t>overnment</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w:t>
            </w:r>
          </w:p>
        </w:tc>
      </w:tr>
      <w:tr w:rsidR="00E60BCE" w:rsidRPr="0076519A" w:rsidTr="0076519A">
        <w:trPr>
          <w:trHeight w:val="172"/>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8B0C33" w:rsidP="00A4586A">
            <w:pPr>
              <w:spacing w:line="276" w:lineRule="auto"/>
              <w:jc w:val="both"/>
              <w:rPr>
                <w:rFonts w:eastAsia="Calibri"/>
                <w:color w:val="000000"/>
                <w:sz w:val="22"/>
              </w:rPr>
            </w:pPr>
            <w:r w:rsidRPr="0076519A">
              <w:rPr>
                <w:rFonts w:eastAsia="Calibri"/>
                <w:color w:val="000000"/>
                <w:sz w:val="22"/>
              </w:rPr>
              <w:t>P</w:t>
            </w:r>
            <w:r w:rsidR="00E60BCE" w:rsidRPr="0076519A">
              <w:rPr>
                <w:rFonts w:eastAsia="Calibri"/>
                <w:color w:val="000000"/>
                <w:sz w:val="22"/>
              </w:rPr>
              <w:t>rivate</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2</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2</w:t>
            </w:r>
          </w:p>
        </w:tc>
      </w:tr>
      <w:tr w:rsidR="00E60BCE" w:rsidRPr="0076519A" w:rsidTr="0076519A">
        <w:trPr>
          <w:trHeight w:val="138"/>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Total</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2</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2</w:t>
            </w:r>
          </w:p>
        </w:tc>
      </w:tr>
      <w:tr w:rsidR="00E60BCE" w:rsidRPr="0076519A" w:rsidTr="0076519A">
        <w:trPr>
          <w:trHeight w:val="219"/>
        </w:trPr>
        <w:tc>
          <w:tcPr>
            <w:tcW w:w="1141" w:type="pct"/>
            <w:vMerge w:val="restar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Health center</w:t>
            </w:r>
          </w:p>
        </w:tc>
        <w:tc>
          <w:tcPr>
            <w:tcW w:w="2324" w:type="pct"/>
            <w:gridSpan w:val="2"/>
          </w:tcPr>
          <w:p w:rsidR="00E60BCE" w:rsidRPr="0076519A" w:rsidRDefault="008B0C33" w:rsidP="00A4586A">
            <w:pPr>
              <w:spacing w:line="276" w:lineRule="auto"/>
              <w:jc w:val="both"/>
              <w:rPr>
                <w:rFonts w:eastAsia="Calibri"/>
                <w:color w:val="000000"/>
                <w:sz w:val="22"/>
              </w:rPr>
            </w:pPr>
            <w:r w:rsidRPr="0076519A">
              <w:rPr>
                <w:rFonts w:eastAsia="Calibri"/>
                <w:color w:val="000000"/>
                <w:sz w:val="22"/>
              </w:rPr>
              <w:t>G</w:t>
            </w:r>
            <w:r w:rsidR="00E60BCE" w:rsidRPr="0076519A">
              <w:rPr>
                <w:rFonts w:eastAsia="Calibri"/>
                <w:color w:val="000000"/>
                <w:sz w:val="22"/>
              </w:rPr>
              <w:t>overnment</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2</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2</w:t>
            </w:r>
          </w:p>
        </w:tc>
      </w:tr>
      <w:tr w:rsidR="00E60BCE" w:rsidRPr="0076519A" w:rsidTr="0076519A">
        <w:trPr>
          <w:trHeight w:val="173"/>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8B0C33" w:rsidP="00A4586A">
            <w:pPr>
              <w:spacing w:line="276" w:lineRule="auto"/>
              <w:jc w:val="both"/>
              <w:rPr>
                <w:rFonts w:eastAsia="Calibri"/>
                <w:color w:val="000000"/>
                <w:sz w:val="22"/>
              </w:rPr>
            </w:pPr>
            <w:r w:rsidRPr="0076519A">
              <w:rPr>
                <w:rFonts w:eastAsia="Calibri"/>
                <w:color w:val="000000"/>
                <w:sz w:val="22"/>
              </w:rPr>
              <w:t>P</w:t>
            </w:r>
            <w:r w:rsidR="00E60BCE" w:rsidRPr="0076519A">
              <w:rPr>
                <w:rFonts w:eastAsia="Calibri"/>
                <w:color w:val="000000"/>
                <w:sz w:val="22"/>
              </w:rPr>
              <w:t>rivate</w:t>
            </w:r>
          </w:p>
        </w:tc>
        <w:tc>
          <w:tcPr>
            <w:tcW w:w="767" w:type="pct"/>
            <w:vAlign w:val="center"/>
          </w:tcPr>
          <w:p w:rsidR="00E60BCE" w:rsidRPr="0076519A" w:rsidRDefault="00E60BCE" w:rsidP="00A4586A">
            <w:pPr>
              <w:spacing w:line="276" w:lineRule="auto"/>
              <w:jc w:val="both"/>
              <w:rPr>
                <w:sz w:val="22"/>
              </w:rPr>
            </w:pPr>
            <w:r w:rsidRPr="0076519A">
              <w:rPr>
                <w:sz w:val="22"/>
              </w:rPr>
              <w:t>-</w:t>
            </w:r>
          </w:p>
        </w:tc>
        <w:tc>
          <w:tcPr>
            <w:tcW w:w="767" w:type="pct"/>
            <w:vAlign w:val="center"/>
          </w:tcPr>
          <w:p w:rsidR="00E60BCE" w:rsidRPr="0076519A" w:rsidRDefault="00E60BCE" w:rsidP="00A4586A">
            <w:pPr>
              <w:spacing w:line="276" w:lineRule="auto"/>
              <w:jc w:val="both"/>
              <w:rPr>
                <w:sz w:val="22"/>
              </w:rPr>
            </w:pPr>
            <w:r w:rsidRPr="0076519A">
              <w:rPr>
                <w:sz w:val="22"/>
              </w:rPr>
              <w:t>-</w:t>
            </w:r>
          </w:p>
        </w:tc>
      </w:tr>
      <w:tr w:rsidR="00E60BCE" w:rsidRPr="0076519A" w:rsidTr="0076519A">
        <w:trPr>
          <w:trHeight w:val="218"/>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Ngo</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1</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1</w:t>
            </w:r>
          </w:p>
        </w:tc>
      </w:tr>
      <w:tr w:rsidR="00E60BCE" w:rsidRPr="0076519A" w:rsidTr="0076519A">
        <w:trPr>
          <w:trHeight w:val="87"/>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E60BCE" w:rsidP="00A4586A">
            <w:pPr>
              <w:jc w:val="both"/>
              <w:rPr>
                <w:rFonts w:eastAsia="Calibri"/>
                <w:color w:val="000000"/>
                <w:sz w:val="22"/>
              </w:rPr>
            </w:pPr>
            <w:r w:rsidRPr="0076519A">
              <w:rPr>
                <w:rFonts w:eastAsia="Calibri"/>
                <w:color w:val="000000"/>
                <w:sz w:val="22"/>
              </w:rPr>
              <w:t>Total</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3</w:t>
            </w:r>
          </w:p>
        </w:tc>
        <w:tc>
          <w:tcPr>
            <w:tcW w:w="767" w:type="pct"/>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3</w:t>
            </w:r>
          </w:p>
        </w:tc>
      </w:tr>
      <w:tr w:rsidR="00E60BCE" w:rsidRPr="0076519A" w:rsidTr="0076519A">
        <w:trPr>
          <w:trHeight w:val="127"/>
        </w:trPr>
        <w:tc>
          <w:tcPr>
            <w:tcW w:w="1141" w:type="pct"/>
            <w:vMerge w:val="restar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 xml:space="preserve">Clinics </w:t>
            </w:r>
          </w:p>
        </w:tc>
        <w:tc>
          <w:tcPr>
            <w:tcW w:w="985"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higher</w:t>
            </w:r>
          </w:p>
        </w:tc>
        <w:tc>
          <w:tcPr>
            <w:tcW w:w="1339" w:type="pct"/>
          </w:tcPr>
          <w:p w:rsidR="00E60BCE" w:rsidRPr="0076519A" w:rsidRDefault="008B0C33" w:rsidP="00A4586A">
            <w:pPr>
              <w:spacing w:line="276" w:lineRule="auto"/>
              <w:jc w:val="both"/>
              <w:rPr>
                <w:rFonts w:eastAsia="Calibri"/>
                <w:color w:val="000000"/>
                <w:sz w:val="22"/>
              </w:rPr>
            </w:pPr>
            <w:r w:rsidRPr="0076519A">
              <w:rPr>
                <w:rFonts w:eastAsia="Calibri"/>
                <w:color w:val="000000"/>
                <w:sz w:val="22"/>
              </w:rPr>
              <w:t>G</w:t>
            </w:r>
            <w:r w:rsidR="00E60BCE" w:rsidRPr="0076519A">
              <w:rPr>
                <w:rFonts w:eastAsia="Calibri"/>
                <w:color w:val="000000"/>
                <w:sz w:val="22"/>
              </w:rPr>
              <w:t>overnment</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w:t>
            </w:r>
          </w:p>
        </w:tc>
      </w:tr>
      <w:tr w:rsidR="00E60BCE" w:rsidRPr="0076519A" w:rsidTr="0076519A">
        <w:trPr>
          <w:trHeight w:val="241"/>
        </w:trPr>
        <w:tc>
          <w:tcPr>
            <w:tcW w:w="1141" w:type="pct"/>
            <w:vMerge/>
          </w:tcPr>
          <w:p w:rsidR="00E60BCE" w:rsidRPr="0076519A" w:rsidRDefault="00E60BCE" w:rsidP="00F34B93">
            <w:pPr>
              <w:spacing w:line="276" w:lineRule="auto"/>
              <w:jc w:val="both"/>
              <w:rPr>
                <w:rFonts w:eastAsia="Calibri"/>
                <w:color w:val="000000"/>
                <w:sz w:val="22"/>
              </w:rPr>
            </w:pPr>
          </w:p>
        </w:tc>
        <w:tc>
          <w:tcPr>
            <w:tcW w:w="985"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medium</w:t>
            </w:r>
          </w:p>
        </w:tc>
        <w:tc>
          <w:tcPr>
            <w:tcW w:w="1339" w:type="pct"/>
          </w:tcPr>
          <w:p w:rsidR="00E60BCE" w:rsidRPr="0076519A" w:rsidRDefault="008B0C33" w:rsidP="00A4586A">
            <w:pPr>
              <w:spacing w:line="276" w:lineRule="auto"/>
              <w:jc w:val="both"/>
              <w:rPr>
                <w:rFonts w:eastAsia="Calibri"/>
                <w:color w:val="000000"/>
                <w:sz w:val="22"/>
              </w:rPr>
            </w:pPr>
            <w:r w:rsidRPr="0076519A">
              <w:rPr>
                <w:rFonts w:eastAsia="Calibri"/>
                <w:color w:val="000000"/>
                <w:sz w:val="22"/>
              </w:rPr>
              <w:t>P</w:t>
            </w:r>
            <w:r w:rsidR="00E60BCE" w:rsidRPr="0076519A">
              <w:rPr>
                <w:rFonts w:eastAsia="Calibri"/>
                <w:color w:val="000000"/>
                <w:sz w:val="22"/>
              </w:rPr>
              <w:t>rivate</w:t>
            </w:r>
          </w:p>
        </w:tc>
        <w:tc>
          <w:tcPr>
            <w:tcW w:w="767" w:type="pct"/>
          </w:tcPr>
          <w:p w:rsidR="00E60BCE" w:rsidRPr="0076519A" w:rsidRDefault="00B5553F" w:rsidP="00F34B93">
            <w:pPr>
              <w:spacing w:line="276" w:lineRule="auto"/>
              <w:jc w:val="both"/>
              <w:rPr>
                <w:rFonts w:eastAsia="Calibri"/>
                <w:color w:val="000000"/>
                <w:sz w:val="22"/>
              </w:rPr>
            </w:pPr>
            <w:r w:rsidRPr="0076519A">
              <w:rPr>
                <w:rFonts w:eastAsia="Calibri"/>
                <w:color w:val="000000"/>
                <w:sz w:val="22"/>
              </w:rPr>
              <w:t>33</w:t>
            </w:r>
          </w:p>
        </w:tc>
        <w:tc>
          <w:tcPr>
            <w:tcW w:w="767" w:type="pct"/>
          </w:tcPr>
          <w:p w:rsidR="00E60BCE" w:rsidRPr="0076519A" w:rsidRDefault="00B5553F" w:rsidP="00F34B93">
            <w:pPr>
              <w:spacing w:line="276" w:lineRule="auto"/>
              <w:jc w:val="both"/>
              <w:rPr>
                <w:rFonts w:eastAsia="Calibri"/>
                <w:color w:val="000000"/>
                <w:sz w:val="22"/>
              </w:rPr>
            </w:pPr>
            <w:r w:rsidRPr="0076519A">
              <w:rPr>
                <w:rFonts w:eastAsia="Calibri"/>
                <w:color w:val="000000"/>
                <w:sz w:val="22"/>
              </w:rPr>
              <w:t>33</w:t>
            </w:r>
          </w:p>
        </w:tc>
      </w:tr>
      <w:tr w:rsidR="00E60BCE" w:rsidRPr="0076519A" w:rsidTr="0076519A">
        <w:trPr>
          <w:trHeight w:val="64"/>
        </w:trPr>
        <w:tc>
          <w:tcPr>
            <w:tcW w:w="1141" w:type="pct"/>
            <w:vMerge/>
          </w:tcPr>
          <w:p w:rsidR="00E60BCE" w:rsidRPr="0076519A" w:rsidRDefault="00E60BCE" w:rsidP="00F34B93">
            <w:pPr>
              <w:spacing w:line="276" w:lineRule="auto"/>
              <w:jc w:val="both"/>
              <w:rPr>
                <w:rFonts w:eastAsia="Calibri"/>
                <w:color w:val="000000"/>
                <w:sz w:val="22"/>
              </w:rPr>
            </w:pPr>
          </w:p>
        </w:tc>
        <w:tc>
          <w:tcPr>
            <w:tcW w:w="985" w:type="pct"/>
          </w:tcPr>
          <w:p w:rsidR="00E60BCE" w:rsidRPr="0076519A" w:rsidRDefault="00E60BCE" w:rsidP="00D6435A">
            <w:pPr>
              <w:spacing w:line="276" w:lineRule="auto"/>
              <w:jc w:val="both"/>
              <w:rPr>
                <w:rFonts w:eastAsia="Calibri"/>
                <w:color w:val="000000"/>
                <w:sz w:val="22"/>
              </w:rPr>
            </w:pPr>
            <w:r w:rsidRPr="0076519A">
              <w:rPr>
                <w:rFonts w:eastAsia="Calibri"/>
                <w:color w:val="000000"/>
                <w:sz w:val="22"/>
              </w:rPr>
              <w:t>lower</w:t>
            </w:r>
          </w:p>
        </w:tc>
        <w:tc>
          <w:tcPr>
            <w:tcW w:w="1339" w:type="pct"/>
          </w:tcPr>
          <w:p w:rsidR="00E60BCE" w:rsidRPr="0076519A" w:rsidRDefault="00E60BCE" w:rsidP="00A4586A">
            <w:pPr>
              <w:jc w:val="both"/>
              <w:rPr>
                <w:rFonts w:eastAsia="Calibri"/>
                <w:color w:val="000000"/>
                <w:sz w:val="22"/>
              </w:rPr>
            </w:pPr>
            <w:r w:rsidRPr="0076519A">
              <w:rPr>
                <w:rFonts w:eastAsia="Calibri"/>
                <w:color w:val="000000"/>
                <w:sz w:val="22"/>
              </w:rPr>
              <w:t>Ngo</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2</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2</w:t>
            </w:r>
          </w:p>
        </w:tc>
      </w:tr>
      <w:tr w:rsidR="00E60BCE" w:rsidRPr="0076519A" w:rsidTr="0076519A">
        <w:trPr>
          <w:trHeight w:val="156"/>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Total</w:t>
            </w:r>
          </w:p>
        </w:tc>
        <w:tc>
          <w:tcPr>
            <w:tcW w:w="767" w:type="pct"/>
          </w:tcPr>
          <w:p w:rsidR="00E60BCE" w:rsidRPr="0076519A" w:rsidRDefault="00E60BCE" w:rsidP="00F34B93">
            <w:pPr>
              <w:spacing w:line="276" w:lineRule="auto"/>
              <w:jc w:val="both"/>
              <w:rPr>
                <w:rFonts w:eastAsia="Calibri"/>
                <w:color w:val="000000"/>
                <w:sz w:val="22"/>
              </w:rPr>
            </w:pPr>
          </w:p>
        </w:tc>
        <w:tc>
          <w:tcPr>
            <w:tcW w:w="767" w:type="pct"/>
          </w:tcPr>
          <w:p w:rsidR="00E60BCE" w:rsidRPr="0076519A" w:rsidRDefault="00E60BCE" w:rsidP="00F34B93">
            <w:pPr>
              <w:spacing w:line="276" w:lineRule="auto"/>
              <w:jc w:val="both"/>
              <w:rPr>
                <w:rFonts w:eastAsia="Calibri"/>
                <w:color w:val="000000"/>
                <w:sz w:val="22"/>
              </w:rPr>
            </w:pPr>
          </w:p>
        </w:tc>
      </w:tr>
      <w:tr w:rsidR="00E60BCE" w:rsidRPr="0076519A" w:rsidTr="0076519A">
        <w:trPr>
          <w:trHeight w:val="127"/>
        </w:trPr>
        <w:tc>
          <w:tcPr>
            <w:tcW w:w="1141" w:type="pct"/>
            <w:vMerge w:val="restar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pharmacy</w:t>
            </w:r>
          </w:p>
        </w:tc>
        <w:tc>
          <w:tcPr>
            <w:tcW w:w="2324" w:type="pct"/>
            <w:gridSpan w:val="2"/>
          </w:tcPr>
          <w:p w:rsidR="00E60BCE" w:rsidRPr="0076519A" w:rsidRDefault="008B0C33" w:rsidP="00A4586A">
            <w:pPr>
              <w:spacing w:line="276" w:lineRule="auto"/>
              <w:jc w:val="both"/>
              <w:rPr>
                <w:rFonts w:eastAsia="Calibri"/>
                <w:color w:val="000000"/>
                <w:sz w:val="22"/>
              </w:rPr>
            </w:pPr>
            <w:r w:rsidRPr="0076519A">
              <w:rPr>
                <w:rFonts w:eastAsia="Calibri"/>
                <w:color w:val="000000"/>
                <w:sz w:val="22"/>
              </w:rPr>
              <w:t>G</w:t>
            </w:r>
            <w:r w:rsidR="00E60BCE" w:rsidRPr="0076519A">
              <w:rPr>
                <w:rFonts w:eastAsia="Calibri"/>
                <w:color w:val="000000"/>
                <w:sz w:val="22"/>
              </w:rPr>
              <w:t>overnment</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3</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3</w:t>
            </w:r>
          </w:p>
        </w:tc>
      </w:tr>
      <w:tr w:rsidR="00E60BCE" w:rsidRPr="0076519A" w:rsidTr="0076519A">
        <w:trPr>
          <w:trHeight w:val="126"/>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8B0C33" w:rsidP="00A4586A">
            <w:pPr>
              <w:spacing w:line="276" w:lineRule="auto"/>
              <w:jc w:val="both"/>
              <w:rPr>
                <w:rFonts w:eastAsia="Calibri"/>
                <w:color w:val="000000"/>
                <w:sz w:val="22"/>
              </w:rPr>
            </w:pPr>
            <w:r w:rsidRPr="0076519A">
              <w:rPr>
                <w:rFonts w:eastAsia="Calibri"/>
                <w:color w:val="000000"/>
                <w:sz w:val="22"/>
              </w:rPr>
              <w:t>P</w:t>
            </w:r>
            <w:r w:rsidR="00E60BCE" w:rsidRPr="0076519A">
              <w:rPr>
                <w:rFonts w:eastAsia="Calibri"/>
                <w:color w:val="000000"/>
                <w:sz w:val="22"/>
              </w:rPr>
              <w:t>rivate</w:t>
            </w:r>
          </w:p>
        </w:tc>
        <w:tc>
          <w:tcPr>
            <w:tcW w:w="767" w:type="pct"/>
          </w:tcPr>
          <w:p w:rsidR="00E60BCE" w:rsidRPr="0076519A" w:rsidRDefault="00B5553F" w:rsidP="00F34B93">
            <w:pPr>
              <w:spacing w:line="276" w:lineRule="auto"/>
              <w:jc w:val="both"/>
              <w:rPr>
                <w:rFonts w:eastAsia="Calibri"/>
                <w:color w:val="000000"/>
                <w:sz w:val="22"/>
              </w:rPr>
            </w:pPr>
            <w:r w:rsidRPr="0076519A">
              <w:rPr>
                <w:rFonts w:eastAsia="Calibri"/>
                <w:color w:val="000000"/>
                <w:sz w:val="22"/>
              </w:rPr>
              <w:t>19</w:t>
            </w:r>
          </w:p>
        </w:tc>
        <w:tc>
          <w:tcPr>
            <w:tcW w:w="767" w:type="pct"/>
          </w:tcPr>
          <w:p w:rsidR="00E60BCE" w:rsidRPr="0076519A" w:rsidRDefault="00C67424" w:rsidP="00F34B93">
            <w:pPr>
              <w:spacing w:line="276" w:lineRule="auto"/>
              <w:jc w:val="both"/>
              <w:rPr>
                <w:rFonts w:eastAsia="Calibri"/>
                <w:color w:val="000000"/>
                <w:sz w:val="22"/>
              </w:rPr>
            </w:pPr>
            <w:r w:rsidRPr="0076519A">
              <w:rPr>
                <w:rFonts w:eastAsia="Calibri"/>
                <w:color w:val="000000"/>
                <w:sz w:val="22"/>
              </w:rPr>
              <w:t>27</w:t>
            </w:r>
          </w:p>
        </w:tc>
      </w:tr>
      <w:tr w:rsidR="00E60BCE" w:rsidRPr="0076519A" w:rsidTr="0076519A">
        <w:trPr>
          <w:trHeight w:val="184"/>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Ngo</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1</w:t>
            </w:r>
          </w:p>
        </w:tc>
        <w:tc>
          <w:tcPr>
            <w:tcW w:w="767"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1</w:t>
            </w:r>
          </w:p>
        </w:tc>
      </w:tr>
      <w:tr w:rsidR="00E60BCE" w:rsidRPr="0076519A" w:rsidTr="0076519A">
        <w:trPr>
          <w:trHeight w:val="144"/>
        </w:trPr>
        <w:tc>
          <w:tcPr>
            <w:tcW w:w="1141" w:type="pct"/>
            <w:vMerge/>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E60BCE" w:rsidP="00A4586A">
            <w:pPr>
              <w:spacing w:line="276" w:lineRule="auto"/>
              <w:jc w:val="both"/>
              <w:rPr>
                <w:rFonts w:eastAsia="Calibri"/>
                <w:color w:val="000000"/>
                <w:sz w:val="22"/>
              </w:rPr>
            </w:pPr>
            <w:r w:rsidRPr="0076519A">
              <w:rPr>
                <w:rFonts w:eastAsia="Calibri"/>
                <w:color w:val="000000"/>
                <w:sz w:val="22"/>
              </w:rPr>
              <w:t>Total</w:t>
            </w:r>
          </w:p>
        </w:tc>
        <w:tc>
          <w:tcPr>
            <w:tcW w:w="767" w:type="pct"/>
          </w:tcPr>
          <w:p w:rsidR="00E60BCE" w:rsidRPr="0076519A" w:rsidRDefault="00E60BCE" w:rsidP="00F34B93">
            <w:pPr>
              <w:spacing w:line="276" w:lineRule="auto"/>
              <w:jc w:val="both"/>
              <w:rPr>
                <w:rFonts w:eastAsia="Calibri"/>
                <w:color w:val="000000"/>
                <w:sz w:val="22"/>
              </w:rPr>
            </w:pPr>
          </w:p>
        </w:tc>
        <w:tc>
          <w:tcPr>
            <w:tcW w:w="767" w:type="pct"/>
          </w:tcPr>
          <w:p w:rsidR="00E60BCE" w:rsidRPr="0076519A" w:rsidRDefault="00E60BCE" w:rsidP="00F34B93">
            <w:pPr>
              <w:spacing w:line="276" w:lineRule="auto"/>
              <w:jc w:val="both"/>
              <w:rPr>
                <w:rFonts w:eastAsia="Calibri"/>
                <w:color w:val="000000"/>
                <w:sz w:val="22"/>
              </w:rPr>
            </w:pPr>
          </w:p>
        </w:tc>
      </w:tr>
      <w:tr w:rsidR="00E60BCE" w:rsidRPr="0076519A" w:rsidTr="0076519A">
        <w:trPr>
          <w:trHeight w:val="173"/>
        </w:trPr>
        <w:tc>
          <w:tcPr>
            <w:tcW w:w="1141" w:type="pct"/>
          </w:tcPr>
          <w:p w:rsidR="00E60BCE" w:rsidRPr="0076519A" w:rsidRDefault="00E60BCE" w:rsidP="00F34B93">
            <w:pPr>
              <w:spacing w:line="276" w:lineRule="auto"/>
              <w:jc w:val="both"/>
              <w:rPr>
                <w:rFonts w:eastAsia="Calibri"/>
                <w:color w:val="000000"/>
                <w:sz w:val="22"/>
              </w:rPr>
            </w:pPr>
            <w:r w:rsidRPr="0076519A">
              <w:rPr>
                <w:rFonts w:eastAsia="Calibri"/>
                <w:color w:val="000000"/>
                <w:sz w:val="22"/>
              </w:rPr>
              <w:t>Health post</w:t>
            </w:r>
          </w:p>
        </w:tc>
        <w:tc>
          <w:tcPr>
            <w:tcW w:w="2324" w:type="pct"/>
            <w:gridSpan w:val="2"/>
          </w:tcPr>
          <w:p w:rsidR="00E60BCE" w:rsidRPr="0076519A" w:rsidRDefault="008B0C33" w:rsidP="00F34B93">
            <w:pPr>
              <w:spacing w:line="276" w:lineRule="auto"/>
              <w:jc w:val="both"/>
              <w:rPr>
                <w:rFonts w:eastAsia="Calibri"/>
                <w:color w:val="000000"/>
                <w:sz w:val="22"/>
              </w:rPr>
            </w:pPr>
            <w:r w:rsidRPr="0076519A">
              <w:rPr>
                <w:rFonts w:eastAsia="Calibri"/>
                <w:color w:val="000000"/>
                <w:sz w:val="22"/>
              </w:rPr>
              <w:t>G</w:t>
            </w:r>
            <w:r w:rsidR="00BE7AD4" w:rsidRPr="0076519A">
              <w:rPr>
                <w:rFonts w:eastAsia="Calibri"/>
                <w:color w:val="000000"/>
                <w:sz w:val="22"/>
              </w:rPr>
              <w:t>overnment</w:t>
            </w:r>
          </w:p>
        </w:tc>
        <w:tc>
          <w:tcPr>
            <w:tcW w:w="767" w:type="pct"/>
          </w:tcPr>
          <w:p w:rsidR="00E60BCE" w:rsidRPr="0076519A" w:rsidRDefault="00CE1418" w:rsidP="00F34B93">
            <w:pPr>
              <w:spacing w:line="276" w:lineRule="auto"/>
              <w:jc w:val="both"/>
              <w:rPr>
                <w:rFonts w:eastAsia="Calibri"/>
                <w:color w:val="000000"/>
                <w:sz w:val="22"/>
              </w:rPr>
            </w:pPr>
            <w:r w:rsidRPr="0076519A">
              <w:rPr>
                <w:rFonts w:eastAsia="Calibri"/>
                <w:color w:val="000000"/>
                <w:sz w:val="22"/>
              </w:rPr>
              <w:t>2</w:t>
            </w:r>
          </w:p>
        </w:tc>
        <w:tc>
          <w:tcPr>
            <w:tcW w:w="767" w:type="pct"/>
          </w:tcPr>
          <w:p w:rsidR="00E60BCE" w:rsidRPr="0076519A" w:rsidRDefault="00CE1418" w:rsidP="00F34B93">
            <w:pPr>
              <w:spacing w:line="276" w:lineRule="auto"/>
              <w:jc w:val="both"/>
              <w:rPr>
                <w:rFonts w:eastAsia="Calibri"/>
                <w:color w:val="000000"/>
                <w:sz w:val="22"/>
              </w:rPr>
            </w:pPr>
            <w:r w:rsidRPr="0076519A">
              <w:rPr>
                <w:rFonts w:eastAsia="Calibri"/>
                <w:color w:val="000000"/>
                <w:sz w:val="22"/>
              </w:rPr>
              <w:t>2</w:t>
            </w:r>
          </w:p>
        </w:tc>
      </w:tr>
      <w:tr w:rsidR="00E60BCE" w:rsidRPr="0076519A" w:rsidTr="0076519A">
        <w:trPr>
          <w:trHeight w:val="138"/>
        </w:trPr>
        <w:tc>
          <w:tcPr>
            <w:tcW w:w="1141" w:type="pct"/>
          </w:tcPr>
          <w:p w:rsidR="00E60BCE" w:rsidRPr="0076519A" w:rsidRDefault="00E60BCE" w:rsidP="00F34B93">
            <w:pPr>
              <w:jc w:val="both"/>
              <w:rPr>
                <w:rFonts w:eastAsia="Calibri"/>
                <w:color w:val="000000"/>
                <w:sz w:val="22"/>
              </w:rPr>
            </w:pPr>
          </w:p>
        </w:tc>
        <w:tc>
          <w:tcPr>
            <w:tcW w:w="2324" w:type="pct"/>
            <w:gridSpan w:val="2"/>
          </w:tcPr>
          <w:p w:rsidR="00E60BCE" w:rsidRPr="0076519A" w:rsidRDefault="008B0C33" w:rsidP="00F34B93">
            <w:pPr>
              <w:spacing w:line="276" w:lineRule="auto"/>
              <w:jc w:val="both"/>
              <w:rPr>
                <w:rFonts w:eastAsia="Calibri"/>
                <w:color w:val="000000"/>
                <w:sz w:val="22"/>
              </w:rPr>
            </w:pPr>
            <w:r w:rsidRPr="0076519A">
              <w:rPr>
                <w:rFonts w:eastAsia="Calibri"/>
                <w:color w:val="000000"/>
                <w:sz w:val="22"/>
              </w:rPr>
              <w:t>P</w:t>
            </w:r>
            <w:r w:rsidR="00BE7AD4" w:rsidRPr="0076519A">
              <w:rPr>
                <w:rFonts w:eastAsia="Calibri"/>
                <w:color w:val="000000"/>
                <w:sz w:val="22"/>
              </w:rPr>
              <w:t>rivate</w:t>
            </w:r>
          </w:p>
        </w:tc>
        <w:tc>
          <w:tcPr>
            <w:tcW w:w="767" w:type="pct"/>
          </w:tcPr>
          <w:p w:rsidR="00E60BCE" w:rsidRPr="0076519A" w:rsidRDefault="00CE1418" w:rsidP="00F34B93">
            <w:pPr>
              <w:spacing w:line="276" w:lineRule="auto"/>
              <w:jc w:val="both"/>
              <w:rPr>
                <w:rFonts w:eastAsia="Calibri"/>
                <w:color w:val="000000"/>
                <w:sz w:val="22"/>
              </w:rPr>
            </w:pPr>
            <w:r w:rsidRPr="0076519A">
              <w:rPr>
                <w:rFonts w:eastAsia="Calibri"/>
                <w:color w:val="000000"/>
                <w:sz w:val="22"/>
              </w:rPr>
              <w:t>-</w:t>
            </w:r>
          </w:p>
        </w:tc>
        <w:tc>
          <w:tcPr>
            <w:tcW w:w="767" w:type="pct"/>
          </w:tcPr>
          <w:p w:rsidR="00E60BCE" w:rsidRPr="0076519A" w:rsidRDefault="00CE1418" w:rsidP="00F34B93">
            <w:pPr>
              <w:spacing w:line="276" w:lineRule="auto"/>
              <w:jc w:val="both"/>
              <w:rPr>
                <w:rFonts w:eastAsia="Calibri"/>
                <w:color w:val="000000"/>
                <w:sz w:val="22"/>
              </w:rPr>
            </w:pPr>
            <w:r w:rsidRPr="0076519A">
              <w:rPr>
                <w:rFonts w:eastAsia="Calibri"/>
                <w:color w:val="000000"/>
                <w:sz w:val="22"/>
              </w:rPr>
              <w:t>-</w:t>
            </w:r>
          </w:p>
        </w:tc>
      </w:tr>
      <w:tr w:rsidR="00E60BCE" w:rsidRPr="0076519A" w:rsidTr="0076519A">
        <w:tc>
          <w:tcPr>
            <w:tcW w:w="1141" w:type="pct"/>
          </w:tcPr>
          <w:p w:rsidR="00E60BCE" w:rsidRPr="0076519A" w:rsidRDefault="00E60BCE" w:rsidP="00F34B93">
            <w:pPr>
              <w:spacing w:line="276" w:lineRule="auto"/>
              <w:jc w:val="both"/>
              <w:rPr>
                <w:rFonts w:eastAsia="Calibri"/>
                <w:color w:val="000000"/>
                <w:sz w:val="22"/>
              </w:rPr>
            </w:pPr>
          </w:p>
        </w:tc>
        <w:tc>
          <w:tcPr>
            <w:tcW w:w="2324" w:type="pct"/>
            <w:gridSpan w:val="2"/>
          </w:tcPr>
          <w:p w:rsidR="00E60BCE" w:rsidRPr="0076519A" w:rsidRDefault="008B0C33" w:rsidP="00F34B93">
            <w:pPr>
              <w:spacing w:line="276" w:lineRule="auto"/>
              <w:jc w:val="both"/>
              <w:rPr>
                <w:rFonts w:eastAsia="Calibri"/>
                <w:color w:val="000000"/>
                <w:sz w:val="22"/>
              </w:rPr>
            </w:pPr>
            <w:r w:rsidRPr="0076519A">
              <w:rPr>
                <w:rFonts w:eastAsia="Calibri"/>
                <w:color w:val="000000"/>
                <w:sz w:val="22"/>
              </w:rPr>
              <w:t>P</w:t>
            </w:r>
            <w:r w:rsidR="00BE7AD4" w:rsidRPr="0076519A">
              <w:rPr>
                <w:rFonts w:eastAsia="Calibri"/>
                <w:color w:val="000000"/>
                <w:sz w:val="22"/>
              </w:rPr>
              <w:t>rivate</w:t>
            </w:r>
          </w:p>
        </w:tc>
        <w:tc>
          <w:tcPr>
            <w:tcW w:w="767" w:type="pct"/>
          </w:tcPr>
          <w:p w:rsidR="00E60BCE" w:rsidRPr="0076519A" w:rsidRDefault="00CE1418" w:rsidP="00F34B93">
            <w:pPr>
              <w:spacing w:line="276" w:lineRule="auto"/>
              <w:jc w:val="both"/>
              <w:rPr>
                <w:rFonts w:eastAsia="Calibri"/>
                <w:color w:val="000000"/>
                <w:sz w:val="22"/>
              </w:rPr>
            </w:pPr>
            <w:r w:rsidRPr="0076519A">
              <w:rPr>
                <w:rFonts w:eastAsia="Calibri"/>
                <w:color w:val="000000"/>
                <w:sz w:val="22"/>
              </w:rPr>
              <w:t>-</w:t>
            </w:r>
          </w:p>
        </w:tc>
        <w:tc>
          <w:tcPr>
            <w:tcW w:w="767" w:type="pct"/>
          </w:tcPr>
          <w:p w:rsidR="00E60BCE" w:rsidRPr="0076519A" w:rsidRDefault="00CE1418" w:rsidP="00F34B93">
            <w:pPr>
              <w:spacing w:line="276" w:lineRule="auto"/>
              <w:jc w:val="both"/>
              <w:rPr>
                <w:rFonts w:eastAsia="Calibri"/>
                <w:color w:val="000000"/>
                <w:sz w:val="22"/>
              </w:rPr>
            </w:pPr>
            <w:r w:rsidRPr="0076519A">
              <w:rPr>
                <w:rFonts w:eastAsia="Calibri"/>
                <w:color w:val="000000"/>
                <w:sz w:val="22"/>
              </w:rPr>
              <w:t>-</w:t>
            </w:r>
          </w:p>
        </w:tc>
      </w:tr>
    </w:tbl>
    <w:p w:rsidR="00EB518A" w:rsidRPr="00E10D8C" w:rsidRDefault="0076519A" w:rsidP="00E10D8C">
      <w:pPr>
        <w:spacing w:line="276" w:lineRule="auto"/>
        <w:rPr>
          <w:rFonts w:eastAsia="Calibri"/>
          <w:color w:val="000000"/>
          <w:sz w:val="22"/>
        </w:rPr>
      </w:pPr>
      <w:r w:rsidRPr="0076519A">
        <w:rPr>
          <w:rFonts w:eastAsia="Calibri"/>
          <w:color w:val="000000"/>
          <w:sz w:val="22"/>
        </w:rPr>
        <w:t>So</w:t>
      </w:r>
      <w:r w:rsidR="00E10D8C">
        <w:rPr>
          <w:rFonts w:eastAsia="Calibri"/>
          <w:color w:val="000000"/>
          <w:sz w:val="22"/>
        </w:rPr>
        <w:t xml:space="preserve">urce: </w:t>
      </w:r>
      <w:proofErr w:type="spellStart"/>
      <w:r w:rsidR="00E10D8C">
        <w:rPr>
          <w:rFonts w:eastAsia="Calibri"/>
          <w:color w:val="000000"/>
          <w:sz w:val="22"/>
        </w:rPr>
        <w:t>Asella</w:t>
      </w:r>
      <w:proofErr w:type="spellEnd"/>
      <w:r w:rsidR="00E10D8C">
        <w:rPr>
          <w:rFonts w:eastAsia="Calibri"/>
          <w:color w:val="000000"/>
          <w:sz w:val="22"/>
        </w:rPr>
        <w:t xml:space="preserve"> town health office</w:t>
      </w:r>
    </w:p>
    <w:p w:rsidR="00121DEB" w:rsidRPr="00485182" w:rsidRDefault="00BE6381" w:rsidP="00F34B93">
      <w:pPr>
        <w:spacing w:line="276" w:lineRule="auto"/>
        <w:jc w:val="both"/>
        <w:rPr>
          <w:rFonts w:eastAsia="Calibri"/>
          <w:b/>
          <w:color w:val="000000"/>
        </w:rPr>
      </w:pPr>
      <w:r w:rsidRPr="00485182">
        <w:rPr>
          <w:rFonts w:eastAsia="Calibri"/>
          <w:b/>
          <w:color w:val="000000"/>
        </w:rPr>
        <w:t xml:space="preserve">       </w:t>
      </w:r>
      <w:r w:rsidR="00CD28D4" w:rsidRPr="00485182">
        <w:rPr>
          <w:rFonts w:eastAsia="Calibri"/>
          <w:b/>
          <w:color w:val="000000"/>
        </w:rPr>
        <w:t>5.2.2</w:t>
      </w:r>
      <w:r w:rsidRPr="00485182">
        <w:rPr>
          <w:rFonts w:eastAsia="Calibri"/>
          <w:b/>
          <w:color w:val="000000"/>
        </w:rPr>
        <w:t xml:space="preserve">   </w:t>
      </w:r>
      <w:r w:rsidR="008B05D3" w:rsidRPr="00485182">
        <w:rPr>
          <w:rFonts w:eastAsia="Calibri"/>
          <w:b/>
          <w:color w:val="000000"/>
        </w:rPr>
        <w:t>Maternal Mortality Rate</w:t>
      </w:r>
    </w:p>
    <w:p w:rsidR="00771606" w:rsidRPr="00485182" w:rsidRDefault="00771606" w:rsidP="00F34B93">
      <w:pPr>
        <w:spacing w:line="276" w:lineRule="auto"/>
        <w:jc w:val="both"/>
        <w:rPr>
          <w:rFonts w:eastAsia="Calibri"/>
          <w:color w:val="000000"/>
        </w:rPr>
      </w:pPr>
      <w:r w:rsidRPr="00485182">
        <w:rPr>
          <w:rFonts w:eastAsia="Calibri"/>
          <w:color w:val="000000"/>
        </w:rPr>
        <w:t xml:space="preserve">Actions take to decrease maternal </w:t>
      </w:r>
      <w:r w:rsidR="003F4848" w:rsidRPr="00485182">
        <w:rPr>
          <w:rFonts w:eastAsia="Calibri"/>
          <w:color w:val="000000"/>
        </w:rPr>
        <w:t>and child death</w:t>
      </w:r>
      <w:r w:rsidRPr="00485182">
        <w:rPr>
          <w:rFonts w:eastAsia="Calibri"/>
          <w:color w:val="000000"/>
        </w:rPr>
        <w:t xml:space="preserve"> in our town includes </w:t>
      </w:r>
    </w:p>
    <w:p w:rsidR="00771606" w:rsidRPr="00485182" w:rsidRDefault="00771606" w:rsidP="00C061EF">
      <w:pPr>
        <w:pStyle w:val="ListParagraph"/>
        <w:numPr>
          <w:ilvl w:val="0"/>
          <w:numId w:val="5"/>
        </w:numPr>
        <w:ind w:left="1005"/>
        <w:jc w:val="both"/>
        <w:rPr>
          <w:rFonts w:ascii="Times New Roman" w:eastAsia="Calibri" w:hAnsi="Times New Roman" w:cs="Times New Roman"/>
          <w:color w:val="000000"/>
          <w:sz w:val="24"/>
          <w:szCs w:val="24"/>
        </w:rPr>
      </w:pPr>
      <w:r w:rsidRPr="00485182">
        <w:rPr>
          <w:rFonts w:ascii="Times New Roman" w:eastAsia="Calibri" w:hAnsi="Times New Roman" w:cs="Times New Roman"/>
          <w:color w:val="000000"/>
          <w:sz w:val="24"/>
          <w:szCs w:val="24"/>
        </w:rPr>
        <w:t xml:space="preserve">Post  and </w:t>
      </w:r>
      <w:r w:rsidR="0076519A" w:rsidRPr="00485182">
        <w:rPr>
          <w:rFonts w:ascii="Times New Roman" w:eastAsia="Calibri" w:hAnsi="Times New Roman" w:cs="Times New Roman"/>
          <w:color w:val="000000"/>
          <w:sz w:val="24"/>
          <w:szCs w:val="24"/>
        </w:rPr>
        <w:t>pre-birth</w:t>
      </w:r>
      <w:r w:rsidRPr="00485182">
        <w:rPr>
          <w:rFonts w:ascii="Times New Roman" w:eastAsia="Calibri" w:hAnsi="Times New Roman" w:cs="Times New Roman"/>
          <w:color w:val="000000"/>
          <w:sz w:val="24"/>
          <w:szCs w:val="24"/>
        </w:rPr>
        <w:t xml:space="preserve"> test</w:t>
      </w:r>
    </w:p>
    <w:p w:rsidR="00771606" w:rsidRPr="00485182" w:rsidRDefault="00771606" w:rsidP="00C061EF">
      <w:pPr>
        <w:pStyle w:val="ListParagraph"/>
        <w:numPr>
          <w:ilvl w:val="0"/>
          <w:numId w:val="5"/>
        </w:numPr>
        <w:spacing w:after="0"/>
        <w:ind w:left="1005"/>
        <w:jc w:val="both"/>
        <w:rPr>
          <w:rFonts w:ascii="Times New Roman" w:eastAsia="Calibri" w:hAnsi="Times New Roman" w:cs="Times New Roman"/>
          <w:color w:val="000000"/>
          <w:sz w:val="24"/>
          <w:szCs w:val="24"/>
        </w:rPr>
      </w:pPr>
      <w:r w:rsidRPr="00485182">
        <w:rPr>
          <w:rFonts w:ascii="Times New Roman" w:eastAsia="Calibri" w:hAnsi="Times New Roman" w:cs="Times New Roman"/>
          <w:color w:val="000000"/>
          <w:sz w:val="24"/>
          <w:szCs w:val="24"/>
        </w:rPr>
        <w:t xml:space="preserve">Mother and child </w:t>
      </w:r>
      <w:r w:rsidR="003F4848" w:rsidRPr="00485182">
        <w:rPr>
          <w:rFonts w:ascii="Times New Roman" w:eastAsia="Calibri" w:hAnsi="Times New Roman" w:cs="Times New Roman"/>
          <w:color w:val="000000"/>
          <w:sz w:val="24"/>
          <w:szCs w:val="24"/>
        </w:rPr>
        <w:t>Vaccination</w:t>
      </w:r>
    </w:p>
    <w:p w:rsidR="008B05D3" w:rsidRPr="00485182" w:rsidRDefault="008B05D3" w:rsidP="00F34B93">
      <w:pPr>
        <w:spacing w:line="276" w:lineRule="auto"/>
        <w:jc w:val="both"/>
        <w:rPr>
          <w:rFonts w:eastAsia="Calibri"/>
          <w:color w:val="000000"/>
        </w:rPr>
      </w:pPr>
      <w:r w:rsidRPr="00485182">
        <w:rPr>
          <w:rFonts w:eastAsia="Calibri"/>
          <w:color w:val="000000"/>
        </w:rPr>
        <w:lastRenderedPageBreak/>
        <w:t xml:space="preserve">Pregnancy related deaths are a subject of all female deaths that are occurred during pregnancy or child birth or within 42 days after the birth or termination of </w:t>
      </w:r>
      <w:r w:rsidR="00BE6381" w:rsidRPr="00485182">
        <w:rPr>
          <w:rFonts w:eastAsia="Calibri"/>
          <w:color w:val="000000"/>
        </w:rPr>
        <w:t>pregnancy</w:t>
      </w:r>
    </w:p>
    <w:p w:rsidR="00B5553F" w:rsidRPr="0076519A" w:rsidRDefault="00C63833" w:rsidP="00F34B93">
      <w:pPr>
        <w:spacing w:line="276" w:lineRule="auto"/>
        <w:jc w:val="both"/>
        <w:rPr>
          <w:rFonts w:eastAsia="Calibri"/>
          <w:b/>
          <w:color w:val="000000"/>
          <w:sz w:val="8"/>
        </w:rPr>
      </w:pPr>
      <w:r w:rsidRPr="0076519A">
        <w:rPr>
          <w:rFonts w:eastAsia="Calibri"/>
          <w:b/>
          <w:color w:val="000000"/>
          <w:sz w:val="8"/>
        </w:rPr>
        <w:t xml:space="preserve">      </w:t>
      </w:r>
    </w:p>
    <w:p w:rsidR="00BE6381" w:rsidRPr="00485182" w:rsidRDefault="00BE6381" w:rsidP="00F34B93">
      <w:pPr>
        <w:spacing w:line="276" w:lineRule="auto"/>
        <w:jc w:val="both"/>
        <w:rPr>
          <w:rFonts w:eastAsia="Calibri"/>
          <w:b/>
          <w:color w:val="000000"/>
        </w:rPr>
      </w:pPr>
      <w:r w:rsidRPr="00485182">
        <w:rPr>
          <w:rFonts w:eastAsia="Calibri"/>
          <w:b/>
          <w:color w:val="000000"/>
        </w:rPr>
        <w:t xml:space="preserve"> </w:t>
      </w:r>
      <w:r w:rsidR="00CD28D4" w:rsidRPr="00485182">
        <w:rPr>
          <w:rFonts w:eastAsia="Calibri"/>
          <w:b/>
          <w:color w:val="000000"/>
        </w:rPr>
        <w:t>5.2.3</w:t>
      </w:r>
      <w:r w:rsidRPr="00485182">
        <w:rPr>
          <w:rFonts w:eastAsia="Calibri"/>
          <w:b/>
          <w:color w:val="000000"/>
        </w:rPr>
        <w:t xml:space="preserve">  Antenatal care</w:t>
      </w:r>
    </w:p>
    <w:p w:rsidR="00523FC5" w:rsidRPr="00485182" w:rsidRDefault="00523FC5" w:rsidP="00F34B93">
      <w:pPr>
        <w:spacing w:line="276" w:lineRule="auto"/>
        <w:jc w:val="both"/>
        <w:rPr>
          <w:rFonts w:eastAsia="Calibri"/>
          <w:color w:val="000000"/>
        </w:rPr>
      </w:pPr>
      <w:r w:rsidRPr="00485182">
        <w:rPr>
          <w:rFonts w:eastAsia="Calibri"/>
          <w:b/>
          <w:color w:val="000000"/>
        </w:rPr>
        <w:t>A</w:t>
      </w:r>
      <w:r w:rsidR="0051612D" w:rsidRPr="00485182">
        <w:rPr>
          <w:rFonts w:eastAsia="Calibri"/>
          <w:color w:val="000000"/>
        </w:rPr>
        <w:t xml:space="preserve">ntenatal care is a pregnancy care received from </w:t>
      </w:r>
      <w:r w:rsidR="0080466C" w:rsidRPr="00485182">
        <w:rPr>
          <w:rFonts w:eastAsia="Calibri"/>
          <w:color w:val="000000"/>
        </w:rPr>
        <w:t xml:space="preserve">skilled providers, such as doctors and </w:t>
      </w:r>
      <w:r w:rsidR="003F4848" w:rsidRPr="00485182">
        <w:rPr>
          <w:rFonts w:eastAsia="Calibri"/>
          <w:color w:val="000000"/>
        </w:rPr>
        <w:t>nurses, midwifes, health</w:t>
      </w:r>
      <w:r w:rsidR="007F4CDD" w:rsidRPr="00485182">
        <w:rPr>
          <w:rFonts w:eastAsia="Calibri"/>
          <w:color w:val="000000"/>
        </w:rPr>
        <w:t xml:space="preserve"> officers and health extension workers .As data obtained from </w:t>
      </w:r>
      <w:proofErr w:type="spellStart"/>
      <w:r w:rsidR="00F65228" w:rsidRPr="00485182">
        <w:rPr>
          <w:rFonts w:eastAsia="Calibri"/>
          <w:color w:val="000000"/>
        </w:rPr>
        <w:t>Asella</w:t>
      </w:r>
      <w:proofErr w:type="spellEnd"/>
      <w:r w:rsidR="00F65228" w:rsidRPr="00485182">
        <w:rPr>
          <w:rFonts w:eastAsia="Calibri"/>
          <w:color w:val="000000"/>
        </w:rPr>
        <w:t xml:space="preserve"> town health office </w:t>
      </w:r>
      <w:r w:rsidR="003F4848" w:rsidRPr="00485182">
        <w:rPr>
          <w:rFonts w:eastAsia="Calibri"/>
          <w:color w:val="000000"/>
        </w:rPr>
        <w:t>reveal, every</w:t>
      </w:r>
      <w:r w:rsidR="00F65228" w:rsidRPr="00485182">
        <w:rPr>
          <w:rFonts w:eastAsia="Calibri"/>
          <w:color w:val="000000"/>
        </w:rPr>
        <w:t xml:space="preserve"> pregnant women in the </w:t>
      </w:r>
      <w:proofErr w:type="spellStart"/>
      <w:r w:rsidR="00F65228" w:rsidRPr="00485182">
        <w:rPr>
          <w:rFonts w:eastAsia="Calibri"/>
          <w:color w:val="000000"/>
        </w:rPr>
        <w:t>Asella</w:t>
      </w:r>
      <w:proofErr w:type="spellEnd"/>
      <w:r w:rsidR="00F65228" w:rsidRPr="00485182">
        <w:rPr>
          <w:rFonts w:eastAsia="Calibri"/>
          <w:color w:val="000000"/>
        </w:rPr>
        <w:t xml:space="preserve"> town is receiving</w:t>
      </w:r>
      <w:r w:rsidR="009C34DE" w:rsidRPr="00485182">
        <w:rPr>
          <w:rFonts w:eastAsia="Calibri"/>
          <w:color w:val="000000"/>
        </w:rPr>
        <w:t xml:space="preserve"> antenatal car</w:t>
      </w:r>
      <w:r w:rsidR="008F47F5" w:rsidRPr="00485182">
        <w:rPr>
          <w:rFonts w:eastAsia="Calibri"/>
          <w:color w:val="000000"/>
        </w:rPr>
        <w:t xml:space="preserve">e service before giving </w:t>
      </w:r>
      <w:r w:rsidR="007A0CD0" w:rsidRPr="00485182">
        <w:rPr>
          <w:rFonts w:eastAsia="Calibri"/>
          <w:color w:val="000000"/>
        </w:rPr>
        <w:t>birth</w:t>
      </w:r>
    </w:p>
    <w:p w:rsidR="00F2796A" w:rsidRPr="0076519A" w:rsidRDefault="00F2796A" w:rsidP="00F34B93">
      <w:pPr>
        <w:spacing w:line="276" w:lineRule="auto"/>
        <w:jc w:val="both"/>
        <w:rPr>
          <w:rFonts w:eastAsia="Calibri"/>
          <w:b/>
          <w:color w:val="000000"/>
          <w:sz w:val="4"/>
        </w:rPr>
      </w:pPr>
    </w:p>
    <w:p w:rsidR="003F038D" w:rsidRPr="00485182" w:rsidRDefault="007F1795" w:rsidP="00F34B93">
      <w:pPr>
        <w:spacing w:line="276" w:lineRule="auto"/>
        <w:jc w:val="both"/>
        <w:rPr>
          <w:rFonts w:eastAsia="Calibri"/>
          <w:b/>
          <w:color w:val="000000"/>
        </w:rPr>
      </w:pPr>
      <w:r w:rsidRPr="00485182">
        <w:rPr>
          <w:rFonts w:eastAsia="Calibri"/>
          <w:b/>
          <w:color w:val="000000"/>
        </w:rPr>
        <w:t>5.2.4 Postnatal</w:t>
      </w:r>
      <w:r w:rsidR="003F038D" w:rsidRPr="00485182">
        <w:rPr>
          <w:rFonts w:eastAsia="Calibri"/>
          <w:b/>
          <w:color w:val="000000"/>
        </w:rPr>
        <w:t xml:space="preserve"> care</w:t>
      </w:r>
    </w:p>
    <w:p w:rsidR="00695D1A" w:rsidRDefault="0010623A" w:rsidP="00F34B93">
      <w:pPr>
        <w:spacing w:line="276" w:lineRule="auto"/>
        <w:jc w:val="both"/>
        <w:rPr>
          <w:rFonts w:eastAsia="Calibri"/>
          <w:color w:val="000000"/>
        </w:rPr>
      </w:pPr>
      <w:r w:rsidRPr="00485182">
        <w:rPr>
          <w:rFonts w:eastAsia="Calibri"/>
          <w:color w:val="000000"/>
        </w:rPr>
        <w:t>To</w:t>
      </w:r>
      <w:r w:rsidR="00F322C9" w:rsidRPr="00485182">
        <w:rPr>
          <w:rFonts w:eastAsia="Calibri"/>
          <w:color w:val="000000"/>
        </w:rPr>
        <w:t xml:space="preserve"> reduce maternal death rate </w:t>
      </w:r>
      <w:r w:rsidRPr="00485182">
        <w:rPr>
          <w:rFonts w:eastAsia="Calibri"/>
          <w:color w:val="000000"/>
        </w:rPr>
        <w:t xml:space="preserve">antenatal care and skilled delivery are not enough mothers have to get delivery health services up to 42 days </w:t>
      </w:r>
      <w:r w:rsidR="003F4848" w:rsidRPr="00485182">
        <w:rPr>
          <w:rFonts w:eastAsia="Calibri"/>
          <w:color w:val="000000"/>
        </w:rPr>
        <w:t>after.</w:t>
      </w:r>
    </w:p>
    <w:p w:rsidR="0076519A" w:rsidRPr="0076519A" w:rsidRDefault="0076519A" w:rsidP="00F34B93">
      <w:pPr>
        <w:spacing w:line="276" w:lineRule="auto"/>
        <w:jc w:val="both"/>
        <w:rPr>
          <w:rFonts w:eastAsia="Calibri"/>
          <w:color w:val="000000"/>
          <w:sz w:val="4"/>
        </w:rPr>
      </w:pPr>
    </w:p>
    <w:p w:rsidR="0010623A" w:rsidRPr="00485182" w:rsidRDefault="00385786" w:rsidP="00F34B93">
      <w:pPr>
        <w:spacing w:line="276" w:lineRule="auto"/>
        <w:jc w:val="both"/>
        <w:rPr>
          <w:rFonts w:eastAsia="Calibri"/>
          <w:b/>
          <w:color w:val="000000"/>
        </w:rPr>
      </w:pPr>
      <w:r w:rsidRPr="00485182">
        <w:rPr>
          <w:rFonts w:eastAsia="Calibri"/>
          <w:b/>
          <w:color w:val="000000"/>
        </w:rPr>
        <w:t xml:space="preserve">5.2.5 </w:t>
      </w:r>
      <w:r w:rsidR="00695D1A" w:rsidRPr="00485182">
        <w:rPr>
          <w:rFonts w:eastAsia="Calibri"/>
          <w:b/>
          <w:color w:val="000000"/>
        </w:rPr>
        <w:t xml:space="preserve">Skilled </w:t>
      </w:r>
      <w:r w:rsidR="003F4848" w:rsidRPr="00485182">
        <w:rPr>
          <w:rFonts w:eastAsia="Calibri"/>
          <w:b/>
          <w:color w:val="000000"/>
        </w:rPr>
        <w:t>delivery</w:t>
      </w:r>
      <w:r w:rsidR="0010623A" w:rsidRPr="00485182">
        <w:rPr>
          <w:rFonts w:eastAsia="Calibri"/>
          <w:b/>
          <w:color w:val="000000"/>
        </w:rPr>
        <w:t xml:space="preserve"> </w:t>
      </w:r>
    </w:p>
    <w:p w:rsidR="006B6333" w:rsidRPr="00485182" w:rsidRDefault="00695D1A" w:rsidP="00F34B93">
      <w:pPr>
        <w:spacing w:line="276" w:lineRule="auto"/>
        <w:jc w:val="both"/>
        <w:rPr>
          <w:rFonts w:eastAsia="Calibri"/>
          <w:color w:val="000000"/>
        </w:rPr>
      </w:pPr>
      <w:r w:rsidRPr="00485182">
        <w:rPr>
          <w:rFonts w:eastAsia="Calibri"/>
          <w:color w:val="000000"/>
        </w:rPr>
        <w:t xml:space="preserve">One method that is used to reduce maternal is skilled delivery by birth attendants at </w:t>
      </w:r>
      <w:r w:rsidR="00F322C9" w:rsidRPr="00485182">
        <w:rPr>
          <w:rFonts w:eastAsia="Calibri"/>
          <w:color w:val="000000"/>
        </w:rPr>
        <w:t xml:space="preserve">health institution .To do this </w:t>
      </w:r>
      <w:r w:rsidRPr="00485182">
        <w:rPr>
          <w:rFonts w:eastAsia="Calibri"/>
          <w:color w:val="000000"/>
        </w:rPr>
        <w:t xml:space="preserve">government allowed free service at any governmental health </w:t>
      </w:r>
      <w:r w:rsidR="006B6333" w:rsidRPr="00485182">
        <w:rPr>
          <w:rFonts w:eastAsia="Calibri"/>
          <w:color w:val="000000"/>
        </w:rPr>
        <w:t xml:space="preserve">institution </w:t>
      </w:r>
    </w:p>
    <w:p w:rsidR="00173FFD" w:rsidRPr="00485182" w:rsidRDefault="00FE2E3F" w:rsidP="00F34B93">
      <w:pPr>
        <w:spacing w:line="276" w:lineRule="auto"/>
        <w:jc w:val="both"/>
        <w:rPr>
          <w:rFonts w:eastAsia="Calibri"/>
          <w:color w:val="000000"/>
        </w:rPr>
      </w:pPr>
      <w:r w:rsidRPr="00485182">
        <w:rPr>
          <w:rFonts w:eastAsia="Calibri"/>
          <w:color w:val="000000"/>
        </w:rPr>
        <w:t xml:space="preserve">Table </w:t>
      </w:r>
      <w:r w:rsidR="006B6333" w:rsidRPr="00485182">
        <w:rPr>
          <w:rFonts w:eastAsia="Calibri"/>
          <w:color w:val="000000"/>
        </w:rPr>
        <w:t xml:space="preserve">Number of mothers received </w:t>
      </w:r>
      <w:r w:rsidR="003F4848" w:rsidRPr="00485182">
        <w:rPr>
          <w:rFonts w:eastAsia="Calibri"/>
          <w:color w:val="000000"/>
        </w:rPr>
        <w:t>antenatal, postnatal</w:t>
      </w:r>
      <w:r w:rsidR="006B6333" w:rsidRPr="00485182">
        <w:rPr>
          <w:rFonts w:eastAsia="Calibri"/>
          <w:color w:val="000000"/>
        </w:rPr>
        <w:t xml:space="preserve"> and family planning </w:t>
      </w:r>
      <w:r w:rsidR="003F4848" w:rsidRPr="00485182">
        <w:rPr>
          <w:rFonts w:eastAsia="Calibri"/>
          <w:color w:val="000000"/>
        </w:rPr>
        <w:t>services, in</w:t>
      </w:r>
      <w:r w:rsidR="001C10B2" w:rsidRPr="00485182">
        <w:rPr>
          <w:rFonts w:eastAsia="Calibri"/>
          <w:color w:val="000000"/>
        </w:rPr>
        <w:t xml:space="preserve"> the year 2013 and 2014</w:t>
      </w:r>
    </w:p>
    <w:tbl>
      <w:tblPr>
        <w:tblStyle w:val="TableGrid"/>
        <w:tblW w:w="5000" w:type="pct"/>
        <w:tblLook w:val="04A0" w:firstRow="1" w:lastRow="0" w:firstColumn="1" w:lastColumn="0" w:noHBand="0" w:noVBand="1"/>
      </w:tblPr>
      <w:tblGrid>
        <w:gridCol w:w="2050"/>
        <w:gridCol w:w="2330"/>
        <w:gridCol w:w="2648"/>
        <w:gridCol w:w="2121"/>
        <w:gridCol w:w="1957"/>
      </w:tblGrid>
      <w:tr w:rsidR="0076519A" w:rsidRPr="00485182" w:rsidTr="0076519A">
        <w:tc>
          <w:tcPr>
            <w:tcW w:w="923" w:type="pct"/>
            <w:vMerge w:val="restart"/>
          </w:tcPr>
          <w:p w:rsidR="0076519A" w:rsidRPr="00485182" w:rsidRDefault="0076519A" w:rsidP="0076519A">
            <w:pPr>
              <w:spacing w:after="100" w:afterAutospacing="1" w:line="276" w:lineRule="auto"/>
              <w:jc w:val="both"/>
              <w:rPr>
                <w:rFonts w:eastAsia="Calibri"/>
                <w:color w:val="000000"/>
              </w:rPr>
            </w:pPr>
            <w:r w:rsidRPr="00485182">
              <w:rPr>
                <w:rFonts w:eastAsia="Calibri"/>
                <w:color w:val="000000"/>
              </w:rPr>
              <w:t>year</w:t>
            </w:r>
          </w:p>
        </w:tc>
        <w:tc>
          <w:tcPr>
            <w:tcW w:w="4077" w:type="pct"/>
            <w:gridSpan w:val="4"/>
          </w:tcPr>
          <w:p w:rsidR="0076519A" w:rsidRPr="00485182" w:rsidRDefault="0076519A" w:rsidP="0076519A">
            <w:pPr>
              <w:spacing w:after="100" w:afterAutospacing="1" w:line="276" w:lineRule="auto"/>
              <w:jc w:val="both"/>
              <w:rPr>
                <w:rFonts w:eastAsia="Calibri"/>
                <w:color w:val="000000"/>
              </w:rPr>
            </w:pPr>
            <w:r w:rsidRPr="00485182">
              <w:rPr>
                <w:rFonts w:eastAsia="Calibri"/>
                <w:color w:val="000000"/>
              </w:rPr>
              <w:t>Types of services given to mothers</w:t>
            </w:r>
          </w:p>
        </w:tc>
      </w:tr>
      <w:tr w:rsidR="0076519A" w:rsidRPr="00485182" w:rsidTr="0076519A">
        <w:trPr>
          <w:trHeight w:val="415"/>
        </w:trPr>
        <w:tc>
          <w:tcPr>
            <w:tcW w:w="923" w:type="pct"/>
            <w:vMerge/>
          </w:tcPr>
          <w:p w:rsidR="0076519A" w:rsidRPr="00485182" w:rsidRDefault="0076519A" w:rsidP="0076519A">
            <w:pPr>
              <w:spacing w:after="100" w:afterAutospacing="1" w:line="276" w:lineRule="auto"/>
              <w:jc w:val="both"/>
              <w:rPr>
                <w:rFonts w:eastAsia="Calibri"/>
                <w:color w:val="000000"/>
              </w:rPr>
            </w:pPr>
          </w:p>
        </w:tc>
        <w:tc>
          <w:tcPr>
            <w:tcW w:w="1049" w:type="pct"/>
          </w:tcPr>
          <w:p w:rsidR="0076519A" w:rsidRPr="00485182" w:rsidRDefault="0076519A" w:rsidP="0076519A">
            <w:pPr>
              <w:spacing w:after="100" w:afterAutospacing="1" w:line="276" w:lineRule="auto"/>
              <w:jc w:val="both"/>
              <w:rPr>
                <w:rFonts w:eastAsia="Calibri"/>
                <w:color w:val="000000"/>
                <w:sz w:val="18"/>
              </w:rPr>
            </w:pPr>
            <w:r w:rsidRPr="00485182">
              <w:rPr>
                <w:rFonts w:eastAsia="Calibri"/>
                <w:color w:val="000000"/>
                <w:sz w:val="18"/>
              </w:rPr>
              <w:t>Antenatal care</w:t>
            </w:r>
          </w:p>
        </w:tc>
        <w:tc>
          <w:tcPr>
            <w:tcW w:w="1192" w:type="pct"/>
          </w:tcPr>
          <w:p w:rsidR="0076519A" w:rsidRPr="00485182" w:rsidRDefault="0076519A" w:rsidP="0076519A">
            <w:pPr>
              <w:spacing w:after="100" w:afterAutospacing="1" w:line="276" w:lineRule="auto"/>
              <w:jc w:val="both"/>
              <w:rPr>
                <w:rFonts w:eastAsia="Calibri"/>
                <w:color w:val="000000"/>
                <w:sz w:val="18"/>
              </w:rPr>
            </w:pPr>
            <w:r w:rsidRPr="00485182">
              <w:rPr>
                <w:rFonts w:eastAsia="Calibri"/>
                <w:color w:val="000000"/>
                <w:sz w:val="18"/>
              </w:rPr>
              <w:t>Delivery service given by skilled professionals</w:t>
            </w:r>
          </w:p>
        </w:tc>
        <w:tc>
          <w:tcPr>
            <w:tcW w:w="955" w:type="pct"/>
          </w:tcPr>
          <w:p w:rsidR="0076519A" w:rsidRPr="00485182" w:rsidRDefault="0076519A" w:rsidP="0076519A">
            <w:pPr>
              <w:spacing w:after="100" w:afterAutospacing="1" w:line="276" w:lineRule="auto"/>
              <w:jc w:val="both"/>
              <w:rPr>
                <w:rFonts w:eastAsia="Calibri"/>
                <w:color w:val="000000"/>
                <w:sz w:val="18"/>
              </w:rPr>
            </w:pPr>
            <w:r w:rsidRPr="00485182">
              <w:rPr>
                <w:rFonts w:eastAsia="Calibri"/>
                <w:color w:val="000000"/>
                <w:sz w:val="18"/>
              </w:rPr>
              <w:t>Postnatal care</w:t>
            </w:r>
          </w:p>
        </w:tc>
        <w:tc>
          <w:tcPr>
            <w:tcW w:w="882" w:type="pct"/>
          </w:tcPr>
          <w:p w:rsidR="0076519A" w:rsidRPr="00485182" w:rsidRDefault="0076519A" w:rsidP="0076519A">
            <w:pPr>
              <w:spacing w:after="100" w:afterAutospacing="1" w:line="276" w:lineRule="auto"/>
              <w:jc w:val="both"/>
              <w:rPr>
                <w:rFonts w:eastAsia="Calibri"/>
                <w:color w:val="000000"/>
                <w:sz w:val="18"/>
              </w:rPr>
            </w:pPr>
            <w:r w:rsidRPr="00485182">
              <w:rPr>
                <w:rFonts w:eastAsia="Calibri"/>
                <w:color w:val="000000"/>
                <w:sz w:val="18"/>
              </w:rPr>
              <w:t>Family planning service</w:t>
            </w:r>
          </w:p>
        </w:tc>
      </w:tr>
      <w:tr w:rsidR="0076519A" w:rsidRPr="00485182" w:rsidTr="0076519A">
        <w:tc>
          <w:tcPr>
            <w:tcW w:w="923" w:type="pct"/>
          </w:tcPr>
          <w:p w:rsidR="0076519A" w:rsidRPr="0076519A" w:rsidRDefault="0076519A" w:rsidP="0076519A">
            <w:pPr>
              <w:spacing w:after="100" w:afterAutospacing="1" w:line="276" w:lineRule="auto"/>
              <w:jc w:val="both"/>
              <w:rPr>
                <w:rFonts w:eastAsia="Calibri"/>
                <w:color w:val="000000"/>
                <w:sz w:val="22"/>
              </w:rPr>
            </w:pPr>
            <w:r w:rsidRPr="0076519A">
              <w:rPr>
                <w:rFonts w:eastAsia="Calibri"/>
                <w:color w:val="000000"/>
                <w:sz w:val="22"/>
              </w:rPr>
              <w:t>2013</w:t>
            </w:r>
          </w:p>
        </w:tc>
        <w:tc>
          <w:tcPr>
            <w:tcW w:w="1049" w:type="pct"/>
          </w:tcPr>
          <w:p w:rsidR="0076519A" w:rsidRPr="0076519A" w:rsidRDefault="0076519A" w:rsidP="0076519A">
            <w:pPr>
              <w:spacing w:after="100" w:afterAutospacing="1" w:line="276" w:lineRule="auto"/>
              <w:jc w:val="both"/>
              <w:rPr>
                <w:rFonts w:eastAsia="Calibri"/>
                <w:color w:val="000000"/>
                <w:sz w:val="22"/>
              </w:rPr>
            </w:pPr>
            <w:r w:rsidRPr="0076519A">
              <w:rPr>
                <w:rFonts w:eastAsia="Calibri"/>
                <w:color w:val="000000"/>
                <w:sz w:val="22"/>
              </w:rPr>
              <w:t>4967</w:t>
            </w:r>
          </w:p>
        </w:tc>
        <w:tc>
          <w:tcPr>
            <w:tcW w:w="1192" w:type="pct"/>
          </w:tcPr>
          <w:p w:rsidR="0076519A" w:rsidRPr="0076519A" w:rsidRDefault="0076519A" w:rsidP="0076519A">
            <w:pPr>
              <w:spacing w:after="100" w:afterAutospacing="1" w:line="276" w:lineRule="auto"/>
              <w:jc w:val="both"/>
              <w:rPr>
                <w:rFonts w:eastAsia="Calibri"/>
                <w:color w:val="000000"/>
                <w:sz w:val="22"/>
              </w:rPr>
            </w:pPr>
            <w:r w:rsidRPr="0076519A">
              <w:rPr>
                <w:rFonts w:eastAsia="Calibri"/>
                <w:color w:val="000000"/>
                <w:sz w:val="22"/>
              </w:rPr>
              <w:t>8616</w:t>
            </w:r>
          </w:p>
        </w:tc>
        <w:tc>
          <w:tcPr>
            <w:tcW w:w="955" w:type="pct"/>
          </w:tcPr>
          <w:p w:rsidR="0076519A" w:rsidRPr="0076519A" w:rsidRDefault="0076519A" w:rsidP="0076519A">
            <w:pPr>
              <w:spacing w:after="100" w:afterAutospacing="1" w:line="276" w:lineRule="auto"/>
              <w:jc w:val="both"/>
              <w:rPr>
                <w:rFonts w:eastAsia="Calibri"/>
                <w:color w:val="000000"/>
                <w:sz w:val="22"/>
              </w:rPr>
            </w:pPr>
            <w:r w:rsidRPr="0076519A">
              <w:rPr>
                <w:rFonts w:eastAsia="Calibri"/>
                <w:color w:val="000000"/>
                <w:sz w:val="22"/>
              </w:rPr>
              <w:t>10245</w:t>
            </w:r>
          </w:p>
        </w:tc>
        <w:tc>
          <w:tcPr>
            <w:tcW w:w="882" w:type="pct"/>
          </w:tcPr>
          <w:p w:rsidR="0076519A" w:rsidRPr="0076519A" w:rsidRDefault="0076519A" w:rsidP="0076519A">
            <w:pPr>
              <w:spacing w:after="100" w:afterAutospacing="1" w:line="276" w:lineRule="auto"/>
              <w:jc w:val="both"/>
              <w:rPr>
                <w:rFonts w:eastAsia="Calibri"/>
                <w:color w:val="000000"/>
                <w:sz w:val="22"/>
              </w:rPr>
            </w:pPr>
            <w:r w:rsidRPr="0076519A">
              <w:rPr>
                <w:rFonts w:eastAsia="Calibri"/>
                <w:color w:val="000000"/>
                <w:sz w:val="22"/>
              </w:rPr>
              <w:t>12407</w:t>
            </w:r>
          </w:p>
        </w:tc>
      </w:tr>
      <w:tr w:rsidR="0076519A" w:rsidRPr="00485182" w:rsidTr="0076519A">
        <w:tc>
          <w:tcPr>
            <w:tcW w:w="923" w:type="pct"/>
          </w:tcPr>
          <w:p w:rsidR="0076519A" w:rsidRPr="0076519A" w:rsidRDefault="0076519A" w:rsidP="0076519A">
            <w:pPr>
              <w:spacing w:after="100" w:afterAutospacing="1" w:line="276" w:lineRule="auto"/>
              <w:jc w:val="both"/>
              <w:rPr>
                <w:rFonts w:eastAsia="Calibri"/>
                <w:color w:val="000000"/>
                <w:sz w:val="22"/>
              </w:rPr>
            </w:pPr>
            <w:r w:rsidRPr="0076519A">
              <w:rPr>
                <w:rFonts w:eastAsia="Calibri"/>
                <w:color w:val="000000"/>
                <w:sz w:val="22"/>
              </w:rPr>
              <w:t>2014</w:t>
            </w:r>
          </w:p>
        </w:tc>
        <w:tc>
          <w:tcPr>
            <w:tcW w:w="1049" w:type="pct"/>
          </w:tcPr>
          <w:p w:rsidR="0076519A" w:rsidRPr="0076519A" w:rsidRDefault="0076519A" w:rsidP="0076519A">
            <w:pPr>
              <w:spacing w:after="100" w:afterAutospacing="1" w:line="276" w:lineRule="auto"/>
              <w:jc w:val="both"/>
              <w:rPr>
                <w:rFonts w:eastAsia="Calibri"/>
                <w:color w:val="000000"/>
                <w:sz w:val="22"/>
              </w:rPr>
            </w:pPr>
            <w:r w:rsidRPr="0076519A">
              <w:rPr>
                <w:rFonts w:eastAsia="Calibri"/>
                <w:color w:val="000000"/>
                <w:sz w:val="22"/>
              </w:rPr>
              <w:t>3890</w:t>
            </w:r>
          </w:p>
        </w:tc>
        <w:tc>
          <w:tcPr>
            <w:tcW w:w="1192" w:type="pct"/>
          </w:tcPr>
          <w:p w:rsidR="0076519A" w:rsidRPr="0076519A" w:rsidRDefault="0076519A" w:rsidP="0076519A">
            <w:pPr>
              <w:spacing w:after="100" w:afterAutospacing="1" w:line="276" w:lineRule="auto"/>
              <w:jc w:val="both"/>
              <w:rPr>
                <w:rFonts w:eastAsia="Calibri"/>
                <w:color w:val="000000"/>
                <w:sz w:val="22"/>
              </w:rPr>
            </w:pPr>
            <w:r w:rsidRPr="0076519A">
              <w:rPr>
                <w:rFonts w:eastAsia="Calibri"/>
                <w:color w:val="000000"/>
                <w:sz w:val="22"/>
              </w:rPr>
              <w:t>8860</w:t>
            </w:r>
          </w:p>
        </w:tc>
        <w:tc>
          <w:tcPr>
            <w:tcW w:w="955" w:type="pct"/>
          </w:tcPr>
          <w:p w:rsidR="0076519A" w:rsidRPr="0076519A" w:rsidRDefault="0076519A" w:rsidP="0076519A">
            <w:pPr>
              <w:spacing w:after="100" w:afterAutospacing="1" w:line="276" w:lineRule="auto"/>
              <w:jc w:val="both"/>
              <w:rPr>
                <w:rFonts w:eastAsia="Calibri"/>
                <w:color w:val="000000"/>
                <w:sz w:val="22"/>
              </w:rPr>
            </w:pPr>
            <w:r w:rsidRPr="0076519A">
              <w:rPr>
                <w:rFonts w:eastAsia="Calibri"/>
                <w:color w:val="000000"/>
                <w:sz w:val="22"/>
              </w:rPr>
              <w:t>11757</w:t>
            </w:r>
          </w:p>
        </w:tc>
        <w:tc>
          <w:tcPr>
            <w:tcW w:w="882" w:type="pct"/>
          </w:tcPr>
          <w:p w:rsidR="0076519A" w:rsidRPr="0076519A" w:rsidRDefault="0076519A" w:rsidP="0076519A">
            <w:pPr>
              <w:spacing w:after="100" w:afterAutospacing="1" w:line="276" w:lineRule="auto"/>
              <w:jc w:val="both"/>
              <w:rPr>
                <w:rFonts w:eastAsia="Calibri"/>
                <w:color w:val="000000"/>
                <w:sz w:val="22"/>
              </w:rPr>
            </w:pPr>
            <w:r w:rsidRPr="0076519A">
              <w:rPr>
                <w:rFonts w:eastAsia="Calibri"/>
                <w:color w:val="000000"/>
                <w:sz w:val="22"/>
              </w:rPr>
              <w:t>19296</w:t>
            </w:r>
          </w:p>
        </w:tc>
      </w:tr>
    </w:tbl>
    <w:p w:rsidR="00AA635E" w:rsidRPr="0076519A" w:rsidRDefault="00695D1A" w:rsidP="0076519A">
      <w:pPr>
        <w:spacing w:line="276" w:lineRule="auto"/>
        <w:rPr>
          <w:rFonts w:eastAsia="Calibri"/>
          <w:color w:val="000000"/>
          <w:sz w:val="22"/>
        </w:rPr>
      </w:pPr>
      <w:r w:rsidRPr="0076519A">
        <w:rPr>
          <w:rFonts w:eastAsia="Calibri"/>
          <w:color w:val="000000"/>
          <w:sz w:val="22"/>
        </w:rPr>
        <w:t xml:space="preserve"> </w:t>
      </w:r>
      <w:r w:rsidR="00AA635E" w:rsidRPr="0076519A">
        <w:rPr>
          <w:rFonts w:eastAsia="Calibri"/>
          <w:color w:val="000000"/>
          <w:sz w:val="22"/>
        </w:rPr>
        <w:t xml:space="preserve">Source: </w:t>
      </w:r>
      <w:proofErr w:type="spellStart"/>
      <w:r w:rsidR="003F4848" w:rsidRPr="0076519A">
        <w:rPr>
          <w:rFonts w:eastAsia="Calibri"/>
          <w:color w:val="000000"/>
          <w:sz w:val="22"/>
        </w:rPr>
        <w:t>Asella</w:t>
      </w:r>
      <w:proofErr w:type="spellEnd"/>
      <w:r w:rsidR="00AA635E" w:rsidRPr="0076519A">
        <w:rPr>
          <w:rFonts w:eastAsia="Calibri"/>
          <w:color w:val="000000"/>
          <w:sz w:val="22"/>
        </w:rPr>
        <w:t xml:space="preserve"> town health office </w:t>
      </w:r>
    </w:p>
    <w:p w:rsidR="00AB0E5C" w:rsidRPr="00485182" w:rsidRDefault="00AB0E5C" w:rsidP="0076519A">
      <w:pPr>
        <w:spacing w:before="120" w:line="276" w:lineRule="auto"/>
        <w:jc w:val="both"/>
        <w:rPr>
          <w:rFonts w:eastAsia="Calibri"/>
          <w:color w:val="000000"/>
        </w:rPr>
      </w:pPr>
      <w:r w:rsidRPr="00485182">
        <w:rPr>
          <w:rFonts w:eastAsia="Calibri"/>
          <w:color w:val="000000"/>
        </w:rPr>
        <w:t xml:space="preserve">As the country health policy in general, the region and the zone specifically the towns have been followed pre-prevalence diseases control policy. With this manner, the town with the help of health extension workers it provides different type of health extension services house to house services like family planning, awareness creation on environmental health protection, personal hygiene and sanitation, toilet construction, refuse disposal built etc. They use model family graduation to scaling up best practices and the services for all farmers household and farmers family members. This helps them to increase the health extension services in the town. </w:t>
      </w:r>
    </w:p>
    <w:p w:rsidR="007E06E8" w:rsidRPr="00485182" w:rsidRDefault="00AB0E5C" w:rsidP="006D12C5">
      <w:pPr>
        <w:spacing w:before="240" w:line="276" w:lineRule="auto"/>
        <w:jc w:val="both"/>
        <w:rPr>
          <w:rFonts w:eastAsia="Calibri"/>
          <w:color w:val="000000"/>
        </w:rPr>
      </w:pPr>
      <w:r w:rsidRPr="00485182">
        <w:rPr>
          <w:rFonts w:eastAsia="Calibri"/>
          <w:color w:val="000000"/>
        </w:rPr>
        <w:t>In addition, the town health office provides different type of treatment and children and mothers vaccination to improve the health coverage of the town. The available data shows health service provision improvement from time to time. The following table indicates the major vaccination type g</w:t>
      </w:r>
      <w:r w:rsidR="00527E8E" w:rsidRPr="00485182">
        <w:rPr>
          <w:rFonts w:eastAsia="Calibri"/>
          <w:color w:val="000000"/>
        </w:rPr>
        <w:t>iven to the children and mother</w:t>
      </w:r>
    </w:p>
    <w:p w:rsidR="00695D1A" w:rsidRPr="00485182" w:rsidRDefault="00E14AD5" w:rsidP="0076519A">
      <w:pPr>
        <w:spacing w:before="120" w:line="276" w:lineRule="auto"/>
        <w:jc w:val="both"/>
        <w:rPr>
          <w:rFonts w:eastAsia="Calibri"/>
          <w:b/>
          <w:color w:val="000000"/>
        </w:rPr>
      </w:pPr>
      <w:r w:rsidRPr="00485182">
        <w:rPr>
          <w:rFonts w:eastAsia="Calibri"/>
          <w:b/>
          <w:color w:val="000000"/>
        </w:rPr>
        <w:t xml:space="preserve">5.2.6 </w:t>
      </w:r>
      <w:r w:rsidR="009A536E" w:rsidRPr="00485182">
        <w:rPr>
          <w:rFonts w:eastAsia="Calibri"/>
          <w:b/>
          <w:color w:val="000000"/>
        </w:rPr>
        <w:t>Child vaccination coverage</w:t>
      </w:r>
    </w:p>
    <w:p w:rsidR="00016047" w:rsidRPr="00485182" w:rsidRDefault="009A536E" w:rsidP="00C15204">
      <w:pPr>
        <w:spacing w:line="276" w:lineRule="auto"/>
        <w:jc w:val="both"/>
        <w:rPr>
          <w:rFonts w:eastAsia="Calibri"/>
          <w:color w:val="000000"/>
        </w:rPr>
      </w:pPr>
      <w:r w:rsidRPr="00485182">
        <w:rPr>
          <w:rFonts w:eastAsia="Calibri"/>
          <w:color w:val="000000"/>
        </w:rPr>
        <w:t xml:space="preserve">To protect child </w:t>
      </w:r>
      <w:r w:rsidR="003F4848" w:rsidRPr="00485182">
        <w:rPr>
          <w:rFonts w:eastAsia="Calibri"/>
          <w:color w:val="000000"/>
        </w:rPr>
        <w:t>death, different</w:t>
      </w:r>
      <w:r w:rsidRPr="00485182">
        <w:rPr>
          <w:rFonts w:eastAsia="Calibri"/>
          <w:color w:val="000000"/>
        </w:rPr>
        <w:t xml:space="preserve"> vaccination types are recommended by world health </w:t>
      </w:r>
      <w:r w:rsidR="003F4848" w:rsidRPr="00485182">
        <w:rPr>
          <w:rFonts w:eastAsia="Calibri"/>
          <w:color w:val="000000"/>
        </w:rPr>
        <w:t>organization, among</w:t>
      </w:r>
      <w:r w:rsidRPr="00485182">
        <w:rPr>
          <w:rFonts w:eastAsia="Calibri"/>
          <w:color w:val="000000"/>
        </w:rPr>
        <w:t xml:space="preserve"> </w:t>
      </w:r>
      <w:r w:rsidR="003F4848" w:rsidRPr="00485182">
        <w:rPr>
          <w:rFonts w:eastAsia="Calibri"/>
          <w:color w:val="000000"/>
        </w:rPr>
        <w:t>this, full</w:t>
      </w:r>
      <w:r w:rsidRPr="00485182">
        <w:rPr>
          <w:rFonts w:eastAsia="Calibri"/>
          <w:color w:val="000000"/>
        </w:rPr>
        <w:t xml:space="preserve"> </w:t>
      </w:r>
      <w:r w:rsidR="003F4848" w:rsidRPr="00485182">
        <w:rPr>
          <w:rFonts w:eastAsia="Calibri"/>
          <w:color w:val="000000"/>
        </w:rPr>
        <w:t>immunization, measles</w:t>
      </w:r>
      <w:r w:rsidRPr="00485182">
        <w:rPr>
          <w:rFonts w:eastAsia="Calibri"/>
          <w:color w:val="000000"/>
        </w:rPr>
        <w:t xml:space="preserve"> and pentavalent vaccine are most widely used vaccine </w:t>
      </w:r>
      <w:r w:rsidR="003F4848" w:rsidRPr="00485182">
        <w:rPr>
          <w:rFonts w:eastAsia="Calibri"/>
          <w:color w:val="000000"/>
        </w:rPr>
        <w:t>types.</w:t>
      </w:r>
    </w:p>
    <w:p w:rsidR="00AC703E" w:rsidRPr="00485182" w:rsidRDefault="00016047" w:rsidP="00EA7D20">
      <w:pPr>
        <w:spacing w:line="276" w:lineRule="auto"/>
        <w:jc w:val="both"/>
        <w:rPr>
          <w:rFonts w:eastAsia="Calibri"/>
          <w:color w:val="000000"/>
        </w:rPr>
      </w:pPr>
      <w:r w:rsidRPr="00485182">
        <w:rPr>
          <w:rFonts w:eastAsia="Calibri"/>
          <w:color w:val="000000"/>
        </w:rPr>
        <w:t>Full immunization refers to children having received all the required doses</w:t>
      </w:r>
      <w:r w:rsidR="00ED0C57" w:rsidRPr="00485182">
        <w:rPr>
          <w:rFonts w:eastAsia="Calibri"/>
          <w:color w:val="000000"/>
        </w:rPr>
        <w:t xml:space="preserve"> of vaccines given in the first year of life. As the data obtained from </w:t>
      </w:r>
      <w:proofErr w:type="spellStart"/>
      <w:r w:rsidR="00ED0C57" w:rsidRPr="00485182">
        <w:rPr>
          <w:rFonts w:eastAsia="Calibri"/>
          <w:color w:val="000000"/>
        </w:rPr>
        <w:t>Asella</w:t>
      </w:r>
      <w:proofErr w:type="spellEnd"/>
      <w:r w:rsidR="00ED0C57" w:rsidRPr="00485182">
        <w:rPr>
          <w:rFonts w:eastAsia="Calibri"/>
          <w:color w:val="000000"/>
        </w:rPr>
        <w:t xml:space="preserve"> health office show the highest is recorded in</w:t>
      </w:r>
      <w:r w:rsidR="008D58E9" w:rsidRPr="00485182">
        <w:rPr>
          <w:rFonts w:eastAsia="Calibri"/>
          <w:color w:val="000000"/>
        </w:rPr>
        <w:t xml:space="preserve"> 2013</w:t>
      </w:r>
      <w:r w:rsidR="0076519A">
        <w:rPr>
          <w:rFonts w:eastAsia="Calibri"/>
          <w:color w:val="000000"/>
        </w:rPr>
        <w:t xml:space="preserve"> E.C,</w:t>
      </w:r>
      <w:r w:rsidR="009A536E" w:rsidRPr="00485182">
        <w:rPr>
          <w:rFonts w:eastAsia="Calibri"/>
          <w:color w:val="000000"/>
        </w:rPr>
        <w:t xml:space="preserve"> </w:t>
      </w:r>
      <w:r w:rsidR="003F4848" w:rsidRPr="00485182">
        <w:rPr>
          <w:rFonts w:eastAsia="Calibri"/>
          <w:color w:val="000000"/>
        </w:rPr>
        <w:t>While</w:t>
      </w:r>
      <w:r w:rsidR="00ED0C57" w:rsidRPr="00485182">
        <w:rPr>
          <w:rFonts w:eastAsia="Calibri"/>
          <w:color w:val="000000"/>
        </w:rPr>
        <w:t xml:space="preserve"> the lowest is recorded</w:t>
      </w:r>
      <w:r w:rsidR="000A5B8C" w:rsidRPr="00485182">
        <w:rPr>
          <w:rFonts w:eastAsia="Calibri"/>
          <w:color w:val="000000"/>
        </w:rPr>
        <w:t xml:space="preserve"> </w:t>
      </w:r>
      <w:r w:rsidR="00ED0C57" w:rsidRPr="00485182">
        <w:rPr>
          <w:rFonts w:eastAsia="Calibri"/>
          <w:color w:val="000000"/>
        </w:rPr>
        <w:t>in</w:t>
      </w:r>
      <w:r w:rsidR="000A5B8C" w:rsidRPr="00485182">
        <w:rPr>
          <w:rFonts w:eastAsia="Calibri"/>
          <w:color w:val="000000"/>
        </w:rPr>
        <w:t xml:space="preserve"> </w:t>
      </w:r>
      <w:r w:rsidR="008D58E9" w:rsidRPr="00485182">
        <w:rPr>
          <w:rFonts w:eastAsia="Calibri"/>
          <w:color w:val="000000"/>
        </w:rPr>
        <w:t>2014</w:t>
      </w:r>
      <w:r w:rsidR="00802237" w:rsidRPr="00485182">
        <w:rPr>
          <w:rFonts w:eastAsia="Calibri"/>
          <w:color w:val="000000"/>
        </w:rPr>
        <w:t>e.c</w:t>
      </w:r>
      <w:r w:rsidR="00042FB5" w:rsidRPr="00485182">
        <w:rPr>
          <w:rFonts w:eastAsia="Calibri"/>
          <w:color w:val="000000"/>
        </w:rPr>
        <w:t xml:space="preserve">                                                                                                                                                                  </w:t>
      </w:r>
    </w:p>
    <w:p w:rsidR="00EA7D20" w:rsidRPr="00D3579B" w:rsidRDefault="00EA7D20" w:rsidP="00EA7D20">
      <w:pPr>
        <w:spacing w:line="276" w:lineRule="auto"/>
        <w:jc w:val="both"/>
        <w:rPr>
          <w:b/>
          <w:bCs/>
          <w:iCs/>
          <w:color w:val="000000"/>
          <w:szCs w:val="26"/>
        </w:rPr>
      </w:pPr>
      <w:r w:rsidRPr="00D3579B">
        <w:rPr>
          <w:b/>
          <w:bCs/>
          <w:iCs/>
          <w:color w:val="000000"/>
          <w:szCs w:val="26"/>
        </w:rPr>
        <w:t xml:space="preserve">Table 4.5.  </w:t>
      </w:r>
      <w:r w:rsidRPr="00D3579B">
        <w:rPr>
          <w:iCs/>
          <w:color w:val="000000"/>
          <w:szCs w:val="26"/>
        </w:rPr>
        <w:t xml:space="preserve">Number of Mothers and </w:t>
      </w:r>
      <w:proofErr w:type="spellStart"/>
      <w:r w:rsidRPr="00D3579B">
        <w:rPr>
          <w:iCs/>
          <w:color w:val="000000"/>
          <w:szCs w:val="26"/>
        </w:rPr>
        <w:t>childrens</w:t>
      </w:r>
      <w:proofErr w:type="spellEnd"/>
      <w:r w:rsidRPr="00D3579B">
        <w:rPr>
          <w:iCs/>
          <w:color w:val="000000"/>
          <w:szCs w:val="26"/>
        </w:rPr>
        <w:t xml:space="preserve"> vaccinated by type </w:t>
      </w:r>
      <w:r w:rsidR="00CF07B1" w:rsidRPr="00D3579B">
        <w:rPr>
          <w:iCs/>
          <w:color w:val="000000"/>
          <w:szCs w:val="26"/>
        </w:rPr>
        <w:t>of vaccination, in the Year 2013&amp;2014</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1037"/>
        <w:gridCol w:w="1183"/>
        <w:gridCol w:w="1907"/>
        <w:gridCol w:w="1398"/>
        <w:gridCol w:w="2084"/>
        <w:gridCol w:w="908"/>
        <w:gridCol w:w="987"/>
        <w:gridCol w:w="1015"/>
      </w:tblGrid>
      <w:tr w:rsidR="00EA7D20" w:rsidRPr="00D3579B" w:rsidTr="00D3579B">
        <w:trPr>
          <w:trHeight w:val="315"/>
        </w:trPr>
        <w:tc>
          <w:tcPr>
            <w:tcW w:w="3718" w:type="pct"/>
            <w:gridSpan w:val="6"/>
            <w:shd w:val="clear" w:color="auto" w:fill="auto"/>
          </w:tcPr>
          <w:p w:rsidR="00EA7D20" w:rsidRPr="00D3579B" w:rsidRDefault="00EA7D20" w:rsidP="00D3579B">
            <w:pPr>
              <w:spacing w:after="100" w:afterAutospacing="1" w:line="276" w:lineRule="auto"/>
              <w:jc w:val="center"/>
              <w:rPr>
                <w:bCs/>
                <w:color w:val="000000"/>
                <w:sz w:val="20"/>
                <w:szCs w:val="26"/>
              </w:rPr>
            </w:pPr>
            <w:r w:rsidRPr="00D3579B">
              <w:rPr>
                <w:color w:val="000000"/>
                <w:sz w:val="20"/>
                <w:szCs w:val="26"/>
              </w:rPr>
              <w:t>Types of</w:t>
            </w:r>
            <w:r w:rsidRPr="00D3579B">
              <w:rPr>
                <w:i/>
                <w:iCs/>
                <w:color w:val="000000"/>
                <w:sz w:val="20"/>
                <w:szCs w:val="26"/>
              </w:rPr>
              <w:t xml:space="preserve"> </w:t>
            </w:r>
            <w:proofErr w:type="spellStart"/>
            <w:r w:rsidRPr="00D3579B">
              <w:rPr>
                <w:i/>
                <w:iCs/>
                <w:color w:val="000000"/>
                <w:sz w:val="20"/>
                <w:szCs w:val="26"/>
              </w:rPr>
              <w:t>childrens</w:t>
            </w:r>
            <w:proofErr w:type="spellEnd"/>
            <w:r w:rsidRPr="00D3579B">
              <w:rPr>
                <w:color w:val="000000"/>
                <w:sz w:val="20"/>
                <w:szCs w:val="26"/>
              </w:rPr>
              <w:t xml:space="preserve"> vaccinations</w:t>
            </w:r>
          </w:p>
        </w:tc>
        <w:tc>
          <w:tcPr>
            <w:tcW w:w="1282" w:type="pct"/>
            <w:gridSpan w:val="3"/>
            <w:shd w:val="clear" w:color="auto" w:fill="auto"/>
            <w:hideMark/>
          </w:tcPr>
          <w:p w:rsidR="00EA7D20" w:rsidRPr="00D3579B" w:rsidRDefault="00EA7D20" w:rsidP="00D3579B">
            <w:pPr>
              <w:spacing w:after="100" w:afterAutospacing="1" w:line="276" w:lineRule="auto"/>
              <w:jc w:val="center"/>
              <w:rPr>
                <w:bCs/>
                <w:color w:val="000000"/>
                <w:sz w:val="20"/>
                <w:szCs w:val="26"/>
              </w:rPr>
            </w:pPr>
            <w:r w:rsidRPr="00D3579B">
              <w:rPr>
                <w:color w:val="000000"/>
                <w:sz w:val="20"/>
                <w:szCs w:val="26"/>
              </w:rPr>
              <w:t>Types of</w:t>
            </w:r>
            <w:r w:rsidRPr="00D3579B">
              <w:rPr>
                <w:i/>
                <w:iCs/>
                <w:color w:val="000000"/>
                <w:sz w:val="20"/>
                <w:szCs w:val="26"/>
              </w:rPr>
              <w:t xml:space="preserve"> mothers</w:t>
            </w:r>
            <w:r w:rsidRPr="00D3579B">
              <w:rPr>
                <w:color w:val="000000"/>
                <w:sz w:val="20"/>
                <w:szCs w:val="26"/>
              </w:rPr>
              <w:t xml:space="preserve"> vaccinations</w:t>
            </w:r>
          </w:p>
        </w:tc>
      </w:tr>
      <w:tr w:rsidR="00D3579B" w:rsidRPr="00D3579B" w:rsidTr="00D3579B">
        <w:trPr>
          <w:trHeight w:val="540"/>
        </w:trPr>
        <w:tc>
          <w:tcPr>
            <w:tcW w:w="366" w:type="pct"/>
            <w:vMerge w:val="restart"/>
            <w:shd w:val="clear" w:color="auto" w:fill="auto"/>
          </w:tcPr>
          <w:p w:rsidR="00EA7D20" w:rsidRPr="00D3579B" w:rsidRDefault="00EA7D20"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Year</w:t>
            </w:r>
          </w:p>
        </w:tc>
        <w:tc>
          <w:tcPr>
            <w:tcW w:w="457" w:type="pct"/>
            <w:shd w:val="clear" w:color="auto" w:fill="auto"/>
            <w:hideMark/>
          </w:tcPr>
          <w:p w:rsidR="00EA7D20" w:rsidRPr="00D3579B" w:rsidRDefault="00EA7D20"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BCG</w:t>
            </w:r>
          </w:p>
        </w:tc>
        <w:tc>
          <w:tcPr>
            <w:tcW w:w="521" w:type="pct"/>
            <w:shd w:val="clear" w:color="auto" w:fill="auto"/>
            <w:hideMark/>
          </w:tcPr>
          <w:p w:rsidR="00EA7D20" w:rsidRPr="00D3579B" w:rsidRDefault="00EA7D20"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Measles</w:t>
            </w:r>
          </w:p>
        </w:tc>
        <w:tc>
          <w:tcPr>
            <w:tcW w:w="840" w:type="pct"/>
            <w:shd w:val="clear" w:color="auto" w:fill="auto"/>
            <w:hideMark/>
          </w:tcPr>
          <w:p w:rsidR="00EA7D20" w:rsidRPr="00D3579B" w:rsidRDefault="00EA7D20"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DPT1/PENTA 1</w:t>
            </w:r>
          </w:p>
        </w:tc>
        <w:tc>
          <w:tcPr>
            <w:tcW w:w="616" w:type="pct"/>
            <w:shd w:val="clear" w:color="auto" w:fill="auto"/>
            <w:hideMark/>
          </w:tcPr>
          <w:p w:rsidR="00EA7D20" w:rsidRPr="00D3579B" w:rsidRDefault="00EA7D20"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DPT3/PENTA 3</w:t>
            </w:r>
          </w:p>
        </w:tc>
        <w:tc>
          <w:tcPr>
            <w:tcW w:w="918" w:type="pct"/>
            <w:shd w:val="clear" w:color="auto" w:fill="auto"/>
            <w:hideMark/>
          </w:tcPr>
          <w:p w:rsidR="00EA7D20" w:rsidRPr="00D3579B" w:rsidRDefault="00EA7D20"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Fully</w:t>
            </w:r>
            <w:r w:rsidR="00D3579B">
              <w:rPr>
                <w:color w:val="000000"/>
                <w:sz w:val="20"/>
                <w:szCs w:val="26"/>
              </w:rPr>
              <w:t xml:space="preserve"> </w:t>
            </w:r>
            <w:r w:rsidRPr="00D3579B">
              <w:rPr>
                <w:color w:val="000000"/>
                <w:sz w:val="20"/>
                <w:szCs w:val="26"/>
              </w:rPr>
              <w:t>vaccinated children</w:t>
            </w:r>
          </w:p>
        </w:tc>
        <w:tc>
          <w:tcPr>
            <w:tcW w:w="400" w:type="pct"/>
            <w:shd w:val="clear" w:color="auto" w:fill="auto"/>
            <w:hideMark/>
          </w:tcPr>
          <w:p w:rsidR="00EA7D20" w:rsidRPr="00D3579B" w:rsidRDefault="00EA7D20"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PW-TT2+</w:t>
            </w:r>
          </w:p>
        </w:tc>
        <w:tc>
          <w:tcPr>
            <w:tcW w:w="435" w:type="pct"/>
            <w:shd w:val="clear" w:color="auto" w:fill="auto"/>
            <w:hideMark/>
          </w:tcPr>
          <w:p w:rsidR="00EA7D20" w:rsidRPr="00D3579B" w:rsidRDefault="00EA7D20"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NPW-TT2 +</w:t>
            </w:r>
          </w:p>
        </w:tc>
        <w:tc>
          <w:tcPr>
            <w:tcW w:w="448" w:type="pct"/>
            <w:shd w:val="clear" w:color="auto" w:fill="auto"/>
            <w:noWrap/>
            <w:hideMark/>
          </w:tcPr>
          <w:p w:rsidR="00EA7D20" w:rsidRPr="00D3579B" w:rsidRDefault="00EA7D20"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Others</w:t>
            </w:r>
          </w:p>
        </w:tc>
      </w:tr>
      <w:tr w:rsidR="00D3579B" w:rsidRPr="00D3579B" w:rsidTr="00D3579B">
        <w:trPr>
          <w:trHeight w:hRule="exact" w:val="282"/>
        </w:trPr>
        <w:tc>
          <w:tcPr>
            <w:tcW w:w="366" w:type="pct"/>
            <w:vMerge/>
            <w:shd w:val="clear" w:color="auto" w:fill="auto"/>
          </w:tcPr>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c>
          <w:tcPr>
            <w:tcW w:w="457" w:type="pct"/>
            <w:shd w:val="clear" w:color="auto" w:fill="auto"/>
            <w:hideMark/>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M &amp;F</w:t>
            </w:r>
          </w:p>
        </w:tc>
        <w:tc>
          <w:tcPr>
            <w:tcW w:w="521" w:type="pct"/>
            <w:shd w:val="clear" w:color="auto" w:fill="auto"/>
            <w:hideMark/>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M&amp;F</w:t>
            </w:r>
          </w:p>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c>
          <w:tcPr>
            <w:tcW w:w="840" w:type="pct"/>
            <w:shd w:val="clear" w:color="auto" w:fill="auto"/>
            <w:hideMark/>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M&amp;F</w:t>
            </w:r>
          </w:p>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c>
          <w:tcPr>
            <w:tcW w:w="616" w:type="pct"/>
            <w:shd w:val="clear" w:color="auto" w:fill="auto"/>
            <w:hideMark/>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M&amp;F</w:t>
            </w:r>
          </w:p>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c>
          <w:tcPr>
            <w:tcW w:w="918" w:type="pct"/>
            <w:shd w:val="clear" w:color="auto" w:fill="auto"/>
            <w:hideMark/>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M&amp;F</w:t>
            </w:r>
          </w:p>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c>
          <w:tcPr>
            <w:tcW w:w="835" w:type="pct"/>
            <w:gridSpan w:val="2"/>
            <w:shd w:val="clear" w:color="auto" w:fill="auto"/>
            <w:hideMark/>
          </w:tcPr>
          <w:p w:rsidR="006E69D6" w:rsidRPr="00D3579B" w:rsidRDefault="006E69D6" w:rsidP="00D3579B">
            <w:pPr>
              <w:shd w:val="clear" w:color="auto" w:fill="FFFFFF" w:themeFill="background1"/>
              <w:spacing w:after="100" w:afterAutospacing="1" w:line="276" w:lineRule="auto"/>
              <w:jc w:val="center"/>
              <w:rPr>
                <w:color w:val="000000"/>
                <w:sz w:val="20"/>
                <w:szCs w:val="26"/>
              </w:rPr>
            </w:pPr>
          </w:p>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c>
          <w:tcPr>
            <w:tcW w:w="448" w:type="pct"/>
            <w:shd w:val="clear" w:color="auto" w:fill="auto"/>
            <w:noWrap/>
            <w:hideMark/>
          </w:tcPr>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r>
      <w:tr w:rsidR="00D3579B" w:rsidRPr="00D3579B" w:rsidTr="00D3579B">
        <w:trPr>
          <w:trHeight w:val="253"/>
        </w:trPr>
        <w:tc>
          <w:tcPr>
            <w:tcW w:w="366" w:type="pct"/>
            <w:shd w:val="clear" w:color="auto" w:fill="auto"/>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lastRenderedPageBreak/>
              <w:t>2013</w:t>
            </w:r>
          </w:p>
        </w:tc>
        <w:tc>
          <w:tcPr>
            <w:tcW w:w="457" w:type="pct"/>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4030</w:t>
            </w:r>
          </w:p>
        </w:tc>
        <w:tc>
          <w:tcPr>
            <w:tcW w:w="521" w:type="pct"/>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2954</w:t>
            </w:r>
          </w:p>
        </w:tc>
        <w:tc>
          <w:tcPr>
            <w:tcW w:w="840" w:type="pct"/>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4027</w:t>
            </w:r>
          </w:p>
        </w:tc>
        <w:tc>
          <w:tcPr>
            <w:tcW w:w="616" w:type="pct"/>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3568</w:t>
            </w:r>
          </w:p>
        </w:tc>
        <w:tc>
          <w:tcPr>
            <w:tcW w:w="918" w:type="pct"/>
            <w:shd w:val="clear" w:color="auto" w:fill="auto"/>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2954</w:t>
            </w:r>
          </w:p>
        </w:tc>
        <w:tc>
          <w:tcPr>
            <w:tcW w:w="835" w:type="pct"/>
            <w:gridSpan w:val="2"/>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c>
          <w:tcPr>
            <w:tcW w:w="448" w:type="pct"/>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r>
      <w:tr w:rsidR="00D3579B" w:rsidRPr="00D3579B" w:rsidTr="00D3579B">
        <w:trPr>
          <w:trHeight w:val="253"/>
        </w:trPr>
        <w:tc>
          <w:tcPr>
            <w:tcW w:w="366" w:type="pct"/>
            <w:shd w:val="clear" w:color="auto" w:fill="auto"/>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2014</w:t>
            </w:r>
          </w:p>
        </w:tc>
        <w:tc>
          <w:tcPr>
            <w:tcW w:w="457" w:type="pct"/>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4049</w:t>
            </w:r>
          </w:p>
        </w:tc>
        <w:tc>
          <w:tcPr>
            <w:tcW w:w="521" w:type="pct"/>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3134</w:t>
            </w:r>
          </w:p>
        </w:tc>
        <w:tc>
          <w:tcPr>
            <w:tcW w:w="840" w:type="pct"/>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4056</w:t>
            </w:r>
          </w:p>
        </w:tc>
        <w:tc>
          <w:tcPr>
            <w:tcW w:w="616" w:type="pct"/>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3657</w:t>
            </w:r>
          </w:p>
        </w:tc>
        <w:tc>
          <w:tcPr>
            <w:tcW w:w="918" w:type="pct"/>
            <w:shd w:val="clear" w:color="auto" w:fill="auto"/>
          </w:tcPr>
          <w:p w:rsidR="006E69D6" w:rsidRPr="00D3579B" w:rsidRDefault="006E69D6" w:rsidP="00D3579B">
            <w:pPr>
              <w:shd w:val="clear" w:color="auto" w:fill="FFFFFF" w:themeFill="background1"/>
              <w:spacing w:after="100" w:afterAutospacing="1" w:line="276" w:lineRule="auto"/>
              <w:jc w:val="center"/>
              <w:rPr>
                <w:color w:val="000000"/>
                <w:sz w:val="20"/>
                <w:szCs w:val="26"/>
              </w:rPr>
            </w:pPr>
            <w:r w:rsidRPr="00D3579B">
              <w:rPr>
                <w:color w:val="000000"/>
                <w:sz w:val="20"/>
                <w:szCs w:val="26"/>
              </w:rPr>
              <w:t>3134</w:t>
            </w:r>
          </w:p>
        </w:tc>
        <w:tc>
          <w:tcPr>
            <w:tcW w:w="835" w:type="pct"/>
            <w:gridSpan w:val="2"/>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c>
          <w:tcPr>
            <w:tcW w:w="448" w:type="pct"/>
            <w:shd w:val="clear" w:color="auto" w:fill="auto"/>
            <w:noWrap/>
          </w:tcPr>
          <w:p w:rsidR="006E69D6" w:rsidRPr="00D3579B" w:rsidRDefault="006E69D6" w:rsidP="00D3579B">
            <w:pPr>
              <w:shd w:val="clear" w:color="auto" w:fill="FFFFFF" w:themeFill="background1"/>
              <w:spacing w:after="100" w:afterAutospacing="1" w:line="276" w:lineRule="auto"/>
              <w:jc w:val="center"/>
              <w:rPr>
                <w:color w:val="000000"/>
                <w:sz w:val="20"/>
                <w:szCs w:val="26"/>
              </w:rPr>
            </w:pPr>
          </w:p>
        </w:tc>
      </w:tr>
    </w:tbl>
    <w:p w:rsidR="00E60BCE" w:rsidRPr="00485182" w:rsidRDefault="00B8293A" w:rsidP="00C830F6">
      <w:pPr>
        <w:shd w:val="clear" w:color="auto" w:fill="FFFFFF"/>
        <w:spacing w:line="276" w:lineRule="auto"/>
        <w:jc w:val="both"/>
        <w:rPr>
          <w:rFonts w:eastAsia="Calibri"/>
          <w:color w:val="000000"/>
          <w:shd w:val="clear" w:color="auto" w:fill="FFFFFF"/>
        </w:rPr>
      </w:pPr>
      <w:r w:rsidRPr="00485182">
        <w:rPr>
          <w:rFonts w:eastAsia="Calibri"/>
          <w:color w:val="000000"/>
          <w:shd w:val="clear" w:color="auto" w:fill="FFFFFF"/>
        </w:rPr>
        <w:t xml:space="preserve">As we can see from the above table </w:t>
      </w:r>
      <w:r w:rsidRPr="00485182">
        <w:rPr>
          <w:i/>
          <w:iCs/>
          <w:color w:val="000000"/>
        </w:rPr>
        <w:t>Number of Mothers and children vaccinated by type of vaccination, were increased, when we co</w:t>
      </w:r>
      <w:r w:rsidR="00AC703E" w:rsidRPr="00485182">
        <w:rPr>
          <w:i/>
          <w:iCs/>
          <w:color w:val="000000"/>
        </w:rPr>
        <w:t>mpared the changes in two years</w:t>
      </w:r>
    </w:p>
    <w:p w:rsidR="00D3579B" w:rsidRPr="00485182" w:rsidRDefault="00D3579B" w:rsidP="00D3579B">
      <w:pPr>
        <w:spacing w:line="276" w:lineRule="auto"/>
        <w:jc w:val="both"/>
        <w:rPr>
          <w:rFonts w:eastAsia="Calibri"/>
          <w:color w:val="000000"/>
        </w:rPr>
      </w:pPr>
      <w:r w:rsidRPr="00485182">
        <w:rPr>
          <w:rFonts w:eastAsia="Calibri"/>
          <w:color w:val="000000"/>
        </w:rPr>
        <w:t xml:space="preserve">Table ---------number of HIV carriers and </w:t>
      </w:r>
      <w:r>
        <w:rPr>
          <w:rFonts w:eastAsia="Calibri"/>
          <w:color w:val="000000"/>
        </w:rPr>
        <w:t>AIDS patients identified in 2013and 2014</w:t>
      </w:r>
      <w:r w:rsidRPr="00485182">
        <w:rPr>
          <w:rFonts w:eastAsia="Calibri"/>
          <w:color w:val="000000"/>
        </w:rPr>
        <w:t xml:space="preserve"> in two health centers</w:t>
      </w:r>
    </w:p>
    <w:tbl>
      <w:tblPr>
        <w:tblW w:w="5000" w:type="pct"/>
        <w:tblLook w:val="04A0" w:firstRow="1" w:lastRow="0" w:firstColumn="1" w:lastColumn="0" w:noHBand="0" w:noVBand="1"/>
      </w:tblPr>
      <w:tblGrid>
        <w:gridCol w:w="1521"/>
        <w:gridCol w:w="1153"/>
        <w:gridCol w:w="1144"/>
        <w:gridCol w:w="1744"/>
        <w:gridCol w:w="1968"/>
        <w:gridCol w:w="1681"/>
        <w:gridCol w:w="1895"/>
      </w:tblGrid>
      <w:tr w:rsidR="00F14287" w:rsidRPr="00975CCE" w:rsidTr="00D3579B">
        <w:trPr>
          <w:trHeight w:val="317"/>
        </w:trPr>
        <w:tc>
          <w:tcPr>
            <w:tcW w:w="5000" w:type="pct"/>
            <w:gridSpan w:val="7"/>
            <w:vMerge w:val="restart"/>
            <w:tcBorders>
              <w:top w:val="single" w:sz="4" w:space="0" w:color="3F3F3F"/>
              <w:left w:val="single" w:sz="4" w:space="0" w:color="3F3F3F"/>
              <w:bottom w:val="single" w:sz="4" w:space="0" w:color="3F3F3F"/>
              <w:right w:val="single" w:sz="4" w:space="0" w:color="3F3F3F"/>
            </w:tcBorders>
            <w:shd w:val="clear" w:color="000000" w:fill="FFFFFF"/>
            <w:hideMark/>
          </w:tcPr>
          <w:p w:rsidR="00F14287" w:rsidRPr="00975CCE" w:rsidRDefault="00F14287" w:rsidP="00D3579B">
            <w:pPr>
              <w:spacing w:after="100" w:afterAutospacing="1"/>
              <w:jc w:val="both"/>
              <w:rPr>
                <w:b/>
                <w:bCs/>
                <w:color w:val="3F3F3F"/>
                <w:sz w:val="20"/>
              </w:rPr>
            </w:pPr>
            <w:r w:rsidRPr="00975CCE">
              <w:rPr>
                <w:b/>
                <w:bCs/>
                <w:color w:val="3F3F3F"/>
                <w:sz w:val="20"/>
              </w:rPr>
              <w:t>‘HIV’ Patients</w:t>
            </w:r>
          </w:p>
        </w:tc>
      </w:tr>
      <w:tr w:rsidR="00F14287" w:rsidRPr="00975CCE" w:rsidTr="00D3579B">
        <w:trPr>
          <w:trHeight w:hRule="exact" w:val="74"/>
        </w:trPr>
        <w:tc>
          <w:tcPr>
            <w:tcW w:w="5000" w:type="pct"/>
            <w:gridSpan w:val="7"/>
            <w:vMerge/>
            <w:tcBorders>
              <w:top w:val="single" w:sz="4" w:space="0" w:color="3F3F3F"/>
              <w:left w:val="single" w:sz="4" w:space="0" w:color="3F3F3F"/>
              <w:bottom w:val="single" w:sz="4" w:space="0" w:color="3F3F3F"/>
              <w:right w:val="single" w:sz="4" w:space="0" w:color="3F3F3F"/>
            </w:tcBorders>
            <w:vAlign w:val="center"/>
            <w:hideMark/>
          </w:tcPr>
          <w:p w:rsidR="00F14287" w:rsidRPr="00975CCE" w:rsidRDefault="00F14287" w:rsidP="00D3579B">
            <w:pPr>
              <w:spacing w:after="100" w:afterAutospacing="1"/>
              <w:jc w:val="both"/>
              <w:rPr>
                <w:b/>
                <w:bCs/>
                <w:color w:val="3F3F3F"/>
                <w:sz w:val="20"/>
              </w:rPr>
            </w:pPr>
          </w:p>
        </w:tc>
      </w:tr>
      <w:tr w:rsidR="00F14287" w:rsidRPr="00975CCE" w:rsidTr="00975CCE">
        <w:trPr>
          <w:trHeight w:val="317"/>
        </w:trPr>
        <w:tc>
          <w:tcPr>
            <w:tcW w:w="685" w:type="pct"/>
            <w:vMerge w:val="restart"/>
            <w:tcBorders>
              <w:top w:val="single" w:sz="4" w:space="0" w:color="3F3F3F"/>
              <w:left w:val="single" w:sz="4" w:space="0" w:color="3F3F3F"/>
              <w:right w:val="single" w:sz="4" w:space="0" w:color="auto"/>
            </w:tcBorders>
            <w:shd w:val="clear" w:color="000000" w:fill="FFFFFF"/>
            <w:hideMark/>
          </w:tcPr>
          <w:p w:rsidR="00F14287" w:rsidRPr="00975CCE" w:rsidRDefault="00F14287" w:rsidP="00975CCE">
            <w:pPr>
              <w:spacing w:after="100" w:afterAutospacing="1"/>
              <w:jc w:val="center"/>
              <w:rPr>
                <w:b/>
                <w:bCs/>
                <w:color w:val="3F3F3F"/>
                <w:sz w:val="20"/>
              </w:rPr>
            </w:pPr>
            <w:r w:rsidRPr="00975CCE">
              <w:rPr>
                <w:b/>
                <w:bCs/>
                <w:color w:val="3F3F3F"/>
                <w:sz w:val="20"/>
              </w:rPr>
              <w:t>Year</w:t>
            </w:r>
          </w:p>
        </w:tc>
        <w:tc>
          <w:tcPr>
            <w:tcW w:w="1034" w:type="pct"/>
            <w:gridSpan w:val="2"/>
            <w:tcBorders>
              <w:top w:val="single" w:sz="4" w:space="0" w:color="3F3F3F"/>
              <w:left w:val="single" w:sz="4" w:space="0" w:color="auto"/>
              <w:bottom w:val="single" w:sz="4" w:space="0" w:color="3F3F3F"/>
              <w:right w:val="single" w:sz="4" w:space="0" w:color="3F3F3F"/>
            </w:tcBorders>
            <w:shd w:val="clear" w:color="000000" w:fill="FFFFFF"/>
          </w:tcPr>
          <w:p w:rsidR="00F14287" w:rsidRPr="00975CCE" w:rsidRDefault="00F14287" w:rsidP="00975CCE">
            <w:pPr>
              <w:spacing w:after="100" w:afterAutospacing="1"/>
              <w:jc w:val="center"/>
              <w:rPr>
                <w:b/>
                <w:bCs/>
                <w:color w:val="3F3F3F"/>
                <w:sz w:val="20"/>
              </w:rPr>
            </w:pPr>
            <w:r w:rsidRPr="00975CCE">
              <w:rPr>
                <w:b/>
                <w:bCs/>
                <w:color w:val="3F3F3F"/>
                <w:sz w:val="20"/>
              </w:rPr>
              <w:t>HIV Positive</w:t>
            </w:r>
          </w:p>
        </w:tc>
        <w:tc>
          <w:tcPr>
            <w:tcW w:w="1671" w:type="pct"/>
            <w:gridSpan w:val="2"/>
            <w:tcBorders>
              <w:top w:val="single" w:sz="4" w:space="0" w:color="3F3F3F"/>
              <w:left w:val="nil"/>
              <w:bottom w:val="single" w:sz="4" w:space="0" w:color="3F3F3F"/>
              <w:right w:val="single" w:sz="4" w:space="0" w:color="3F3F3F"/>
            </w:tcBorders>
            <w:shd w:val="clear" w:color="000000" w:fill="FFFFFF"/>
            <w:hideMark/>
          </w:tcPr>
          <w:p w:rsidR="00F14287" w:rsidRPr="00975CCE" w:rsidRDefault="00F14287" w:rsidP="00975CCE">
            <w:pPr>
              <w:spacing w:after="100" w:afterAutospacing="1"/>
              <w:jc w:val="center"/>
              <w:rPr>
                <w:b/>
                <w:bCs/>
                <w:color w:val="3F3F3F"/>
                <w:sz w:val="20"/>
              </w:rPr>
            </w:pPr>
            <w:r w:rsidRPr="00975CCE">
              <w:rPr>
                <w:b/>
                <w:bCs/>
                <w:color w:val="3F3F3F"/>
                <w:sz w:val="20"/>
              </w:rPr>
              <w:t>Newly identified HIV Carriers</w:t>
            </w:r>
          </w:p>
        </w:tc>
        <w:tc>
          <w:tcPr>
            <w:tcW w:w="1610" w:type="pct"/>
            <w:gridSpan w:val="2"/>
            <w:tcBorders>
              <w:top w:val="single" w:sz="4" w:space="0" w:color="3F3F3F"/>
              <w:left w:val="nil"/>
              <w:bottom w:val="single" w:sz="4" w:space="0" w:color="3F3F3F"/>
              <w:right w:val="single" w:sz="4" w:space="0" w:color="auto"/>
            </w:tcBorders>
            <w:shd w:val="clear" w:color="000000" w:fill="FFFFFF"/>
            <w:hideMark/>
          </w:tcPr>
          <w:p w:rsidR="00F14287" w:rsidRPr="00975CCE" w:rsidRDefault="00F14287" w:rsidP="00975CCE">
            <w:pPr>
              <w:spacing w:after="100" w:afterAutospacing="1"/>
              <w:jc w:val="center"/>
              <w:rPr>
                <w:b/>
                <w:bCs/>
                <w:color w:val="3F3F3F"/>
                <w:sz w:val="20"/>
              </w:rPr>
            </w:pPr>
            <w:r w:rsidRPr="00975CCE">
              <w:rPr>
                <w:b/>
                <w:bCs/>
                <w:color w:val="3F3F3F"/>
                <w:sz w:val="20"/>
              </w:rPr>
              <w:t>Death due to HIV/AIDS</w:t>
            </w:r>
          </w:p>
        </w:tc>
      </w:tr>
      <w:tr w:rsidR="00F14287" w:rsidRPr="00975CCE" w:rsidTr="00975CCE">
        <w:trPr>
          <w:trHeight w:val="317"/>
        </w:trPr>
        <w:tc>
          <w:tcPr>
            <w:tcW w:w="685" w:type="pct"/>
            <w:vMerge/>
            <w:tcBorders>
              <w:left w:val="single" w:sz="4" w:space="0" w:color="3F3F3F"/>
              <w:bottom w:val="single" w:sz="4" w:space="0" w:color="3F3F3F"/>
              <w:right w:val="single" w:sz="4" w:space="0" w:color="auto"/>
            </w:tcBorders>
            <w:shd w:val="clear" w:color="000000" w:fill="FFFFFF"/>
            <w:noWrap/>
            <w:hideMark/>
          </w:tcPr>
          <w:p w:rsidR="00F14287" w:rsidRPr="00975CCE" w:rsidRDefault="00F14287" w:rsidP="00975CCE">
            <w:pPr>
              <w:spacing w:after="100" w:afterAutospacing="1"/>
              <w:jc w:val="center"/>
              <w:rPr>
                <w:b/>
                <w:bCs/>
                <w:color w:val="3F3F3F"/>
                <w:sz w:val="20"/>
              </w:rPr>
            </w:pPr>
          </w:p>
        </w:tc>
        <w:tc>
          <w:tcPr>
            <w:tcW w:w="519" w:type="pct"/>
            <w:tcBorders>
              <w:top w:val="nil"/>
              <w:left w:val="single" w:sz="4" w:space="0" w:color="auto"/>
              <w:bottom w:val="single" w:sz="4" w:space="0" w:color="3F3F3F"/>
              <w:right w:val="single" w:sz="4" w:space="0" w:color="3F3F3F"/>
            </w:tcBorders>
            <w:shd w:val="clear" w:color="000000" w:fill="FFFFFF"/>
          </w:tcPr>
          <w:p w:rsidR="00F14287" w:rsidRPr="00975CCE" w:rsidRDefault="00F14287" w:rsidP="00975CCE">
            <w:pPr>
              <w:spacing w:after="100" w:afterAutospacing="1"/>
              <w:jc w:val="center"/>
              <w:rPr>
                <w:b/>
                <w:bCs/>
                <w:color w:val="3F3F3F"/>
                <w:sz w:val="20"/>
              </w:rPr>
            </w:pPr>
            <w:r w:rsidRPr="00975CCE">
              <w:rPr>
                <w:b/>
                <w:bCs/>
                <w:color w:val="3F3F3F"/>
                <w:sz w:val="20"/>
              </w:rPr>
              <w:t>M</w:t>
            </w:r>
          </w:p>
        </w:tc>
        <w:tc>
          <w:tcPr>
            <w:tcW w:w="515" w:type="pct"/>
            <w:tcBorders>
              <w:top w:val="nil"/>
              <w:left w:val="nil"/>
              <w:bottom w:val="single" w:sz="4" w:space="0" w:color="3F3F3F"/>
              <w:right w:val="single" w:sz="4" w:space="0" w:color="3F3F3F"/>
            </w:tcBorders>
            <w:shd w:val="clear" w:color="000000" w:fill="FFFFFF"/>
            <w:noWrap/>
            <w:hideMark/>
          </w:tcPr>
          <w:p w:rsidR="00F14287" w:rsidRPr="00975CCE" w:rsidRDefault="00F14287" w:rsidP="00975CCE">
            <w:pPr>
              <w:spacing w:after="100" w:afterAutospacing="1"/>
              <w:jc w:val="center"/>
              <w:rPr>
                <w:b/>
                <w:bCs/>
                <w:color w:val="3F3F3F"/>
                <w:sz w:val="20"/>
              </w:rPr>
            </w:pPr>
            <w:r w:rsidRPr="00975CCE">
              <w:rPr>
                <w:b/>
                <w:bCs/>
                <w:color w:val="3F3F3F"/>
                <w:sz w:val="20"/>
              </w:rPr>
              <w:t>F</w:t>
            </w:r>
          </w:p>
        </w:tc>
        <w:tc>
          <w:tcPr>
            <w:tcW w:w="785" w:type="pct"/>
            <w:tcBorders>
              <w:top w:val="nil"/>
              <w:left w:val="nil"/>
              <w:bottom w:val="single" w:sz="4" w:space="0" w:color="3F3F3F"/>
              <w:right w:val="single" w:sz="4" w:space="0" w:color="3F3F3F"/>
            </w:tcBorders>
            <w:shd w:val="clear" w:color="000000" w:fill="FFFFFF"/>
            <w:noWrap/>
            <w:hideMark/>
          </w:tcPr>
          <w:p w:rsidR="00F14287" w:rsidRPr="00975CCE" w:rsidRDefault="00F14287" w:rsidP="00975CCE">
            <w:pPr>
              <w:spacing w:after="100" w:afterAutospacing="1"/>
              <w:jc w:val="center"/>
              <w:rPr>
                <w:b/>
                <w:bCs/>
                <w:color w:val="3F3F3F"/>
                <w:sz w:val="20"/>
              </w:rPr>
            </w:pPr>
            <w:r w:rsidRPr="00975CCE">
              <w:rPr>
                <w:b/>
                <w:bCs/>
                <w:color w:val="3F3F3F"/>
                <w:sz w:val="20"/>
              </w:rPr>
              <w:t>M</w:t>
            </w:r>
          </w:p>
        </w:tc>
        <w:tc>
          <w:tcPr>
            <w:tcW w:w="886" w:type="pct"/>
            <w:tcBorders>
              <w:top w:val="nil"/>
              <w:left w:val="nil"/>
              <w:bottom w:val="single" w:sz="4" w:space="0" w:color="3F3F3F"/>
              <w:right w:val="single" w:sz="4" w:space="0" w:color="3F3F3F"/>
            </w:tcBorders>
            <w:shd w:val="clear" w:color="000000" w:fill="FFFFFF"/>
            <w:noWrap/>
            <w:hideMark/>
          </w:tcPr>
          <w:p w:rsidR="00F14287" w:rsidRPr="00975CCE" w:rsidRDefault="00F14287" w:rsidP="00975CCE">
            <w:pPr>
              <w:spacing w:after="100" w:afterAutospacing="1"/>
              <w:jc w:val="center"/>
              <w:rPr>
                <w:b/>
                <w:bCs/>
                <w:color w:val="3F3F3F"/>
                <w:sz w:val="20"/>
              </w:rPr>
            </w:pPr>
            <w:r w:rsidRPr="00975CCE">
              <w:rPr>
                <w:b/>
                <w:bCs/>
                <w:color w:val="3F3F3F"/>
                <w:sz w:val="20"/>
              </w:rPr>
              <w:t>F</w:t>
            </w:r>
          </w:p>
        </w:tc>
        <w:tc>
          <w:tcPr>
            <w:tcW w:w="757" w:type="pct"/>
            <w:tcBorders>
              <w:top w:val="nil"/>
              <w:left w:val="nil"/>
              <w:bottom w:val="single" w:sz="4" w:space="0" w:color="3F3F3F"/>
              <w:right w:val="single" w:sz="4" w:space="0" w:color="3F3F3F"/>
            </w:tcBorders>
            <w:shd w:val="clear" w:color="000000" w:fill="FFFFFF"/>
            <w:noWrap/>
            <w:hideMark/>
          </w:tcPr>
          <w:p w:rsidR="00F14287" w:rsidRPr="00975CCE" w:rsidRDefault="00F14287" w:rsidP="00975CCE">
            <w:pPr>
              <w:spacing w:after="100" w:afterAutospacing="1"/>
              <w:jc w:val="center"/>
              <w:rPr>
                <w:b/>
                <w:bCs/>
                <w:color w:val="3F3F3F"/>
                <w:sz w:val="20"/>
              </w:rPr>
            </w:pPr>
            <w:r w:rsidRPr="00975CCE">
              <w:rPr>
                <w:b/>
                <w:bCs/>
                <w:color w:val="3F3F3F"/>
                <w:sz w:val="20"/>
              </w:rPr>
              <w:t>M</w:t>
            </w:r>
          </w:p>
        </w:tc>
        <w:tc>
          <w:tcPr>
            <w:tcW w:w="853" w:type="pct"/>
            <w:tcBorders>
              <w:top w:val="nil"/>
              <w:left w:val="nil"/>
              <w:bottom w:val="single" w:sz="4" w:space="0" w:color="3F3F3F"/>
              <w:right w:val="single" w:sz="4" w:space="0" w:color="auto"/>
            </w:tcBorders>
            <w:shd w:val="clear" w:color="000000" w:fill="FFFFFF"/>
            <w:noWrap/>
            <w:hideMark/>
          </w:tcPr>
          <w:p w:rsidR="00F14287" w:rsidRPr="00975CCE" w:rsidRDefault="00F14287" w:rsidP="00975CCE">
            <w:pPr>
              <w:spacing w:after="100" w:afterAutospacing="1"/>
              <w:jc w:val="center"/>
              <w:rPr>
                <w:b/>
                <w:bCs/>
                <w:color w:val="3F3F3F"/>
                <w:sz w:val="20"/>
              </w:rPr>
            </w:pPr>
            <w:r w:rsidRPr="00975CCE">
              <w:rPr>
                <w:b/>
                <w:bCs/>
                <w:color w:val="3F3F3F"/>
                <w:sz w:val="20"/>
              </w:rPr>
              <w:t>F</w:t>
            </w:r>
          </w:p>
        </w:tc>
      </w:tr>
      <w:tr w:rsidR="00F14287" w:rsidRPr="00975CCE" w:rsidTr="00975CCE">
        <w:trPr>
          <w:trHeight w:val="317"/>
        </w:trPr>
        <w:tc>
          <w:tcPr>
            <w:tcW w:w="685" w:type="pct"/>
            <w:tcBorders>
              <w:top w:val="single" w:sz="4" w:space="0" w:color="auto"/>
              <w:left w:val="single" w:sz="4" w:space="0" w:color="auto"/>
              <w:bottom w:val="single" w:sz="4" w:space="0" w:color="auto"/>
              <w:right w:val="single" w:sz="4" w:space="0" w:color="auto"/>
            </w:tcBorders>
            <w:shd w:val="clear" w:color="auto" w:fill="auto"/>
            <w:noWrap/>
            <w:hideMark/>
          </w:tcPr>
          <w:p w:rsidR="00F14287" w:rsidRPr="00975CCE" w:rsidRDefault="001C10B2" w:rsidP="00975CCE">
            <w:pPr>
              <w:spacing w:after="100" w:afterAutospacing="1"/>
              <w:jc w:val="center"/>
              <w:rPr>
                <w:color w:val="000000"/>
                <w:sz w:val="20"/>
              </w:rPr>
            </w:pPr>
            <w:r w:rsidRPr="00975CCE">
              <w:rPr>
                <w:color w:val="000000"/>
                <w:sz w:val="20"/>
              </w:rPr>
              <w:t>2013</w:t>
            </w:r>
          </w:p>
        </w:tc>
        <w:tc>
          <w:tcPr>
            <w:tcW w:w="519" w:type="pct"/>
            <w:tcBorders>
              <w:top w:val="single" w:sz="4" w:space="0" w:color="auto"/>
              <w:left w:val="single" w:sz="4" w:space="0" w:color="auto"/>
              <w:bottom w:val="single" w:sz="4" w:space="0" w:color="auto"/>
              <w:right w:val="single" w:sz="4" w:space="0" w:color="auto"/>
            </w:tcBorders>
            <w:shd w:val="clear" w:color="auto" w:fill="auto"/>
          </w:tcPr>
          <w:p w:rsidR="00F14287" w:rsidRPr="00975CCE" w:rsidRDefault="0038733E" w:rsidP="00975CCE">
            <w:pPr>
              <w:spacing w:after="100" w:afterAutospacing="1"/>
              <w:jc w:val="center"/>
              <w:rPr>
                <w:color w:val="000000"/>
                <w:sz w:val="20"/>
              </w:rPr>
            </w:pPr>
            <w:r w:rsidRPr="00975CCE">
              <w:rPr>
                <w:color w:val="000000"/>
                <w:sz w:val="20"/>
              </w:rPr>
              <w:t>2016</w:t>
            </w:r>
          </w:p>
        </w:tc>
        <w:tc>
          <w:tcPr>
            <w:tcW w:w="515" w:type="pct"/>
            <w:tcBorders>
              <w:top w:val="single" w:sz="4" w:space="0" w:color="auto"/>
              <w:left w:val="nil"/>
              <w:bottom w:val="single" w:sz="4" w:space="0" w:color="auto"/>
              <w:right w:val="single" w:sz="4" w:space="0" w:color="auto"/>
            </w:tcBorders>
            <w:shd w:val="clear" w:color="auto" w:fill="auto"/>
            <w:noWrap/>
            <w:hideMark/>
          </w:tcPr>
          <w:p w:rsidR="00F14287" w:rsidRPr="00975CCE" w:rsidRDefault="0038733E" w:rsidP="00975CCE">
            <w:pPr>
              <w:spacing w:after="100" w:afterAutospacing="1"/>
              <w:jc w:val="center"/>
              <w:rPr>
                <w:color w:val="000000"/>
                <w:sz w:val="20"/>
              </w:rPr>
            </w:pPr>
            <w:r w:rsidRPr="00975CCE">
              <w:rPr>
                <w:color w:val="000000"/>
                <w:sz w:val="20"/>
              </w:rPr>
              <w:t>2631</w:t>
            </w:r>
          </w:p>
        </w:tc>
        <w:tc>
          <w:tcPr>
            <w:tcW w:w="785" w:type="pct"/>
            <w:tcBorders>
              <w:top w:val="single" w:sz="4" w:space="0" w:color="auto"/>
              <w:left w:val="nil"/>
              <w:bottom w:val="single" w:sz="4" w:space="0" w:color="auto"/>
              <w:right w:val="single" w:sz="4" w:space="0" w:color="auto"/>
            </w:tcBorders>
            <w:shd w:val="clear" w:color="auto" w:fill="auto"/>
            <w:noWrap/>
            <w:hideMark/>
          </w:tcPr>
          <w:p w:rsidR="00F14287" w:rsidRPr="00975CCE" w:rsidRDefault="007D59D0" w:rsidP="00975CCE">
            <w:pPr>
              <w:spacing w:after="100" w:afterAutospacing="1"/>
              <w:jc w:val="center"/>
              <w:rPr>
                <w:color w:val="000000"/>
                <w:sz w:val="20"/>
              </w:rPr>
            </w:pPr>
            <w:r w:rsidRPr="00975CCE">
              <w:rPr>
                <w:color w:val="000000"/>
                <w:sz w:val="20"/>
              </w:rPr>
              <w:t>125</w:t>
            </w:r>
          </w:p>
        </w:tc>
        <w:tc>
          <w:tcPr>
            <w:tcW w:w="886" w:type="pct"/>
            <w:tcBorders>
              <w:top w:val="single" w:sz="4" w:space="0" w:color="auto"/>
              <w:left w:val="nil"/>
              <w:bottom w:val="single" w:sz="4" w:space="0" w:color="auto"/>
              <w:right w:val="single" w:sz="4" w:space="0" w:color="auto"/>
            </w:tcBorders>
            <w:shd w:val="clear" w:color="auto" w:fill="auto"/>
            <w:noWrap/>
            <w:hideMark/>
          </w:tcPr>
          <w:p w:rsidR="00F14287" w:rsidRPr="00975CCE" w:rsidRDefault="007D59D0" w:rsidP="00975CCE">
            <w:pPr>
              <w:spacing w:after="100" w:afterAutospacing="1"/>
              <w:jc w:val="center"/>
              <w:rPr>
                <w:color w:val="000000"/>
                <w:sz w:val="20"/>
              </w:rPr>
            </w:pPr>
            <w:r w:rsidRPr="00975CCE">
              <w:rPr>
                <w:color w:val="000000"/>
                <w:sz w:val="20"/>
              </w:rPr>
              <w:t>165</w:t>
            </w:r>
          </w:p>
        </w:tc>
        <w:tc>
          <w:tcPr>
            <w:tcW w:w="757" w:type="pct"/>
            <w:tcBorders>
              <w:top w:val="single" w:sz="4" w:space="0" w:color="auto"/>
              <w:left w:val="nil"/>
              <w:bottom w:val="single" w:sz="4" w:space="0" w:color="auto"/>
              <w:right w:val="single" w:sz="4" w:space="0" w:color="auto"/>
            </w:tcBorders>
            <w:shd w:val="clear" w:color="auto" w:fill="auto"/>
            <w:noWrap/>
            <w:hideMark/>
          </w:tcPr>
          <w:p w:rsidR="00F14287" w:rsidRPr="00975CCE" w:rsidRDefault="007D59D0" w:rsidP="00975CCE">
            <w:pPr>
              <w:spacing w:after="100" w:afterAutospacing="1"/>
              <w:jc w:val="center"/>
              <w:rPr>
                <w:color w:val="000000"/>
                <w:sz w:val="20"/>
              </w:rPr>
            </w:pPr>
            <w:r w:rsidRPr="00975CCE">
              <w:rPr>
                <w:color w:val="000000"/>
                <w:sz w:val="20"/>
              </w:rPr>
              <w:t>0</w:t>
            </w:r>
          </w:p>
        </w:tc>
        <w:tc>
          <w:tcPr>
            <w:tcW w:w="853" w:type="pct"/>
            <w:tcBorders>
              <w:top w:val="single" w:sz="4" w:space="0" w:color="auto"/>
              <w:left w:val="nil"/>
              <w:bottom w:val="single" w:sz="4" w:space="0" w:color="auto"/>
              <w:right w:val="single" w:sz="4" w:space="0" w:color="auto"/>
            </w:tcBorders>
            <w:shd w:val="clear" w:color="auto" w:fill="auto"/>
            <w:noWrap/>
            <w:hideMark/>
          </w:tcPr>
          <w:p w:rsidR="00F14287" w:rsidRPr="00975CCE" w:rsidRDefault="007D59D0" w:rsidP="00975CCE">
            <w:pPr>
              <w:spacing w:after="100" w:afterAutospacing="1"/>
              <w:jc w:val="center"/>
              <w:rPr>
                <w:color w:val="000000"/>
                <w:sz w:val="20"/>
              </w:rPr>
            </w:pPr>
            <w:r w:rsidRPr="00975CCE">
              <w:rPr>
                <w:color w:val="000000"/>
                <w:sz w:val="20"/>
              </w:rPr>
              <w:t>0</w:t>
            </w:r>
          </w:p>
        </w:tc>
      </w:tr>
      <w:tr w:rsidR="00633055" w:rsidRPr="00975CCE" w:rsidTr="00975CCE">
        <w:trPr>
          <w:trHeight w:val="317"/>
        </w:trPr>
        <w:tc>
          <w:tcPr>
            <w:tcW w:w="685" w:type="pct"/>
            <w:tcBorders>
              <w:top w:val="single" w:sz="4" w:space="0" w:color="3F3F3F"/>
              <w:left w:val="single" w:sz="4" w:space="0" w:color="3F3F3F"/>
              <w:bottom w:val="single" w:sz="4" w:space="0" w:color="3F3F3F"/>
              <w:right w:val="single" w:sz="4" w:space="0" w:color="auto"/>
            </w:tcBorders>
            <w:shd w:val="clear" w:color="000000" w:fill="FFFFFF"/>
            <w:noWrap/>
            <w:vAlign w:val="bottom"/>
            <w:hideMark/>
          </w:tcPr>
          <w:p w:rsidR="00633055" w:rsidRPr="00975CCE" w:rsidRDefault="001C10B2" w:rsidP="00975CCE">
            <w:pPr>
              <w:spacing w:after="100" w:afterAutospacing="1"/>
              <w:jc w:val="center"/>
              <w:rPr>
                <w:color w:val="3F3F3F"/>
                <w:sz w:val="20"/>
              </w:rPr>
            </w:pPr>
            <w:r w:rsidRPr="00975CCE">
              <w:rPr>
                <w:color w:val="3F3F3F"/>
                <w:sz w:val="20"/>
              </w:rPr>
              <w:t>2014</w:t>
            </w:r>
          </w:p>
        </w:tc>
        <w:tc>
          <w:tcPr>
            <w:tcW w:w="519" w:type="pct"/>
            <w:tcBorders>
              <w:top w:val="single" w:sz="4" w:space="0" w:color="3F3F3F"/>
              <w:left w:val="single" w:sz="4" w:space="0" w:color="auto"/>
              <w:bottom w:val="single" w:sz="4" w:space="0" w:color="3F3F3F"/>
              <w:right w:val="single" w:sz="4" w:space="0" w:color="3F3F3F"/>
            </w:tcBorders>
            <w:shd w:val="clear" w:color="000000" w:fill="FFFFFF"/>
          </w:tcPr>
          <w:p w:rsidR="00633055" w:rsidRPr="00975CCE" w:rsidRDefault="00F50D74" w:rsidP="00975CCE">
            <w:pPr>
              <w:spacing w:after="100" w:afterAutospacing="1"/>
              <w:jc w:val="center"/>
              <w:rPr>
                <w:sz w:val="20"/>
              </w:rPr>
            </w:pPr>
            <w:r w:rsidRPr="00975CCE">
              <w:rPr>
                <w:sz w:val="20"/>
              </w:rPr>
              <w:t>2642</w:t>
            </w:r>
          </w:p>
        </w:tc>
        <w:tc>
          <w:tcPr>
            <w:tcW w:w="515" w:type="pct"/>
            <w:tcBorders>
              <w:top w:val="single" w:sz="4" w:space="0" w:color="3F3F3F"/>
              <w:left w:val="nil"/>
              <w:bottom w:val="single" w:sz="4" w:space="0" w:color="3F3F3F"/>
              <w:right w:val="single" w:sz="4" w:space="0" w:color="3F3F3F"/>
            </w:tcBorders>
            <w:shd w:val="clear" w:color="000000" w:fill="FFFFFF"/>
            <w:noWrap/>
            <w:hideMark/>
          </w:tcPr>
          <w:p w:rsidR="00633055" w:rsidRPr="00975CCE" w:rsidRDefault="00F50D74" w:rsidP="00975CCE">
            <w:pPr>
              <w:spacing w:after="100" w:afterAutospacing="1"/>
              <w:jc w:val="center"/>
              <w:rPr>
                <w:sz w:val="20"/>
              </w:rPr>
            </w:pPr>
            <w:r w:rsidRPr="00975CCE">
              <w:rPr>
                <w:sz w:val="20"/>
              </w:rPr>
              <w:t>120</w:t>
            </w:r>
          </w:p>
        </w:tc>
        <w:tc>
          <w:tcPr>
            <w:tcW w:w="785" w:type="pct"/>
            <w:tcBorders>
              <w:top w:val="single" w:sz="4" w:space="0" w:color="3F3F3F"/>
              <w:left w:val="nil"/>
              <w:bottom w:val="single" w:sz="4" w:space="0" w:color="3F3F3F"/>
              <w:right w:val="single" w:sz="4" w:space="0" w:color="3F3F3F"/>
            </w:tcBorders>
            <w:shd w:val="clear" w:color="000000" w:fill="FFFFFF"/>
            <w:noWrap/>
            <w:hideMark/>
          </w:tcPr>
          <w:p w:rsidR="00633055" w:rsidRPr="00975CCE" w:rsidRDefault="00F50D74" w:rsidP="00975CCE">
            <w:pPr>
              <w:spacing w:after="100" w:afterAutospacing="1"/>
              <w:jc w:val="center"/>
              <w:rPr>
                <w:sz w:val="20"/>
              </w:rPr>
            </w:pPr>
            <w:r w:rsidRPr="00975CCE">
              <w:rPr>
                <w:sz w:val="20"/>
              </w:rPr>
              <w:t>160</w:t>
            </w:r>
          </w:p>
        </w:tc>
        <w:tc>
          <w:tcPr>
            <w:tcW w:w="886" w:type="pct"/>
            <w:tcBorders>
              <w:top w:val="single" w:sz="4" w:space="0" w:color="3F3F3F"/>
              <w:left w:val="nil"/>
              <w:bottom w:val="single" w:sz="4" w:space="0" w:color="3F3F3F"/>
              <w:right w:val="single" w:sz="4" w:space="0" w:color="3F3F3F"/>
            </w:tcBorders>
            <w:shd w:val="clear" w:color="000000" w:fill="FFFFFF"/>
            <w:noWrap/>
            <w:hideMark/>
          </w:tcPr>
          <w:p w:rsidR="00633055" w:rsidRPr="00975CCE" w:rsidRDefault="00F50D74" w:rsidP="00975CCE">
            <w:pPr>
              <w:spacing w:after="100" w:afterAutospacing="1"/>
              <w:jc w:val="center"/>
              <w:rPr>
                <w:sz w:val="20"/>
              </w:rPr>
            </w:pPr>
            <w:r w:rsidRPr="00975CCE">
              <w:rPr>
                <w:sz w:val="20"/>
              </w:rPr>
              <w:t>2306</w:t>
            </w:r>
          </w:p>
        </w:tc>
        <w:tc>
          <w:tcPr>
            <w:tcW w:w="757" w:type="pct"/>
            <w:tcBorders>
              <w:top w:val="single" w:sz="4" w:space="0" w:color="3F3F3F"/>
              <w:left w:val="nil"/>
              <w:bottom w:val="single" w:sz="4" w:space="0" w:color="3F3F3F"/>
              <w:right w:val="single" w:sz="4" w:space="0" w:color="3F3F3F"/>
            </w:tcBorders>
            <w:shd w:val="clear" w:color="000000" w:fill="FFFFFF"/>
            <w:noWrap/>
            <w:hideMark/>
          </w:tcPr>
          <w:p w:rsidR="00633055" w:rsidRPr="00975CCE" w:rsidRDefault="00633055" w:rsidP="00975CCE">
            <w:pPr>
              <w:spacing w:after="100" w:afterAutospacing="1"/>
              <w:jc w:val="center"/>
              <w:rPr>
                <w:sz w:val="20"/>
              </w:rPr>
            </w:pPr>
            <w:r w:rsidRPr="00975CCE">
              <w:rPr>
                <w:sz w:val="20"/>
              </w:rPr>
              <w:t>0</w:t>
            </w:r>
          </w:p>
        </w:tc>
        <w:tc>
          <w:tcPr>
            <w:tcW w:w="853" w:type="pct"/>
            <w:tcBorders>
              <w:top w:val="single" w:sz="4" w:space="0" w:color="3F3F3F"/>
              <w:left w:val="nil"/>
              <w:bottom w:val="single" w:sz="4" w:space="0" w:color="3F3F3F"/>
              <w:right w:val="single" w:sz="4" w:space="0" w:color="3F3F3F"/>
            </w:tcBorders>
            <w:shd w:val="clear" w:color="000000" w:fill="FFFFFF"/>
            <w:noWrap/>
            <w:hideMark/>
          </w:tcPr>
          <w:p w:rsidR="00633055" w:rsidRPr="00975CCE" w:rsidRDefault="00633055" w:rsidP="00975CCE">
            <w:pPr>
              <w:spacing w:after="100" w:afterAutospacing="1"/>
              <w:jc w:val="center"/>
              <w:rPr>
                <w:sz w:val="20"/>
              </w:rPr>
            </w:pPr>
            <w:r w:rsidRPr="00975CCE">
              <w:rPr>
                <w:sz w:val="20"/>
              </w:rPr>
              <w:t>0</w:t>
            </w:r>
          </w:p>
        </w:tc>
      </w:tr>
    </w:tbl>
    <w:p w:rsidR="00F14287" w:rsidRPr="00975CCE" w:rsidRDefault="00AA635E" w:rsidP="00975CCE">
      <w:pPr>
        <w:spacing w:after="100" w:afterAutospacing="1" w:line="276" w:lineRule="auto"/>
        <w:rPr>
          <w:rFonts w:eastAsia="Calibri"/>
          <w:color w:val="000000"/>
          <w:sz w:val="22"/>
        </w:rPr>
      </w:pPr>
      <w:r w:rsidRPr="00975CCE">
        <w:rPr>
          <w:rFonts w:eastAsia="Calibri"/>
          <w:color w:val="000000"/>
          <w:sz w:val="22"/>
        </w:rPr>
        <w:t xml:space="preserve">Source: </w:t>
      </w:r>
      <w:proofErr w:type="spellStart"/>
      <w:r w:rsidR="00DF4482" w:rsidRPr="00975CCE">
        <w:rPr>
          <w:rFonts w:eastAsia="Calibri"/>
          <w:color w:val="000000"/>
          <w:sz w:val="22"/>
        </w:rPr>
        <w:t>Asella</w:t>
      </w:r>
      <w:proofErr w:type="spellEnd"/>
      <w:r w:rsidRPr="00975CCE">
        <w:rPr>
          <w:rFonts w:eastAsia="Calibri"/>
          <w:color w:val="000000"/>
          <w:sz w:val="22"/>
        </w:rPr>
        <w:t xml:space="preserve"> town health office </w:t>
      </w:r>
    </w:p>
    <w:p w:rsidR="00286DAD" w:rsidRPr="00485182" w:rsidRDefault="00286DAD" w:rsidP="00F34B93">
      <w:pPr>
        <w:spacing w:line="276" w:lineRule="auto"/>
        <w:jc w:val="both"/>
        <w:rPr>
          <w:rFonts w:eastAsia="Calibri"/>
          <w:color w:val="000000"/>
        </w:rPr>
      </w:pPr>
      <w:r w:rsidRPr="00485182">
        <w:rPr>
          <w:rFonts w:eastAsia="Calibri"/>
          <w:color w:val="000000"/>
        </w:rPr>
        <w:t>The current trend of HIV /AIDS in the town is worse and it may affect the towns socially and economically if not controlled. Warnings about falling life expectancy, increasing numbers of orphans, extra costs for business and the destruction of family and community structures are not new. It reached far and getting under manages.</w:t>
      </w:r>
    </w:p>
    <w:p w:rsidR="00286DAD" w:rsidRPr="00485182" w:rsidRDefault="00286DAD" w:rsidP="00F34B93">
      <w:pPr>
        <w:spacing w:line="276" w:lineRule="auto"/>
        <w:jc w:val="both"/>
        <w:rPr>
          <w:rFonts w:eastAsia="Calibri"/>
          <w:b/>
          <w:color w:val="000000"/>
        </w:rPr>
      </w:pPr>
      <w:r w:rsidRPr="00485182">
        <w:rPr>
          <w:rFonts w:eastAsia="Calibri"/>
          <w:color w:val="000000"/>
        </w:rPr>
        <w:t xml:space="preserve">Malnutrition and low awareness for improved environmental sanitation account for low health status in the town.  In addition, poor eating habit and </w:t>
      </w:r>
      <w:r w:rsidR="00975CCE" w:rsidRPr="00485182">
        <w:rPr>
          <w:rFonts w:eastAsia="Calibri"/>
          <w:color w:val="000000"/>
        </w:rPr>
        <w:t>underutilization</w:t>
      </w:r>
      <w:r w:rsidRPr="00485182">
        <w:rPr>
          <w:rFonts w:eastAsia="Calibri"/>
          <w:color w:val="000000"/>
        </w:rPr>
        <w:t xml:space="preserve"> of health services also play a great role for the existence of different diseases.</w:t>
      </w:r>
    </w:p>
    <w:p w:rsidR="00286DAD" w:rsidRPr="00975CCE" w:rsidRDefault="00286DAD" w:rsidP="00F34B93">
      <w:pPr>
        <w:spacing w:line="276" w:lineRule="auto"/>
        <w:jc w:val="both"/>
        <w:rPr>
          <w:color w:val="000000" w:themeColor="text1"/>
        </w:rPr>
      </w:pPr>
      <w:r w:rsidRPr="00485182">
        <w:rPr>
          <w:b/>
        </w:rPr>
        <w:t>Causes of Morbidity:</w:t>
      </w:r>
      <w:r w:rsidRPr="00485182">
        <w:t xml:space="preserve"> According to the data obtained from the town health office indicated, the highest prevalent disease in the town were </w:t>
      </w:r>
      <w:r w:rsidRPr="00485182">
        <w:rPr>
          <w:b/>
          <w:color w:val="000000" w:themeColor="text1"/>
        </w:rPr>
        <w:t xml:space="preserve">Acute Febrile </w:t>
      </w:r>
      <w:r w:rsidR="00163009" w:rsidRPr="00485182">
        <w:rPr>
          <w:b/>
          <w:color w:val="000000" w:themeColor="text1"/>
        </w:rPr>
        <w:t>illness (</w:t>
      </w:r>
      <w:r w:rsidRPr="00485182">
        <w:rPr>
          <w:b/>
          <w:color w:val="000000" w:themeColor="text1"/>
        </w:rPr>
        <w:t xml:space="preserve">AFI) </w:t>
      </w:r>
      <w:r w:rsidRPr="00485182">
        <w:rPr>
          <w:b/>
          <w:color w:val="FF0000"/>
        </w:rPr>
        <w:t xml:space="preserve">  </w:t>
      </w:r>
      <w:r w:rsidRPr="00975CCE">
        <w:rPr>
          <w:b/>
          <w:color w:val="000000" w:themeColor="text1"/>
        </w:rPr>
        <w:t>and (Pneumonia</w:t>
      </w:r>
      <w:r w:rsidR="00163009" w:rsidRPr="00975CCE">
        <w:rPr>
          <w:b/>
          <w:color w:val="000000" w:themeColor="text1"/>
        </w:rPr>
        <w:t>)</w:t>
      </w:r>
      <w:r w:rsidR="00FD6A9D" w:rsidRPr="00975CCE">
        <w:rPr>
          <w:rFonts w:eastAsia="Calibri"/>
          <w:color w:val="000000" w:themeColor="text1"/>
        </w:rPr>
        <w:t xml:space="preserve"> Urinary tract infection (urinary tract infection site not specified</w:t>
      </w:r>
      <w:r w:rsidR="00FD6A9D" w:rsidRPr="00975CCE">
        <w:rPr>
          <w:color w:val="000000" w:themeColor="text1"/>
        </w:rPr>
        <w:t xml:space="preserve"> Severe febrile disease (Dyspepsia(inability to swallow) Abdominal pregnancy</w:t>
      </w:r>
      <w:r w:rsidR="00975CCE" w:rsidRPr="00975CCE">
        <w:rPr>
          <w:color w:val="000000" w:themeColor="text1"/>
        </w:rPr>
        <w:t xml:space="preserve"> Respiratory infection (acute upper respiratory infection unspecified) Injury (injury unspecified Bronchitis(acute bronchitis) and </w:t>
      </w:r>
      <w:r w:rsidR="00FD6A9D" w:rsidRPr="00975CCE">
        <w:rPr>
          <w:color w:val="000000" w:themeColor="text1"/>
        </w:rPr>
        <w:t>other</w:t>
      </w:r>
      <w:r w:rsidR="00163009" w:rsidRPr="00975CCE">
        <w:rPr>
          <w:b/>
          <w:color w:val="000000" w:themeColor="text1"/>
        </w:rPr>
        <w:t xml:space="preserve"> on</w:t>
      </w:r>
      <w:r w:rsidRPr="00975CCE">
        <w:rPr>
          <w:b/>
          <w:color w:val="000000" w:themeColor="text1"/>
        </w:rPr>
        <w:t xml:space="preserve"> </w:t>
      </w:r>
      <w:r w:rsidRPr="00975CCE">
        <w:rPr>
          <w:color w:val="000000" w:themeColor="text1"/>
        </w:rPr>
        <w:t xml:space="preserve">the first and second rank in </w:t>
      </w:r>
      <w:r w:rsidR="0001498E" w:rsidRPr="00975CCE">
        <w:rPr>
          <w:color w:val="000000" w:themeColor="text1"/>
        </w:rPr>
        <w:t>2013and 2014</w:t>
      </w:r>
      <w:r w:rsidRPr="00975CCE">
        <w:rPr>
          <w:color w:val="000000" w:themeColor="text1"/>
        </w:rPr>
        <w:t>.</w:t>
      </w:r>
    </w:p>
    <w:p w:rsidR="00834EE1" w:rsidRPr="00975CCE" w:rsidRDefault="00286DAD" w:rsidP="00E94E9A">
      <w:pPr>
        <w:spacing w:line="276" w:lineRule="auto"/>
        <w:jc w:val="both"/>
        <w:rPr>
          <w:rFonts w:eastAsia="Calibri"/>
          <w:color w:val="000000"/>
          <w:sz w:val="22"/>
        </w:rPr>
      </w:pPr>
      <w:r w:rsidRPr="00975CCE">
        <w:rPr>
          <w:rFonts w:eastAsia="Calibri"/>
          <w:color w:val="000000"/>
          <w:sz w:val="22"/>
        </w:rPr>
        <w:t xml:space="preserve">Source: </w:t>
      </w:r>
      <w:proofErr w:type="spellStart"/>
      <w:r w:rsidRPr="00975CCE">
        <w:rPr>
          <w:rFonts w:eastAsia="Calibri"/>
          <w:color w:val="000000"/>
          <w:sz w:val="22"/>
        </w:rPr>
        <w:t>Asella</w:t>
      </w:r>
      <w:proofErr w:type="spellEnd"/>
      <w:r w:rsidRPr="00975CCE">
        <w:rPr>
          <w:rFonts w:eastAsia="Calibri"/>
          <w:color w:val="000000"/>
          <w:sz w:val="22"/>
        </w:rPr>
        <w:t xml:space="preserve"> </w:t>
      </w:r>
      <w:r w:rsidR="00670B6A" w:rsidRPr="00975CCE">
        <w:rPr>
          <w:rFonts w:eastAsia="Calibri"/>
          <w:color w:val="000000"/>
          <w:sz w:val="22"/>
        </w:rPr>
        <w:t xml:space="preserve">town </w:t>
      </w:r>
      <w:r w:rsidRPr="00975CCE">
        <w:rPr>
          <w:rFonts w:eastAsia="Calibri"/>
          <w:color w:val="000000"/>
          <w:sz w:val="22"/>
        </w:rPr>
        <w:t>Health office</w:t>
      </w:r>
    </w:p>
    <w:p w:rsidR="00F91B50" w:rsidRPr="009F351B" w:rsidRDefault="00E14AD5" w:rsidP="009F351B">
      <w:pPr>
        <w:spacing w:before="120" w:line="276" w:lineRule="auto"/>
        <w:rPr>
          <w:rFonts w:eastAsia="Calibri"/>
          <w:b/>
          <w:color w:val="000000"/>
        </w:rPr>
      </w:pPr>
      <w:r w:rsidRPr="009F351B">
        <w:rPr>
          <w:rFonts w:eastAsia="Calibri"/>
          <w:b/>
          <w:color w:val="000000"/>
        </w:rPr>
        <w:t xml:space="preserve"> </w:t>
      </w:r>
      <w:r w:rsidR="00100B2C" w:rsidRPr="009F351B">
        <w:rPr>
          <w:rFonts w:eastAsia="Calibri"/>
          <w:b/>
          <w:color w:val="000000"/>
        </w:rPr>
        <w:t>NGOs O</w:t>
      </w:r>
      <w:r w:rsidR="00F91B50" w:rsidRPr="009F351B">
        <w:rPr>
          <w:rFonts w:eastAsia="Calibri"/>
          <w:b/>
          <w:color w:val="000000"/>
        </w:rPr>
        <w:t xml:space="preserve">perating in </w:t>
      </w:r>
      <w:proofErr w:type="spellStart"/>
      <w:r w:rsidR="00F91B50" w:rsidRPr="009F351B">
        <w:rPr>
          <w:rFonts w:eastAsia="Calibri"/>
          <w:b/>
          <w:color w:val="000000"/>
        </w:rPr>
        <w:t>Asella</w:t>
      </w:r>
      <w:proofErr w:type="spellEnd"/>
      <w:r w:rsidR="00F91B50" w:rsidRPr="009F351B">
        <w:rPr>
          <w:rFonts w:eastAsia="Calibri"/>
          <w:b/>
          <w:color w:val="000000"/>
        </w:rPr>
        <w:t xml:space="preserve"> Town</w:t>
      </w:r>
    </w:p>
    <w:p w:rsidR="00024BD2" w:rsidRPr="00485182" w:rsidRDefault="00F91B50" w:rsidP="009F351B">
      <w:pPr>
        <w:spacing w:line="276" w:lineRule="auto"/>
        <w:jc w:val="both"/>
        <w:rPr>
          <w:rFonts w:eastAsia="Calibri"/>
          <w:color w:val="000000"/>
        </w:rPr>
      </w:pPr>
      <w:r w:rsidRPr="00485182">
        <w:rPr>
          <w:rFonts w:eastAsia="Calibri"/>
          <w:color w:val="000000"/>
        </w:rPr>
        <w:t xml:space="preserve">Although government and citizens are </w:t>
      </w:r>
      <w:r w:rsidR="00711D3B" w:rsidRPr="00485182">
        <w:rPr>
          <w:rFonts w:eastAsia="Calibri"/>
          <w:color w:val="000000"/>
        </w:rPr>
        <w:t xml:space="preserve">the main actors in resolving different problems in the country and putting an end to the spiral poverty could not be solved by these parties </w:t>
      </w:r>
      <w:r w:rsidR="00873BD9" w:rsidRPr="00485182">
        <w:rPr>
          <w:rFonts w:eastAsia="Calibri"/>
          <w:color w:val="000000"/>
        </w:rPr>
        <w:t>only</w:t>
      </w:r>
      <w:r w:rsidR="00873BD9" w:rsidRPr="00485182">
        <w:rPr>
          <w:rFonts w:eastAsia="Calibri"/>
          <w:b/>
          <w:color w:val="000000"/>
        </w:rPr>
        <w:t>.</w:t>
      </w:r>
      <w:r w:rsidR="00B05C47" w:rsidRPr="00485182">
        <w:rPr>
          <w:rFonts w:eastAsia="Calibri"/>
          <w:color w:val="000000"/>
        </w:rPr>
        <w:t xml:space="preserve"> T</w:t>
      </w:r>
      <w:r w:rsidR="00873BD9" w:rsidRPr="00485182">
        <w:rPr>
          <w:rFonts w:eastAsia="Calibri"/>
          <w:color w:val="000000"/>
        </w:rPr>
        <w:t>he deep rooted</w:t>
      </w:r>
      <w:r w:rsidR="0013784C" w:rsidRPr="00485182">
        <w:rPr>
          <w:rFonts w:eastAsia="Calibri"/>
          <w:color w:val="000000"/>
        </w:rPr>
        <w:t xml:space="preserve"> poverty requires the interventions of many partners and .Stakeholders. During past two years many NGOs have be involved in the frame work of the government policies and plans with </w:t>
      </w:r>
      <w:r w:rsidR="005D6530" w:rsidRPr="00485182">
        <w:rPr>
          <w:rFonts w:eastAsia="Calibri"/>
          <w:color w:val="000000"/>
        </w:rPr>
        <w:t>aspirin</w:t>
      </w:r>
      <w:r w:rsidR="0013784C" w:rsidRPr="00485182">
        <w:rPr>
          <w:rFonts w:eastAsia="Calibri"/>
          <w:color w:val="000000"/>
        </w:rPr>
        <w:t xml:space="preserve"> of ensuring development effectiveness and enabling citizens gain. Meaningful benefits from the </w:t>
      </w:r>
      <w:r w:rsidR="0079648C" w:rsidRPr="00485182">
        <w:rPr>
          <w:rFonts w:eastAsia="Calibri"/>
          <w:color w:val="000000"/>
        </w:rPr>
        <w:t>endeavor. As</w:t>
      </w:r>
      <w:r w:rsidR="005D6530" w:rsidRPr="00485182">
        <w:rPr>
          <w:rFonts w:eastAsia="Calibri"/>
          <w:color w:val="000000"/>
        </w:rPr>
        <w:t xml:space="preserve"> well as to provide income-generating mechanisms.</w:t>
      </w:r>
    </w:p>
    <w:p w:rsidR="00D7081B" w:rsidRPr="00485182" w:rsidRDefault="00B05C47" w:rsidP="009F351B">
      <w:pPr>
        <w:spacing w:line="276" w:lineRule="auto"/>
        <w:jc w:val="both"/>
        <w:rPr>
          <w:rFonts w:eastAsia="Calibri"/>
          <w:color w:val="000000"/>
        </w:rPr>
      </w:pPr>
      <w:r w:rsidRPr="00485182">
        <w:rPr>
          <w:rFonts w:eastAsia="Calibri"/>
          <w:color w:val="000000"/>
        </w:rPr>
        <w:t>I</w:t>
      </w:r>
      <w:r w:rsidR="00024BD2" w:rsidRPr="00485182">
        <w:rPr>
          <w:rFonts w:eastAsia="Calibri"/>
          <w:color w:val="000000"/>
        </w:rPr>
        <w:t xml:space="preserve">n the past two years 14 </w:t>
      </w:r>
      <w:r w:rsidRPr="00485182">
        <w:rPr>
          <w:rFonts w:eastAsia="Calibri"/>
          <w:color w:val="000000"/>
        </w:rPr>
        <w:t xml:space="preserve">international </w:t>
      </w:r>
      <w:r w:rsidR="00024BD2" w:rsidRPr="00485182">
        <w:rPr>
          <w:rFonts w:eastAsia="Calibri"/>
          <w:color w:val="000000"/>
        </w:rPr>
        <w:t xml:space="preserve">and </w:t>
      </w:r>
      <w:r w:rsidRPr="00485182">
        <w:rPr>
          <w:rFonts w:eastAsia="Calibri"/>
          <w:color w:val="000000"/>
        </w:rPr>
        <w:t>loc</w:t>
      </w:r>
      <w:r w:rsidR="00024BD2" w:rsidRPr="00485182">
        <w:rPr>
          <w:rFonts w:eastAsia="Calibri"/>
          <w:color w:val="000000"/>
        </w:rPr>
        <w:t xml:space="preserve">al NGOs with attitude of humanity are working on different social and economic issues in partner with the city administration to support the effort of city government for the success of goals and overall </w:t>
      </w:r>
      <w:r w:rsidR="0068343A" w:rsidRPr="00485182">
        <w:rPr>
          <w:rFonts w:eastAsia="Calibri"/>
          <w:color w:val="000000"/>
        </w:rPr>
        <w:t>development</w:t>
      </w:r>
      <w:r w:rsidR="001758A3" w:rsidRPr="00485182">
        <w:rPr>
          <w:rFonts w:eastAsia="Calibri"/>
          <w:color w:val="000000"/>
        </w:rPr>
        <w:t xml:space="preserve"> of the city particularly on </w:t>
      </w:r>
      <w:r w:rsidR="004F5C30" w:rsidRPr="00485182">
        <w:rPr>
          <w:rFonts w:eastAsia="Calibri"/>
          <w:color w:val="000000"/>
        </w:rPr>
        <w:t>health, education</w:t>
      </w:r>
      <w:r w:rsidR="001758A3" w:rsidRPr="00485182">
        <w:rPr>
          <w:rFonts w:eastAsia="Calibri"/>
          <w:color w:val="000000"/>
        </w:rPr>
        <w:t xml:space="preserve"> and crosscutting issues and are engaged in community service with worldwide responsibility and performing noble duties and provide </w:t>
      </w:r>
      <w:r w:rsidR="00FB7E4C" w:rsidRPr="00485182">
        <w:rPr>
          <w:rFonts w:eastAsia="Calibri"/>
          <w:color w:val="000000"/>
        </w:rPr>
        <w:t>variety</w:t>
      </w:r>
      <w:r w:rsidR="001758A3" w:rsidRPr="00485182">
        <w:rPr>
          <w:rFonts w:eastAsia="Calibri"/>
          <w:color w:val="000000"/>
        </w:rPr>
        <w:t xml:space="preserve"> of </w:t>
      </w:r>
      <w:r w:rsidR="00FB7E4C" w:rsidRPr="00485182">
        <w:rPr>
          <w:rFonts w:eastAsia="Calibri"/>
          <w:color w:val="000000"/>
        </w:rPr>
        <w:t xml:space="preserve">assistances to people </w:t>
      </w:r>
      <w:r w:rsidR="001758A3" w:rsidRPr="00485182">
        <w:rPr>
          <w:rFonts w:eastAsia="Calibri"/>
          <w:color w:val="000000"/>
        </w:rPr>
        <w:t xml:space="preserve"> </w:t>
      </w:r>
      <w:r w:rsidR="0013784C" w:rsidRPr="00485182">
        <w:rPr>
          <w:rFonts w:eastAsia="Calibri"/>
          <w:color w:val="000000"/>
        </w:rPr>
        <w:t xml:space="preserve"> </w:t>
      </w:r>
      <w:r w:rsidR="00FB7E4C" w:rsidRPr="00485182">
        <w:rPr>
          <w:rFonts w:eastAsia="Calibri"/>
          <w:color w:val="000000"/>
        </w:rPr>
        <w:t>in needs.</w:t>
      </w:r>
    </w:p>
    <w:p w:rsidR="001E5300" w:rsidRPr="00485182" w:rsidRDefault="00834EE1" w:rsidP="009F351B">
      <w:pPr>
        <w:spacing w:line="276" w:lineRule="auto"/>
        <w:jc w:val="both"/>
        <w:rPr>
          <w:rFonts w:eastAsia="Calibri"/>
          <w:color w:val="000000"/>
        </w:rPr>
      </w:pPr>
      <w:r w:rsidRPr="00485182">
        <w:rPr>
          <w:rFonts w:eastAsia="Calibri"/>
          <w:b/>
          <w:bCs/>
          <w:color w:val="000000"/>
        </w:rPr>
        <w:t xml:space="preserve">General situation of NGO </w:t>
      </w:r>
      <w:r w:rsidR="00D7081B" w:rsidRPr="00485182">
        <w:rPr>
          <w:rFonts w:eastAsia="Calibri"/>
          <w:b/>
          <w:bCs/>
          <w:color w:val="000000"/>
        </w:rPr>
        <w:t>in</w:t>
      </w:r>
      <w:r w:rsidRPr="00485182">
        <w:rPr>
          <w:rFonts w:eastAsia="Calibri"/>
          <w:b/>
          <w:bCs/>
          <w:color w:val="000000"/>
        </w:rPr>
        <w:t xml:space="preserve"> </w:t>
      </w:r>
      <w:proofErr w:type="spellStart"/>
      <w:r w:rsidRPr="00485182">
        <w:rPr>
          <w:rFonts w:eastAsia="Calibri"/>
          <w:b/>
          <w:bCs/>
          <w:color w:val="000000"/>
        </w:rPr>
        <w:t>Asella</w:t>
      </w:r>
      <w:proofErr w:type="spellEnd"/>
      <w:r w:rsidRPr="00485182">
        <w:rPr>
          <w:rFonts w:eastAsia="Calibri"/>
          <w:b/>
          <w:bCs/>
          <w:color w:val="000000"/>
        </w:rPr>
        <w:t xml:space="preserve"> town</w:t>
      </w:r>
    </w:p>
    <w:p w:rsidR="00CC4682" w:rsidRPr="00485182" w:rsidRDefault="003F3520" w:rsidP="009F351B">
      <w:pPr>
        <w:spacing w:line="276" w:lineRule="auto"/>
        <w:jc w:val="both"/>
        <w:rPr>
          <w:rFonts w:eastAsiaTheme="majorEastAsia"/>
          <w:bCs/>
          <w:iCs/>
          <w:color w:val="000000" w:themeColor="text1"/>
          <w:lang w:val="en-GB"/>
        </w:rPr>
      </w:pPr>
      <w:r w:rsidRPr="00485182">
        <w:rPr>
          <w:rFonts w:eastAsiaTheme="majorEastAsia"/>
          <w:bCs/>
          <w:iCs/>
          <w:color w:val="000000" w:themeColor="text1"/>
        </w:rPr>
        <w:t xml:space="preserve">There are   14 legally registered Ngo’s in </w:t>
      </w:r>
      <w:proofErr w:type="spellStart"/>
      <w:r w:rsidRPr="00485182">
        <w:rPr>
          <w:rFonts w:eastAsiaTheme="majorEastAsia"/>
          <w:bCs/>
          <w:iCs/>
          <w:color w:val="000000" w:themeColor="text1"/>
        </w:rPr>
        <w:t>Asella</w:t>
      </w:r>
      <w:proofErr w:type="spellEnd"/>
      <w:r w:rsidRPr="00485182">
        <w:rPr>
          <w:rFonts w:eastAsiaTheme="majorEastAsia"/>
          <w:bCs/>
          <w:iCs/>
          <w:color w:val="000000" w:themeColor="text1"/>
        </w:rPr>
        <w:t xml:space="preserve"> town, out of these </w:t>
      </w:r>
      <w:r w:rsidR="00834EE1" w:rsidRPr="00485182">
        <w:rPr>
          <w:iCs/>
          <w:color w:val="000000" w:themeColor="text1"/>
        </w:rPr>
        <w:t>two NGO</w:t>
      </w:r>
      <w:r w:rsidRPr="00485182">
        <w:rPr>
          <w:rFonts w:eastAsiaTheme="majorEastAsia"/>
          <w:bCs/>
          <w:iCs/>
          <w:color w:val="000000" w:themeColor="text1"/>
        </w:rPr>
        <w:t xml:space="preserve">s </w:t>
      </w:r>
      <w:r w:rsidR="00B808EA" w:rsidRPr="00485182">
        <w:rPr>
          <w:rFonts w:eastAsiaTheme="majorEastAsia"/>
          <w:bCs/>
          <w:iCs/>
          <w:color w:val="000000" w:themeColor="text1"/>
        </w:rPr>
        <w:t>are International</w:t>
      </w:r>
      <w:r w:rsidRPr="00485182">
        <w:rPr>
          <w:rFonts w:eastAsiaTheme="majorEastAsia"/>
          <w:bCs/>
          <w:iCs/>
          <w:color w:val="000000" w:themeColor="text1"/>
        </w:rPr>
        <w:t xml:space="preserve"> accounting for (14%) and 12 are Local that accounting for (86%</w:t>
      </w:r>
      <w:r w:rsidR="00E62DDF" w:rsidRPr="00485182">
        <w:rPr>
          <w:rFonts w:eastAsiaTheme="majorEastAsia"/>
          <w:bCs/>
          <w:iCs/>
          <w:color w:val="000000" w:themeColor="text1"/>
        </w:rPr>
        <w:t xml:space="preserve">). </w:t>
      </w:r>
      <w:r w:rsidRPr="00485182">
        <w:rPr>
          <w:rFonts w:eastAsiaTheme="majorEastAsia"/>
          <w:bCs/>
          <w:iCs/>
          <w:color w:val="000000" w:themeColor="text1"/>
        </w:rPr>
        <w:t xml:space="preserve">These NGOs are implementing 17 projects in the </w:t>
      </w:r>
      <w:r w:rsidR="00B808EA" w:rsidRPr="00485182">
        <w:rPr>
          <w:rFonts w:eastAsiaTheme="majorEastAsia"/>
          <w:bCs/>
          <w:iCs/>
          <w:color w:val="000000" w:themeColor="text1"/>
        </w:rPr>
        <w:t>town area</w:t>
      </w:r>
      <w:r w:rsidRPr="00485182">
        <w:rPr>
          <w:rFonts w:eastAsiaTheme="majorEastAsia"/>
          <w:bCs/>
          <w:iCs/>
          <w:color w:val="000000" w:themeColor="text1"/>
        </w:rPr>
        <w:t>,</w:t>
      </w:r>
      <w:r w:rsidRPr="00485182">
        <w:rPr>
          <w:rFonts w:eastAsiaTheme="majorEastAsia"/>
          <w:bCs/>
          <w:iCs/>
          <w:color w:val="000000" w:themeColor="text1"/>
          <w:lang w:val="en-GB"/>
        </w:rPr>
        <w:t xml:space="preserve"> on different development activities</w:t>
      </w:r>
      <w:r w:rsidRPr="00485182">
        <w:rPr>
          <w:rFonts w:eastAsiaTheme="majorEastAsia"/>
          <w:bCs/>
          <w:iCs/>
          <w:color w:val="000000" w:themeColor="text1"/>
        </w:rPr>
        <w:t xml:space="preserve"> </w:t>
      </w:r>
      <w:r w:rsidR="00834EE1" w:rsidRPr="00485182">
        <w:rPr>
          <w:iCs/>
          <w:color w:val="000000" w:themeColor="text1"/>
        </w:rPr>
        <w:t>.</w:t>
      </w:r>
      <w:r w:rsidRPr="00485182">
        <w:rPr>
          <w:rFonts w:eastAsiaTheme="majorEastAsia"/>
          <w:bCs/>
          <w:iCs/>
          <w:color w:val="000000" w:themeColor="text1"/>
        </w:rPr>
        <w:t xml:space="preserve">The total fund they are currently using to implement these on-going projects </w:t>
      </w:r>
      <w:r w:rsidRPr="00485182">
        <w:rPr>
          <w:rFonts w:eastAsiaTheme="majorEastAsia"/>
          <w:bCs/>
          <w:iCs/>
          <w:color w:val="000000" w:themeColor="text1"/>
        </w:rPr>
        <w:lastRenderedPageBreak/>
        <w:t>is now over 100,000,000</w:t>
      </w:r>
      <w:r w:rsidR="00AE4304" w:rsidRPr="00485182">
        <w:rPr>
          <w:rFonts w:eastAsiaTheme="majorEastAsia"/>
          <w:bCs/>
          <w:iCs/>
          <w:color w:val="000000" w:themeColor="text1"/>
          <w:u w:val="single"/>
        </w:rPr>
        <w:t xml:space="preserve"> </w:t>
      </w:r>
      <w:r w:rsidRPr="00485182">
        <w:rPr>
          <w:rFonts w:eastAsiaTheme="majorEastAsia"/>
          <w:bCs/>
          <w:iCs/>
          <w:color w:val="000000" w:themeColor="text1"/>
        </w:rPr>
        <w:t xml:space="preserve">Ethiopian </w:t>
      </w:r>
      <w:r w:rsidR="006872AF" w:rsidRPr="00485182">
        <w:rPr>
          <w:rFonts w:eastAsiaTheme="majorEastAsia"/>
          <w:bCs/>
          <w:iCs/>
          <w:color w:val="000000" w:themeColor="text1"/>
        </w:rPr>
        <w:t>Birr;</w:t>
      </w:r>
      <w:r w:rsidRPr="00485182">
        <w:rPr>
          <w:rFonts w:eastAsiaTheme="majorEastAsia"/>
          <w:bCs/>
          <w:iCs/>
          <w:color w:val="000000" w:themeColor="text1"/>
        </w:rPr>
        <w:t xml:space="preserve"> </w:t>
      </w:r>
      <w:r w:rsidR="00722459" w:rsidRPr="00485182">
        <w:rPr>
          <w:rFonts w:eastAsiaTheme="majorEastAsia"/>
          <w:bCs/>
          <w:iCs/>
          <w:color w:val="000000" w:themeColor="text1"/>
        </w:rPr>
        <w:t>throughout</w:t>
      </w:r>
      <w:r w:rsidRPr="00485182">
        <w:rPr>
          <w:rFonts w:eastAsiaTheme="majorEastAsia"/>
          <w:bCs/>
          <w:iCs/>
          <w:color w:val="000000" w:themeColor="text1"/>
        </w:rPr>
        <w:t xml:space="preserve">   the project life.</w:t>
      </w:r>
      <w:r w:rsidRPr="00485182">
        <w:rPr>
          <w:rFonts w:eastAsiaTheme="majorEastAsia"/>
          <w:bCs/>
          <w:iCs/>
          <w:color w:val="000000" w:themeColor="text1"/>
          <w:lang w:val="en-GB"/>
        </w:rPr>
        <w:t xml:space="preserve">As a result  </w:t>
      </w:r>
      <w:r w:rsidR="00EB549F" w:rsidRPr="00485182">
        <w:rPr>
          <w:rFonts w:eastAsiaTheme="majorEastAsia"/>
          <w:bCs/>
          <w:iCs/>
          <w:color w:val="000000" w:themeColor="text1"/>
        </w:rPr>
        <w:t xml:space="preserve"> 124887</w:t>
      </w:r>
      <w:r w:rsidRPr="00485182">
        <w:rPr>
          <w:rFonts w:eastAsiaTheme="majorEastAsia"/>
          <w:bCs/>
          <w:iCs/>
          <w:color w:val="000000" w:themeColor="text1"/>
          <w:lang w:val="en-GB"/>
        </w:rPr>
        <w:t xml:space="preserve"> of people are directly </w:t>
      </w:r>
      <w:r w:rsidR="00B808EA" w:rsidRPr="00485182">
        <w:rPr>
          <w:rFonts w:eastAsiaTheme="majorEastAsia"/>
          <w:bCs/>
          <w:iCs/>
          <w:color w:val="000000" w:themeColor="text1"/>
          <w:lang w:val="en-GB"/>
        </w:rPr>
        <w:t>benefited from</w:t>
      </w:r>
      <w:r w:rsidRPr="00485182">
        <w:rPr>
          <w:rFonts w:eastAsiaTheme="majorEastAsia"/>
          <w:bCs/>
          <w:iCs/>
          <w:color w:val="000000" w:themeColor="text1"/>
          <w:lang w:val="en-GB"/>
        </w:rPr>
        <w:t xml:space="preserve"> the project through the project life.</w:t>
      </w:r>
    </w:p>
    <w:p w:rsidR="008437FE" w:rsidRPr="009F351B" w:rsidRDefault="008437FE" w:rsidP="00DB3317">
      <w:pPr>
        <w:spacing w:line="276" w:lineRule="auto"/>
        <w:jc w:val="both"/>
        <w:rPr>
          <w:rFonts w:eastAsiaTheme="majorEastAsia"/>
          <w:b/>
          <w:bCs/>
          <w:iCs/>
          <w:color w:val="000000" w:themeColor="text1"/>
          <w:lang w:val="en-GB"/>
        </w:rPr>
      </w:pPr>
      <w:r w:rsidRPr="009F351B">
        <w:rPr>
          <w:rFonts w:eastAsiaTheme="majorEastAsia"/>
          <w:b/>
          <w:bCs/>
          <w:iCs/>
          <w:color w:val="000000" w:themeColor="text1"/>
          <w:lang w:val="en-GB"/>
        </w:rPr>
        <w:t>Budget and beneficiary</w:t>
      </w:r>
      <w:r w:rsidR="00722459" w:rsidRPr="009F351B">
        <w:rPr>
          <w:rFonts w:eastAsiaTheme="majorEastAsia"/>
          <w:b/>
          <w:bCs/>
          <w:iCs/>
          <w:color w:val="000000" w:themeColor="text1"/>
          <w:lang w:val="en-GB"/>
        </w:rPr>
        <w:t xml:space="preserve"> through</w:t>
      </w:r>
      <w:r w:rsidR="00D63DBD" w:rsidRPr="009F351B">
        <w:rPr>
          <w:rFonts w:eastAsiaTheme="majorEastAsia"/>
          <w:b/>
          <w:bCs/>
          <w:iCs/>
          <w:color w:val="000000" w:themeColor="text1"/>
          <w:lang w:val="en-GB"/>
        </w:rPr>
        <w:t xml:space="preserve"> the project life</w:t>
      </w:r>
    </w:p>
    <w:tbl>
      <w:tblPr>
        <w:tblStyle w:val="TableGrid"/>
        <w:tblW w:w="5000" w:type="pct"/>
        <w:jc w:val="center"/>
        <w:tblLook w:val="04A0" w:firstRow="1" w:lastRow="0" w:firstColumn="1" w:lastColumn="0" w:noHBand="0" w:noVBand="1"/>
      </w:tblPr>
      <w:tblGrid>
        <w:gridCol w:w="2371"/>
        <w:gridCol w:w="1872"/>
        <w:gridCol w:w="1872"/>
        <w:gridCol w:w="2788"/>
        <w:gridCol w:w="2203"/>
      </w:tblGrid>
      <w:tr w:rsidR="00D63DBD" w:rsidRPr="009F351B" w:rsidTr="009F351B">
        <w:trPr>
          <w:jc w:val="center"/>
        </w:trPr>
        <w:tc>
          <w:tcPr>
            <w:tcW w:w="1067" w:type="pct"/>
          </w:tcPr>
          <w:p w:rsidR="00CC4682" w:rsidRPr="009F351B" w:rsidRDefault="00CC4682" w:rsidP="009F351B">
            <w:pPr>
              <w:spacing w:line="276" w:lineRule="auto"/>
              <w:jc w:val="center"/>
              <w:rPr>
                <w:rFonts w:eastAsiaTheme="majorEastAsia"/>
                <w:bCs/>
                <w:iCs/>
                <w:color w:val="000000" w:themeColor="text1"/>
                <w:sz w:val="22"/>
              </w:rPr>
            </w:pPr>
            <w:r w:rsidRPr="009F351B">
              <w:rPr>
                <w:rFonts w:eastAsiaTheme="majorEastAsia"/>
                <w:bCs/>
                <w:iCs/>
                <w:color w:val="000000" w:themeColor="text1"/>
                <w:sz w:val="22"/>
              </w:rPr>
              <w:t>types of NGOS</w:t>
            </w:r>
          </w:p>
        </w:tc>
        <w:tc>
          <w:tcPr>
            <w:tcW w:w="843" w:type="pct"/>
          </w:tcPr>
          <w:p w:rsidR="00CC4682" w:rsidRPr="009F351B" w:rsidRDefault="00CC4682"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Number of NGOs</w:t>
            </w:r>
          </w:p>
        </w:tc>
        <w:tc>
          <w:tcPr>
            <w:tcW w:w="843" w:type="pct"/>
          </w:tcPr>
          <w:p w:rsidR="00CC4682" w:rsidRPr="009F351B" w:rsidRDefault="00CC4682"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Number of Projects</w:t>
            </w:r>
          </w:p>
        </w:tc>
        <w:tc>
          <w:tcPr>
            <w:tcW w:w="1255" w:type="pct"/>
          </w:tcPr>
          <w:p w:rsidR="00CC4682" w:rsidRPr="009F351B" w:rsidRDefault="00CC4682"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Total Budget</w:t>
            </w:r>
          </w:p>
        </w:tc>
        <w:tc>
          <w:tcPr>
            <w:tcW w:w="992" w:type="pct"/>
          </w:tcPr>
          <w:p w:rsidR="00CC4682" w:rsidRPr="009F351B" w:rsidRDefault="00D63DBD"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 xml:space="preserve">Projects </w:t>
            </w:r>
            <w:r w:rsidR="00CC4682" w:rsidRPr="009F351B">
              <w:rPr>
                <w:rFonts w:eastAsiaTheme="majorEastAsia"/>
                <w:b/>
                <w:bCs/>
                <w:iCs/>
                <w:color w:val="000000" w:themeColor="text1"/>
                <w:sz w:val="22"/>
              </w:rPr>
              <w:t>of Beneficiary</w:t>
            </w:r>
          </w:p>
        </w:tc>
      </w:tr>
      <w:tr w:rsidR="00D63DBD" w:rsidRPr="009F351B" w:rsidTr="009F351B">
        <w:trPr>
          <w:jc w:val="center"/>
        </w:trPr>
        <w:tc>
          <w:tcPr>
            <w:tcW w:w="1067" w:type="pct"/>
          </w:tcPr>
          <w:p w:rsidR="00CC4682" w:rsidRPr="009F351B" w:rsidRDefault="00B96DF4"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International</w:t>
            </w:r>
          </w:p>
        </w:tc>
        <w:tc>
          <w:tcPr>
            <w:tcW w:w="843" w:type="pct"/>
          </w:tcPr>
          <w:p w:rsidR="00CC4682" w:rsidRPr="009F351B" w:rsidRDefault="00B96DF4"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2</w:t>
            </w:r>
          </w:p>
        </w:tc>
        <w:tc>
          <w:tcPr>
            <w:tcW w:w="843" w:type="pct"/>
          </w:tcPr>
          <w:p w:rsidR="00CC4682" w:rsidRPr="009F351B" w:rsidRDefault="00E871B3"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2</w:t>
            </w:r>
          </w:p>
        </w:tc>
        <w:tc>
          <w:tcPr>
            <w:tcW w:w="1255" w:type="pct"/>
          </w:tcPr>
          <w:p w:rsidR="00CC4682" w:rsidRPr="009F351B" w:rsidRDefault="00E871B3" w:rsidP="009F351B">
            <w:pPr>
              <w:spacing w:line="276" w:lineRule="auto"/>
              <w:jc w:val="center"/>
              <w:rPr>
                <w:rFonts w:eastAsiaTheme="majorEastAsia"/>
                <w:b/>
                <w:bCs/>
                <w:iCs/>
                <w:color w:val="000000" w:themeColor="text1"/>
                <w:sz w:val="22"/>
              </w:rPr>
            </w:pPr>
            <w:r w:rsidRPr="009F351B">
              <w:rPr>
                <w:color w:val="000000"/>
                <w:kern w:val="24"/>
                <w:sz w:val="22"/>
              </w:rPr>
              <w:t>10,342,290</w:t>
            </w:r>
          </w:p>
        </w:tc>
        <w:tc>
          <w:tcPr>
            <w:tcW w:w="992" w:type="pct"/>
          </w:tcPr>
          <w:p w:rsidR="00CC4682" w:rsidRPr="009F351B" w:rsidRDefault="00E871B3"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16505</w:t>
            </w:r>
          </w:p>
        </w:tc>
      </w:tr>
      <w:tr w:rsidR="00D63DBD" w:rsidRPr="009F351B" w:rsidTr="009F351B">
        <w:trPr>
          <w:jc w:val="center"/>
        </w:trPr>
        <w:tc>
          <w:tcPr>
            <w:tcW w:w="1067" w:type="pct"/>
          </w:tcPr>
          <w:p w:rsidR="00CC4682" w:rsidRPr="009F351B" w:rsidRDefault="00B96DF4"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Local</w:t>
            </w:r>
          </w:p>
        </w:tc>
        <w:tc>
          <w:tcPr>
            <w:tcW w:w="843" w:type="pct"/>
          </w:tcPr>
          <w:p w:rsidR="00CC4682" w:rsidRPr="009F351B" w:rsidRDefault="00B96DF4"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12</w:t>
            </w:r>
          </w:p>
        </w:tc>
        <w:tc>
          <w:tcPr>
            <w:tcW w:w="843" w:type="pct"/>
          </w:tcPr>
          <w:p w:rsidR="00CC4682" w:rsidRPr="009F351B" w:rsidRDefault="00E871B3"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15</w:t>
            </w:r>
          </w:p>
        </w:tc>
        <w:tc>
          <w:tcPr>
            <w:tcW w:w="1255" w:type="pct"/>
          </w:tcPr>
          <w:p w:rsidR="00CC4682" w:rsidRPr="009F351B" w:rsidRDefault="00E871B3" w:rsidP="009F351B">
            <w:pPr>
              <w:spacing w:line="276" w:lineRule="auto"/>
              <w:jc w:val="center"/>
              <w:rPr>
                <w:rFonts w:eastAsiaTheme="majorEastAsia"/>
                <w:b/>
                <w:bCs/>
                <w:iCs/>
                <w:color w:val="000000" w:themeColor="text1"/>
                <w:sz w:val="22"/>
              </w:rPr>
            </w:pPr>
            <w:r w:rsidRPr="009F351B">
              <w:rPr>
                <w:rFonts w:eastAsiaTheme="majorEastAsia"/>
                <w:bCs/>
                <w:iCs/>
                <w:color w:val="000000" w:themeColor="text1"/>
                <w:sz w:val="22"/>
              </w:rPr>
              <w:t>91,364,027.45</w:t>
            </w:r>
          </w:p>
        </w:tc>
        <w:tc>
          <w:tcPr>
            <w:tcW w:w="992" w:type="pct"/>
          </w:tcPr>
          <w:p w:rsidR="00CC4682" w:rsidRPr="009F351B" w:rsidRDefault="00E871B3"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99342</w:t>
            </w:r>
          </w:p>
        </w:tc>
      </w:tr>
      <w:tr w:rsidR="00D63DBD" w:rsidRPr="009F351B" w:rsidTr="009F351B">
        <w:trPr>
          <w:jc w:val="center"/>
        </w:trPr>
        <w:tc>
          <w:tcPr>
            <w:tcW w:w="1067" w:type="pct"/>
          </w:tcPr>
          <w:p w:rsidR="00CC4682" w:rsidRPr="009F351B" w:rsidRDefault="00B96DF4"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Total</w:t>
            </w:r>
          </w:p>
        </w:tc>
        <w:tc>
          <w:tcPr>
            <w:tcW w:w="843" w:type="pct"/>
          </w:tcPr>
          <w:p w:rsidR="00CC4682" w:rsidRPr="009F351B" w:rsidRDefault="00B96DF4"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14</w:t>
            </w:r>
          </w:p>
        </w:tc>
        <w:tc>
          <w:tcPr>
            <w:tcW w:w="843" w:type="pct"/>
          </w:tcPr>
          <w:p w:rsidR="00CC4682" w:rsidRPr="009F351B" w:rsidRDefault="00E871B3"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17</w:t>
            </w:r>
          </w:p>
        </w:tc>
        <w:tc>
          <w:tcPr>
            <w:tcW w:w="1255" w:type="pct"/>
          </w:tcPr>
          <w:p w:rsidR="00CC4682" w:rsidRPr="009F351B" w:rsidRDefault="00E871B3" w:rsidP="009F351B">
            <w:pPr>
              <w:spacing w:line="276" w:lineRule="auto"/>
              <w:jc w:val="center"/>
              <w:rPr>
                <w:rFonts w:eastAsiaTheme="majorEastAsia"/>
                <w:b/>
                <w:bCs/>
                <w:iCs/>
                <w:color w:val="000000" w:themeColor="text1"/>
                <w:sz w:val="22"/>
              </w:rPr>
            </w:pPr>
            <w:r w:rsidRPr="009F351B">
              <w:rPr>
                <w:rFonts w:eastAsiaTheme="majorEastAsia"/>
                <w:bCs/>
                <w:iCs/>
                <w:color w:val="000000" w:themeColor="text1"/>
                <w:sz w:val="22"/>
              </w:rPr>
              <w:t>101,706,517.45</w:t>
            </w:r>
          </w:p>
        </w:tc>
        <w:tc>
          <w:tcPr>
            <w:tcW w:w="992" w:type="pct"/>
          </w:tcPr>
          <w:p w:rsidR="00CC4682" w:rsidRPr="009F351B" w:rsidRDefault="007B30D3" w:rsidP="009F351B">
            <w:pPr>
              <w:spacing w:line="276" w:lineRule="auto"/>
              <w:jc w:val="center"/>
              <w:rPr>
                <w:rFonts w:eastAsiaTheme="majorEastAsia"/>
                <w:b/>
                <w:bCs/>
                <w:iCs/>
                <w:color w:val="000000" w:themeColor="text1"/>
                <w:sz w:val="22"/>
              </w:rPr>
            </w:pPr>
            <w:r w:rsidRPr="009F351B">
              <w:rPr>
                <w:rFonts w:eastAsiaTheme="majorEastAsia"/>
                <w:b/>
                <w:bCs/>
                <w:iCs/>
                <w:color w:val="000000" w:themeColor="text1"/>
                <w:sz w:val="22"/>
              </w:rPr>
              <w:t>115829</w:t>
            </w:r>
          </w:p>
        </w:tc>
      </w:tr>
    </w:tbl>
    <w:p w:rsidR="00495908" w:rsidRPr="009F351B" w:rsidRDefault="00495908" w:rsidP="009F351B">
      <w:pPr>
        <w:pStyle w:val="Heading1"/>
        <w:spacing w:before="240" w:line="276" w:lineRule="auto"/>
        <w:jc w:val="both"/>
        <w:rPr>
          <w:rFonts w:ascii="Times New Roman" w:hAnsi="Times New Roman" w:cs="Times New Roman"/>
          <w:iCs/>
          <w:color w:val="000000" w:themeColor="text1"/>
          <w:sz w:val="24"/>
          <w:szCs w:val="24"/>
        </w:rPr>
      </w:pPr>
      <w:r w:rsidRPr="009F351B">
        <w:rPr>
          <w:rFonts w:ascii="Times New Roman" w:hAnsi="Times New Roman" w:cs="Times New Roman"/>
          <w:iCs/>
          <w:color w:val="000000" w:themeColor="text1"/>
          <w:sz w:val="24"/>
          <w:szCs w:val="24"/>
        </w:rPr>
        <w:t xml:space="preserve">NGOs intervention in </w:t>
      </w:r>
      <w:proofErr w:type="spellStart"/>
      <w:r w:rsidR="00B808EA" w:rsidRPr="009F351B">
        <w:rPr>
          <w:rFonts w:ascii="Times New Roman" w:hAnsi="Times New Roman" w:cs="Times New Roman"/>
          <w:iCs/>
          <w:color w:val="000000" w:themeColor="text1"/>
          <w:sz w:val="24"/>
          <w:szCs w:val="24"/>
        </w:rPr>
        <w:t>Asella</w:t>
      </w:r>
      <w:proofErr w:type="spellEnd"/>
      <w:r w:rsidRPr="009F351B">
        <w:rPr>
          <w:rFonts w:ascii="Times New Roman" w:hAnsi="Times New Roman" w:cs="Times New Roman"/>
          <w:iCs/>
          <w:color w:val="000000" w:themeColor="text1"/>
          <w:sz w:val="24"/>
          <w:szCs w:val="24"/>
        </w:rPr>
        <w:t xml:space="preserve"> town by sector</w:t>
      </w:r>
    </w:p>
    <w:tbl>
      <w:tblPr>
        <w:tblStyle w:val="TableGrid"/>
        <w:tblW w:w="5000" w:type="pct"/>
        <w:tblLook w:val="04A0" w:firstRow="1" w:lastRow="0" w:firstColumn="1" w:lastColumn="0" w:noHBand="0" w:noVBand="1"/>
      </w:tblPr>
      <w:tblGrid>
        <w:gridCol w:w="3723"/>
        <w:gridCol w:w="3656"/>
        <w:gridCol w:w="3727"/>
      </w:tblGrid>
      <w:tr w:rsidR="00FA2E63" w:rsidRPr="009F351B" w:rsidTr="009F351B">
        <w:tc>
          <w:tcPr>
            <w:tcW w:w="1676" w:type="pct"/>
          </w:tcPr>
          <w:p w:rsidR="00FA2E63" w:rsidRPr="009F351B" w:rsidRDefault="00FA2E63" w:rsidP="00F34B93">
            <w:pPr>
              <w:jc w:val="both"/>
              <w:rPr>
                <w:sz w:val="22"/>
              </w:rPr>
            </w:pPr>
            <w:r w:rsidRPr="009F351B">
              <w:rPr>
                <w:sz w:val="22"/>
              </w:rPr>
              <w:t xml:space="preserve">Sector </w:t>
            </w:r>
            <w:r w:rsidR="0094700E" w:rsidRPr="009F351B">
              <w:rPr>
                <w:sz w:val="22"/>
              </w:rPr>
              <w:t xml:space="preserve">of </w:t>
            </w:r>
            <w:r w:rsidR="00C1384D" w:rsidRPr="009F351B">
              <w:rPr>
                <w:sz w:val="22"/>
              </w:rPr>
              <w:t>intervention</w:t>
            </w:r>
          </w:p>
        </w:tc>
        <w:tc>
          <w:tcPr>
            <w:tcW w:w="1646" w:type="pct"/>
          </w:tcPr>
          <w:p w:rsidR="00FA2E63" w:rsidRPr="009F351B" w:rsidRDefault="007D2285" w:rsidP="00F34B93">
            <w:pPr>
              <w:jc w:val="both"/>
              <w:rPr>
                <w:sz w:val="22"/>
              </w:rPr>
            </w:pPr>
            <w:r w:rsidRPr="009F351B">
              <w:rPr>
                <w:sz w:val="22"/>
              </w:rPr>
              <w:t>Number of NGOs</w:t>
            </w:r>
          </w:p>
        </w:tc>
        <w:tc>
          <w:tcPr>
            <w:tcW w:w="1678" w:type="pct"/>
          </w:tcPr>
          <w:p w:rsidR="00FA2E63" w:rsidRPr="009F351B" w:rsidRDefault="007D2285" w:rsidP="00F34B93">
            <w:pPr>
              <w:jc w:val="both"/>
              <w:rPr>
                <w:sz w:val="22"/>
              </w:rPr>
            </w:pPr>
            <w:r w:rsidRPr="009F351B">
              <w:rPr>
                <w:sz w:val="22"/>
              </w:rPr>
              <w:t xml:space="preserve">Major of activities </w:t>
            </w:r>
          </w:p>
        </w:tc>
      </w:tr>
      <w:tr w:rsidR="00FA2E63" w:rsidRPr="009F351B" w:rsidTr="009F351B">
        <w:tc>
          <w:tcPr>
            <w:tcW w:w="1676" w:type="pct"/>
          </w:tcPr>
          <w:p w:rsidR="00FA2E63" w:rsidRPr="009F351B" w:rsidRDefault="00C1384D" w:rsidP="00F34B93">
            <w:pPr>
              <w:jc w:val="both"/>
              <w:rPr>
                <w:sz w:val="22"/>
              </w:rPr>
            </w:pPr>
            <w:r w:rsidRPr="009F351B">
              <w:rPr>
                <w:sz w:val="22"/>
              </w:rPr>
              <w:t xml:space="preserve">Women and </w:t>
            </w:r>
            <w:r w:rsidR="00B808EA" w:rsidRPr="009F351B">
              <w:rPr>
                <w:sz w:val="22"/>
              </w:rPr>
              <w:t>children</w:t>
            </w:r>
          </w:p>
        </w:tc>
        <w:tc>
          <w:tcPr>
            <w:tcW w:w="1646" w:type="pct"/>
          </w:tcPr>
          <w:p w:rsidR="00FA2E63" w:rsidRPr="009F351B" w:rsidRDefault="00171C3F" w:rsidP="00F34B93">
            <w:pPr>
              <w:jc w:val="both"/>
              <w:rPr>
                <w:sz w:val="22"/>
              </w:rPr>
            </w:pPr>
            <w:r w:rsidRPr="009F351B">
              <w:rPr>
                <w:sz w:val="22"/>
              </w:rPr>
              <w:t>8</w:t>
            </w:r>
          </w:p>
        </w:tc>
        <w:tc>
          <w:tcPr>
            <w:tcW w:w="1678" w:type="pct"/>
          </w:tcPr>
          <w:p w:rsidR="00FA2E63" w:rsidRPr="009F351B" w:rsidRDefault="00EA4B14" w:rsidP="00F34B93">
            <w:pPr>
              <w:jc w:val="both"/>
              <w:rPr>
                <w:sz w:val="22"/>
              </w:rPr>
            </w:pPr>
            <w:r w:rsidRPr="009F351B">
              <w:rPr>
                <w:sz w:val="22"/>
              </w:rPr>
              <w:t>Child Sponsorship</w:t>
            </w:r>
            <w:r w:rsidR="00EE3E28" w:rsidRPr="009F351B">
              <w:rPr>
                <w:sz w:val="22"/>
              </w:rPr>
              <w:t xml:space="preserve"> orphans</w:t>
            </w:r>
          </w:p>
        </w:tc>
      </w:tr>
      <w:tr w:rsidR="00FA2E63" w:rsidRPr="009F351B" w:rsidTr="009F351B">
        <w:tc>
          <w:tcPr>
            <w:tcW w:w="1676" w:type="pct"/>
          </w:tcPr>
          <w:p w:rsidR="00FA2E63" w:rsidRPr="009F351B" w:rsidRDefault="00C1384D" w:rsidP="00F34B93">
            <w:pPr>
              <w:jc w:val="both"/>
              <w:rPr>
                <w:sz w:val="22"/>
              </w:rPr>
            </w:pPr>
            <w:r w:rsidRPr="009F351B">
              <w:rPr>
                <w:sz w:val="22"/>
              </w:rPr>
              <w:t>Health</w:t>
            </w:r>
          </w:p>
        </w:tc>
        <w:tc>
          <w:tcPr>
            <w:tcW w:w="1646" w:type="pct"/>
          </w:tcPr>
          <w:p w:rsidR="00FA2E63" w:rsidRPr="009F351B" w:rsidRDefault="00171C3F" w:rsidP="00F34B93">
            <w:pPr>
              <w:jc w:val="both"/>
              <w:rPr>
                <w:sz w:val="22"/>
              </w:rPr>
            </w:pPr>
            <w:r w:rsidRPr="009F351B">
              <w:rPr>
                <w:sz w:val="22"/>
              </w:rPr>
              <w:t>3</w:t>
            </w:r>
          </w:p>
        </w:tc>
        <w:tc>
          <w:tcPr>
            <w:tcW w:w="1678" w:type="pct"/>
          </w:tcPr>
          <w:p w:rsidR="00FA2E63" w:rsidRPr="009F351B" w:rsidRDefault="00347195" w:rsidP="00F34B93">
            <w:pPr>
              <w:jc w:val="both"/>
              <w:rPr>
                <w:sz w:val="22"/>
              </w:rPr>
            </w:pPr>
            <w:r w:rsidRPr="009F351B">
              <w:rPr>
                <w:sz w:val="22"/>
              </w:rPr>
              <w:t>HIV/AIDS Protection, provision of health services</w:t>
            </w:r>
          </w:p>
        </w:tc>
      </w:tr>
      <w:tr w:rsidR="00FA2E63" w:rsidRPr="009F351B" w:rsidTr="009F351B">
        <w:trPr>
          <w:trHeight w:val="730"/>
        </w:trPr>
        <w:tc>
          <w:tcPr>
            <w:tcW w:w="1676" w:type="pct"/>
          </w:tcPr>
          <w:p w:rsidR="00FA2E63" w:rsidRPr="009F351B" w:rsidRDefault="00C1384D" w:rsidP="00F34B93">
            <w:pPr>
              <w:jc w:val="both"/>
              <w:rPr>
                <w:sz w:val="22"/>
              </w:rPr>
            </w:pPr>
            <w:r w:rsidRPr="009F351B">
              <w:rPr>
                <w:sz w:val="22"/>
              </w:rPr>
              <w:t>Elders</w:t>
            </w:r>
          </w:p>
        </w:tc>
        <w:tc>
          <w:tcPr>
            <w:tcW w:w="1646" w:type="pct"/>
          </w:tcPr>
          <w:p w:rsidR="00FA2E63" w:rsidRPr="009F351B" w:rsidRDefault="00171C3F" w:rsidP="00F34B93">
            <w:pPr>
              <w:jc w:val="both"/>
              <w:rPr>
                <w:sz w:val="22"/>
              </w:rPr>
            </w:pPr>
            <w:r w:rsidRPr="009F351B">
              <w:rPr>
                <w:sz w:val="22"/>
              </w:rPr>
              <w:t>1</w:t>
            </w:r>
          </w:p>
        </w:tc>
        <w:tc>
          <w:tcPr>
            <w:tcW w:w="1678" w:type="pct"/>
          </w:tcPr>
          <w:p w:rsidR="00FA2E63" w:rsidRPr="009F351B" w:rsidRDefault="00347195" w:rsidP="009F351B">
            <w:pPr>
              <w:jc w:val="both"/>
              <w:rPr>
                <w:sz w:val="22"/>
              </w:rPr>
            </w:pPr>
            <w:r w:rsidRPr="009F351B">
              <w:rPr>
                <w:bCs/>
                <w:sz w:val="22"/>
              </w:rPr>
              <w:t xml:space="preserve">Supplying food, cloth, and renew house &amp; </w:t>
            </w:r>
            <w:proofErr w:type="spellStart"/>
            <w:r w:rsidRPr="009F351B">
              <w:rPr>
                <w:bCs/>
                <w:sz w:val="22"/>
              </w:rPr>
              <w:t>etc</w:t>
            </w:r>
            <w:proofErr w:type="spellEnd"/>
            <w:r w:rsidRPr="009F351B">
              <w:rPr>
                <w:bCs/>
                <w:sz w:val="22"/>
              </w:rPr>
              <w:t xml:space="preserve">  to the elders</w:t>
            </w:r>
          </w:p>
        </w:tc>
      </w:tr>
      <w:tr w:rsidR="00FA2E63" w:rsidRPr="009F351B" w:rsidTr="009F351B">
        <w:tc>
          <w:tcPr>
            <w:tcW w:w="1676" w:type="pct"/>
          </w:tcPr>
          <w:p w:rsidR="00FA2E63" w:rsidRPr="009F351B" w:rsidRDefault="00B808EA" w:rsidP="00F34B93">
            <w:pPr>
              <w:jc w:val="both"/>
              <w:rPr>
                <w:sz w:val="22"/>
              </w:rPr>
            </w:pPr>
            <w:r w:rsidRPr="009F351B">
              <w:rPr>
                <w:sz w:val="22"/>
              </w:rPr>
              <w:t>Dies</w:t>
            </w:r>
            <w:r w:rsidR="00C1384D" w:rsidRPr="009F351B">
              <w:rPr>
                <w:sz w:val="22"/>
              </w:rPr>
              <w:t xml:space="preserve"> ability</w:t>
            </w:r>
          </w:p>
        </w:tc>
        <w:tc>
          <w:tcPr>
            <w:tcW w:w="1646" w:type="pct"/>
          </w:tcPr>
          <w:p w:rsidR="00FA2E63" w:rsidRPr="009F351B" w:rsidRDefault="00171C3F" w:rsidP="00F34B93">
            <w:pPr>
              <w:jc w:val="both"/>
              <w:rPr>
                <w:sz w:val="22"/>
              </w:rPr>
            </w:pPr>
            <w:r w:rsidRPr="009F351B">
              <w:rPr>
                <w:sz w:val="22"/>
              </w:rPr>
              <w:t>1</w:t>
            </w:r>
          </w:p>
        </w:tc>
        <w:tc>
          <w:tcPr>
            <w:tcW w:w="1678" w:type="pct"/>
          </w:tcPr>
          <w:p w:rsidR="00FA2E63" w:rsidRPr="009F351B" w:rsidRDefault="00347195" w:rsidP="00F34B93">
            <w:pPr>
              <w:jc w:val="both"/>
              <w:rPr>
                <w:sz w:val="22"/>
              </w:rPr>
            </w:pPr>
            <w:r w:rsidRPr="009F351B">
              <w:rPr>
                <w:bCs/>
                <w:sz w:val="22"/>
              </w:rPr>
              <w:t xml:space="preserve">give support to </w:t>
            </w:r>
            <w:r w:rsidR="004F414B" w:rsidRPr="009F351B">
              <w:rPr>
                <w:bCs/>
                <w:sz w:val="22"/>
              </w:rPr>
              <w:t>dies</w:t>
            </w:r>
            <w:r w:rsidRPr="009F351B">
              <w:rPr>
                <w:bCs/>
                <w:sz w:val="22"/>
              </w:rPr>
              <w:t xml:space="preserve"> abilities / education</w:t>
            </w:r>
          </w:p>
        </w:tc>
      </w:tr>
      <w:tr w:rsidR="00FA2E63" w:rsidRPr="009F351B" w:rsidTr="009F351B">
        <w:tc>
          <w:tcPr>
            <w:tcW w:w="1676" w:type="pct"/>
          </w:tcPr>
          <w:p w:rsidR="00FA2E63" w:rsidRPr="009F351B" w:rsidRDefault="008B0C33" w:rsidP="00F34B93">
            <w:pPr>
              <w:jc w:val="both"/>
              <w:rPr>
                <w:sz w:val="22"/>
              </w:rPr>
            </w:pPr>
            <w:r w:rsidRPr="009F351B">
              <w:rPr>
                <w:sz w:val="22"/>
              </w:rPr>
              <w:t>Y</w:t>
            </w:r>
            <w:r w:rsidR="00C1384D" w:rsidRPr="009F351B">
              <w:rPr>
                <w:sz w:val="22"/>
              </w:rPr>
              <w:t>outh</w:t>
            </w:r>
          </w:p>
        </w:tc>
        <w:tc>
          <w:tcPr>
            <w:tcW w:w="1646" w:type="pct"/>
          </w:tcPr>
          <w:p w:rsidR="00FA2E63" w:rsidRPr="009F351B" w:rsidRDefault="00171C3F" w:rsidP="00F34B93">
            <w:pPr>
              <w:jc w:val="both"/>
              <w:rPr>
                <w:sz w:val="22"/>
              </w:rPr>
            </w:pPr>
            <w:r w:rsidRPr="009F351B">
              <w:rPr>
                <w:sz w:val="22"/>
              </w:rPr>
              <w:t>1</w:t>
            </w:r>
          </w:p>
        </w:tc>
        <w:tc>
          <w:tcPr>
            <w:tcW w:w="1678" w:type="pct"/>
          </w:tcPr>
          <w:p w:rsidR="00FA2E63" w:rsidRPr="009F351B" w:rsidRDefault="00347195" w:rsidP="009F351B">
            <w:pPr>
              <w:jc w:val="both"/>
              <w:rPr>
                <w:sz w:val="22"/>
              </w:rPr>
            </w:pPr>
            <w:r w:rsidRPr="009F351B">
              <w:rPr>
                <w:bCs/>
                <w:sz w:val="22"/>
              </w:rPr>
              <w:t xml:space="preserve">Give training for youth </w:t>
            </w:r>
          </w:p>
        </w:tc>
      </w:tr>
    </w:tbl>
    <w:p w:rsidR="009F351B" w:rsidRDefault="009F351B" w:rsidP="00AC703E">
      <w:pPr>
        <w:pStyle w:val="Heading1"/>
        <w:spacing w:line="276" w:lineRule="auto"/>
        <w:rPr>
          <w:rStyle w:val="Emphasis"/>
          <w:rFonts w:ascii="Times New Roman" w:hAnsi="Times New Roman" w:cs="Times New Roman"/>
          <w:color w:val="000000" w:themeColor="text1"/>
          <w:szCs w:val="24"/>
        </w:rPr>
      </w:pPr>
    </w:p>
    <w:p w:rsidR="00286DAD" w:rsidRPr="00E10D8C" w:rsidRDefault="00C01379" w:rsidP="00E10D8C">
      <w:pPr>
        <w:pStyle w:val="Heading1"/>
        <w:spacing w:line="360" w:lineRule="auto"/>
        <w:jc w:val="center"/>
        <w:rPr>
          <w:rStyle w:val="Emphasis"/>
          <w:rFonts w:ascii="Times New Roman" w:hAnsi="Times New Roman" w:cs="Times New Roman"/>
          <w:i w:val="0"/>
          <w:color w:val="000000" w:themeColor="text1"/>
          <w:szCs w:val="24"/>
        </w:rPr>
      </w:pPr>
      <w:r w:rsidRPr="00E10D8C">
        <w:rPr>
          <w:rStyle w:val="Emphasis"/>
          <w:rFonts w:ascii="Times New Roman" w:hAnsi="Times New Roman" w:cs="Times New Roman"/>
          <w:i w:val="0"/>
          <w:color w:val="000000" w:themeColor="text1"/>
          <w:szCs w:val="24"/>
        </w:rPr>
        <w:t xml:space="preserve">CHAPTER </w:t>
      </w:r>
      <w:r w:rsidR="008A3E22" w:rsidRPr="00E10D8C">
        <w:rPr>
          <w:rStyle w:val="Emphasis"/>
          <w:rFonts w:ascii="Times New Roman" w:hAnsi="Times New Roman" w:cs="Times New Roman"/>
          <w:i w:val="0"/>
          <w:color w:val="000000" w:themeColor="text1"/>
          <w:szCs w:val="24"/>
        </w:rPr>
        <w:t xml:space="preserve">   </w:t>
      </w:r>
      <w:r w:rsidR="00E10865" w:rsidRPr="00E10D8C">
        <w:rPr>
          <w:rStyle w:val="Emphasis"/>
          <w:rFonts w:ascii="Times New Roman" w:hAnsi="Times New Roman" w:cs="Times New Roman"/>
          <w:i w:val="0"/>
          <w:color w:val="000000" w:themeColor="text1"/>
          <w:szCs w:val="24"/>
        </w:rPr>
        <w:t>SIX</w:t>
      </w:r>
    </w:p>
    <w:p w:rsidR="009F351B" w:rsidRPr="00E10D8C" w:rsidRDefault="009F351B" w:rsidP="00E10D8C">
      <w:pPr>
        <w:pStyle w:val="Heading1"/>
        <w:spacing w:before="240" w:line="360" w:lineRule="auto"/>
        <w:jc w:val="both"/>
        <w:rPr>
          <w:rStyle w:val="Emphasis"/>
          <w:rFonts w:ascii="Times New Roman" w:hAnsi="Times New Roman" w:cs="Times New Roman"/>
          <w:i w:val="0"/>
          <w:color w:val="000000" w:themeColor="text1"/>
          <w:sz w:val="24"/>
          <w:szCs w:val="24"/>
        </w:rPr>
      </w:pPr>
      <w:bookmarkStart w:id="10" w:name="_Toc370358437"/>
      <w:r w:rsidRPr="00E10D8C">
        <w:rPr>
          <w:rStyle w:val="Emphasis"/>
          <w:rFonts w:ascii="Times New Roman" w:hAnsi="Times New Roman" w:cs="Times New Roman"/>
          <w:i w:val="0"/>
          <w:color w:val="000000" w:themeColor="text1"/>
          <w:sz w:val="24"/>
          <w:szCs w:val="24"/>
        </w:rPr>
        <w:t xml:space="preserve">6. </w:t>
      </w:r>
      <w:r w:rsidR="00286DAD" w:rsidRPr="00E10D8C">
        <w:rPr>
          <w:rStyle w:val="Emphasis"/>
          <w:rFonts w:ascii="Times New Roman" w:hAnsi="Times New Roman" w:cs="Times New Roman"/>
          <w:i w:val="0"/>
          <w:color w:val="000000" w:themeColor="text1"/>
          <w:sz w:val="24"/>
          <w:szCs w:val="24"/>
        </w:rPr>
        <w:t>PROBLEMS AND POTENTIALITIES</w:t>
      </w:r>
      <w:bookmarkStart w:id="11" w:name="_Toc370358438"/>
      <w:bookmarkEnd w:id="10"/>
    </w:p>
    <w:p w:rsidR="00286DAD" w:rsidRPr="00E10D8C" w:rsidRDefault="009F351B" w:rsidP="00E10D8C">
      <w:pPr>
        <w:pStyle w:val="Heading1"/>
        <w:spacing w:before="120" w:line="360" w:lineRule="auto"/>
        <w:jc w:val="both"/>
        <w:rPr>
          <w:rStyle w:val="Emphasis"/>
          <w:rFonts w:ascii="Times New Roman" w:hAnsi="Times New Roman" w:cs="Times New Roman"/>
          <w:i w:val="0"/>
          <w:color w:val="auto"/>
          <w:sz w:val="24"/>
          <w:szCs w:val="24"/>
        </w:rPr>
      </w:pPr>
      <w:r w:rsidRPr="00E10D8C">
        <w:rPr>
          <w:rStyle w:val="Emphasis"/>
          <w:rFonts w:ascii="Times New Roman" w:hAnsi="Times New Roman" w:cs="Times New Roman"/>
          <w:i w:val="0"/>
          <w:color w:val="auto"/>
          <w:szCs w:val="24"/>
        </w:rPr>
        <w:t>6</w:t>
      </w:r>
      <w:r w:rsidR="00286DAD" w:rsidRPr="00E10D8C">
        <w:rPr>
          <w:rStyle w:val="Emphasis"/>
          <w:rFonts w:ascii="Times New Roman" w:hAnsi="Times New Roman" w:cs="Times New Roman"/>
          <w:i w:val="0"/>
          <w:color w:val="auto"/>
          <w:szCs w:val="24"/>
        </w:rPr>
        <w:t>.1. Major Problems</w:t>
      </w:r>
      <w:bookmarkEnd w:id="11"/>
    </w:p>
    <w:p w:rsidR="00286DAD" w:rsidRPr="00485182" w:rsidRDefault="00286DAD" w:rsidP="00C061EF">
      <w:pPr>
        <w:numPr>
          <w:ilvl w:val="0"/>
          <w:numId w:val="8"/>
        </w:numPr>
        <w:spacing w:line="276" w:lineRule="auto"/>
        <w:jc w:val="both"/>
      </w:pPr>
      <w:r w:rsidRPr="00485182">
        <w:rPr>
          <w:b/>
        </w:rPr>
        <w:t>Environmental problem</w:t>
      </w:r>
      <w:r w:rsidRPr="00485182">
        <w:t xml:space="preserve">: Soil </w:t>
      </w:r>
      <w:r w:rsidR="00C01379" w:rsidRPr="00485182">
        <w:t>degradation,</w:t>
      </w:r>
      <w:r w:rsidRPr="00485182">
        <w:t xml:space="preserve"> variability of rain fall, high pollution </w:t>
      </w:r>
      <w:r w:rsidR="00C01379" w:rsidRPr="00485182">
        <w:t>rate, and air</w:t>
      </w:r>
      <w:r w:rsidRPr="00485182">
        <w:t xml:space="preserve"> pollution</w:t>
      </w:r>
      <w:r w:rsidR="00E10D8C" w:rsidRPr="00485182">
        <w:t>, &amp;</w:t>
      </w:r>
      <w:r w:rsidRPr="00485182">
        <w:t xml:space="preserve"> uncontrolled disposal of wastages from residents</w:t>
      </w:r>
      <w:r w:rsidR="00E10D8C" w:rsidRPr="00485182">
        <w:t>, are</w:t>
      </w:r>
      <w:r w:rsidRPr="00485182">
        <w:t xml:space="preserve"> the major ones.</w:t>
      </w:r>
    </w:p>
    <w:p w:rsidR="00286DAD" w:rsidRPr="00485182" w:rsidRDefault="00286DAD" w:rsidP="00C061EF">
      <w:pPr>
        <w:numPr>
          <w:ilvl w:val="0"/>
          <w:numId w:val="8"/>
        </w:numPr>
        <w:spacing w:line="276" w:lineRule="auto"/>
        <w:jc w:val="both"/>
      </w:pPr>
      <w:r w:rsidRPr="00485182">
        <w:rPr>
          <w:b/>
        </w:rPr>
        <w:t>Economic problem</w:t>
      </w:r>
      <w:r w:rsidRPr="00485182">
        <w:t>: even if there are sufficient financial institutions, their collateral requirement is not easily attained by small households. Low investment activities and industrial development.</w:t>
      </w:r>
    </w:p>
    <w:p w:rsidR="0059086A" w:rsidRPr="00485182" w:rsidRDefault="00286DAD" w:rsidP="00C061EF">
      <w:pPr>
        <w:pStyle w:val="BodyTextIndent2"/>
        <w:numPr>
          <w:ilvl w:val="0"/>
          <w:numId w:val="20"/>
        </w:numPr>
        <w:tabs>
          <w:tab w:val="left" w:pos="270"/>
          <w:tab w:val="left" w:pos="540"/>
        </w:tabs>
        <w:spacing w:after="0" w:line="360" w:lineRule="auto"/>
        <w:jc w:val="both"/>
        <w:rPr>
          <w:rFonts w:ascii="Times New Roman" w:hAnsi="Times New Roman" w:cs="Times New Roman"/>
          <w:color w:val="000000"/>
          <w:sz w:val="24"/>
          <w:szCs w:val="24"/>
        </w:rPr>
      </w:pPr>
      <w:r w:rsidRPr="00485182">
        <w:rPr>
          <w:rFonts w:ascii="Times New Roman" w:hAnsi="Times New Roman" w:cs="Times New Roman"/>
          <w:b/>
        </w:rPr>
        <w:t>Social service problem</w:t>
      </w:r>
      <w:r w:rsidRPr="00485182">
        <w:rPr>
          <w:rFonts w:ascii="Times New Roman" w:hAnsi="Times New Roman" w:cs="Times New Roman"/>
        </w:rPr>
        <w:t>:</w:t>
      </w:r>
      <w:r w:rsidR="0059086A" w:rsidRPr="00485182">
        <w:rPr>
          <w:rFonts w:ascii="Times New Roman" w:hAnsi="Times New Roman" w:cs="Times New Roman"/>
          <w:color w:val="000000"/>
        </w:rPr>
        <w:t xml:space="preserve"> </w:t>
      </w:r>
    </w:p>
    <w:p w:rsidR="0059086A" w:rsidRPr="00485182" w:rsidRDefault="0059086A" w:rsidP="00C061EF">
      <w:pPr>
        <w:pStyle w:val="BodyTextIndent2"/>
        <w:numPr>
          <w:ilvl w:val="0"/>
          <w:numId w:val="20"/>
        </w:numPr>
        <w:tabs>
          <w:tab w:val="left" w:pos="270"/>
          <w:tab w:val="left" w:pos="540"/>
        </w:tabs>
        <w:spacing w:after="0" w:line="360" w:lineRule="auto"/>
        <w:jc w:val="both"/>
        <w:rPr>
          <w:rFonts w:ascii="Times New Roman" w:hAnsi="Times New Roman" w:cs="Times New Roman"/>
          <w:color w:val="000000"/>
          <w:sz w:val="24"/>
          <w:szCs w:val="24"/>
        </w:rPr>
      </w:pPr>
      <w:r w:rsidRPr="00485182">
        <w:rPr>
          <w:rFonts w:ascii="Times New Roman" w:hAnsi="Times New Roman" w:cs="Times New Roman"/>
          <w:color w:val="000000"/>
          <w:sz w:val="24"/>
          <w:szCs w:val="24"/>
        </w:rPr>
        <w:t>Unemployment, and lack of opportunity for employment  and lack of awareness</w:t>
      </w:r>
    </w:p>
    <w:p w:rsidR="0059086A" w:rsidRPr="00485182" w:rsidRDefault="0059086A" w:rsidP="00C061EF">
      <w:pPr>
        <w:pStyle w:val="BodyTextIndent2"/>
        <w:numPr>
          <w:ilvl w:val="0"/>
          <w:numId w:val="20"/>
        </w:numPr>
        <w:tabs>
          <w:tab w:val="left" w:pos="270"/>
          <w:tab w:val="left" w:pos="540"/>
        </w:tabs>
        <w:spacing w:after="0" w:line="360" w:lineRule="auto"/>
        <w:jc w:val="both"/>
        <w:rPr>
          <w:rFonts w:ascii="Times New Roman" w:hAnsi="Times New Roman" w:cs="Times New Roman"/>
          <w:color w:val="000000"/>
          <w:sz w:val="24"/>
          <w:szCs w:val="24"/>
        </w:rPr>
      </w:pPr>
      <w:r w:rsidRPr="00485182">
        <w:rPr>
          <w:rFonts w:ascii="Times New Roman" w:hAnsi="Times New Roman" w:cs="Times New Roman"/>
          <w:color w:val="000000"/>
          <w:sz w:val="24"/>
          <w:szCs w:val="24"/>
        </w:rPr>
        <w:t>Ease of access to alcohols, and other drugs/substances, etc.</w:t>
      </w:r>
    </w:p>
    <w:p w:rsidR="0059086A" w:rsidRPr="00485182" w:rsidRDefault="0059086A" w:rsidP="00C061EF">
      <w:pPr>
        <w:pStyle w:val="BodyTextIndent2"/>
        <w:numPr>
          <w:ilvl w:val="0"/>
          <w:numId w:val="20"/>
        </w:numPr>
        <w:tabs>
          <w:tab w:val="left" w:pos="270"/>
          <w:tab w:val="left" w:pos="540"/>
        </w:tabs>
        <w:spacing w:after="0" w:line="360" w:lineRule="auto"/>
        <w:jc w:val="both"/>
        <w:rPr>
          <w:rFonts w:ascii="Times New Roman" w:hAnsi="Times New Roman" w:cs="Times New Roman"/>
          <w:color w:val="000000"/>
          <w:sz w:val="24"/>
          <w:szCs w:val="24"/>
        </w:rPr>
      </w:pPr>
      <w:r w:rsidRPr="00485182">
        <w:rPr>
          <w:rFonts w:ascii="Times New Roman" w:hAnsi="Times New Roman" w:cs="Times New Roman"/>
          <w:color w:val="000000"/>
          <w:sz w:val="24"/>
          <w:szCs w:val="24"/>
        </w:rPr>
        <w:t>Shortage and un availability of recreation centers,</w:t>
      </w:r>
    </w:p>
    <w:p w:rsidR="00F83253" w:rsidRPr="00485182" w:rsidRDefault="00F83253" w:rsidP="00C061EF">
      <w:pPr>
        <w:pStyle w:val="BodyText"/>
        <w:numPr>
          <w:ilvl w:val="0"/>
          <w:numId w:val="20"/>
        </w:numPr>
        <w:spacing w:line="360" w:lineRule="auto"/>
        <w:jc w:val="both"/>
        <w:rPr>
          <w:b w:val="0"/>
          <w:szCs w:val="24"/>
        </w:rPr>
      </w:pPr>
      <w:r w:rsidRPr="00485182">
        <w:rPr>
          <w:b w:val="0"/>
          <w:szCs w:val="24"/>
        </w:rPr>
        <w:t>Inadequate number of health center and Shortage of medicine and medical instrument.</w:t>
      </w:r>
    </w:p>
    <w:p w:rsidR="00F83253" w:rsidRPr="00485182" w:rsidRDefault="00F83253" w:rsidP="00C061EF">
      <w:pPr>
        <w:numPr>
          <w:ilvl w:val="0"/>
          <w:numId w:val="20"/>
        </w:numPr>
        <w:spacing w:line="360" w:lineRule="auto"/>
        <w:jc w:val="both"/>
      </w:pPr>
      <w:r w:rsidRPr="00485182">
        <w:t>There is shortage of health centers in the city which is providing service not only to the residents of the city but it is also rendering the service to the neighboring urban and rural areas.</w:t>
      </w:r>
    </w:p>
    <w:p w:rsidR="00F83253" w:rsidRPr="00485182" w:rsidRDefault="00F83253" w:rsidP="00C061EF">
      <w:pPr>
        <w:numPr>
          <w:ilvl w:val="0"/>
          <w:numId w:val="20"/>
        </w:numPr>
        <w:spacing w:line="360" w:lineRule="auto"/>
        <w:jc w:val="both"/>
      </w:pPr>
      <w:r w:rsidRPr="00485182">
        <w:lastRenderedPageBreak/>
        <w:t>The ratio is extremely larger than the standard set by Ministry of Health a health center  is 1:  25, 000 people;</w:t>
      </w:r>
    </w:p>
    <w:p w:rsidR="00F83253" w:rsidRPr="00485182" w:rsidRDefault="00F83253" w:rsidP="00C061EF">
      <w:pPr>
        <w:numPr>
          <w:ilvl w:val="0"/>
          <w:numId w:val="20"/>
        </w:numPr>
        <w:spacing w:line="360" w:lineRule="auto"/>
        <w:jc w:val="both"/>
      </w:pPr>
      <w:r w:rsidRPr="00485182">
        <w:t xml:space="preserve">There is </w:t>
      </w:r>
      <w:r w:rsidR="00835B51" w:rsidRPr="00485182">
        <w:t>only one</w:t>
      </w:r>
      <w:r w:rsidRPr="00485182">
        <w:t xml:space="preserve"> referral hospital owned by government in the city.</w:t>
      </w:r>
    </w:p>
    <w:p w:rsidR="00F83253" w:rsidRPr="00485182" w:rsidRDefault="00F83253" w:rsidP="00C061EF">
      <w:pPr>
        <w:numPr>
          <w:ilvl w:val="0"/>
          <w:numId w:val="20"/>
        </w:numPr>
        <w:spacing w:line="360" w:lineRule="auto"/>
        <w:jc w:val="both"/>
      </w:pPr>
      <w:r w:rsidRPr="00485182">
        <w:t xml:space="preserve">There is a </w:t>
      </w:r>
      <w:r w:rsidRPr="00485182">
        <w:rPr>
          <w:bCs/>
        </w:rPr>
        <w:t xml:space="preserve">shortage of health facilities and professionals </w:t>
      </w:r>
      <w:r w:rsidRPr="00485182">
        <w:t xml:space="preserve">in government health </w:t>
      </w:r>
      <w:r w:rsidR="007D1D92" w:rsidRPr="00485182">
        <w:t xml:space="preserve">center </w:t>
      </w:r>
      <w:r w:rsidR="00334BC1" w:rsidRPr="00485182">
        <w:t xml:space="preserve"> for example </w:t>
      </w:r>
      <w:r w:rsidR="007D1D92" w:rsidRPr="00485182">
        <w:t>no one doctor</w:t>
      </w:r>
      <w:r w:rsidR="00334BC1" w:rsidRPr="00485182">
        <w:t xml:space="preserve"> in health center.</w:t>
      </w:r>
    </w:p>
    <w:p w:rsidR="00F83253" w:rsidRPr="00485182" w:rsidRDefault="00F83253" w:rsidP="00C061EF">
      <w:pPr>
        <w:numPr>
          <w:ilvl w:val="0"/>
          <w:numId w:val="20"/>
        </w:numPr>
        <w:spacing w:line="360" w:lineRule="auto"/>
        <w:jc w:val="both"/>
      </w:pPr>
      <w:r w:rsidRPr="00485182">
        <w:t>High incidences of human diseases like Acute Upper Respiratory Tract Infection, Acute febrile illness, Diarrheal diseases, Pneumonia, Disease of muscle, Skin Infection, Traumatic injury, Urinary tract infection, Dyspepsia (stomachache) ,  and Intestinal Parasitic Diseases;</w:t>
      </w:r>
    </w:p>
    <w:p w:rsidR="00286DAD" w:rsidRPr="00485182" w:rsidRDefault="00286DAD" w:rsidP="00C061EF">
      <w:pPr>
        <w:numPr>
          <w:ilvl w:val="0"/>
          <w:numId w:val="8"/>
        </w:numPr>
        <w:spacing w:line="276" w:lineRule="auto"/>
        <w:jc w:val="both"/>
      </w:pPr>
      <w:r w:rsidRPr="00485182">
        <w:t xml:space="preserve">rapid population growth and large family size, high unemployment, </w:t>
      </w:r>
      <w:r w:rsidR="009F351B" w:rsidRPr="00485182">
        <w:t>underutilization</w:t>
      </w:r>
      <w:r w:rsidRPr="00485182">
        <w:t xml:space="preserve"> of health institution and education facilities, underdeveloped transportation and communication facilities, Poor waste disposal and management, low sewerage facilities, absence of public toilet services, high prevalence HIV/ AIDS, high dropout rate </w:t>
      </w:r>
      <w:r w:rsidR="00E10D8C" w:rsidRPr="00485182">
        <w:t>etc.</w:t>
      </w:r>
      <w:r w:rsidRPr="00485182">
        <w:t xml:space="preserve"> are mentioned as an example.</w:t>
      </w:r>
    </w:p>
    <w:p w:rsidR="005F641E" w:rsidRPr="00485182" w:rsidRDefault="005F641E" w:rsidP="00C061EF">
      <w:pPr>
        <w:numPr>
          <w:ilvl w:val="0"/>
          <w:numId w:val="8"/>
        </w:numPr>
        <w:spacing w:line="360" w:lineRule="auto"/>
        <w:jc w:val="both"/>
      </w:pPr>
      <w:r w:rsidRPr="00485182">
        <w:t>Occupation of below standard plot size - most of the Primary and private secondary schools both government and private were occupied below standard compound and class rooms recommended by Ministry of education which should be corrected in this plan.</w:t>
      </w:r>
    </w:p>
    <w:p w:rsidR="00876FBA" w:rsidRPr="00485182" w:rsidRDefault="00876FBA" w:rsidP="00C061EF">
      <w:pPr>
        <w:numPr>
          <w:ilvl w:val="0"/>
          <w:numId w:val="8"/>
        </w:numPr>
        <w:spacing w:line="360" w:lineRule="auto"/>
        <w:jc w:val="both"/>
      </w:pPr>
      <w:r w:rsidRPr="00485182">
        <w:t>Absence of some facilities in some of the schools: most of the schools have no play grounds, no laboratory rooms and. As to almost all schools had reported to lack library facility.</w:t>
      </w:r>
    </w:p>
    <w:p w:rsidR="005F641E" w:rsidRPr="00485182" w:rsidRDefault="00CC0551" w:rsidP="00AB6D24">
      <w:pPr>
        <w:numPr>
          <w:ilvl w:val="0"/>
          <w:numId w:val="8"/>
        </w:numPr>
        <w:spacing w:line="360" w:lineRule="auto"/>
        <w:jc w:val="both"/>
      </w:pPr>
      <w:r w:rsidRPr="00485182">
        <w:t>Dominance of the number of private schools which are not affordable to the majority of low income population,</w:t>
      </w:r>
    </w:p>
    <w:p w:rsidR="00286DAD" w:rsidRPr="00485182" w:rsidRDefault="00286DAD" w:rsidP="00F34B93">
      <w:pPr>
        <w:spacing w:line="276" w:lineRule="auto"/>
        <w:jc w:val="both"/>
      </w:pPr>
      <w:r w:rsidRPr="00485182">
        <w:rPr>
          <w:b/>
        </w:rPr>
        <w:t>Major problems of ongoing project</w:t>
      </w:r>
      <w:r w:rsidRPr="00485182">
        <w:t>: failure to accomplish the project as per plan, poor construction quality, dalliance of the project, speculating the investment land , lack of sustain monitoring and evaluation , dalliance in decision of bid documents and mobilization of construction is the major p</w:t>
      </w:r>
      <w:r w:rsidR="00E10D8C">
        <w:t>roblem during the construction.</w:t>
      </w:r>
    </w:p>
    <w:p w:rsidR="00286DAD" w:rsidRPr="00485182" w:rsidRDefault="00286DAD" w:rsidP="00F34B93">
      <w:pPr>
        <w:numPr>
          <w:ilvl w:val="0"/>
          <w:numId w:val="8"/>
        </w:numPr>
        <w:spacing w:line="276" w:lineRule="auto"/>
        <w:jc w:val="both"/>
      </w:pPr>
      <w:r w:rsidRPr="00485182">
        <w:rPr>
          <w:b/>
        </w:rPr>
        <w:t>Infrastructures facilities</w:t>
      </w:r>
      <w:r w:rsidRPr="00485182">
        <w:t xml:space="preserve">: comparing with high population growth in the town there were not </w:t>
      </w:r>
      <w:r w:rsidR="00C01379" w:rsidRPr="00485182">
        <w:t>enough primary</w:t>
      </w:r>
      <w:r w:rsidRPr="00485182">
        <w:t xml:space="preserve"> education schools (kindergarten, Primary schools, senior and secondary schools), lack of health institution like health center and clinics. </w:t>
      </w:r>
    </w:p>
    <w:p w:rsidR="00286DAD" w:rsidRPr="009F351B" w:rsidRDefault="009F351B" w:rsidP="00F34B93">
      <w:pPr>
        <w:pStyle w:val="Heading2"/>
        <w:spacing w:line="276" w:lineRule="auto"/>
        <w:jc w:val="both"/>
        <w:rPr>
          <w:rStyle w:val="Emphasis"/>
          <w:b/>
          <w:i w:val="0"/>
          <w:szCs w:val="24"/>
        </w:rPr>
      </w:pPr>
      <w:bookmarkStart w:id="12" w:name="_Toc370358439"/>
      <w:r>
        <w:rPr>
          <w:rStyle w:val="Emphasis"/>
          <w:b/>
          <w:i w:val="0"/>
          <w:szCs w:val="24"/>
        </w:rPr>
        <w:t>6</w:t>
      </w:r>
      <w:r w:rsidR="00286DAD" w:rsidRPr="009F351B">
        <w:rPr>
          <w:rStyle w:val="Emphasis"/>
          <w:b/>
          <w:i w:val="0"/>
          <w:szCs w:val="24"/>
        </w:rPr>
        <w:t>.2. Potentialities</w:t>
      </w:r>
      <w:bookmarkEnd w:id="12"/>
    </w:p>
    <w:p w:rsidR="00C74732" w:rsidRPr="00485182" w:rsidRDefault="00E62DDF" w:rsidP="00F34B93">
      <w:pPr>
        <w:jc w:val="both"/>
      </w:pPr>
      <w:r w:rsidRPr="00485182">
        <w:t>The potential (Opportunity) of</w:t>
      </w:r>
      <w:r w:rsidR="00C74732" w:rsidRPr="00485182">
        <w:t xml:space="preserve"> </w:t>
      </w:r>
      <w:proofErr w:type="spellStart"/>
      <w:r w:rsidR="00C74732" w:rsidRPr="00485182">
        <w:t>Asella</w:t>
      </w:r>
      <w:proofErr w:type="spellEnd"/>
      <w:r w:rsidR="00C74732" w:rsidRPr="00485182">
        <w:t xml:space="preserve"> town Administration </w:t>
      </w:r>
      <w:r w:rsidR="00C01379" w:rsidRPr="00485182">
        <w:t>it’s</w:t>
      </w:r>
      <w:r w:rsidR="00C74732" w:rsidRPr="00485182">
        <w:t xml:space="preserve"> environmental </w:t>
      </w:r>
    </w:p>
    <w:p w:rsidR="00C74732" w:rsidRPr="00485182" w:rsidRDefault="00C74732" w:rsidP="00C061EF">
      <w:pPr>
        <w:pStyle w:val="ListParagraph"/>
        <w:numPr>
          <w:ilvl w:val="0"/>
          <w:numId w:val="11"/>
        </w:numPr>
        <w:jc w:val="both"/>
        <w:rPr>
          <w:rFonts w:ascii="Times New Roman" w:hAnsi="Times New Roman" w:cs="Times New Roman"/>
          <w:sz w:val="24"/>
          <w:szCs w:val="24"/>
        </w:rPr>
      </w:pPr>
      <w:r w:rsidRPr="00485182">
        <w:rPr>
          <w:rFonts w:ascii="Times New Roman" w:hAnsi="Times New Roman" w:cs="Times New Roman"/>
          <w:sz w:val="24"/>
          <w:szCs w:val="24"/>
        </w:rPr>
        <w:t xml:space="preserve">It has a </w:t>
      </w:r>
      <w:r w:rsidR="00C01379" w:rsidRPr="00485182">
        <w:rPr>
          <w:rFonts w:ascii="Times New Roman" w:hAnsi="Times New Roman" w:cs="Times New Roman"/>
          <w:sz w:val="24"/>
          <w:szCs w:val="24"/>
        </w:rPr>
        <w:t>good opportunity</w:t>
      </w:r>
      <w:r w:rsidRPr="00485182">
        <w:rPr>
          <w:rFonts w:ascii="Times New Roman" w:hAnsi="Times New Roman" w:cs="Times New Roman"/>
          <w:sz w:val="24"/>
          <w:szCs w:val="24"/>
        </w:rPr>
        <w:t xml:space="preserve"> for investment.</w:t>
      </w:r>
    </w:p>
    <w:p w:rsidR="00C74732" w:rsidRPr="00485182" w:rsidRDefault="00C74732" w:rsidP="00C061EF">
      <w:pPr>
        <w:pStyle w:val="ListParagraph"/>
        <w:numPr>
          <w:ilvl w:val="0"/>
          <w:numId w:val="11"/>
        </w:numPr>
        <w:jc w:val="both"/>
        <w:rPr>
          <w:rFonts w:ascii="Times New Roman" w:hAnsi="Times New Roman" w:cs="Times New Roman"/>
          <w:sz w:val="24"/>
          <w:szCs w:val="24"/>
        </w:rPr>
      </w:pPr>
      <w:r w:rsidRPr="00485182">
        <w:rPr>
          <w:rFonts w:ascii="Times New Roman" w:hAnsi="Times New Roman" w:cs="Times New Roman"/>
          <w:sz w:val="24"/>
          <w:szCs w:val="24"/>
        </w:rPr>
        <w:t>It has a good air condition to live in it</w:t>
      </w:r>
    </w:p>
    <w:p w:rsidR="00C74732" w:rsidRPr="00485182" w:rsidRDefault="00C74732" w:rsidP="00C061EF">
      <w:pPr>
        <w:pStyle w:val="ListParagraph"/>
        <w:numPr>
          <w:ilvl w:val="0"/>
          <w:numId w:val="11"/>
        </w:numPr>
        <w:jc w:val="both"/>
        <w:rPr>
          <w:rFonts w:ascii="Times New Roman" w:hAnsi="Times New Roman" w:cs="Times New Roman"/>
          <w:sz w:val="24"/>
          <w:szCs w:val="24"/>
        </w:rPr>
      </w:pPr>
      <w:r w:rsidRPr="00485182">
        <w:rPr>
          <w:rFonts w:ascii="Times New Roman" w:hAnsi="Times New Roman" w:cs="Times New Roman"/>
          <w:sz w:val="24"/>
          <w:szCs w:val="24"/>
        </w:rPr>
        <w:t xml:space="preserve">It has </w:t>
      </w:r>
      <w:r w:rsidR="00E10D8C" w:rsidRPr="00485182">
        <w:rPr>
          <w:rFonts w:ascii="Times New Roman" w:hAnsi="Times New Roman" w:cs="Times New Roman"/>
          <w:sz w:val="24"/>
          <w:szCs w:val="24"/>
        </w:rPr>
        <w:t>an</w:t>
      </w:r>
      <w:r w:rsidRPr="00485182">
        <w:rPr>
          <w:rFonts w:ascii="Times New Roman" w:hAnsi="Times New Roman" w:cs="Times New Roman"/>
          <w:sz w:val="24"/>
          <w:szCs w:val="24"/>
        </w:rPr>
        <w:t xml:space="preserve"> attractive environment for truisms like </w:t>
      </w:r>
      <w:proofErr w:type="spellStart"/>
      <w:r w:rsidRPr="00485182">
        <w:rPr>
          <w:rFonts w:ascii="Times New Roman" w:hAnsi="Times New Roman" w:cs="Times New Roman"/>
          <w:sz w:val="24"/>
          <w:szCs w:val="24"/>
        </w:rPr>
        <w:t>chilalo</w:t>
      </w:r>
      <w:proofErr w:type="spellEnd"/>
      <w:r w:rsidRPr="00485182">
        <w:rPr>
          <w:rFonts w:ascii="Times New Roman" w:hAnsi="Times New Roman" w:cs="Times New Roman"/>
          <w:sz w:val="24"/>
          <w:szCs w:val="24"/>
        </w:rPr>
        <w:t xml:space="preserve"> </w:t>
      </w:r>
      <w:r w:rsidR="00C01379" w:rsidRPr="00485182">
        <w:rPr>
          <w:rFonts w:ascii="Times New Roman" w:hAnsi="Times New Roman" w:cs="Times New Roman"/>
          <w:sz w:val="24"/>
          <w:szCs w:val="24"/>
        </w:rPr>
        <w:t>mountain</w:t>
      </w:r>
      <w:r w:rsidRPr="00485182">
        <w:rPr>
          <w:rFonts w:ascii="Times New Roman" w:hAnsi="Times New Roman" w:cs="Times New Roman"/>
          <w:sz w:val="24"/>
          <w:szCs w:val="24"/>
        </w:rPr>
        <w:t xml:space="preserve"> and lake </w:t>
      </w:r>
      <w:proofErr w:type="spellStart"/>
      <w:r w:rsidRPr="00485182">
        <w:rPr>
          <w:rFonts w:ascii="Times New Roman" w:hAnsi="Times New Roman" w:cs="Times New Roman"/>
          <w:sz w:val="24"/>
          <w:szCs w:val="24"/>
        </w:rPr>
        <w:t>danbel</w:t>
      </w:r>
      <w:proofErr w:type="spellEnd"/>
      <w:r w:rsidRPr="00485182">
        <w:rPr>
          <w:rFonts w:ascii="Times New Roman" w:hAnsi="Times New Roman" w:cs="Times New Roman"/>
          <w:sz w:val="24"/>
          <w:szCs w:val="24"/>
        </w:rPr>
        <w:t xml:space="preserve"> would give (make </w:t>
      </w:r>
      <w:r w:rsidR="00E62DDF" w:rsidRPr="00485182">
        <w:rPr>
          <w:rFonts w:ascii="Times New Roman" w:hAnsi="Times New Roman" w:cs="Times New Roman"/>
          <w:sz w:val="24"/>
          <w:szCs w:val="24"/>
        </w:rPr>
        <w:t>it)</w:t>
      </w:r>
      <w:r w:rsidR="003E1469" w:rsidRPr="00485182">
        <w:rPr>
          <w:rFonts w:ascii="Times New Roman" w:hAnsi="Times New Roman" w:cs="Times New Roman"/>
          <w:sz w:val="24"/>
          <w:szCs w:val="24"/>
        </w:rPr>
        <w:t xml:space="preserve"> beautiful or attractive.</w:t>
      </w:r>
    </w:p>
    <w:p w:rsidR="003E1469" w:rsidRPr="00485182" w:rsidRDefault="003E1469" w:rsidP="00C061EF">
      <w:pPr>
        <w:pStyle w:val="ListParagraph"/>
        <w:numPr>
          <w:ilvl w:val="0"/>
          <w:numId w:val="11"/>
        </w:numPr>
        <w:jc w:val="both"/>
        <w:rPr>
          <w:rFonts w:ascii="Times New Roman" w:hAnsi="Times New Roman" w:cs="Times New Roman"/>
          <w:sz w:val="24"/>
          <w:szCs w:val="24"/>
        </w:rPr>
      </w:pPr>
      <w:r w:rsidRPr="00485182">
        <w:rPr>
          <w:rFonts w:ascii="Times New Roman" w:hAnsi="Times New Roman" w:cs="Times New Roman"/>
          <w:sz w:val="24"/>
          <w:szCs w:val="24"/>
        </w:rPr>
        <w:t>Its surrounding would be very essential for harvesting wheat ,barley ,been ,</w:t>
      </w:r>
      <w:r w:rsidR="00D2309A" w:rsidRPr="00485182">
        <w:rPr>
          <w:rFonts w:ascii="Times New Roman" w:hAnsi="Times New Roman" w:cs="Times New Roman"/>
          <w:sz w:val="24"/>
          <w:szCs w:val="24"/>
        </w:rPr>
        <w:t>bees</w:t>
      </w:r>
      <w:r w:rsidR="00E62DDF" w:rsidRPr="00485182">
        <w:rPr>
          <w:rFonts w:ascii="Times New Roman" w:hAnsi="Times New Roman" w:cs="Times New Roman"/>
          <w:sz w:val="24"/>
          <w:szCs w:val="24"/>
        </w:rPr>
        <w:t xml:space="preserve"> ,potato </w:t>
      </w:r>
      <w:r w:rsidR="00D2309A" w:rsidRPr="00485182">
        <w:rPr>
          <w:rFonts w:ascii="Times New Roman" w:hAnsi="Times New Roman" w:cs="Times New Roman"/>
          <w:sz w:val="24"/>
          <w:szCs w:val="24"/>
        </w:rPr>
        <w:t xml:space="preserve"> and other farming products </w:t>
      </w:r>
    </w:p>
    <w:p w:rsidR="00D2309A" w:rsidRPr="00485182" w:rsidRDefault="00D2309A" w:rsidP="00C061EF">
      <w:pPr>
        <w:pStyle w:val="ListParagraph"/>
        <w:numPr>
          <w:ilvl w:val="0"/>
          <w:numId w:val="11"/>
        </w:numPr>
        <w:jc w:val="both"/>
        <w:rPr>
          <w:rFonts w:ascii="Times New Roman" w:hAnsi="Times New Roman" w:cs="Times New Roman"/>
          <w:sz w:val="24"/>
          <w:szCs w:val="24"/>
        </w:rPr>
      </w:pPr>
      <w:r w:rsidRPr="00485182">
        <w:rPr>
          <w:rFonts w:ascii="Times New Roman" w:hAnsi="Times New Roman" w:cs="Times New Roman"/>
          <w:sz w:val="24"/>
          <w:szCs w:val="24"/>
        </w:rPr>
        <w:t>Its earth crust would have a fuel of water.</w:t>
      </w:r>
    </w:p>
    <w:p w:rsidR="00D2309A" w:rsidRPr="00485182" w:rsidRDefault="00D2309A" w:rsidP="00C061EF">
      <w:pPr>
        <w:pStyle w:val="ListParagraph"/>
        <w:numPr>
          <w:ilvl w:val="0"/>
          <w:numId w:val="11"/>
        </w:numPr>
        <w:jc w:val="both"/>
        <w:rPr>
          <w:rFonts w:ascii="Times New Roman" w:hAnsi="Times New Roman" w:cs="Times New Roman"/>
          <w:sz w:val="24"/>
          <w:szCs w:val="24"/>
        </w:rPr>
      </w:pPr>
      <w:r w:rsidRPr="00485182">
        <w:rPr>
          <w:rFonts w:ascii="Times New Roman" w:hAnsi="Times New Roman" w:cs="Times New Roman"/>
          <w:sz w:val="24"/>
          <w:szCs w:val="24"/>
        </w:rPr>
        <w:t xml:space="preserve">The population of </w:t>
      </w:r>
      <w:proofErr w:type="spellStart"/>
      <w:r w:rsidRPr="00485182">
        <w:rPr>
          <w:rFonts w:ascii="Times New Roman" w:hAnsi="Times New Roman" w:cs="Times New Roman"/>
          <w:sz w:val="24"/>
          <w:szCs w:val="24"/>
        </w:rPr>
        <w:t>Arsi</w:t>
      </w:r>
      <w:proofErr w:type="spellEnd"/>
      <w:r w:rsidRPr="00485182">
        <w:rPr>
          <w:rFonts w:ascii="Times New Roman" w:hAnsi="Times New Roman" w:cs="Times New Roman"/>
          <w:sz w:val="24"/>
          <w:szCs w:val="24"/>
        </w:rPr>
        <w:t xml:space="preserve"> </w:t>
      </w:r>
      <w:proofErr w:type="spellStart"/>
      <w:r w:rsidRPr="00485182">
        <w:rPr>
          <w:rFonts w:ascii="Times New Roman" w:hAnsi="Times New Roman" w:cs="Times New Roman"/>
          <w:sz w:val="24"/>
          <w:szCs w:val="24"/>
        </w:rPr>
        <w:t>Asella</w:t>
      </w:r>
      <w:proofErr w:type="spellEnd"/>
      <w:r w:rsidRPr="00485182">
        <w:rPr>
          <w:rFonts w:ascii="Times New Roman" w:hAnsi="Times New Roman" w:cs="Times New Roman"/>
          <w:sz w:val="24"/>
          <w:szCs w:val="24"/>
        </w:rPr>
        <w:t xml:space="preserve"> have good hospitality to embrace the  gusts and they have attractive cultures</w:t>
      </w:r>
    </w:p>
    <w:p w:rsidR="00C01379" w:rsidRPr="00485182" w:rsidRDefault="00286DAD" w:rsidP="00C061EF">
      <w:pPr>
        <w:pStyle w:val="ListParagraph"/>
        <w:numPr>
          <w:ilvl w:val="0"/>
          <w:numId w:val="11"/>
        </w:numPr>
        <w:jc w:val="both"/>
        <w:rPr>
          <w:rFonts w:ascii="Times New Roman" w:hAnsi="Times New Roman" w:cs="Times New Roman"/>
          <w:sz w:val="24"/>
          <w:szCs w:val="24"/>
        </w:rPr>
      </w:pPr>
      <w:r w:rsidRPr="00485182">
        <w:rPr>
          <w:rFonts w:ascii="Times New Roman" w:hAnsi="Times New Roman" w:cs="Times New Roman"/>
          <w:sz w:val="24"/>
          <w:szCs w:val="24"/>
        </w:rPr>
        <w:lastRenderedPageBreak/>
        <w:t xml:space="preserve"> </w:t>
      </w:r>
      <w:r w:rsidR="00C01379" w:rsidRPr="00485182">
        <w:rPr>
          <w:rFonts w:ascii="Times New Roman" w:hAnsi="Times New Roman" w:cs="Times New Roman"/>
          <w:sz w:val="24"/>
          <w:szCs w:val="24"/>
        </w:rPr>
        <w:t>The</w:t>
      </w:r>
      <w:r w:rsidRPr="00485182">
        <w:rPr>
          <w:rFonts w:ascii="Times New Roman" w:hAnsi="Times New Roman" w:cs="Times New Roman"/>
          <w:sz w:val="24"/>
          <w:szCs w:val="24"/>
        </w:rPr>
        <w:t xml:space="preserve"> town has amble land resource potential suitable for different investment activities. Moreover, the town is known by having large market center suitable for trading activities</w:t>
      </w:r>
      <w:bookmarkStart w:id="13" w:name="_Toc370358440"/>
    </w:p>
    <w:p w:rsidR="00C01379" w:rsidRDefault="00C01379"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Default="00E10D8C" w:rsidP="00F34B93">
      <w:pPr>
        <w:pStyle w:val="ListParagraph"/>
        <w:jc w:val="both"/>
        <w:rPr>
          <w:rFonts w:ascii="Times New Roman" w:hAnsi="Times New Roman" w:cs="Times New Roman"/>
          <w:sz w:val="24"/>
          <w:szCs w:val="24"/>
        </w:rPr>
      </w:pPr>
    </w:p>
    <w:p w:rsidR="00E10D8C" w:rsidRPr="00485182" w:rsidRDefault="00E10D8C" w:rsidP="00F34B93">
      <w:pPr>
        <w:pStyle w:val="ListParagraph"/>
        <w:jc w:val="both"/>
        <w:rPr>
          <w:rFonts w:ascii="Times New Roman" w:hAnsi="Times New Roman" w:cs="Times New Roman"/>
          <w:sz w:val="24"/>
          <w:szCs w:val="24"/>
        </w:rPr>
      </w:pPr>
    </w:p>
    <w:bookmarkEnd w:id="13"/>
    <w:p w:rsidR="009F351B" w:rsidRDefault="009F351B" w:rsidP="009F351B">
      <w:pPr>
        <w:pStyle w:val="ListParagraph"/>
        <w:jc w:val="center"/>
        <w:rPr>
          <w:rStyle w:val="Emphasis"/>
          <w:rFonts w:ascii="Times New Roman" w:hAnsi="Times New Roman" w:cs="Times New Roman"/>
          <w:b/>
          <w:i w:val="0"/>
          <w:color w:val="000000" w:themeColor="text1"/>
          <w:sz w:val="30"/>
          <w:szCs w:val="24"/>
        </w:rPr>
      </w:pPr>
    </w:p>
    <w:p w:rsidR="009F351B" w:rsidRDefault="009F351B" w:rsidP="009F351B">
      <w:pPr>
        <w:pStyle w:val="ListParagraph"/>
        <w:jc w:val="center"/>
        <w:rPr>
          <w:rStyle w:val="Emphasis"/>
          <w:rFonts w:ascii="Times New Roman" w:hAnsi="Times New Roman" w:cs="Times New Roman"/>
          <w:b/>
          <w:i w:val="0"/>
          <w:color w:val="000000" w:themeColor="text1"/>
          <w:sz w:val="30"/>
          <w:szCs w:val="24"/>
        </w:rPr>
      </w:pPr>
    </w:p>
    <w:p w:rsidR="00286DAD" w:rsidRPr="00E10D8C" w:rsidRDefault="009F351B" w:rsidP="00E10D8C">
      <w:pPr>
        <w:pStyle w:val="ListParagraph"/>
        <w:spacing w:line="360" w:lineRule="auto"/>
        <w:jc w:val="center"/>
        <w:rPr>
          <w:rStyle w:val="Emphasis"/>
          <w:rFonts w:ascii="Times New Roman" w:eastAsia="Times New Roman" w:hAnsi="Times New Roman" w:cs="Times New Roman"/>
          <w:b/>
          <w:i w:val="0"/>
          <w:iCs w:val="0"/>
          <w:sz w:val="24"/>
          <w:szCs w:val="24"/>
        </w:rPr>
      </w:pPr>
      <w:r w:rsidRPr="00E10D8C">
        <w:rPr>
          <w:rStyle w:val="Emphasis"/>
          <w:rFonts w:ascii="Times New Roman" w:hAnsi="Times New Roman" w:cs="Times New Roman"/>
          <w:b/>
          <w:i w:val="0"/>
          <w:color w:val="000000" w:themeColor="text1"/>
          <w:sz w:val="30"/>
          <w:szCs w:val="24"/>
        </w:rPr>
        <w:t>CHAPTER SEVEN</w:t>
      </w:r>
    </w:p>
    <w:p w:rsidR="009F351B" w:rsidRPr="00E10D8C" w:rsidRDefault="00E10865" w:rsidP="00E10D8C">
      <w:pPr>
        <w:pStyle w:val="Heading1"/>
        <w:spacing w:before="0" w:line="360" w:lineRule="auto"/>
        <w:jc w:val="both"/>
        <w:rPr>
          <w:rStyle w:val="Emphasis"/>
          <w:rFonts w:ascii="Times New Roman" w:hAnsi="Times New Roman" w:cs="Times New Roman"/>
          <w:i w:val="0"/>
          <w:color w:val="auto"/>
          <w:sz w:val="24"/>
          <w:szCs w:val="24"/>
        </w:rPr>
      </w:pPr>
      <w:bookmarkStart w:id="14" w:name="_Toc370358441"/>
      <w:r w:rsidRPr="00E10D8C">
        <w:rPr>
          <w:rStyle w:val="Emphasis"/>
          <w:rFonts w:ascii="Times New Roman" w:hAnsi="Times New Roman" w:cs="Times New Roman"/>
          <w:i w:val="0"/>
          <w:color w:val="auto"/>
          <w:sz w:val="24"/>
          <w:szCs w:val="24"/>
        </w:rPr>
        <w:t>7</w:t>
      </w:r>
      <w:r w:rsidR="00286DAD" w:rsidRPr="00E10D8C">
        <w:rPr>
          <w:rStyle w:val="Emphasis"/>
          <w:rFonts w:ascii="Times New Roman" w:hAnsi="Times New Roman" w:cs="Times New Roman"/>
          <w:i w:val="0"/>
          <w:color w:val="auto"/>
          <w:sz w:val="24"/>
          <w:szCs w:val="24"/>
        </w:rPr>
        <w:t>. Conclusions and recommendations</w:t>
      </w:r>
      <w:bookmarkStart w:id="15" w:name="_Toc370358442"/>
      <w:bookmarkEnd w:id="14"/>
    </w:p>
    <w:p w:rsidR="00286DAD" w:rsidRPr="00E10D8C" w:rsidRDefault="00E10865" w:rsidP="00E10D8C">
      <w:pPr>
        <w:pStyle w:val="Heading1"/>
        <w:spacing w:before="100" w:beforeAutospacing="1" w:line="360" w:lineRule="auto"/>
        <w:jc w:val="both"/>
        <w:rPr>
          <w:rFonts w:ascii="Times New Roman" w:hAnsi="Times New Roman" w:cs="Times New Roman"/>
          <w:i/>
          <w:iCs/>
          <w:color w:val="auto"/>
          <w:sz w:val="24"/>
          <w:szCs w:val="24"/>
        </w:rPr>
      </w:pPr>
      <w:r w:rsidRPr="00E10D8C">
        <w:rPr>
          <w:rStyle w:val="Emphasis"/>
          <w:rFonts w:ascii="Times New Roman" w:hAnsi="Times New Roman" w:cs="Times New Roman"/>
          <w:i w:val="0"/>
          <w:color w:val="auto"/>
          <w:szCs w:val="24"/>
        </w:rPr>
        <w:t>7</w:t>
      </w:r>
      <w:r w:rsidR="00286DAD" w:rsidRPr="00E10D8C">
        <w:rPr>
          <w:rStyle w:val="Emphasis"/>
          <w:rFonts w:ascii="Times New Roman" w:hAnsi="Times New Roman" w:cs="Times New Roman"/>
          <w:i w:val="0"/>
          <w:color w:val="auto"/>
          <w:szCs w:val="24"/>
        </w:rPr>
        <w:t>.1. Conclusion</w:t>
      </w:r>
      <w:bookmarkEnd w:id="15"/>
    </w:p>
    <w:p w:rsidR="00286DAD" w:rsidRPr="00485182" w:rsidRDefault="00286DAD" w:rsidP="00F34B93">
      <w:pPr>
        <w:spacing w:line="276" w:lineRule="auto"/>
        <w:jc w:val="both"/>
      </w:pPr>
      <w:proofErr w:type="spellStart"/>
      <w:r w:rsidRPr="00485182">
        <w:t>Asella</w:t>
      </w:r>
      <w:proofErr w:type="spellEnd"/>
      <w:r w:rsidRPr="00485182">
        <w:t xml:space="preserve"> Town is found in </w:t>
      </w:r>
      <w:proofErr w:type="spellStart"/>
      <w:r w:rsidRPr="00485182">
        <w:t>Arsi</w:t>
      </w:r>
      <w:proofErr w:type="spellEnd"/>
      <w:r w:rsidRPr="00485182">
        <w:t xml:space="preserve"> Zone which has eight urban administrative units having total areas of </w:t>
      </w:r>
      <w:r w:rsidR="002A123B" w:rsidRPr="00485182">
        <w:rPr>
          <w:bCs/>
          <w:color w:val="000000"/>
        </w:rPr>
        <w:t>46.23</w:t>
      </w:r>
      <w:r w:rsidRPr="00485182">
        <w:t xml:space="preserve"> km</w:t>
      </w:r>
      <w:r w:rsidRPr="00485182">
        <w:rPr>
          <w:vertAlign w:val="superscript"/>
        </w:rPr>
        <w:t>2</w:t>
      </w:r>
      <w:r w:rsidRPr="00485182">
        <w:t xml:space="preserve">. The town gets its present name from </w:t>
      </w:r>
      <w:proofErr w:type="spellStart"/>
      <w:r w:rsidRPr="00485182">
        <w:t>Ase</w:t>
      </w:r>
      <w:r w:rsidR="00290D8E" w:rsidRPr="00485182">
        <w:t>lla</w:t>
      </w:r>
      <w:proofErr w:type="spellEnd"/>
      <w:r w:rsidR="00290D8E" w:rsidRPr="00485182">
        <w:t xml:space="preserve"> tribe residing in the area.</w:t>
      </w:r>
    </w:p>
    <w:p w:rsidR="00286DAD" w:rsidRPr="00485182" w:rsidRDefault="00286DAD" w:rsidP="00E10D8C">
      <w:pPr>
        <w:tabs>
          <w:tab w:val="left" w:pos="2010"/>
          <w:tab w:val="left" w:pos="3360"/>
        </w:tabs>
        <w:spacing w:after="240" w:line="276" w:lineRule="auto"/>
        <w:jc w:val="both"/>
      </w:pPr>
      <w:r w:rsidRPr="00485182">
        <w:t xml:space="preserve">The town is not known by the production of crops. However, there is a production of crops like vegetables, coffee, </w:t>
      </w:r>
      <w:proofErr w:type="spellStart"/>
      <w:r w:rsidRPr="00485182">
        <w:t>Enset</w:t>
      </w:r>
      <w:proofErr w:type="spellEnd"/>
      <w:r w:rsidRPr="00485182">
        <w:t xml:space="preserve">, potato, </w:t>
      </w:r>
      <w:proofErr w:type="spellStart"/>
      <w:r w:rsidRPr="00485182">
        <w:t>etc</w:t>
      </w:r>
      <w:proofErr w:type="spellEnd"/>
      <w:r w:rsidRPr="00485182">
        <w:t xml:space="preserve"> in their garden. Fertilizers, improved seeds, herbicides and insecticides are very essential agricultural input to improve crop production and productivity, to meet rapid increase of demand for food and industrial raw materials. However the agriculture activities get less emphasis even though the town had high potential f</w:t>
      </w:r>
      <w:r w:rsidR="00290D8E" w:rsidRPr="00485182">
        <w:t>or urban agriculture.</w:t>
      </w:r>
      <w:r w:rsidR="00E10D8C">
        <w:t xml:space="preserve"> </w:t>
      </w:r>
      <w:r w:rsidRPr="00485182">
        <w:t>Poultry production is one of the important sources of family income and food in the town. The prevalence of disease and low productivity due to traditional method of rearing is the major con</w:t>
      </w:r>
      <w:r w:rsidR="00290D8E" w:rsidRPr="00485182">
        <w:t>straints of poultry production.</w:t>
      </w:r>
      <w:r w:rsidR="00E10D8C">
        <w:t xml:space="preserve"> </w:t>
      </w:r>
      <w:r w:rsidRPr="00485182">
        <w:t xml:space="preserve">The Infrastructure development like water supply, energy supply and postal services are well developed. The town road construction was slightly increasing from time to time especially coble stone construction by small scale enterprise. Moreover, the water supply facility was increasing due to expansion of water supply done by enterprise. </w:t>
      </w:r>
    </w:p>
    <w:p w:rsidR="00286DAD" w:rsidRPr="00485182" w:rsidRDefault="00286DAD" w:rsidP="00F34B93">
      <w:pPr>
        <w:tabs>
          <w:tab w:val="left" w:pos="2010"/>
          <w:tab w:val="left" w:pos="3360"/>
        </w:tabs>
        <w:spacing w:line="276" w:lineRule="auto"/>
        <w:jc w:val="both"/>
      </w:pPr>
      <w:r w:rsidRPr="00485182">
        <w:t xml:space="preserve">Regarding social service sectors development the town has 40 kindergarten, 9 primary and </w:t>
      </w:r>
      <w:r w:rsidR="00C01379" w:rsidRPr="00485182">
        <w:t>four secondary</w:t>
      </w:r>
      <w:r w:rsidRPr="00485182">
        <w:t xml:space="preserve"> schools &amp;two preparatory schools.. The town has two vocational and technical schools in the town that provides </w:t>
      </w:r>
      <w:r w:rsidRPr="00485182">
        <w:lastRenderedPageBreak/>
        <w:t>training by different fields of study to students even though there is no reliable data about number of students and fields of study. In addition to these the town has one teacher’s training collage.</w:t>
      </w:r>
    </w:p>
    <w:p w:rsidR="00DA7A6A" w:rsidRPr="00E10D8C" w:rsidRDefault="00286DAD" w:rsidP="00E10D8C">
      <w:pPr>
        <w:tabs>
          <w:tab w:val="left" w:pos="2010"/>
          <w:tab w:val="left" w:pos="3360"/>
        </w:tabs>
        <w:spacing w:line="276" w:lineRule="auto"/>
        <w:jc w:val="both"/>
        <w:rPr>
          <w:rStyle w:val="Emphasis"/>
          <w:i w:val="0"/>
          <w:iCs w:val="0"/>
        </w:rPr>
      </w:pPr>
      <w:r w:rsidRPr="00485182">
        <w:t xml:space="preserve">On the other hand, the </w:t>
      </w:r>
      <w:r w:rsidR="00C01379" w:rsidRPr="00485182">
        <w:t>town provides</w:t>
      </w:r>
      <w:r w:rsidRPr="00485182">
        <w:t xml:space="preserve"> health services within one hospital and two health centers. The town has a high potential of land resource that is suitable for different investment activities. In addition, the district has large market which is a pot</w:t>
      </w:r>
      <w:bookmarkStart w:id="16" w:name="_Toc370358443"/>
      <w:r w:rsidR="00576475" w:rsidRPr="00485182">
        <w:t>ential for trading activities.</w:t>
      </w:r>
    </w:p>
    <w:p w:rsidR="00286DAD" w:rsidRPr="00485182" w:rsidRDefault="00E10865" w:rsidP="006D12C5">
      <w:pPr>
        <w:pStyle w:val="Heading2"/>
        <w:spacing w:line="276" w:lineRule="auto"/>
        <w:jc w:val="both"/>
        <w:rPr>
          <w:b/>
          <w:iCs/>
          <w:szCs w:val="24"/>
        </w:rPr>
      </w:pPr>
      <w:r w:rsidRPr="00485182">
        <w:rPr>
          <w:rStyle w:val="Emphasis"/>
          <w:b/>
          <w:szCs w:val="24"/>
        </w:rPr>
        <w:t>7</w:t>
      </w:r>
      <w:r w:rsidR="00286DAD" w:rsidRPr="00485182">
        <w:rPr>
          <w:rStyle w:val="Emphasis"/>
          <w:b/>
          <w:szCs w:val="24"/>
        </w:rPr>
        <w:t>.2. Recommendation</w:t>
      </w:r>
      <w:bookmarkEnd w:id="16"/>
    </w:p>
    <w:p w:rsidR="00286DAD" w:rsidRPr="00485182" w:rsidRDefault="00286DAD" w:rsidP="00F34B93">
      <w:pPr>
        <w:spacing w:line="276" w:lineRule="auto"/>
        <w:jc w:val="both"/>
      </w:pPr>
      <w:r w:rsidRPr="00485182">
        <w:t xml:space="preserve">To overcome the existing social and economic problems prevailing in the </w:t>
      </w:r>
      <w:r w:rsidR="00C01379" w:rsidRPr="00485182">
        <w:t>town the</w:t>
      </w:r>
      <w:r w:rsidRPr="00485182">
        <w:t xml:space="preserve"> regional government, local government, Non-governmental organization as well as the surrounding community has to perform the following activities:</w:t>
      </w:r>
    </w:p>
    <w:p w:rsidR="00286DAD" w:rsidRPr="00485182" w:rsidRDefault="00286DAD" w:rsidP="00C061EF">
      <w:pPr>
        <w:numPr>
          <w:ilvl w:val="0"/>
          <w:numId w:val="9"/>
        </w:numPr>
        <w:tabs>
          <w:tab w:val="left" w:pos="2010"/>
          <w:tab w:val="left" w:pos="3360"/>
        </w:tabs>
        <w:spacing w:line="276" w:lineRule="auto"/>
        <w:jc w:val="both"/>
      </w:pPr>
      <w:r w:rsidRPr="00485182">
        <w:t xml:space="preserve">Infrastructure development like road, water supply, and communication </w:t>
      </w:r>
      <w:proofErr w:type="spellStart"/>
      <w:r w:rsidRPr="00485182">
        <w:t>net work</w:t>
      </w:r>
      <w:proofErr w:type="spellEnd"/>
      <w:r w:rsidRPr="00485182">
        <w:t xml:space="preserve"> facilities are needed. So the concerned body has to develop these facilities. Moreover, toilet services, sewerage disposal, toilet services, sewerage disposal, </w:t>
      </w:r>
      <w:proofErr w:type="spellStart"/>
      <w:r w:rsidRPr="00485182">
        <w:t>etc</w:t>
      </w:r>
      <w:proofErr w:type="spellEnd"/>
      <w:r w:rsidRPr="00485182">
        <w:t xml:space="preserve"> has to be developed in the town.</w:t>
      </w:r>
    </w:p>
    <w:p w:rsidR="00286DAD" w:rsidRPr="00485182" w:rsidRDefault="00286DAD" w:rsidP="00C061EF">
      <w:pPr>
        <w:numPr>
          <w:ilvl w:val="0"/>
          <w:numId w:val="9"/>
        </w:numPr>
        <w:tabs>
          <w:tab w:val="left" w:pos="2010"/>
          <w:tab w:val="left" w:pos="3360"/>
        </w:tabs>
        <w:spacing w:line="276" w:lineRule="auto"/>
        <w:jc w:val="both"/>
      </w:pPr>
      <w:r w:rsidRPr="00485182">
        <w:t>So as to improve urban agriculture the use of inputs like technology, fertilizers improved seeds and modern method of farming were important. Livestock production and increase its share in the international market high quality breed has to be distributed and more focus has to be given to quality rather than quantity. Moreover, health facilities have to be constructed and provide health services.</w:t>
      </w:r>
    </w:p>
    <w:p w:rsidR="00286DAD" w:rsidRPr="00485182" w:rsidRDefault="00286DAD" w:rsidP="00C061EF">
      <w:pPr>
        <w:numPr>
          <w:ilvl w:val="0"/>
          <w:numId w:val="9"/>
        </w:numPr>
        <w:tabs>
          <w:tab w:val="left" w:pos="2010"/>
          <w:tab w:val="left" w:pos="3360"/>
        </w:tabs>
        <w:spacing w:line="276" w:lineRule="auto"/>
        <w:jc w:val="both"/>
      </w:pPr>
      <w:r w:rsidRPr="00485182">
        <w:t>To improve the quality of education the current student to teacher ratio and student to classroom ratio of the town is quit sufficient. However, the educational level of the teachers has to be improved.</w:t>
      </w:r>
    </w:p>
    <w:p w:rsidR="00286DAD" w:rsidRPr="00485182" w:rsidRDefault="00286DAD" w:rsidP="00C061EF">
      <w:pPr>
        <w:numPr>
          <w:ilvl w:val="0"/>
          <w:numId w:val="9"/>
        </w:numPr>
        <w:tabs>
          <w:tab w:val="left" w:pos="2010"/>
          <w:tab w:val="left" w:pos="3360"/>
        </w:tabs>
        <w:spacing w:line="276" w:lineRule="auto"/>
        <w:jc w:val="both"/>
      </w:pPr>
      <w:r w:rsidRPr="00485182">
        <w:t>The health coverage of the district is at its low stage. To overcome these problems additional health facilities have to be constructed.</w:t>
      </w:r>
    </w:p>
    <w:p w:rsidR="00286DAD" w:rsidRPr="00485182" w:rsidRDefault="00286DAD" w:rsidP="00C061EF">
      <w:pPr>
        <w:numPr>
          <w:ilvl w:val="0"/>
          <w:numId w:val="9"/>
        </w:numPr>
        <w:tabs>
          <w:tab w:val="left" w:pos="2010"/>
          <w:tab w:val="left" w:pos="3360"/>
        </w:tabs>
        <w:spacing w:line="276" w:lineRule="auto"/>
        <w:jc w:val="both"/>
      </w:pPr>
      <w:r w:rsidRPr="00485182">
        <w:t>Since the town has land used for investment activities, the local and regional government has to invite investor to invest in the town.</w:t>
      </w:r>
    </w:p>
    <w:p w:rsidR="003143A7" w:rsidRDefault="00286DAD" w:rsidP="009F351B">
      <w:pPr>
        <w:numPr>
          <w:ilvl w:val="0"/>
          <w:numId w:val="9"/>
        </w:numPr>
        <w:spacing w:line="276" w:lineRule="auto"/>
        <w:jc w:val="both"/>
      </w:pPr>
      <w:r w:rsidRPr="00485182">
        <w:t>To maintain environment as it is awareness creation has to be done on how to use available resource wisely and well develope</w:t>
      </w:r>
      <w:r w:rsidR="00E10D8C">
        <w:t>d urban plan has to in practice.</w:t>
      </w:r>
    </w:p>
    <w:p w:rsidR="009F351B" w:rsidRPr="00485182" w:rsidRDefault="009F351B" w:rsidP="009F351B">
      <w:pPr>
        <w:spacing w:line="276" w:lineRule="auto"/>
        <w:jc w:val="both"/>
        <w:rPr>
          <w:b/>
        </w:rPr>
      </w:pPr>
      <w:r w:rsidRPr="00485182">
        <w:t>A</w:t>
      </w:r>
      <w:r w:rsidRPr="00485182">
        <w:rPr>
          <w:b/>
        </w:rPr>
        <w:t>cknowledgement</w:t>
      </w:r>
    </w:p>
    <w:p w:rsidR="009F351B" w:rsidRPr="00E10D8C" w:rsidRDefault="009F351B" w:rsidP="009F351B">
      <w:pPr>
        <w:spacing w:line="276" w:lineRule="auto"/>
        <w:jc w:val="both"/>
      </w:pPr>
      <w:r w:rsidRPr="00485182">
        <w:t xml:space="preserve">In the process of conducting this socio economic profile of the town which prays the socio economic development of the town in unequivocal manner 28 </w:t>
      </w:r>
      <w:proofErr w:type="spellStart"/>
      <w:r w:rsidRPr="00485182">
        <w:t>Asella</w:t>
      </w:r>
      <w:proofErr w:type="spellEnd"/>
      <w:r w:rsidRPr="00485182">
        <w:t xml:space="preserve"> town Administration sector offices have been supported us in one way or another and supplied timely and reliable data pertinent with consistency and clarity to this profile without the help of them, this profile would </w:t>
      </w:r>
      <w:r w:rsidR="00E10D8C">
        <w:t xml:space="preserve">not reach this fruitful stage. </w:t>
      </w:r>
    </w:p>
    <w:p w:rsidR="009F351B" w:rsidRPr="00485182" w:rsidRDefault="009F351B" w:rsidP="009F351B">
      <w:pPr>
        <w:spacing w:line="276" w:lineRule="auto"/>
        <w:jc w:val="both"/>
        <w:rPr>
          <w:b/>
          <w:sz w:val="28"/>
        </w:rPr>
      </w:pPr>
      <w:r w:rsidRPr="00485182">
        <w:rPr>
          <w:b/>
          <w:sz w:val="28"/>
        </w:rPr>
        <w:t xml:space="preserve">Foreword </w:t>
      </w:r>
    </w:p>
    <w:p w:rsidR="009F351B" w:rsidRPr="00485182" w:rsidRDefault="009F351B" w:rsidP="009F351B">
      <w:pPr>
        <w:spacing w:line="276" w:lineRule="auto"/>
        <w:jc w:val="both"/>
      </w:pPr>
      <w:r w:rsidRPr="00485182">
        <w:t xml:space="preserve">It is clear that without accurate ,reliable and credible information organized in a rational way that give visual map of the town ,designing comprehensive and integrated development plans and strategies is meaningless. The provision of accurate and timely information to the public who has the right to get reliable information from government institutions on various issues are recognized in the constitution .In the same taken ,timely and accurate data is one critical input for development designing and planning .It is helpful to the public officials to undertake appropriate economic and political activities that can properly respond to the infinite needs and aspiration of citizens ,set intervention priority to countless problems ,identify potential demands and gaps in a more comprehensive manner, develop the culture of transparency and accountability ,build trust between the government institution and the public ,carry out their duties and responsibilities starting from planning to </w:t>
      </w:r>
      <w:r w:rsidRPr="00485182">
        <w:lastRenderedPageBreak/>
        <w:t xml:space="preserve">monitoring of the implementation of different development programs on the basis of accurate </w:t>
      </w:r>
      <w:r w:rsidR="00E10D8C">
        <w:t>information in efficient manner</w:t>
      </w:r>
    </w:p>
    <w:p w:rsidR="009F351B" w:rsidRPr="00485182" w:rsidRDefault="009F351B" w:rsidP="009F351B">
      <w:pPr>
        <w:spacing w:line="276" w:lineRule="auto"/>
        <w:jc w:val="both"/>
        <w:rPr>
          <w:b/>
        </w:rPr>
      </w:pPr>
      <w:r w:rsidRPr="00485182">
        <w:rPr>
          <w:b/>
        </w:rPr>
        <w:t xml:space="preserve">I - Objective </w:t>
      </w:r>
    </w:p>
    <w:p w:rsidR="009F351B" w:rsidRPr="00485182" w:rsidRDefault="009F351B" w:rsidP="009F351B">
      <w:pPr>
        <w:spacing w:line="276" w:lineRule="auto"/>
        <w:jc w:val="both"/>
      </w:pPr>
      <w:r w:rsidRPr="00485182">
        <w:t>The first and foremost purpose of the public of this  socio economic profile of town that revolves around the overall situation of the town at this eventful year is to shade perfect light on the present major socio economic development trajectory the town has undergone vividly ,provide precise ,timely and sustainable information for those in need for the preparation and implementation of various development endeavors ,familiarize stakeholders with the exact image and fact on the ground and set better prospective plan for the upcoming years and so on.</w:t>
      </w:r>
    </w:p>
    <w:p w:rsidR="009F351B" w:rsidRPr="00485182" w:rsidRDefault="009F351B" w:rsidP="00990C42">
      <w:pPr>
        <w:spacing w:before="120" w:line="276" w:lineRule="auto"/>
        <w:jc w:val="both"/>
        <w:rPr>
          <w:b/>
        </w:rPr>
      </w:pPr>
      <w:r w:rsidRPr="00485182">
        <w:rPr>
          <w:b/>
        </w:rPr>
        <w:t xml:space="preserve">ii – scope of study </w:t>
      </w:r>
    </w:p>
    <w:p w:rsidR="009F351B" w:rsidRPr="00485182" w:rsidRDefault="009F351B" w:rsidP="009F351B">
      <w:pPr>
        <w:spacing w:line="276" w:lineRule="auto"/>
        <w:jc w:val="both"/>
      </w:pPr>
      <w:r w:rsidRPr="00485182">
        <w:t xml:space="preserve">This study prepared by </w:t>
      </w:r>
      <w:proofErr w:type="spellStart"/>
      <w:r w:rsidRPr="00485182">
        <w:t>Asella</w:t>
      </w:r>
      <w:proofErr w:type="spellEnd"/>
      <w:r w:rsidRPr="00485182">
        <w:t xml:space="preserve"> town planning and development office is delimited to the socio economic condition of the town and devised as much as possible to show the scenario of the town and illuminate the high lights on the existing socio economic image of </w:t>
      </w:r>
      <w:proofErr w:type="spellStart"/>
      <w:r w:rsidRPr="00485182">
        <w:t>Asella</w:t>
      </w:r>
      <w:proofErr w:type="spellEnd"/>
      <w:r w:rsidRPr="00485182">
        <w:t xml:space="preserve"> town that covers all bold activities have been under taken by town Administration and other development actors i</w:t>
      </w:r>
      <w:r w:rsidR="00E10D8C">
        <w:t>n the town from 2013 until 2014</w:t>
      </w:r>
    </w:p>
    <w:p w:rsidR="009F351B" w:rsidRPr="00485182" w:rsidRDefault="009F351B" w:rsidP="009F351B">
      <w:pPr>
        <w:spacing w:line="276" w:lineRule="auto"/>
        <w:jc w:val="both"/>
        <w:rPr>
          <w:b/>
        </w:rPr>
      </w:pPr>
      <w:r w:rsidRPr="00485182">
        <w:rPr>
          <w:b/>
        </w:rPr>
        <w:t xml:space="preserve">III- Methodology </w:t>
      </w:r>
    </w:p>
    <w:p w:rsidR="00E10D8C" w:rsidRDefault="009F351B" w:rsidP="00E10D8C">
      <w:pPr>
        <w:spacing w:line="276" w:lineRule="auto"/>
        <w:jc w:val="both"/>
      </w:pPr>
      <w:r w:rsidRPr="00485182">
        <w:t xml:space="preserve">In this study, we looked in to all available quantitative and qualitative data and primary and secondary sources from various sources on </w:t>
      </w:r>
      <w:proofErr w:type="spellStart"/>
      <w:r w:rsidRPr="00485182">
        <w:t>Asella</w:t>
      </w:r>
      <w:proofErr w:type="spellEnd"/>
      <w:r w:rsidRPr="00485182">
        <w:t xml:space="preserve"> town issues by using different data collection methods without distorting them achieve the intended objective of the study and verify its validity. The methods employed to compile this profile were preparing data collection tables, dispatching them to different sectors collecting secondary data sources , organizing ,analyzing rechecking with different reports available at hand and inter</w:t>
      </w:r>
      <w:r w:rsidR="00E10D8C">
        <w:t>preting by simple descriptions.</w:t>
      </w:r>
    </w:p>
    <w:p w:rsidR="00E10D8C" w:rsidRDefault="00E10D8C" w:rsidP="00E10D8C">
      <w:pPr>
        <w:spacing w:line="276" w:lineRule="auto"/>
        <w:jc w:val="both"/>
      </w:pPr>
    </w:p>
    <w:p w:rsidR="00E10D8C" w:rsidRDefault="00E10D8C" w:rsidP="00E10D8C">
      <w:pPr>
        <w:spacing w:line="276" w:lineRule="auto"/>
        <w:jc w:val="both"/>
      </w:pPr>
    </w:p>
    <w:p w:rsidR="009F351B" w:rsidRPr="00E10D8C" w:rsidRDefault="009F351B" w:rsidP="00E10D8C">
      <w:pPr>
        <w:spacing w:line="276" w:lineRule="auto"/>
        <w:jc w:val="both"/>
      </w:pPr>
      <w:r w:rsidRPr="00485182">
        <w:rPr>
          <w:b/>
        </w:rPr>
        <w:t xml:space="preserve">Status of </w:t>
      </w:r>
      <w:proofErr w:type="spellStart"/>
      <w:r w:rsidRPr="00485182">
        <w:rPr>
          <w:b/>
        </w:rPr>
        <w:t>Asella</w:t>
      </w:r>
      <w:proofErr w:type="spellEnd"/>
      <w:r w:rsidRPr="00485182">
        <w:rPr>
          <w:b/>
        </w:rPr>
        <w:t xml:space="preserve"> Town throughout its History</w:t>
      </w:r>
    </w:p>
    <w:p w:rsidR="009F351B" w:rsidRPr="00485182" w:rsidRDefault="009F351B" w:rsidP="009F351B">
      <w:pPr>
        <w:pStyle w:val="ListParagraph"/>
        <w:ind w:left="0"/>
        <w:jc w:val="both"/>
        <w:rPr>
          <w:rFonts w:ascii="Times New Roman" w:hAnsi="Times New Roman" w:cs="Times New Roman"/>
          <w:sz w:val="24"/>
          <w:szCs w:val="24"/>
        </w:rPr>
      </w:pPr>
      <w:r w:rsidRPr="00485182">
        <w:rPr>
          <w:rFonts w:ascii="Times New Roman" w:hAnsi="Times New Roman" w:cs="Times New Roman"/>
          <w:sz w:val="24"/>
          <w:szCs w:val="24"/>
        </w:rPr>
        <w:t xml:space="preserve">Historically </w:t>
      </w:r>
      <w:proofErr w:type="spellStart"/>
      <w:r w:rsidRPr="00485182">
        <w:rPr>
          <w:rFonts w:ascii="Times New Roman" w:hAnsi="Times New Roman" w:cs="Times New Roman"/>
          <w:sz w:val="24"/>
          <w:szCs w:val="24"/>
        </w:rPr>
        <w:t>Asella</w:t>
      </w:r>
      <w:proofErr w:type="spellEnd"/>
      <w:r w:rsidRPr="00485182">
        <w:rPr>
          <w:rFonts w:ascii="Times New Roman" w:hAnsi="Times New Roman" w:cs="Times New Roman"/>
          <w:sz w:val="24"/>
          <w:szCs w:val="24"/>
        </w:rPr>
        <w:t xml:space="preserve"> Town has had different position (status) in its formation in   the Oromia national Regional state Emanated from small toll posts. </w:t>
      </w:r>
      <w:proofErr w:type="spellStart"/>
      <w:r w:rsidRPr="00485182">
        <w:rPr>
          <w:rFonts w:ascii="Times New Roman" w:hAnsi="Times New Roman" w:cs="Times New Roman"/>
          <w:sz w:val="24"/>
          <w:szCs w:val="24"/>
        </w:rPr>
        <w:t>Asella</w:t>
      </w:r>
      <w:proofErr w:type="spellEnd"/>
      <w:r w:rsidRPr="00485182">
        <w:rPr>
          <w:rFonts w:ascii="Times New Roman" w:hAnsi="Times New Roman" w:cs="Times New Roman"/>
          <w:sz w:val="24"/>
          <w:szCs w:val="24"/>
        </w:rPr>
        <w:t xml:space="preserve"> town has chronologically served as. Small toll Posts 1930s take a form of urban settlement In 1942 Administered under municipal From 1944 </w:t>
      </w:r>
      <w:proofErr w:type="spellStart"/>
      <w:r w:rsidRPr="00485182">
        <w:rPr>
          <w:rFonts w:ascii="Times New Roman" w:hAnsi="Times New Roman" w:cs="Times New Roman"/>
          <w:sz w:val="24"/>
          <w:szCs w:val="24"/>
        </w:rPr>
        <w:t>Asella</w:t>
      </w:r>
      <w:proofErr w:type="spellEnd"/>
      <w:r w:rsidRPr="00485182">
        <w:rPr>
          <w:rFonts w:ascii="Times New Roman" w:hAnsi="Times New Roman" w:cs="Times New Roman"/>
          <w:sz w:val="24"/>
          <w:szCs w:val="24"/>
        </w:rPr>
        <w:t xml:space="preserve"> as seat of whole </w:t>
      </w:r>
      <w:proofErr w:type="spellStart"/>
      <w:r w:rsidRPr="00485182">
        <w:rPr>
          <w:rFonts w:ascii="Times New Roman" w:hAnsi="Times New Roman" w:cs="Times New Roman"/>
          <w:sz w:val="24"/>
          <w:szCs w:val="24"/>
        </w:rPr>
        <w:t>Arsi</w:t>
      </w:r>
      <w:proofErr w:type="spellEnd"/>
      <w:r w:rsidRPr="00485182">
        <w:rPr>
          <w:rFonts w:ascii="Times New Roman" w:hAnsi="Times New Roman" w:cs="Times New Roman"/>
          <w:sz w:val="24"/>
          <w:szCs w:val="24"/>
        </w:rPr>
        <w:t xml:space="preserve"> Zone Administration till 1990s. From 2003 the town has got </w:t>
      </w:r>
      <w:r w:rsidRPr="00485182">
        <w:rPr>
          <w:rFonts w:ascii="Times New Roman" w:hAnsi="Times New Roman" w:cs="Times New Roman"/>
          <w:b/>
          <w:sz w:val="24"/>
          <w:szCs w:val="24"/>
        </w:rPr>
        <w:t>2</w:t>
      </w:r>
      <w:r w:rsidRPr="00485182">
        <w:rPr>
          <w:rFonts w:ascii="Times New Roman" w:hAnsi="Times New Roman" w:cs="Times New Roman"/>
          <w:b/>
          <w:sz w:val="24"/>
          <w:szCs w:val="24"/>
          <w:vertAlign w:val="superscript"/>
        </w:rPr>
        <w:t>nd</w:t>
      </w:r>
      <w:r w:rsidRPr="00485182">
        <w:rPr>
          <w:rFonts w:ascii="Times New Roman" w:hAnsi="Times New Roman" w:cs="Times New Roman"/>
          <w:b/>
          <w:sz w:val="24"/>
          <w:szCs w:val="24"/>
        </w:rPr>
        <w:t xml:space="preserve">   a</w:t>
      </w:r>
      <w:r w:rsidRPr="00485182">
        <w:rPr>
          <w:rFonts w:ascii="Times New Roman" w:hAnsi="Times New Roman" w:cs="Times New Roman"/>
          <w:sz w:val="24"/>
          <w:szCs w:val="24"/>
        </w:rPr>
        <w:t xml:space="preserve"> rank town of Oromia to administer </w:t>
      </w:r>
    </w:p>
    <w:p w:rsidR="003143A7" w:rsidRPr="00E10D8C" w:rsidRDefault="003143A7" w:rsidP="00E10D8C">
      <w:pPr>
        <w:spacing w:line="360" w:lineRule="auto"/>
        <w:jc w:val="both"/>
      </w:pPr>
      <w:r w:rsidRPr="00E10D8C">
        <w:rPr>
          <w:b/>
        </w:rPr>
        <w:t>The following are the</w:t>
      </w:r>
      <w:r w:rsidRPr="00E10D8C">
        <w:t xml:space="preserve"> </w:t>
      </w:r>
      <w:r w:rsidRPr="00E10D8C">
        <w:rPr>
          <w:b/>
          <w:i/>
        </w:rPr>
        <w:t>importance of socio-economic profile</w:t>
      </w:r>
      <w:r w:rsidRPr="00E10D8C">
        <w:t xml:space="preserve">:- </w:t>
      </w:r>
    </w:p>
    <w:p w:rsidR="003143A7" w:rsidRPr="00485182" w:rsidRDefault="003143A7" w:rsidP="003143A7">
      <w:pPr>
        <w:pStyle w:val="ListParagraph"/>
        <w:numPr>
          <w:ilvl w:val="0"/>
          <w:numId w:val="1"/>
        </w:numPr>
        <w:ind w:left="360"/>
        <w:jc w:val="both"/>
        <w:rPr>
          <w:rFonts w:ascii="Times New Roman" w:hAnsi="Times New Roman" w:cs="Times New Roman"/>
          <w:sz w:val="24"/>
          <w:szCs w:val="24"/>
        </w:rPr>
      </w:pPr>
      <w:r w:rsidRPr="00485182">
        <w:rPr>
          <w:rFonts w:ascii="Times New Roman" w:hAnsi="Times New Roman" w:cs="Times New Roman"/>
          <w:sz w:val="24"/>
          <w:szCs w:val="24"/>
        </w:rPr>
        <w:t xml:space="preserve">It helps to provide a comprehensive picture about communities on sustainable development of a certain community for present and future. </w:t>
      </w:r>
    </w:p>
    <w:p w:rsidR="003143A7" w:rsidRPr="00485182" w:rsidRDefault="003143A7" w:rsidP="003143A7">
      <w:pPr>
        <w:pStyle w:val="ListParagraph"/>
        <w:numPr>
          <w:ilvl w:val="0"/>
          <w:numId w:val="2"/>
        </w:numPr>
        <w:ind w:left="530"/>
        <w:jc w:val="both"/>
        <w:rPr>
          <w:rFonts w:ascii="Times New Roman" w:hAnsi="Times New Roman" w:cs="Times New Roman"/>
          <w:sz w:val="24"/>
          <w:szCs w:val="24"/>
        </w:rPr>
      </w:pPr>
      <w:r w:rsidRPr="00485182">
        <w:rPr>
          <w:rFonts w:ascii="Times New Roman" w:hAnsi="Times New Roman" w:cs="Times New Roman"/>
          <w:sz w:val="24"/>
          <w:szCs w:val="24"/>
        </w:rPr>
        <w:t xml:space="preserve">It helps the decision makers to get perspective about the community of the study site for social and economic planning for sustainable development. </w:t>
      </w:r>
    </w:p>
    <w:p w:rsidR="003143A7" w:rsidRPr="00485182" w:rsidRDefault="003143A7" w:rsidP="003143A7">
      <w:pPr>
        <w:pStyle w:val="ListParagraph"/>
        <w:numPr>
          <w:ilvl w:val="0"/>
          <w:numId w:val="2"/>
        </w:numPr>
        <w:ind w:left="530"/>
        <w:jc w:val="both"/>
        <w:rPr>
          <w:rFonts w:ascii="Times New Roman" w:hAnsi="Times New Roman" w:cs="Times New Roman"/>
          <w:sz w:val="24"/>
          <w:szCs w:val="24"/>
        </w:rPr>
      </w:pPr>
      <w:r w:rsidRPr="00485182">
        <w:rPr>
          <w:rFonts w:ascii="Times New Roman" w:hAnsi="Times New Roman" w:cs="Times New Roman"/>
          <w:sz w:val="24"/>
          <w:szCs w:val="24"/>
        </w:rPr>
        <w:t>It helps the decision maker to get lesson and to learn from interdependence of spatial, social and economic profile data.</w:t>
      </w:r>
    </w:p>
    <w:p w:rsidR="003143A7" w:rsidRPr="00485182" w:rsidRDefault="003143A7" w:rsidP="003143A7">
      <w:pPr>
        <w:pStyle w:val="ListParagraph"/>
        <w:numPr>
          <w:ilvl w:val="0"/>
          <w:numId w:val="2"/>
        </w:numPr>
        <w:ind w:left="530"/>
        <w:jc w:val="both"/>
        <w:rPr>
          <w:rFonts w:ascii="Times New Roman" w:hAnsi="Times New Roman" w:cs="Times New Roman"/>
          <w:sz w:val="24"/>
          <w:szCs w:val="24"/>
        </w:rPr>
      </w:pPr>
      <w:r w:rsidRPr="00485182">
        <w:rPr>
          <w:rFonts w:ascii="Times New Roman" w:hAnsi="Times New Roman" w:cs="Times New Roman"/>
          <w:sz w:val="24"/>
          <w:szCs w:val="24"/>
        </w:rPr>
        <w:t xml:space="preserve"> It helps to provide a base line data for efficient planning and evaluation on social and economic issues at a certain spatial areas.</w:t>
      </w:r>
    </w:p>
    <w:p w:rsidR="003143A7" w:rsidRPr="00485182" w:rsidRDefault="003143A7" w:rsidP="003143A7">
      <w:pPr>
        <w:pStyle w:val="ListParagraph"/>
        <w:numPr>
          <w:ilvl w:val="0"/>
          <w:numId w:val="2"/>
        </w:numPr>
        <w:ind w:left="530"/>
        <w:jc w:val="both"/>
        <w:rPr>
          <w:rFonts w:ascii="Times New Roman" w:hAnsi="Times New Roman" w:cs="Times New Roman"/>
          <w:sz w:val="24"/>
          <w:szCs w:val="24"/>
        </w:rPr>
      </w:pPr>
      <w:r w:rsidRPr="00485182">
        <w:rPr>
          <w:rFonts w:ascii="Times New Roman" w:hAnsi="Times New Roman" w:cs="Times New Roman"/>
          <w:sz w:val="24"/>
          <w:szCs w:val="24"/>
        </w:rPr>
        <w:t xml:space="preserve">It helps to indicate the best land use in the certain spatial area such as village and urban where majority of community invested more their funds. </w:t>
      </w:r>
    </w:p>
    <w:p w:rsidR="003143A7" w:rsidRPr="00485182" w:rsidRDefault="003143A7" w:rsidP="003143A7">
      <w:pPr>
        <w:pStyle w:val="ListParagraph"/>
        <w:numPr>
          <w:ilvl w:val="0"/>
          <w:numId w:val="2"/>
        </w:numPr>
        <w:ind w:left="530"/>
        <w:jc w:val="both"/>
        <w:rPr>
          <w:rFonts w:ascii="Times New Roman" w:hAnsi="Times New Roman" w:cs="Times New Roman"/>
          <w:sz w:val="24"/>
          <w:szCs w:val="24"/>
        </w:rPr>
      </w:pPr>
      <w:r w:rsidRPr="00485182">
        <w:rPr>
          <w:rFonts w:ascii="Times New Roman" w:hAnsi="Times New Roman" w:cs="Times New Roman"/>
          <w:sz w:val="24"/>
          <w:szCs w:val="24"/>
        </w:rPr>
        <w:t xml:space="preserve">It helps to provide information about infrastructure services available in certain area for more improvement. </w:t>
      </w:r>
    </w:p>
    <w:p w:rsidR="003143A7" w:rsidRPr="00485182" w:rsidRDefault="003143A7" w:rsidP="003143A7">
      <w:pPr>
        <w:pStyle w:val="ListParagraph"/>
        <w:ind w:left="530"/>
        <w:jc w:val="both"/>
        <w:rPr>
          <w:rFonts w:ascii="Times New Roman" w:hAnsi="Times New Roman" w:cs="Times New Roman"/>
          <w:sz w:val="24"/>
          <w:szCs w:val="24"/>
        </w:rPr>
      </w:pPr>
      <w:r w:rsidRPr="00485182">
        <w:rPr>
          <w:rFonts w:ascii="Times New Roman" w:hAnsi="Times New Roman" w:cs="Times New Roman"/>
          <w:sz w:val="24"/>
          <w:szCs w:val="24"/>
        </w:rPr>
        <w:lastRenderedPageBreak/>
        <w:t xml:space="preserve">Thus socio-economic profile is very important for sustainability of any region and its community members. These are why we study the socio economic profile of </w:t>
      </w:r>
      <w:proofErr w:type="spellStart"/>
      <w:r w:rsidRPr="00485182">
        <w:rPr>
          <w:rFonts w:ascii="Times New Roman" w:hAnsi="Times New Roman" w:cs="Times New Roman"/>
          <w:sz w:val="24"/>
          <w:szCs w:val="24"/>
        </w:rPr>
        <w:t>Asella</w:t>
      </w:r>
      <w:proofErr w:type="spellEnd"/>
      <w:r w:rsidRPr="00485182">
        <w:rPr>
          <w:rFonts w:ascii="Times New Roman" w:hAnsi="Times New Roman" w:cs="Times New Roman"/>
          <w:sz w:val="24"/>
          <w:szCs w:val="24"/>
        </w:rPr>
        <w:t xml:space="preserve"> town. </w:t>
      </w:r>
    </w:p>
    <w:p w:rsidR="00286DAD" w:rsidRPr="00485182" w:rsidRDefault="00286DAD" w:rsidP="00F34B93">
      <w:pPr>
        <w:spacing w:line="276" w:lineRule="auto"/>
        <w:jc w:val="both"/>
      </w:pPr>
    </w:p>
    <w:p w:rsidR="00286DAD" w:rsidRPr="00485182" w:rsidRDefault="00286DAD" w:rsidP="00F34B93">
      <w:pPr>
        <w:spacing w:line="276" w:lineRule="auto"/>
        <w:jc w:val="both"/>
      </w:pPr>
    </w:p>
    <w:p w:rsidR="00286DAD" w:rsidRPr="00485182" w:rsidRDefault="00286DAD" w:rsidP="00F34B93">
      <w:pPr>
        <w:spacing w:line="276" w:lineRule="auto"/>
        <w:jc w:val="both"/>
      </w:pPr>
    </w:p>
    <w:p w:rsidR="00286DAD" w:rsidRPr="00485182" w:rsidRDefault="00286DAD" w:rsidP="00F34B93">
      <w:pPr>
        <w:spacing w:line="276" w:lineRule="auto"/>
        <w:jc w:val="both"/>
      </w:pPr>
    </w:p>
    <w:p w:rsidR="00F96950" w:rsidRPr="00485182" w:rsidRDefault="00F96950" w:rsidP="00F34B93">
      <w:pPr>
        <w:spacing w:line="276" w:lineRule="auto"/>
        <w:jc w:val="both"/>
      </w:pPr>
    </w:p>
    <w:p w:rsidR="00F96950" w:rsidRPr="00485182" w:rsidRDefault="00F96950" w:rsidP="00F34B93">
      <w:pPr>
        <w:spacing w:line="276" w:lineRule="auto"/>
        <w:jc w:val="both"/>
      </w:pPr>
    </w:p>
    <w:p w:rsidR="00F96950" w:rsidRPr="00485182" w:rsidRDefault="00F96950" w:rsidP="00F34B93">
      <w:pPr>
        <w:spacing w:line="276" w:lineRule="auto"/>
        <w:jc w:val="both"/>
      </w:pPr>
    </w:p>
    <w:p w:rsidR="00F96950" w:rsidRPr="00485182" w:rsidRDefault="00F96950" w:rsidP="00F34B93">
      <w:pPr>
        <w:spacing w:line="276" w:lineRule="auto"/>
        <w:jc w:val="both"/>
      </w:pPr>
    </w:p>
    <w:p w:rsidR="00F96950" w:rsidRPr="00485182" w:rsidRDefault="00F96950" w:rsidP="00F34B93">
      <w:pPr>
        <w:spacing w:line="276" w:lineRule="auto"/>
        <w:jc w:val="both"/>
      </w:pPr>
    </w:p>
    <w:p w:rsidR="00F96950" w:rsidRPr="00485182" w:rsidRDefault="00F96950" w:rsidP="00F34B93">
      <w:pPr>
        <w:spacing w:line="276" w:lineRule="auto"/>
        <w:jc w:val="both"/>
      </w:pPr>
    </w:p>
    <w:p w:rsidR="00F96950" w:rsidRPr="00485182" w:rsidRDefault="00F96950" w:rsidP="00F34B93">
      <w:pPr>
        <w:spacing w:line="276" w:lineRule="auto"/>
        <w:jc w:val="both"/>
      </w:pPr>
    </w:p>
    <w:sectPr w:rsidR="00F96950" w:rsidRPr="00485182" w:rsidSect="00D74BAF">
      <w:headerReference w:type="default" r:id="rId11"/>
      <w:footerReference w:type="default" r:id="rId12"/>
      <w:pgSz w:w="12240" w:h="15840"/>
      <w:pgMar w:top="907" w:right="720" w:bottom="1440" w:left="63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2DA" w:rsidRDefault="002E02DA" w:rsidP="00430842">
      <w:r>
        <w:separator/>
      </w:r>
    </w:p>
  </w:endnote>
  <w:endnote w:type="continuationSeparator" w:id="0">
    <w:p w:rsidR="002E02DA" w:rsidRDefault="002E02DA" w:rsidP="0043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BAF" w:rsidRDefault="00D74BAF">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 </w:t>
    </w:r>
    <w:r>
      <w:fldChar w:fldCharType="begin"/>
    </w:r>
    <w:r>
      <w:instrText xml:space="preserve"> PAGE   \* MERGEFORMAT </w:instrText>
    </w:r>
    <w:r>
      <w:fldChar w:fldCharType="separate"/>
    </w:r>
    <w:r w:rsidR="00D76ACD" w:rsidRPr="00D76ACD">
      <w:rPr>
        <w:rFonts w:asciiTheme="majorHAnsi" w:hAnsiTheme="majorHAnsi"/>
        <w:noProof/>
      </w:rPr>
      <w:t>21</w:t>
    </w:r>
    <w:r>
      <w:rPr>
        <w:rFonts w:asciiTheme="majorHAnsi" w:hAnsiTheme="majorHAnsi"/>
        <w:noProof/>
      </w:rPr>
      <w:fldChar w:fldCharType="end"/>
    </w:r>
  </w:p>
  <w:p w:rsidR="00D74BAF" w:rsidRDefault="00D74B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2DA" w:rsidRDefault="002E02DA" w:rsidP="00430842">
      <w:r>
        <w:separator/>
      </w:r>
    </w:p>
  </w:footnote>
  <w:footnote w:type="continuationSeparator" w:id="0">
    <w:p w:rsidR="002E02DA" w:rsidRDefault="002E02DA" w:rsidP="00430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BAF" w:rsidRPr="00DC16E9" w:rsidRDefault="00D74BAF" w:rsidP="00006F09">
    <w:pPr>
      <w:pStyle w:val="Header"/>
      <w:pBdr>
        <w:bottom w:val="thickThinSmallGap" w:sz="24" w:space="1" w:color="622423" w:themeColor="accent2" w:themeShade="7F"/>
      </w:pBdr>
      <w:rPr>
        <w:rFonts w:asciiTheme="majorHAnsi" w:eastAsiaTheme="majorEastAsia" w:hAnsiTheme="majorHAnsi" w:cstheme="majorBidi"/>
        <w:sz w:val="22"/>
        <w:szCs w:val="32"/>
      </w:rPr>
    </w:pPr>
    <w:r>
      <w:rPr>
        <w:rFonts w:asciiTheme="majorHAnsi" w:eastAsiaTheme="majorEastAsia" w:hAnsiTheme="majorHAnsi" w:cstheme="majorBidi"/>
        <w:sz w:val="32"/>
        <w:szCs w:val="32"/>
      </w:rPr>
      <w:t>4[</w:t>
    </w:r>
    <w:proofErr w:type="spellStart"/>
    <w:r w:rsidRPr="00DC16E9">
      <w:rPr>
        <w:rFonts w:ascii="Lucida Calligraphy" w:eastAsiaTheme="majorEastAsia" w:hAnsi="Lucida Calligraphy" w:cstheme="majorBidi"/>
        <w:b/>
        <w:i/>
        <w:sz w:val="22"/>
        <w:szCs w:val="32"/>
      </w:rPr>
      <w:t>Ase</w:t>
    </w:r>
    <w:r>
      <w:rPr>
        <w:rFonts w:ascii="Lucida Calligraphy" w:eastAsiaTheme="majorEastAsia" w:hAnsi="Lucida Calligraphy" w:cstheme="majorBidi"/>
        <w:b/>
        <w:i/>
        <w:sz w:val="22"/>
        <w:szCs w:val="32"/>
      </w:rPr>
      <w:t>lla</w:t>
    </w:r>
    <w:proofErr w:type="spellEnd"/>
    <w:r>
      <w:rPr>
        <w:rFonts w:ascii="Lucida Calligraphy" w:eastAsiaTheme="majorEastAsia" w:hAnsi="Lucida Calligraphy" w:cstheme="majorBidi"/>
        <w:b/>
        <w:i/>
        <w:sz w:val="22"/>
        <w:szCs w:val="32"/>
      </w:rPr>
      <w:t xml:space="preserve"> Socio Economic Profile 2014and 2014</w:t>
    </w:r>
    <w:r w:rsidRPr="00DC16E9">
      <w:rPr>
        <w:rFonts w:ascii="Lucida Calligraphy" w:eastAsiaTheme="majorEastAsia" w:hAnsi="Lucida Calligraphy" w:cstheme="majorBidi"/>
        <w:b/>
        <w:i/>
        <w:sz w:val="22"/>
        <w:szCs w:val="32"/>
      </w:rPr>
      <w:t>E.C</w:t>
    </w:r>
    <w:proofErr w:type="gramStart"/>
    <w:r w:rsidRPr="00DC16E9">
      <w:rPr>
        <w:rFonts w:ascii="Lucida Calligraphy" w:eastAsiaTheme="majorEastAsia" w:hAnsi="Lucida Calligraphy" w:cstheme="majorBidi"/>
        <w:b/>
        <w:i/>
        <w:sz w:val="22"/>
        <w:szCs w:val="32"/>
      </w:rPr>
      <w:t>.</w:t>
    </w:r>
    <w:r w:rsidRPr="00DC16E9">
      <w:rPr>
        <w:rFonts w:asciiTheme="majorHAnsi" w:eastAsiaTheme="majorEastAsia" w:hAnsiTheme="majorHAnsi" w:cstheme="majorBidi"/>
        <w:sz w:val="22"/>
        <w:szCs w:val="32"/>
      </w:rPr>
      <w:t xml:space="preserve"> ]</w:t>
    </w:r>
    <w:proofErr w:type="gramEnd"/>
  </w:p>
  <w:p w:rsidR="00D74BAF" w:rsidRPr="00E27BAB" w:rsidRDefault="00D74BAF" w:rsidP="004953EE">
    <w:pPr>
      <w:pStyle w:val="Header"/>
      <w:ind w:firstLine="720"/>
      <w:rPr>
        <w:lang w:val="en-A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6269"/>
    <w:multiLevelType w:val="hybridMultilevel"/>
    <w:tmpl w:val="7E76D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FF63EA"/>
    <w:multiLevelType w:val="hybridMultilevel"/>
    <w:tmpl w:val="9370C6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2E6340"/>
    <w:multiLevelType w:val="hybridMultilevel"/>
    <w:tmpl w:val="47CAA7FA"/>
    <w:lvl w:ilvl="0" w:tplc="0C090001">
      <w:start w:val="1"/>
      <w:numFmt w:val="bullet"/>
      <w:lvlText w:val=""/>
      <w:lvlJc w:val="left"/>
      <w:pPr>
        <w:ind w:left="1725" w:hanging="360"/>
      </w:pPr>
      <w:rPr>
        <w:rFonts w:ascii="Symbol" w:hAnsi="Symbol" w:hint="default"/>
      </w:rPr>
    </w:lvl>
    <w:lvl w:ilvl="1" w:tplc="0C090003" w:tentative="1">
      <w:start w:val="1"/>
      <w:numFmt w:val="bullet"/>
      <w:lvlText w:val="o"/>
      <w:lvlJc w:val="left"/>
      <w:pPr>
        <w:ind w:left="2445" w:hanging="360"/>
      </w:pPr>
      <w:rPr>
        <w:rFonts w:ascii="Courier New" w:hAnsi="Courier New" w:cs="Courier New" w:hint="default"/>
      </w:rPr>
    </w:lvl>
    <w:lvl w:ilvl="2" w:tplc="0C090005" w:tentative="1">
      <w:start w:val="1"/>
      <w:numFmt w:val="bullet"/>
      <w:lvlText w:val=""/>
      <w:lvlJc w:val="left"/>
      <w:pPr>
        <w:ind w:left="3165" w:hanging="360"/>
      </w:pPr>
      <w:rPr>
        <w:rFonts w:ascii="Wingdings" w:hAnsi="Wingdings" w:hint="default"/>
      </w:rPr>
    </w:lvl>
    <w:lvl w:ilvl="3" w:tplc="0C090001" w:tentative="1">
      <w:start w:val="1"/>
      <w:numFmt w:val="bullet"/>
      <w:lvlText w:val=""/>
      <w:lvlJc w:val="left"/>
      <w:pPr>
        <w:ind w:left="3885" w:hanging="360"/>
      </w:pPr>
      <w:rPr>
        <w:rFonts w:ascii="Symbol" w:hAnsi="Symbol" w:hint="default"/>
      </w:rPr>
    </w:lvl>
    <w:lvl w:ilvl="4" w:tplc="0C090003" w:tentative="1">
      <w:start w:val="1"/>
      <w:numFmt w:val="bullet"/>
      <w:lvlText w:val="o"/>
      <w:lvlJc w:val="left"/>
      <w:pPr>
        <w:ind w:left="4605" w:hanging="360"/>
      </w:pPr>
      <w:rPr>
        <w:rFonts w:ascii="Courier New" w:hAnsi="Courier New" w:cs="Courier New" w:hint="default"/>
      </w:rPr>
    </w:lvl>
    <w:lvl w:ilvl="5" w:tplc="0C090005" w:tentative="1">
      <w:start w:val="1"/>
      <w:numFmt w:val="bullet"/>
      <w:lvlText w:val=""/>
      <w:lvlJc w:val="left"/>
      <w:pPr>
        <w:ind w:left="5325" w:hanging="360"/>
      </w:pPr>
      <w:rPr>
        <w:rFonts w:ascii="Wingdings" w:hAnsi="Wingdings" w:hint="default"/>
      </w:rPr>
    </w:lvl>
    <w:lvl w:ilvl="6" w:tplc="0C090001" w:tentative="1">
      <w:start w:val="1"/>
      <w:numFmt w:val="bullet"/>
      <w:lvlText w:val=""/>
      <w:lvlJc w:val="left"/>
      <w:pPr>
        <w:ind w:left="6045" w:hanging="360"/>
      </w:pPr>
      <w:rPr>
        <w:rFonts w:ascii="Symbol" w:hAnsi="Symbol" w:hint="default"/>
      </w:rPr>
    </w:lvl>
    <w:lvl w:ilvl="7" w:tplc="0C090003" w:tentative="1">
      <w:start w:val="1"/>
      <w:numFmt w:val="bullet"/>
      <w:lvlText w:val="o"/>
      <w:lvlJc w:val="left"/>
      <w:pPr>
        <w:ind w:left="6765" w:hanging="360"/>
      </w:pPr>
      <w:rPr>
        <w:rFonts w:ascii="Courier New" w:hAnsi="Courier New" w:cs="Courier New" w:hint="default"/>
      </w:rPr>
    </w:lvl>
    <w:lvl w:ilvl="8" w:tplc="0C090005" w:tentative="1">
      <w:start w:val="1"/>
      <w:numFmt w:val="bullet"/>
      <w:lvlText w:val=""/>
      <w:lvlJc w:val="left"/>
      <w:pPr>
        <w:ind w:left="7485" w:hanging="360"/>
      </w:pPr>
      <w:rPr>
        <w:rFonts w:ascii="Wingdings" w:hAnsi="Wingdings" w:hint="default"/>
      </w:rPr>
    </w:lvl>
  </w:abstractNum>
  <w:abstractNum w:abstractNumId="3">
    <w:nsid w:val="15546FF4"/>
    <w:multiLevelType w:val="multilevel"/>
    <w:tmpl w:val="78862B34"/>
    <w:lvl w:ilvl="0">
      <w:start w:val="3"/>
      <w:numFmt w:val="decimal"/>
      <w:lvlText w:val="%1."/>
      <w:lvlJc w:val="left"/>
      <w:pPr>
        <w:ind w:left="360" w:hanging="360"/>
      </w:pPr>
      <w:rPr>
        <w:rFonts w:hint="default"/>
      </w:rPr>
    </w:lvl>
    <w:lvl w:ilvl="1">
      <w:start w:val="3"/>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1B1415B7"/>
    <w:multiLevelType w:val="hybridMultilevel"/>
    <w:tmpl w:val="711A86D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5">
    <w:nsid w:val="1B4F5D30"/>
    <w:multiLevelType w:val="multilevel"/>
    <w:tmpl w:val="986E1C4A"/>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B913AAC"/>
    <w:multiLevelType w:val="hybridMultilevel"/>
    <w:tmpl w:val="45AC57D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AE50F1"/>
    <w:multiLevelType w:val="hybridMultilevel"/>
    <w:tmpl w:val="35A42D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A10D8F"/>
    <w:multiLevelType w:val="hybridMultilevel"/>
    <w:tmpl w:val="CA7C88A4"/>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2107" w:hanging="360"/>
      </w:pPr>
      <w:rPr>
        <w:rFonts w:ascii="Courier New" w:hAnsi="Courier New" w:cs="Courier New" w:hint="default"/>
      </w:rPr>
    </w:lvl>
    <w:lvl w:ilvl="2" w:tplc="04090005" w:tentative="1">
      <w:start w:val="1"/>
      <w:numFmt w:val="bullet"/>
      <w:lvlText w:val=""/>
      <w:lvlJc w:val="left"/>
      <w:pPr>
        <w:ind w:left="2827" w:hanging="360"/>
      </w:pPr>
      <w:rPr>
        <w:rFonts w:ascii="Wingdings" w:hAnsi="Wingdings" w:hint="default"/>
      </w:rPr>
    </w:lvl>
    <w:lvl w:ilvl="3" w:tplc="04090001" w:tentative="1">
      <w:start w:val="1"/>
      <w:numFmt w:val="bullet"/>
      <w:lvlText w:val=""/>
      <w:lvlJc w:val="left"/>
      <w:pPr>
        <w:ind w:left="3547" w:hanging="360"/>
      </w:pPr>
      <w:rPr>
        <w:rFonts w:ascii="Symbol" w:hAnsi="Symbol" w:hint="default"/>
      </w:rPr>
    </w:lvl>
    <w:lvl w:ilvl="4" w:tplc="04090003" w:tentative="1">
      <w:start w:val="1"/>
      <w:numFmt w:val="bullet"/>
      <w:lvlText w:val="o"/>
      <w:lvlJc w:val="left"/>
      <w:pPr>
        <w:ind w:left="4267" w:hanging="360"/>
      </w:pPr>
      <w:rPr>
        <w:rFonts w:ascii="Courier New" w:hAnsi="Courier New" w:cs="Courier New" w:hint="default"/>
      </w:rPr>
    </w:lvl>
    <w:lvl w:ilvl="5" w:tplc="04090005" w:tentative="1">
      <w:start w:val="1"/>
      <w:numFmt w:val="bullet"/>
      <w:lvlText w:val=""/>
      <w:lvlJc w:val="left"/>
      <w:pPr>
        <w:ind w:left="4987" w:hanging="360"/>
      </w:pPr>
      <w:rPr>
        <w:rFonts w:ascii="Wingdings" w:hAnsi="Wingdings" w:hint="default"/>
      </w:rPr>
    </w:lvl>
    <w:lvl w:ilvl="6" w:tplc="04090001" w:tentative="1">
      <w:start w:val="1"/>
      <w:numFmt w:val="bullet"/>
      <w:lvlText w:val=""/>
      <w:lvlJc w:val="left"/>
      <w:pPr>
        <w:ind w:left="5707" w:hanging="360"/>
      </w:pPr>
      <w:rPr>
        <w:rFonts w:ascii="Symbol" w:hAnsi="Symbol" w:hint="default"/>
      </w:rPr>
    </w:lvl>
    <w:lvl w:ilvl="7" w:tplc="04090003" w:tentative="1">
      <w:start w:val="1"/>
      <w:numFmt w:val="bullet"/>
      <w:lvlText w:val="o"/>
      <w:lvlJc w:val="left"/>
      <w:pPr>
        <w:ind w:left="6427" w:hanging="360"/>
      </w:pPr>
      <w:rPr>
        <w:rFonts w:ascii="Courier New" w:hAnsi="Courier New" w:cs="Courier New" w:hint="default"/>
      </w:rPr>
    </w:lvl>
    <w:lvl w:ilvl="8" w:tplc="04090005" w:tentative="1">
      <w:start w:val="1"/>
      <w:numFmt w:val="bullet"/>
      <w:lvlText w:val=""/>
      <w:lvlJc w:val="left"/>
      <w:pPr>
        <w:ind w:left="7147" w:hanging="360"/>
      </w:pPr>
      <w:rPr>
        <w:rFonts w:ascii="Wingdings" w:hAnsi="Wingdings" w:hint="default"/>
      </w:rPr>
    </w:lvl>
  </w:abstractNum>
  <w:abstractNum w:abstractNumId="9">
    <w:nsid w:val="2F3125AC"/>
    <w:multiLevelType w:val="hybridMultilevel"/>
    <w:tmpl w:val="C57E16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4B416EF"/>
    <w:multiLevelType w:val="multilevel"/>
    <w:tmpl w:val="5032249A"/>
    <w:lvl w:ilvl="0">
      <w:start w:val="5"/>
      <w:numFmt w:val="decimal"/>
      <w:lvlText w:val="%1."/>
      <w:lvlJc w:val="left"/>
      <w:pPr>
        <w:ind w:left="1440" w:hanging="360"/>
      </w:pPr>
      <w:rPr>
        <w:rFonts w:hint="default"/>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nsid w:val="3B9E6AEB"/>
    <w:multiLevelType w:val="multilevel"/>
    <w:tmpl w:val="7CA6716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53506BDB"/>
    <w:multiLevelType w:val="hybridMultilevel"/>
    <w:tmpl w:val="F858CAF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AD31EC1"/>
    <w:multiLevelType w:val="multilevel"/>
    <w:tmpl w:val="36DC18A0"/>
    <w:lvl w:ilvl="0">
      <w:start w:val="3"/>
      <w:numFmt w:val="decimal"/>
      <w:lvlText w:val="%1"/>
      <w:lvlJc w:val="left"/>
      <w:pPr>
        <w:ind w:left="360" w:hanging="360"/>
      </w:pPr>
      <w:rPr>
        <w:rFonts w:hint="default"/>
      </w:rPr>
    </w:lvl>
    <w:lvl w:ilvl="1">
      <w:start w:val="9"/>
      <w:numFmt w:val="decimal"/>
      <w:lvlText w:val="%1.%2"/>
      <w:lvlJc w:val="left"/>
      <w:pPr>
        <w:ind w:left="2430" w:hanging="360"/>
      </w:pPr>
      <w:rPr>
        <w:rFonts w:hint="default"/>
      </w:rPr>
    </w:lvl>
    <w:lvl w:ilvl="2">
      <w:start w:val="1"/>
      <w:numFmt w:val="decimal"/>
      <w:lvlText w:val="%1.%2.%3"/>
      <w:lvlJc w:val="left"/>
      <w:pPr>
        <w:ind w:left="4350" w:hanging="720"/>
      </w:pPr>
      <w:rPr>
        <w:rFonts w:hint="default"/>
      </w:rPr>
    </w:lvl>
    <w:lvl w:ilvl="3">
      <w:start w:val="1"/>
      <w:numFmt w:val="decimal"/>
      <w:lvlText w:val="%1.%2.%3.%4"/>
      <w:lvlJc w:val="left"/>
      <w:pPr>
        <w:ind w:left="6165" w:hanging="720"/>
      </w:pPr>
      <w:rPr>
        <w:rFonts w:hint="default"/>
      </w:rPr>
    </w:lvl>
    <w:lvl w:ilvl="4">
      <w:start w:val="1"/>
      <w:numFmt w:val="decimal"/>
      <w:lvlText w:val="%1.%2.%3.%4.%5"/>
      <w:lvlJc w:val="left"/>
      <w:pPr>
        <w:ind w:left="8340" w:hanging="1080"/>
      </w:pPr>
      <w:rPr>
        <w:rFonts w:hint="default"/>
      </w:rPr>
    </w:lvl>
    <w:lvl w:ilvl="5">
      <w:start w:val="1"/>
      <w:numFmt w:val="decimal"/>
      <w:lvlText w:val="%1.%2.%3.%4.%5.%6"/>
      <w:lvlJc w:val="left"/>
      <w:pPr>
        <w:ind w:left="10155" w:hanging="1080"/>
      </w:pPr>
      <w:rPr>
        <w:rFonts w:hint="default"/>
      </w:rPr>
    </w:lvl>
    <w:lvl w:ilvl="6">
      <w:start w:val="1"/>
      <w:numFmt w:val="decimal"/>
      <w:lvlText w:val="%1.%2.%3.%4.%5.%6.%7"/>
      <w:lvlJc w:val="left"/>
      <w:pPr>
        <w:ind w:left="12330" w:hanging="1440"/>
      </w:pPr>
      <w:rPr>
        <w:rFonts w:hint="default"/>
      </w:rPr>
    </w:lvl>
    <w:lvl w:ilvl="7">
      <w:start w:val="1"/>
      <w:numFmt w:val="decimal"/>
      <w:lvlText w:val="%1.%2.%3.%4.%5.%6.%7.%8"/>
      <w:lvlJc w:val="left"/>
      <w:pPr>
        <w:ind w:left="14145" w:hanging="1440"/>
      </w:pPr>
      <w:rPr>
        <w:rFonts w:hint="default"/>
      </w:rPr>
    </w:lvl>
    <w:lvl w:ilvl="8">
      <w:start w:val="1"/>
      <w:numFmt w:val="decimal"/>
      <w:lvlText w:val="%1.%2.%3.%4.%5.%6.%7.%8.%9"/>
      <w:lvlJc w:val="left"/>
      <w:pPr>
        <w:ind w:left="16320" w:hanging="1800"/>
      </w:pPr>
      <w:rPr>
        <w:rFonts w:hint="default"/>
      </w:rPr>
    </w:lvl>
  </w:abstractNum>
  <w:abstractNum w:abstractNumId="14">
    <w:nsid w:val="5C574718"/>
    <w:multiLevelType w:val="hybridMultilevel"/>
    <w:tmpl w:val="83000E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3382F17"/>
    <w:multiLevelType w:val="multilevel"/>
    <w:tmpl w:val="6D96B3C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70EE1AEE"/>
    <w:multiLevelType w:val="hybridMultilevel"/>
    <w:tmpl w:val="908AA188"/>
    <w:lvl w:ilvl="0" w:tplc="0409000D">
      <w:start w:val="1"/>
      <w:numFmt w:val="bullet"/>
      <w:lvlText w:val=""/>
      <w:lvlJc w:val="left"/>
      <w:pPr>
        <w:ind w:left="910" w:hanging="360"/>
      </w:pPr>
      <w:rPr>
        <w:rFonts w:ascii="Wingdings" w:hAnsi="Wingdings" w:hint="default"/>
      </w:rPr>
    </w:lvl>
    <w:lvl w:ilvl="1" w:tplc="04090003" w:tentative="1">
      <w:start w:val="1"/>
      <w:numFmt w:val="bullet"/>
      <w:lvlText w:val="o"/>
      <w:lvlJc w:val="left"/>
      <w:pPr>
        <w:ind w:left="1630" w:hanging="360"/>
      </w:pPr>
      <w:rPr>
        <w:rFonts w:ascii="Courier New" w:hAnsi="Courier New" w:cs="Courier New" w:hint="default"/>
      </w:rPr>
    </w:lvl>
    <w:lvl w:ilvl="2" w:tplc="04090005" w:tentative="1">
      <w:start w:val="1"/>
      <w:numFmt w:val="bullet"/>
      <w:lvlText w:val=""/>
      <w:lvlJc w:val="left"/>
      <w:pPr>
        <w:ind w:left="2350" w:hanging="360"/>
      </w:pPr>
      <w:rPr>
        <w:rFonts w:ascii="Wingdings" w:hAnsi="Wingdings" w:hint="default"/>
      </w:rPr>
    </w:lvl>
    <w:lvl w:ilvl="3" w:tplc="04090001" w:tentative="1">
      <w:start w:val="1"/>
      <w:numFmt w:val="bullet"/>
      <w:lvlText w:val=""/>
      <w:lvlJc w:val="left"/>
      <w:pPr>
        <w:ind w:left="3070" w:hanging="360"/>
      </w:pPr>
      <w:rPr>
        <w:rFonts w:ascii="Symbol" w:hAnsi="Symbol" w:hint="default"/>
      </w:rPr>
    </w:lvl>
    <w:lvl w:ilvl="4" w:tplc="04090003" w:tentative="1">
      <w:start w:val="1"/>
      <w:numFmt w:val="bullet"/>
      <w:lvlText w:val="o"/>
      <w:lvlJc w:val="left"/>
      <w:pPr>
        <w:ind w:left="3790" w:hanging="360"/>
      </w:pPr>
      <w:rPr>
        <w:rFonts w:ascii="Courier New" w:hAnsi="Courier New" w:cs="Courier New" w:hint="default"/>
      </w:rPr>
    </w:lvl>
    <w:lvl w:ilvl="5" w:tplc="04090005" w:tentative="1">
      <w:start w:val="1"/>
      <w:numFmt w:val="bullet"/>
      <w:lvlText w:val=""/>
      <w:lvlJc w:val="left"/>
      <w:pPr>
        <w:ind w:left="4510" w:hanging="360"/>
      </w:pPr>
      <w:rPr>
        <w:rFonts w:ascii="Wingdings" w:hAnsi="Wingdings" w:hint="default"/>
      </w:rPr>
    </w:lvl>
    <w:lvl w:ilvl="6" w:tplc="04090001" w:tentative="1">
      <w:start w:val="1"/>
      <w:numFmt w:val="bullet"/>
      <w:lvlText w:val=""/>
      <w:lvlJc w:val="left"/>
      <w:pPr>
        <w:ind w:left="5230" w:hanging="360"/>
      </w:pPr>
      <w:rPr>
        <w:rFonts w:ascii="Symbol" w:hAnsi="Symbol" w:hint="default"/>
      </w:rPr>
    </w:lvl>
    <w:lvl w:ilvl="7" w:tplc="04090003" w:tentative="1">
      <w:start w:val="1"/>
      <w:numFmt w:val="bullet"/>
      <w:lvlText w:val="o"/>
      <w:lvlJc w:val="left"/>
      <w:pPr>
        <w:ind w:left="5950" w:hanging="360"/>
      </w:pPr>
      <w:rPr>
        <w:rFonts w:ascii="Courier New" w:hAnsi="Courier New" w:cs="Courier New" w:hint="default"/>
      </w:rPr>
    </w:lvl>
    <w:lvl w:ilvl="8" w:tplc="04090005" w:tentative="1">
      <w:start w:val="1"/>
      <w:numFmt w:val="bullet"/>
      <w:lvlText w:val=""/>
      <w:lvlJc w:val="left"/>
      <w:pPr>
        <w:ind w:left="6670" w:hanging="360"/>
      </w:pPr>
      <w:rPr>
        <w:rFonts w:ascii="Wingdings" w:hAnsi="Wingdings" w:hint="default"/>
      </w:rPr>
    </w:lvl>
  </w:abstractNum>
  <w:abstractNum w:abstractNumId="17">
    <w:nsid w:val="74C56C36"/>
    <w:multiLevelType w:val="multilevel"/>
    <w:tmpl w:val="4CDC2D06"/>
    <w:lvl w:ilvl="0">
      <w:start w:val="3"/>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8">
    <w:nsid w:val="75521AA9"/>
    <w:multiLevelType w:val="hybridMultilevel"/>
    <w:tmpl w:val="61B84D20"/>
    <w:lvl w:ilvl="0" w:tplc="0570FE6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9841603"/>
    <w:multiLevelType w:val="hybridMultilevel"/>
    <w:tmpl w:val="5188646C"/>
    <w:lvl w:ilvl="0" w:tplc="2DC69506">
      <w:start w:val="1"/>
      <w:numFmt w:val="decimal"/>
      <w:lvlText w:val="%1."/>
      <w:lvlJc w:val="left"/>
      <w:pPr>
        <w:ind w:left="360" w:hanging="360"/>
      </w:pPr>
    </w:lvl>
    <w:lvl w:ilvl="1" w:tplc="AE14D1CE">
      <w:start w:val="1"/>
      <w:numFmt w:val="decimal"/>
      <w:lvlText w:val="%2."/>
      <w:lvlJc w:val="left"/>
      <w:pPr>
        <w:tabs>
          <w:tab w:val="num" w:pos="1440"/>
        </w:tabs>
        <w:ind w:left="1440" w:hanging="360"/>
      </w:pPr>
    </w:lvl>
    <w:lvl w:ilvl="2" w:tplc="4FA8320C">
      <w:start w:val="1"/>
      <w:numFmt w:val="decimal"/>
      <w:lvlText w:val="%3."/>
      <w:lvlJc w:val="left"/>
      <w:pPr>
        <w:tabs>
          <w:tab w:val="num" w:pos="2160"/>
        </w:tabs>
        <w:ind w:left="2160" w:hanging="360"/>
      </w:pPr>
    </w:lvl>
    <w:lvl w:ilvl="3" w:tplc="8554747E">
      <w:start w:val="1"/>
      <w:numFmt w:val="decimal"/>
      <w:lvlText w:val="%4."/>
      <w:lvlJc w:val="left"/>
      <w:pPr>
        <w:tabs>
          <w:tab w:val="num" w:pos="2880"/>
        </w:tabs>
        <w:ind w:left="2880" w:hanging="360"/>
      </w:pPr>
    </w:lvl>
    <w:lvl w:ilvl="4" w:tplc="68E464F0">
      <w:start w:val="1"/>
      <w:numFmt w:val="decimal"/>
      <w:lvlText w:val="%5."/>
      <w:lvlJc w:val="left"/>
      <w:pPr>
        <w:tabs>
          <w:tab w:val="num" w:pos="3600"/>
        </w:tabs>
        <w:ind w:left="3600" w:hanging="360"/>
      </w:pPr>
    </w:lvl>
    <w:lvl w:ilvl="5" w:tplc="CA62C254">
      <w:start w:val="1"/>
      <w:numFmt w:val="decimal"/>
      <w:lvlText w:val="%6."/>
      <w:lvlJc w:val="left"/>
      <w:pPr>
        <w:tabs>
          <w:tab w:val="num" w:pos="4320"/>
        </w:tabs>
        <w:ind w:left="4320" w:hanging="360"/>
      </w:pPr>
    </w:lvl>
    <w:lvl w:ilvl="6" w:tplc="987A1A10">
      <w:start w:val="1"/>
      <w:numFmt w:val="decimal"/>
      <w:lvlText w:val="%7."/>
      <w:lvlJc w:val="left"/>
      <w:pPr>
        <w:tabs>
          <w:tab w:val="num" w:pos="5040"/>
        </w:tabs>
        <w:ind w:left="5040" w:hanging="360"/>
      </w:pPr>
    </w:lvl>
    <w:lvl w:ilvl="7" w:tplc="48CAC58E">
      <w:start w:val="1"/>
      <w:numFmt w:val="decimal"/>
      <w:lvlText w:val="%8."/>
      <w:lvlJc w:val="left"/>
      <w:pPr>
        <w:tabs>
          <w:tab w:val="num" w:pos="5760"/>
        </w:tabs>
        <w:ind w:left="5760" w:hanging="360"/>
      </w:pPr>
    </w:lvl>
    <w:lvl w:ilvl="8" w:tplc="517A4EC0">
      <w:start w:val="1"/>
      <w:numFmt w:val="decimal"/>
      <w:lvlText w:val="%9."/>
      <w:lvlJc w:val="left"/>
      <w:pPr>
        <w:tabs>
          <w:tab w:val="num" w:pos="6480"/>
        </w:tabs>
        <w:ind w:left="6480" w:hanging="360"/>
      </w:pPr>
    </w:lvl>
  </w:abstractNum>
  <w:abstractNum w:abstractNumId="20">
    <w:nsid w:val="7BFE1671"/>
    <w:multiLevelType w:val="hybridMultilevel"/>
    <w:tmpl w:val="55F4FC3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2"/>
  </w:num>
  <w:num w:numId="3">
    <w:abstractNumId w:val="18"/>
  </w:num>
  <w:num w:numId="4">
    <w:abstractNumId w:val="20"/>
  </w:num>
  <w:num w:numId="5">
    <w:abstractNumId w:val="2"/>
  </w:num>
  <w:num w:numId="6">
    <w:abstractNumId w:val="6"/>
  </w:num>
  <w:num w:numId="7">
    <w:abstractNumId w:val="1"/>
  </w:num>
  <w:num w:numId="8">
    <w:abstractNumId w:val="9"/>
  </w:num>
  <w:num w:numId="9">
    <w:abstractNumId w:val="4"/>
  </w:num>
  <w:num w:numId="10">
    <w:abstractNumId w:val="7"/>
  </w:num>
  <w:num w:numId="11">
    <w:abstractNumId w:val="0"/>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3"/>
  </w:num>
  <w:num w:numId="15">
    <w:abstractNumId w:val="11"/>
  </w:num>
  <w:num w:numId="16">
    <w:abstractNumId w:val="15"/>
  </w:num>
  <w:num w:numId="17">
    <w:abstractNumId w:val="17"/>
  </w:num>
  <w:num w:numId="18">
    <w:abstractNumId w:val="13"/>
  </w:num>
  <w:num w:numId="19">
    <w:abstractNumId w:val="10"/>
  </w:num>
  <w:num w:numId="20">
    <w:abstractNumId w:val="8"/>
  </w:num>
  <w:num w:numId="21">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DAD"/>
    <w:rsid w:val="0000012E"/>
    <w:rsid w:val="0000093B"/>
    <w:rsid w:val="00000AFE"/>
    <w:rsid w:val="00001FD3"/>
    <w:rsid w:val="00002303"/>
    <w:rsid w:val="00002964"/>
    <w:rsid w:val="00003518"/>
    <w:rsid w:val="000036E4"/>
    <w:rsid w:val="000062E3"/>
    <w:rsid w:val="00006F09"/>
    <w:rsid w:val="00007453"/>
    <w:rsid w:val="000076CF"/>
    <w:rsid w:val="000100B0"/>
    <w:rsid w:val="00010EE5"/>
    <w:rsid w:val="0001321B"/>
    <w:rsid w:val="00013683"/>
    <w:rsid w:val="00014239"/>
    <w:rsid w:val="0001498E"/>
    <w:rsid w:val="00014A5B"/>
    <w:rsid w:val="00015595"/>
    <w:rsid w:val="00016047"/>
    <w:rsid w:val="000169C9"/>
    <w:rsid w:val="000179D3"/>
    <w:rsid w:val="00020218"/>
    <w:rsid w:val="0002025D"/>
    <w:rsid w:val="000218A1"/>
    <w:rsid w:val="00021E6D"/>
    <w:rsid w:val="00021FAE"/>
    <w:rsid w:val="00024092"/>
    <w:rsid w:val="00024BD2"/>
    <w:rsid w:val="00026273"/>
    <w:rsid w:val="0002641F"/>
    <w:rsid w:val="00030D0C"/>
    <w:rsid w:val="0003119B"/>
    <w:rsid w:val="0003157D"/>
    <w:rsid w:val="00033813"/>
    <w:rsid w:val="00033C53"/>
    <w:rsid w:val="00033F49"/>
    <w:rsid w:val="00040234"/>
    <w:rsid w:val="00040944"/>
    <w:rsid w:val="000416FB"/>
    <w:rsid w:val="00041E07"/>
    <w:rsid w:val="0004218A"/>
    <w:rsid w:val="000425BC"/>
    <w:rsid w:val="00042FB5"/>
    <w:rsid w:val="0004453E"/>
    <w:rsid w:val="00045F93"/>
    <w:rsid w:val="0004677C"/>
    <w:rsid w:val="00046A5E"/>
    <w:rsid w:val="00046ACD"/>
    <w:rsid w:val="00051840"/>
    <w:rsid w:val="000535F6"/>
    <w:rsid w:val="0005421F"/>
    <w:rsid w:val="0005460F"/>
    <w:rsid w:val="00054940"/>
    <w:rsid w:val="00054F5B"/>
    <w:rsid w:val="00054F81"/>
    <w:rsid w:val="000550B6"/>
    <w:rsid w:val="00055BE7"/>
    <w:rsid w:val="0005689C"/>
    <w:rsid w:val="000568B4"/>
    <w:rsid w:val="00056F0F"/>
    <w:rsid w:val="00057382"/>
    <w:rsid w:val="000602B1"/>
    <w:rsid w:val="0006068C"/>
    <w:rsid w:val="00061134"/>
    <w:rsid w:val="00061841"/>
    <w:rsid w:val="000621BD"/>
    <w:rsid w:val="0006279E"/>
    <w:rsid w:val="00063BCF"/>
    <w:rsid w:val="000648E8"/>
    <w:rsid w:val="00065B99"/>
    <w:rsid w:val="000713F8"/>
    <w:rsid w:val="00072CF7"/>
    <w:rsid w:val="00074354"/>
    <w:rsid w:val="00074A1D"/>
    <w:rsid w:val="00074BEA"/>
    <w:rsid w:val="000757BC"/>
    <w:rsid w:val="00076746"/>
    <w:rsid w:val="00080358"/>
    <w:rsid w:val="000808D6"/>
    <w:rsid w:val="00082C8D"/>
    <w:rsid w:val="00083601"/>
    <w:rsid w:val="00083EF5"/>
    <w:rsid w:val="0008649A"/>
    <w:rsid w:val="000866A5"/>
    <w:rsid w:val="00086AB4"/>
    <w:rsid w:val="00086C0C"/>
    <w:rsid w:val="000875F7"/>
    <w:rsid w:val="000878B8"/>
    <w:rsid w:val="0009049E"/>
    <w:rsid w:val="00090547"/>
    <w:rsid w:val="00091347"/>
    <w:rsid w:val="00092B49"/>
    <w:rsid w:val="00092D87"/>
    <w:rsid w:val="00092F64"/>
    <w:rsid w:val="000931D3"/>
    <w:rsid w:val="00094F78"/>
    <w:rsid w:val="00096580"/>
    <w:rsid w:val="000973B5"/>
    <w:rsid w:val="00097AFC"/>
    <w:rsid w:val="000A0875"/>
    <w:rsid w:val="000A297F"/>
    <w:rsid w:val="000A2C4B"/>
    <w:rsid w:val="000A2ECE"/>
    <w:rsid w:val="000A2F5D"/>
    <w:rsid w:val="000A5B8C"/>
    <w:rsid w:val="000A64DB"/>
    <w:rsid w:val="000A65C1"/>
    <w:rsid w:val="000A7772"/>
    <w:rsid w:val="000A7C07"/>
    <w:rsid w:val="000B11AC"/>
    <w:rsid w:val="000B1D66"/>
    <w:rsid w:val="000B2B38"/>
    <w:rsid w:val="000B347B"/>
    <w:rsid w:val="000B4080"/>
    <w:rsid w:val="000B41F7"/>
    <w:rsid w:val="000B4782"/>
    <w:rsid w:val="000B5478"/>
    <w:rsid w:val="000B5BB3"/>
    <w:rsid w:val="000B7B7F"/>
    <w:rsid w:val="000C0927"/>
    <w:rsid w:val="000C2C29"/>
    <w:rsid w:val="000C2F76"/>
    <w:rsid w:val="000C337F"/>
    <w:rsid w:val="000C3FFE"/>
    <w:rsid w:val="000C656C"/>
    <w:rsid w:val="000C755A"/>
    <w:rsid w:val="000C7695"/>
    <w:rsid w:val="000C7B68"/>
    <w:rsid w:val="000D03BE"/>
    <w:rsid w:val="000D0960"/>
    <w:rsid w:val="000D0BE2"/>
    <w:rsid w:val="000D0ED3"/>
    <w:rsid w:val="000D1082"/>
    <w:rsid w:val="000D167C"/>
    <w:rsid w:val="000D173E"/>
    <w:rsid w:val="000D2683"/>
    <w:rsid w:val="000D2A8C"/>
    <w:rsid w:val="000D2D4C"/>
    <w:rsid w:val="000D4F98"/>
    <w:rsid w:val="000D517B"/>
    <w:rsid w:val="000D5B59"/>
    <w:rsid w:val="000D72F6"/>
    <w:rsid w:val="000D7586"/>
    <w:rsid w:val="000D7A29"/>
    <w:rsid w:val="000E07DE"/>
    <w:rsid w:val="000E13F5"/>
    <w:rsid w:val="000E42C6"/>
    <w:rsid w:val="000E4489"/>
    <w:rsid w:val="000E481C"/>
    <w:rsid w:val="000E56D5"/>
    <w:rsid w:val="000E603E"/>
    <w:rsid w:val="000E79C2"/>
    <w:rsid w:val="000F0555"/>
    <w:rsid w:val="000F0E50"/>
    <w:rsid w:val="000F1276"/>
    <w:rsid w:val="000F1A98"/>
    <w:rsid w:val="000F23E4"/>
    <w:rsid w:val="000F24EF"/>
    <w:rsid w:val="000F34B7"/>
    <w:rsid w:val="000F35F7"/>
    <w:rsid w:val="000F4015"/>
    <w:rsid w:val="000F4F9F"/>
    <w:rsid w:val="000F61E5"/>
    <w:rsid w:val="000F75E3"/>
    <w:rsid w:val="000F7D41"/>
    <w:rsid w:val="0010035C"/>
    <w:rsid w:val="0010091C"/>
    <w:rsid w:val="00100B2C"/>
    <w:rsid w:val="00101096"/>
    <w:rsid w:val="00101410"/>
    <w:rsid w:val="00101EAD"/>
    <w:rsid w:val="0010253E"/>
    <w:rsid w:val="0010623A"/>
    <w:rsid w:val="0010627F"/>
    <w:rsid w:val="00107818"/>
    <w:rsid w:val="00111433"/>
    <w:rsid w:val="00111D6B"/>
    <w:rsid w:val="001121A3"/>
    <w:rsid w:val="001128FB"/>
    <w:rsid w:val="00113F01"/>
    <w:rsid w:val="00114571"/>
    <w:rsid w:val="001155E2"/>
    <w:rsid w:val="00116DAA"/>
    <w:rsid w:val="00116DF8"/>
    <w:rsid w:val="001170B6"/>
    <w:rsid w:val="00117A4B"/>
    <w:rsid w:val="001214BE"/>
    <w:rsid w:val="00121DEB"/>
    <w:rsid w:val="0012215D"/>
    <w:rsid w:val="001231C6"/>
    <w:rsid w:val="00124961"/>
    <w:rsid w:val="00124AB1"/>
    <w:rsid w:val="00126E9E"/>
    <w:rsid w:val="001278E9"/>
    <w:rsid w:val="00127A8F"/>
    <w:rsid w:val="001300BD"/>
    <w:rsid w:val="00132418"/>
    <w:rsid w:val="00134D36"/>
    <w:rsid w:val="0013784C"/>
    <w:rsid w:val="00140CC2"/>
    <w:rsid w:val="00142431"/>
    <w:rsid w:val="00143AEE"/>
    <w:rsid w:val="00144C0A"/>
    <w:rsid w:val="00146160"/>
    <w:rsid w:val="00147BCF"/>
    <w:rsid w:val="00150544"/>
    <w:rsid w:val="00152B1C"/>
    <w:rsid w:val="00152CEC"/>
    <w:rsid w:val="00154F36"/>
    <w:rsid w:val="00157043"/>
    <w:rsid w:val="001570C7"/>
    <w:rsid w:val="0015747C"/>
    <w:rsid w:val="00160E7A"/>
    <w:rsid w:val="00160EC2"/>
    <w:rsid w:val="00161690"/>
    <w:rsid w:val="00162BD5"/>
    <w:rsid w:val="00162CA3"/>
    <w:rsid w:val="00163009"/>
    <w:rsid w:val="001635B1"/>
    <w:rsid w:val="00164CCB"/>
    <w:rsid w:val="001658C2"/>
    <w:rsid w:val="00166C02"/>
    <w:rsid w:val="00167DC6"/>
    <w:rsid w:val="001710F2"/>
    <w:rsid w:val="00171ADF"/>
    <w:rsid w:val="00171C3F"/>
    <w:rsid w:val="00172330"/>
    <w:rsid w:val="0017244F"/>
    <w:rsid w:val="00172933"/>
    <w:rsid w:val="00172BFD"/>
    <w:rsid w:val="0017350A"/>
    <w:rsid w:val="00173FFD"/>
    <w:rsid w:val="001751D9"/>
    <w:rsid w:val="001758A3"/>
    <w:rsid w:val="001768D0"/>
    <w:rsid w:val="00176FDE"/>
    <w:rsid w:val="00180153"/>
    <w:rsid w:val="00180E0F"/>
    <w:rsid w:val="00180FC1"/>
    <w:rsid w:val="001815CE"/>
    <w:rsid w:val="00181F12"/>
    <w:rsid w:val="00182733"/>
    <w:rsid w:val="00182F4B"/>
    <w:rsid w:val="00183EA9"/>
    <w:rsid w:val="00183F1C"/>
    <w:rsid w:val="00184C2C"/>
    <w:rsid w:val="0018517F"/>
    <w:rsid w:val="00186BC8"/>
    <w:rsid w:val="00187595"/>
    <w:rsid w:val="00187E88"/>
    <w:rsid w:val="001903CA"/>
    <w:rsid w:val="0019096A"/>
    <w:rsid w:val="00190AAF"/>
    <w:rsid w:val="0019283B"/>
    <w:rsid w:val="00192EEA"/>
    <w:rsid w:val="00192F05"/>
    <w:rsid w:val="00194020"/>
    <w:rsid w:val="001941B6"/>
    <w:rsid w:val="00194382"/>
    <w:rsid w:val="00194891"/>
    <w:rsid w:val="00195349"/>
    <w:rsid w:val="00195F75"/>
    <w:rsid w:val="0019645D"/>
    <w:rsid w:val="0019658F"/>
    <w:rsid w:val="00197505"/>
    <w:rsid w:val="001978C6"/>
    <w:rsid w:val="00197DD3"/>
    <w:rsid w:val="001A056B"/>
    <w:rsid w:val="001A1131"/>
    <w:rsid w:val="001A1260"/>
    <w:rsid w:val="001A248F"/>
    <w:rsid w:val="001A2F70"/>
    <w:rsid w:val="001A4C61"/>
    <w:rsid w:val="001A6B4D"/>
    <w:rsid w:val="001A7256"/>
    <w:rsid w:val="001A7AE2"/>
    <w:rsid w:val="001B0DCC"/>
    <w:rsid w:val="001B39FB"/>
    <w:rsid w:val="001B510D"/>
    <w:rsid w:val="001B5722"/>
    <w:rsid w:val="001B6091"/>
    <w:rsid w:val="001B6366"/>
    <w:rsid w:val="001B65C3"/>
    <w:rsid w:val="001B6E62"/>
    <w:rsid w:val="001B6E7E"/>
    <w:rsid w:val="001B7689"/>
    <w:rsid w:val="001B795E"/>
    <w:rsid w:val="001B7FCF"/>
    <w:rsid w:val="001C03D7"/>
    <w:rsid w:val="001C04C5"/>
    <w:rsid w:val="001C0A80"/>
    <w:rsid w:val="001C10B2"/>
    <w:rsid w:val="001C268E"/>
    <w:rsid w:val="001C351A"/>
    <w:rsid w:val="001C5390"/>
    <w:rsid w:val="001C552F"/>
    <w:rsid w:val="001D1D5A"/>
    <w:rsid w:val="001D219C"/>
    <w:rsid w:val="001D2FDB"/>
    <w:rsid w:val="001D3726"/>
    <w:rsid w:val="001D3EDF"/>
    <w:rsid w:val="001D532F"/>
    <w:rsid w:val="001D5940"/>
    <w:rsid w:val="001D63FD"/>
    <w:rsid w:val="001D70F5"/>
    <w:rsid w:val="001E0502"/>
    <w:rsid w:val="001E1D50"/>
    <w:rsid w:val="001E44AE"/>
    <w:rsid w:val="001E5300"/>
    <w:rsid w:val="001E5D6D"/>
    <w:rsid w:val="001E6941"/>
    <w:rsid w:val="001E757B"/>
    <w:rsid w:val="001E7A0A"/>
    <w:rsid w:val="001E7BBC"/>
    <w:rsid w:val="001E7FD9"/>
    <w:rsid w:val="001F0E33"/>
    <w:rsid w:val="001F19DB"/>
    <w:rsid w:val="001F4693"/>
    <w:rsid w:val="001F5B99"/>
    <w:rsid w:val="001F5D93"/>
    <w:rsid w:val="00200B76"/>
    <w:rsid w:val="00201B2C"/>
    <w:rsid w:val="00202612"/>
    <w:rsid w:val="00202ABA"/>
    <w:rsid w:val="00203692"/>
    <w:rsid w:val="0020391B"/>
    <w:rsid w:val="00204A10"/>
    <w:rsid w:val="00204F30"/>
    <w:rsid w:val="002073E0"/>
    <w:rsid w:val="00207A50"/>
    <w:rsid w:val="00210FEA"/>
    <w:rsid w:val="002113CD"/>
    <w:rsid w:val="0021229E"/>
    <w:rsid w:val="00214CE9"/>
    <w:rsid w:val="00215141"/>
    <w:rsid w:val="002155B2"/>
    <w:rsid w:val="002164FE"/>
    <w:rsid w:val="0021777C"/>
    <w:rsid w:val="00217D0D"/>
    <w:rsid w:val="00220026"/>
    <w:rsid w:val="00220069"/>
    <w:rsid w:val="00220401"/>
    <w:rsid w:val="00221599"/>
    <w:rsid w:val="00222951"/>
    <w:rsid w:val="00222BD2"/>
    <w:rsid w:val="0022317E"/>
    <w:rsid w:val="002235CB"/>
    <w:rsid w:val="002241CB"/>
    <w:rsid w:val="002256BB"/>
    <w:rsid w:val="00225B55"/>
    <w:rsid w:val="00225B57"/>
    <w:rsid w:val="0023070D"/>
    <w:rsid w:val="00230883"/>
    <w:rsid w:val="00230B73"/>
    <w:rsid w:val="002315BE"/>
    <w:rsid w:val="002331B1"/>
    <w:rsid w:val="00233B13"/>
    <w:rsid w:val="0023441F"/>
    <w:rsid w:val="0023496C"/>
    <w:rsid w:val="00235924"/>
    <w:rsid w:val="00235CCD"/>
    <w:rsid w:val="00235FFA"/>
    <w:rsid w:val="002367C0"/>
    <w:rsid w:val="0023737A"/>
    <w:rsid w:val="002373FF"/>
    <w:rsid w:val="00237A4B"/>
    <w:rsid w:val="00243038"/>
    <w:rsid w:val="002435AF"/>
    <w:rsid w:val="00243604"/>
    <w:rsid w:val="002457B8"/>
    <w:rsid w:val="00247D4A"/>
    <w:rsid w:val="00250136"/>
    <w:rsid w:val="00250962"/>
    <w:rsid w:val="00250DE9"/>
    <w:rsid w:val="002515DA"/>
    <w:rsid w:val="0025187B"/>
    <w:rsid w:val="00251AD5"/>
    <w:rsid w:val="00251B2A"/>
    <w:rsid w:val="00252AE8"/>
    <w:rsid w:val="002535BF"/>
    <w:rsid w:val="002546E2"/>
    <w:rsid w:val="0025503F"/>
    <w:rsid w:val="00255408"/>
    <w:rsid w:val="0025688A"/>
    <w:rsid w:val="002569F5"/>
    <w:rsid w:val="00260E3C"/>
    <w:rsid w:val="0026103C"/>
    <w:rsid w:val="002615D9"/>
    <w:rsid w:val="00262A0E"/>
    <w:rsid w:val="00262AA1"/>
    <w:rsid w:val="00264CF8"/>
    <w:rsid w:val="00264F8C"/>
    <w:rsid w:val="00266175"/>
    <w:rsid w:val="002678AB"/>
    <w:rsid w:val="00267C81"/>
    <w:rsid w:val="0027080A"/>
    <w:rsid w:val="0027115C"/>
    <w:rsid w:val="00271489"/>
    <w:rsid w:val="00271C55"/>
    <w:rsid w:val="0027296F"/>
    <w:rsid w:val="0027515A"/>
    <w:rsid w:val="00276970"/>
    <w:rsid w:val="00276EB8"/>
    <w:rsid w:val="002776C3"/>
    <w:rsid w:val="002804DD"/>
    <w:rsid w:val="0028185D"/>
    <w:rsid w:val="00282CB7"/>
    <w:rsid w:val="0028502D"/>
    <w:rsid w:val="00285088"/>
    <w:rsid w:val="002859EA"/>
    <w:rsid w:val="002865B3"/>
    <w:rsid w:val="00286640"/>
    <w:rsid w:val="00286C14"/>
    <w:rsid w:val="00286DAD"/>
    <w:rsid w:val="002901F1"/>
    <w:rsid w:val="00290D8E"/>
    <w:rsid w:val="002914B8"/>
    <w:rsid w:val="002918B2"/>
    <w:rsid w:val="00293130"/>
    <w:rsid w:val="0029448B"/>
    <w:rsid w:val="002A123B"/>
    <w:rsid w:val="002A2D9B"/>
    <w:rsid w:val="002A3605"/>
    <w:rsid w:val="002A3E18"/>
    <w:rsid w:val="002A4F8D"/>
    <w:rsid w:val="002A62BA"/>
    <w:rsid w:val="002A7F3E"/>
    <w:rsid w:val="002B0385"/>
    <w:rsid w:val="002B0EAE"/>
    <w:rsid w:val="002B1144"/>
    <w:rsid w:val="002B2CBB"/>
    <w:rsid w:val="002B4859"/>
    <w:rsid w:val="002B63A6"/>
    <w:rsid w:val="002B6E50"/>
    <w:rsid w:val="002B7960"/>
    <w:rsid w:val="002C0875"/>
    <w:rsid w:val="002C3682"/>
    <w:rsid w:val="002C3D56"/>
    <w:rsid w:val="002C467C"/>
    <w:rsid w:val="002C4AE6"/>
    <w:rsid w:val="002C5CE8"/>
    <w:rsid w:val="002C6382"/>
    <w:rsid w:val="002D14F8"/>
    <w:rsid w:val="002D2DDC"/>
    <w:rsid w:val="002D327F"/>
    <w:rsid w:val="002D3E32"/>
    <w:rsid w:val="002D411D"/>
    <w:rsid w:val="002D47D1"/>
    <w:rsid w:val="002D4AA4"/>
    <w:rsid w:val="002D5C38"/>
    <w:rsid w:val="002E02DA"/>
    <w:rsid w:val="002E0974"/>
    <w:rsid w:val="002E1DBD"/>
    <w:rsid w:val="002E2858"/>
    <w:rsid w:val="002E2A14"/>
    <w:rsid w:val="002E2F53"/>
    <w:rsid w:val="002E2FAD"/>
    <w:rsid w:val="002E3B02"/>
    <w:rsid w:val="002E414A"/>
    <w:rsid w:val="002E5000"/>
    <w:rsid w:val="002E5C5D"/>
    <w:rsid w:val="002E7BD1"/>
    <w:rsid w:val="002F0004"/>
    <w:rsid w:val="002F0446"/>
    <w:rsid w:val="002F04D4"/>
    <w:rsid w:val="002F05FB"/>
    <w:rsid w:val="002F06B5"/>
    <w:rsid w:val="002F0F15"/>
    <w:rsid w:val="002F4148"/>
    <w:rsid w:val="002F4849"/>
    <w:rsid w:val="002F5F89"/>
    <w:rsid w:val="002F726D"/>
    <w:rsid w:val="002F7B01"/>
    <w:rsid w:val="003012C2"/>
    <w:rsid w:val="00302469"/>
    <w:rsid w:val="00302BE1"/>
    <w:rsid w:val="00302FDE"/>
    <w:rsid w:val="0030426A"/>
    <w:rsid w:val="00306E1E"/>
    <w:rsid w:val="00307401"/>
    <w:rsid w:val="00307546"/>
    <w:rsid w:val="00310836"/>
    <w:rsid w:val="00311503"/>
    <w:rsid w:val="00311508"/>
    <w:rsid w:val="0031174C"/>
    <w:rsid w:val="00311E25"/>
    <w:rsid w:val="00313006"/>
    <w:rsid w:val="003137C7"/>
    <w:rsid w:val="003143A7"/>
    <w:rsid w:val="00314691"/>
    <w:rsid w:val="0031616B"/>
    <w:rsid w:val="0031664C"/>
    <w:rsid w:val="003168AF"/>
    <w:rsid w:val="00316C48"/>
    <w:rsid w:val="0031737C"/>
    <w:rsid w:val="00317C0A"/>
    <w:rsid w:val="003203C4"/>
    <w:rsid w:val="0032133D"/>
    <w:rsid w:val="00321776"/>
    <w:rsid w:val="003228DB"/>
    <w:rsid w:val="00322E3C"/>
    <w:rsid w:val="0032312E"/>
    <w:rsid w:val="00323881"/>
    <w:rsid w:val="00323EA0"/>
    <w:rsid w:val="003246E6"/>
    <w:rsid w:val="003259A4"/>
    <w:rsid w:val="00326529"/>
    <w:rsid w:val="00326BF4"/>
    <w:rsid w:val="003279B2"/>
    <w:rsid w:val="00330408"/>
    <w:rsid w:val="00330DD2"/>
    <w:rsid w:val="003317C5"/>
    <w:rsid w:val="00333032"/>
    <w:rsid w:val="00334A5F"/>
    <w:rsid w:val="00334BC1"/>
    <w:rsid w:val="0033580E"/>
    <w:rsid w:val="00336545"/>
    <w:rsid w:val="0033672D"/>
    <w:rsid w:val="00336AE1"/>
    <w:rsid w:val="00340594"/>
    <w:rsid w:val="00342C78"/>
    <w:rsid w:val="003431DF"/>
    <w:rsid w:val="00343280"/>
    <w:rsid w:val="003446FB"/>
    <w:rsid w:val="00345257"/>
    <w:rsid w:val="0034592A"/>
    <w:rsid w:val="00346930"/>
    <w:rsid w:val="00346E3B"/>
    <w:rsid w:val="00347195"/>
    <w:rsid w:val="00350E04"/>
    <w:rsid w:val="0035179B"/>
    <w:rsid w:val="00351F04"/>
    <w:rsid w:val="0035208A"/>
    <w:rsid w:val="00352426"/>
    <w:rsid w:val="00352A01"/>
    <w:rsid w:val="003531C4"/>
    <w:rsid w:val="00354BE0"/>
    <w:rsid w:val="00355AA4"/>
    <w:rsid w:val="00356DB7"/>
    <w:rsid w:val="00361989"/>
    <w:rsid w:val="003620BA"/>
    <w:rsid w:val="00362845"/>
    <w:rsid w:val="00362B81"/>
    <w:rsid w:val="00362FB5"/>
    <w:rsid w:val="00364B92"/>
    <w:rsid w:val="003652DB"/>
    <w:rsid w:val="00365EFA"/>
    <w:rsid w:val="00366D62"/>
    <w:rsid w:val="0036744E"/>
    <w:rsid w:val="00367A58"/>
    <w:rsid w:val="00370926"/>
    <w:rsid w:val="00371266"/>
    <w:rsid w:val="003716FD"/>
    <w:rsid w:val="00371858"/>
    <w:rsid w:val="00372F4D"/>
    <w:rsid w:val="00373111"/>
    <w:rsid w:val="00373203"/>
    <w:rsid w:val="00374971"/>
    <w:rsid w:val="003759F6"/>
    <w:rsid w:val="003767AC"/>
    <w:rsid w:val="00376F30"/>
    <w:rsid w:val="0037738D"/>
    <w:rsid w:val="00377983"/>
    <w:rsid w:val="003804D0"/>
    <w:rsid w:val="003813BF"/>
    <w:rsid w:val="003815C8"/>
    <w:rsid w:val="00385786"/>
    <w:rsid w:val="00385BD1"/>
    <w:rsid w:val="00385E6A"/>
    <w:rsid w:val="003860A6"/>
    <w:rsid w:val="00386F32"/>
    <w:rsid w:val="0038733E"/>
    <w:rsid w:val="00391C15"/>
    <w:rsid w:val="00392269"/>
    <w:rsid w:val="003925B4"/>
    <w:rsid w:val="00392693"/>
    <w:rsid w:val="00393FE7"/>
    <w:rsid w:val="003955A4"/>
    <w:rsid w:val="00396B92"/>
    <w:rsid w:val="00397C6F"/>
    <w:rsid w:val="003A09C3"/>
    <w:rsid w:val="003A1037"/>
    <w:rsid w:val="003A228C"/>
    <w:rsid w:val="003A4034"/>
    <w:rsid w:val="003A4260"/>
    <w:rsid w:val="003A4C0C"/>
    <w:rsid w:val="003A503E"/>
    <w:rsid w:val="003A53B1"/>
    <w:rsid w:val="003A5E88"/>
    <w:rsid w:val="003A67C4"/>
    <w:rsid w:val="003A6961"/>
    <w:rsid w:val="003A6BAC"/>
    <w:rsid w:val="003A6C4E"/>
    <w:rsid w:val="003A7023"/>
    <w:rsid w:val="003A7EA0"/>
    <w:rsid w:val="003B075B"/>
    <w:rsid w:val="003B26F9"/>
    <w:rsid w:val="003B2F95"/>
    <w:rsid w:val="003B3D2C"/>
    <w:rsid w:val="003B790E"/>
    <w:rsid w:val="003C1823"/>
    <w:rsid w:val="003C36BE"/>
    <w:rsid w:val="003C3728"/>
    <w:rsid w:val="003C3AB3"/>
    <w:rsid w:val="003C3BBF"/>
    <w:rsid w:val="003C4561"/>
    <w:rsid w:val="003C6056"/>
    <w:rsid w:val="003C6E45"/>
    <w:rsid w:val="003C7504"/>
    <w:rsid w:val="003C7522"/>
    <w:rsid w:val="003D084A"/>
    <w:rsid w:val="003D1387"/>
    <w:rsid w:val="003D186A"/>
    <w:rsid w:val="003D20D6"/>
    <w:rsid w:val="003D25CF"/>
    <w:rsid w:val="003D4B33"/>
    <w:rsid w:val="003D5CAC"/>
    <w:rsid w:val="003D670E"/>
    <w:rsid w:val="003D68CA"/>
    <w:rsid w:val="003D72C4"/>
    <w:rsid w:val="003E0B17"/>
    <w:rsid w:val="003E1469"/>
    <w:rsid w:val="003E1828"/>
    <w:rsid w:val="003E225E"/>
    <w:rsid w:val="003E2B2C"/>
    <w:rsid w:val="003E650D"/>
    <w:rsid w:val="003E6904"/>
    <w:rsid w:val="003F038D"/>
    <w:rsid w:val="003F0397"/>
    <w:rsid w:val="003F22EC"/>
    <w:rsid w:val="003F333F"/>
    <w:rsid w:val="003F3520"/>
    <w:rsid w:val="003F3E22"/>
    <w:rsid w:val="003F4848"/>
    <w:rsid w:val="003F58B9"/>
    <w:rsid w:val="003F64B9"/>
    <w:rsid w:val="003F6644"/>
    <w:rsid w:val="003F6E96"/>
    <w:rsid w:val="004024F6"/>
    <w:rsid w:val="0040286D"/>
    <w:rsid w:val="00405D86"/>
    <w:rsid w:val="004060FB"/>
    <w:rsid w:val="004070A5"/>
    <w:rsid w:val="004075A0"/>
    <w:rsid w:val="00410CB5"/>
    <w:rsid w:val="0041252F"/>
    <w:rsid w:val="00412A9F"/>
    <w:rsid w:val="00412DB3"/>
    <w:rsid w:val="00412F59"/>
    <w:rsid w:val="00413CD1"/>
    <w:rsid w:val="0041448B"/>
    <w:rsid w:val="00415450"/>
    <w:rsid w:val="00415570"/>
    <w:rsid w:val="00415EE1"/>
    <w:rsid w:val="00416E10"/>
    <w:rsid w:val="0041782A"/>
    <w:rsid w:val="00417B04"/>
    <w:rsid w:val="00417F69"/>
    <w:rsid w:val="004212C8"/>
    <w:rsid w:val="004218CC"/>
    <w:rsid w:val="0042387D"/>
    <w:rsid w:val="004241A9"/>
    <w:rsid w:val="0042491A"/>
    <w:rsid w:val="004254C8"/>
    <w:rsid w:val="00426C78"/>
    <w:rsid w:val="00426DF0"/>
    <w:rsid w:val="00426EE6"/>
    <w:rsid w:val="0042705C"/>
    <w:rsid w:val="0042721E"/>
    <w:rsid w:val="004279E0"/>
    <w:rsid w:val="00430842"/>
    <w:rsid w:val="00431152"/>
    <w:rsid w:val="00433143"/>
    <w:rsid w:val="004332D8"/>
    <w:rsid w:val="00436898"/>
    <w:rsid w:val="00440AC5"/>
    <w:rsid w:val="004411BD"/>
    <w:rsid w:val="00441249"/>
    <w:rsid w:val="004414EC"/>
    <w:rsid w:val="00441ADA"/>
    <w:rsid w:val="00442362"/>
    <w:rsid w:val="00442DC6"/>
    <w:rsid w:val="004432E8"/>
    <w:rsid w:val="00444439"/>
    <w:rsid w:val="0044595B"/>
    <w:rsid w:val="0044623C"/>
    <w:rsid w:val="00446323"/>
    <w:rsid w:val="00446EAA"/>
    <w:rsid w:val="00450371"/>
    <w:rsid w:val="00450BE3"/>
    <w:rsid w:val="0045126C"/>
    <w:rsid w:val="004518CA"/>
    <w:rsid w:val="00453C2F"/>
    <w:rsid w:val="0045420B"/>
    <w:rsid w:val="004542AB"/>
    <w:rsid w:val="00454413"/>
    <w:rsid w:val="00454AB4"/>
    <w:rsid w:val="004552D0"/>
    <w:rsid w:val="00460641"/>
    <w:rsid w:val="0046150F"/>
    <w:rsid w:val="00462A70"/>
    <w:rsid w:val="00463058"/>
    <w:rsid w:val="00463449"/>
    <w:rsid w:val="00464916"/>
    <w:rsid w:val="00464BFC"/>
    <w:rsid w:val="0046557F"/>
    <w:rsid w:val="004662B6"/>
    <w:rsid w:val="004667ED"/>
    <w:rsid w:val="004674B9"/>
    <w:rsid w:val="00467721"/>
    <w:rsid w:val="00470457"/>
    <w:rsid w:val="004715CF"/>
    <w:rsid w:val="004748E9"/>
    <w:rsid w:val="00474FD0"/>
    <w:rsid w:val="00475CC5"/>
    <w:rsid w:val="0047681D"/>
    <w:rsid w:val="00476C29"/>
    <w:rsid w:val="00481F93"/>
    <w:rsid w:val="0048251A"/>
    <w:rsid w:val="00482C99"/>
    <w:rsid w:val="00482E61"/>
    <w:rsid w:val="00485182"/>
    <w:rsid w:val="00486339"/>
    <w:rsid w:val="00487A41"/>
    <w:rsid w:val="00490578"/>
    <w:rsid w:val="00491A6D"/>
    <w:rsid w:val="004920D8"/>
    <w:rsid w:val="004929C1"/>
    <w:rsid w:val="004940E4"/>
    <w:rsid w:val="00494565"/>
    <w:rsid w:val="004953EE"/>
    <w:rsid w:val="0049549D"/>
    <w:rsid w:val="00495519"/>
    <w:rsid w:val="00495908"/>
    <w:rsid w:val="004960BB"/>
    <w:rsid w:val="00496480"/>
    <w:rsid w:val="004968B6"/>
    <w:rsid w:val="00496CB4"/>
    <w:rsid w:val="004A01DE"/>
    <w:rsid w:val="004A12DE"/>
    <w:rsid w:val="004A1A74"/>
    <w:rsid w:val="004A2FD9"/>
    <w:rsid w:val="004A4376"/>
    <w:rsid w:val="004B1799"/>
    <w:rsid w:val="004B1C28"/>
    <w:rsid w:val="004B219A"/>
    <w:rsid w:val="004B333B"/>
    <w:rsid w:val="004B48FE"/>
    <w:rsid w:val="004B5AAC"/>
    <w:rsid w:val="004C0EA6"/>
    <w:rsid w:val="004C131A"/>
    <w:rsid w:val="004C1C80"/>
    <w:rsid w:val="004C3C15"/>
    <w:rsid w:val="004C3F47"/>
    <w:rsid w:val="004C4434"/>
    <w:rsid w:val="004C5BD9"/>
    <w:rsid w:val="004C6FFE"/>
    <w:rsid w:val="004D0328"/>
    <w:rsid w:val="004D0A13"/>
    <w:rsid w:val="004D1A2F"/>
    <w:rsid w:val="004D1F26"/>
    <w:rsid w:val="004D2F15"/>
    <w:rsid w:val="004D3A5A"/>
    <w:rsid w:val="004D56A3"/>
    <w:rsid w:val="004D58A4"/>
    <w:rsid w:val="004D5E1F"/>
    <w:rsid w:val="004D611F"/>
    <w:rsid w:val="004D75EF"/>
    <w:rsid w:val="004D7D64"/>
    <w:rsid w:val="004E0C42"/>
    <w:rsid w:val="004E1644"/>
    <w:rsid w:val="004E17C4"/>
    <w:rsid w:val="004E1BFF"/>
    <w:rsid w:val="004E4CB3"/>
    <w:rsid w:val="004E55A1"/>
    <w:rsid w:val="004E5B3C"/>
    <w:rsid w:val="004E68D1"/>
    <w:rsid w:val="004F02C9"/>
    <w:rsid w:val="004F0576"/>
    <w:rsid w:val="004F0A48"/>
    <w:rsid w:val="004F0A91"/>
    <w:rsid w:val="004F0B25"/>
    <w:rsid w:val="004F1FEE"/>
    <w:rsid w:val="004F340F"/>
    <w:rsid w:val="004F38CE"/>
    <w:rsid w:val="004F4093"/>
    <w:rsid w:val="004F414B"/>
    <w:rsid w:val="004F4720"/>
    <w:rsid w:val="004F58C3"/>
    <w:rsid w:val="004F5B80"/>
    <w:rsid w:val="004F5C30"/>
    <w:rsid w:val="004F7904"/>
    <w:rsid w:val="00501080"/>
    <w:rsid w:val="00501B8D"/>
    <w:rsid w:val="00502860"/>
    <w:rsid w:val="00502C72"/>
    <w:rsid w:val="00503D55"/>
    <w:rsid w:val="00504590"/>
    <w:rsid w:val="00504D4F"/>
    <w:rsid w:val="0050554B"/>
    <w:rsid w:val="00505711"/>
    <w:rsid w:val="00505B07"/>
    <w:rsid w:val="00506165"/>
    <w:rsid w:val="00506A13"/>
    <w:rsid w:val="00506CB5"/>
    <w:rsid w:val="00510482"/>
    <w:rsid w:val="00511044"/>
    <w:rsid w:val="005125A4"/>
    <w:rsid w:val="005125D7"/>
    <w:rsid w:val="00512B2B"/>
    <w:rsid w:val="005136D4"/>
    <w:rsid w:val="00513C2A"/>
    <w:rsid w:val="00513D4B"/>
    <w:rsid w:val="00514277"/>
    <w:rsid w:val="0051612D"/>
    <w:rsid w:val="005171DD"/>
    <w:rsid w:val="00517DB9"/>
    <w:rsid w:val="00520FAE"/>
    <w:rsid w:val="0052152A"/>
    <w:rsid w:val="00522A89"/>
    <w:rsid w:val="00522EDF"/>
    <w:rsid w:val="00523FC5"/>
    <w:rsid w:val="00524349"/>
    <w:rsid w:val="005277F7"/>
    <w:rsid w:val="00527E8E"/>
    <w:rsid w:val="0053097D"/>
    <w:rsid w:val="00530BFE"/>
    <w:rsid w:val="00530EFD"/>
    <w:rsid w:val="00532163"/>
    <w:rsid w:val="00532533"/>
    <w:rsid w:val="00532F3B"/>
    <w:rsid w:val="00534967"/>
    <w:rsid w:val="00537503"/>
    <w:rsid w:val="005378DB"/>
    <w:rsid w:val="00537CF3"/>
    <w:rsid w:val="00540512"/>
    <w:rsid w:val="005407BC"/>
    <w:rsid w:val="00541164"/>
    <w:rsid w:val="005418D0"/>
    <w:rsid w:val="0054323B"/>
    <w:rsid w:val="005433DB"/>
    <w:rsid w:val="0054482A"/>
    <w:rsid w:val="005452F0"/>
    <w:rsid w:val="00550A70"/>
    <w:rsid w:val="00551680"/>
    <w:rsid w:val="005529AB"/>
    <w:rsid w:val="00553761"/>
    <w:rsid w:val="00554082"/>
    <w:rsid w:val="00555ED0"/>
    <w:rsid w:val="005574FB"/>
    <w:rsid w:val="00557E1A"/>
    <w:rsid w:val="00560127"/>
    <w:rsid w:val="00560B70"/>
    <w:rsid w:val="005625B9"/>
    <w:rsid w:val="00562F20"/>
    <w:rsid w:val="005634E6"/>
    <w:rsid w:val="00563D99"/>
    <w:rsid w:val="00563E63"/>
    <w:rsid w:val="0056554E"/>
    <w:rsid w:val="0057140E"/>
    <w:rsid w:val="005715BC"/>
    <w:rsid w:val="00572A46"/>
    <w:rsid w:val="00574493"/>
    <w:rsid w:val="00574745"/>
    <w:rsid w:val="005756B4"/>
    <w:rsid w:val="00576475"/>
    <w:rsid w:val="00577D9C"/>
    <w:rsid w:val="005813B0"/>
    <w:rsid w:val="00583537"/>
    <w:rsid w:val="005836A2"/>
    <w:rsid w:val="00585163"/>
    <w:rsid w:val="0058609C"/>
    <w:rsid w:val="005868A7"/>
    <w:rsid w:val="0059086A"/>
    <w:rsid w:val="00590F7A"/>
    <w:rsid w:val="00591557"/>
    <w:rsid w:val="00591A76"/>
    <w:rsid w:val="005934EE"/>
    <w:rsid w:val="00594F56"/>
    <w:rsid w:val="00596FA1"/>
    <w:rsid w:val="00597EC5"/>
    <w:rsid w:val="005A0DAB"/>
    <w:rsid w:val="005A2267"/>
    <w:rsid w:val="005A2BF4"/>
    <w:rsid w:val="005A3150"/>
    <w:rsid w:val="005A4D90"/>
    <w:rsid w:val="005A6260"/>
    <w:rsid w:val="005A65F5"/>
    <w:rsid w:val="005A697E"/>
    <w:rsid w:val="005A6CF7"/>
    <w:rsid w:val="005A6FE8"/>
    <w:rsid w:val="005A7254"/>
    <w:rsid w:val="005B2904"/>
    <w:rsid w:val="005B344B"/>
    <w:rsid w:val="005B35BD"/>
    <w:rsid w:val="005B395B"/>
    <w:rsid w:val="005B3A08"/>
    <w:rsid w:val="005B4EA4"/>
    <w:rsid w:val="005B4FBC"/>
    <w:rsid w:val="005B72E5"/>
    <w:rsid w:val="005B75F5"/>
    <w:rsid w:val="005C1320"/>
    <w:rsid w:val="005C26BD"/>
    <w:rsid w:val="005C4A1A"/>
    <w:rsid w:val="005C5079"/>
    <w:rsid w:val="005C79E1"/>
    <w:rsid w:val="005C7BC6"/>
    <w:rsid w:val="005C7DB1"/>
    <w:rsid w:val="005D04CA"/>
    <w:rsid w:val="005D16A9"/>
    <w:rsid w:val="005D27DF"/>
    <w:rsid w:val="005D33F2"/>
    <w:rsid w:val="005D5513"/>
    <w:rsid w:val="005D5D9D"/>
    <w:rsid w:val="005D6530"/>
    <w:rsid w:val="005D6D5E"/>
    <w:rsid w:val="005D7AC8"/>
    <w:rsid w:val="005E064E"/>
    <w:rsid w:val="005E2837"/>
    <w:rsid w:val="005E30AA"/>
    <w:rsid w:val="005E4EA5"/>
    <w:rsid w:val="005E510B"/>
    <w:rsid w:val="005E5F0C"/>
    <w:rsid w:val="005E668C"/>
    <w:rsid w:val="005E69D5"/>
    <w:rsid w:val="005E6C96"/>
    <w:rsid w:val="005E6F6F"/>
    <w:rsid w:val="005F02C7"/>
    <w:rsid w:val="005F2EC3"/>
    <w:rsid w:val="005F3646"/>
    <w:rsid w:val="005F442C"/>
    <w:rsid w:val="005F641E"/>
    <w:rsid w:val="005F728D"/>
    <w:rsid w:val="005F7817"/>
    <w:rsid w:val="005F7AA9"/>
    <w:rsid w:val="0060105D"/>
    <w:rsid w:val="0060148F"/>
    <w:rsid w:val="00603C90"/>
    <w:rsid w:val="00605BDB"/>
    <w:rsid w:val="00606A3B"/>
    <w:rsid w:val="00606BE4"/>
    <w:rsid w:val="00607F0B"/>
    <w:rsid w:val="00610EF0"/>
    <w:rsid w:val="00610FE2"/>
    <w:rsid w:val="00612886"/>
    <w:rsid w:val="006135F7"/>
    <w:rsid w:val="0061386D"/>
    <w:rsid w:val="00613894"/>
    <w:rsid w:val="00613C90"/>
    <w:rsid w:val="00615C45"/>
    <w:rsid w:val="0061615B"/>
    <w:rsid w:val="00620C09"/>
    <w:rsid w:val="00620C89"/>
    <w:rsid w:val="00621C01"/>
    <w:rsid w:val="006227DB"/>
    <w:rsid w:val="00623AB9"/>
    <w:rsid w:val="00624564"/>
    <w:rsid w:val="00625152"/>
    <w:rsid w:val="006305AE"/>
    <w:rsid w:val="006319A1"/>
    <w:rsid w:val="00633055"/>
    <w:rsid w:val="00633454"/>
    <w:rsid w:val="006334A8"/>
    <w:rsid w:val="006345E0"/>
    <w:rsid w:val="006349AF"/>
    <w:rsid w:val="00634BAA"/>
    <w:rsid w:val="00634FC3"/>
    <w:rsid w:val="00635222"/>
    <w:rsid w:val="00635851"/>
    <w:rsid w:val="00636DBE"/>
    <w:rsid w:val="00637644"/>
    <w:rsid w:val="00640FA0"/>
    <w:rsid w:val="00642340"/>
    <w:rsid w:val="00645802"/>
    <w:rsid w:val="006458FA"/>
    <w:rsid w:val="00646C38"/>
    <w:rsid w:val="00650333"/>
    <w:rsid w:val="006508BE"/>
    <w:rsid w:val="00650D2C"/>
    <w:rsid w:val="0065253A"/>
    <w:rsid w:val="00654354"/>
    <w:rsid w:val="00654454"/>
    <w:rsid w:val="006553BA"/>
    <w:rsid w:val="00656250"/>
    <w:rsid w:val="00656B1B"/>
    <w:rsid w:val="00660469"/>
    <w:rsid w:val="006616CC"/>
    <w:rsid w:val="00661ABB"/>
    <w:rsid w:val="0066226C"/>
    <w:rsid w:val="00663BDD"/>
    <w:rsid w:val="00664632"/>
    <w:rsid w:val="00664DD9"/>
    <w:rsid w:val="0066565A"/>
    <w:rsid w:val="00667241"/>
    <w:rsid w:val="006677C8"/>
    <w:rsid w:val="00667D83"/>
    <w:rsid w:val="00670B6A"/>
    <w:rsid w:val="0067372E"/>
    <w:rsid w:val="00673FF5"/>
    <w:rsid w:val="0067509D"/>
    <w:rsid w:val="0067569D"/>
    <w:rsid w:val="00675810"/>
    <w:rsid w:val="00675D58"/>
    <w:rsid w:val="006761AE"/>
    <w:rsid w:val="00676A90"/>
    <w:rsid w:val="00676EA1"/>
    <w:rsid w:val="0067747D"/>
    <w:rsid w:val="0068235B"/>
    <w:rsid w:val="00682447"/>
    <w:rsid w:val="00682699"/>
    <w:rsid w:val="00683247"/>
    <w:rsid w:val="0068343A"/>
    <w:rsid w:val="006840E3"/>
    <w:rsid w:val="00684CE8"/>
    <w:rsid w:val="00686261"/>
    <w:rsid w:val="00687072"/>
    <w:rsid w:val="00687179"/>
    <w:rsid w:val="006872AF"/>
    <w:rsid w:val="00687823"/>
    <w:rsid w:val="00687F56"/>
    <w:rsid w:val="006908D6"/>
    <w:rsid w:val="00692925"/>
    <w:rsid w:val="00693F9A"/>
    <w:rsid w:val="00695CDB"/>
    <w:rsid w:val="00695D1A"/>
    <w:rsid w:val="00697251"/>
    <w:rsid w:val="006977D9"/>
    <w:rsid w:val="006A0339"/>
    <w:rsid w:val="006A2183"/>
    <w:rsid w:val="006A2D6A"/>
    <w:rsid w:val="006A3149"/>
    <w:rsid w:val="006A3D71"/>
    <w:rsid w:val="006A454E"/>
    <w:rsid w:val="006A4697"/>
    <w:rsid w:val="006A5A5F"/>
    <w:rsid w:val="006A66C8"/>
    <w:rsid w:val="006A69BF"/>
    <w:rsid w:val="006A7E82"/>
    <w:rsid w:val="006B0DC7"/>
    <w:rsid w:val="006B1AFD"/>
    <w:rsid w:val="006B2670"/>
    <w:rsid w:val="006B3D71"/>
    <w:rsid w:val="006B61E7"/>
    <w:rsid w:val="006B6333"/>
    <w:rsid w:val="006B6CFE"/>
    <w:rsid w:val="006C0899"/>
    <w:rsid w:val="006C08C0"/>
    <w:rsid w:val="006C0976"/>
    <w:rsid w:val="006C1027"/>
    <w:rsid w:val="006C1833"/>
    <w:rsid w:val="006C2223"/>
    <w:rsid w:val="006C27C9"/>
    <w:rsid w:val="006C2917"/>
    <w:rsid w:val="006C3D08"/>
    <w:rsid w:val="006C4D1D"/>
    <w:rsid w:val="006C4F77"/>
    <w:rsid w:val="006C6D9E"/>
    <w:rsid w:val="006D0079"/>
    <w:rsid w:val="006D06AB"/>
    <w:rsid w:val="006D06BC"/>
    <w:rsid w:val="006D0A82"/>
    <w:rsid w:val="006D12C5"/>
    <w:rsid w:val="006D145C"/>
    <w:rsid w:val="006D24A6"/>
    <w:rsid w:val="006D271D"/>
    <w:rsid w:val="006D288D"/>
    <w:rsid w:val="006D2BFF"/>
    <w:rsid w:val="006D3FE4"/>
    <w:rsid w:val="006D4EA1"/>
    <w:rsid w:val="006D6BD1"/>
    <w:rsid w:val="006D7FD2"/>
    <w:rsid w:val="006E008D"/>
    <w:rsid w:val="006E0A88"/>
    <w:rsid w:val="006E1B11"/>
    <w:rsid w:val="006E1FAA"/>
    <w:rsid w:val="006E2918"/>
    <w:rsid w:val="006E2F4E"/>
    <w:rsid w:val="006E3412"/>
    <w:rsid w:val="006E34B8"/>
    <w:rsid w:val="006E3E07"/>
    <w:rsid w:val="006E3F15"/>
    <w:rsid w:val="006E47C1"/>
    <w:rsid w:val="006E5F24"/>
    <w:rsid w:val="006E65C8"/>
    <w:rsid w:val="006E691E"/>
    <w:rsid w:val="006E69D6"/>
    <w:rsid w:val="006E6A6D"/>
    <w:rsid w:val="006E7CA7"/>
    <w:rsid w:val="006E7F0F"/>
    <w:rsid w:val="006E7F71"/>
    <w:rsid w:val="006F089A"/>
    <w:rsid w:val="006F1177"/>
    <w:rsid w:val="006F1CC6"/>
    <w:rsid w:val="006F1DBE"/>
    <w:rsid w:val="006F2EFD"/>
    <w:rsid w:val="006F3011"/>
    <w:rsid w:val="006F47CE"/>
    <w:rsid w:val="006F4C28"/>
    <w:rsid w:val="006F6120"/>
    <w:rsid w:val="006F6C23"/>
    <w:rsid w:val="006F6D8F"/>
    <w:rsid w:val="00702E00"/>
    <w:rsid w:val="00703495"/>
    <w:rsid w:val="0070396E"/>
    <w:rsid w:val="00705104"/>
    <w:rsid w:val="0070570F"/>
    <w:rsid w:val="0070683F"/>
    <w:rsid w:val="00706B1B"/>
    <w:rsid w:val="00706BFF"/>
    <w:rsid w:val="0070740C"/>
    <w:rsid w:val="007075E6"/>
    <w:rsid w:val="007108DC"/>
    <w:rsid w:val="0071181E"/>
    <w:rsid w:val="00711D3B"/>
    <w:rsid w:val="0071539E"/>
    <w:rsid w:val="007179B6"/>
    <w:rsid w:val="00720588"/>
    <w:rsid w:val="00720C8E"/>
    <w:rsid w:val="00720D93"/>
    <w:rsid w:val="00722343"/>
    <w:rsid w:val="00722459"/>
    <w:rsid w:val="007224D0"/>
    <w:rsid w:val="00726485"/>
    <w:rsid w:val="00726854"/>
    <w:rsid w:val="00726908"/>
    <w:rsid w:val="007278A0"/>
    <w:rsid w:val="00727FCC"/>
    <w:rsid w:val="00730148"/>
    <w:rsid w:val="00730B32"/>
    <w:rsid w:val="00730FF6"/>
    <w:rsid w:val="007312B2"/>
    <w:rsid w:val="0073412A"/>
    <w:rsid w:val="0073478D"/>
    <w:rsid w:val="00734818"/>
    <w:rsid w:val="00734B28"/>
    <w:rsid w:val="00740E4A"/>
    <w:rsid w:val="00741F51"/>
    <w:rsid w:val="00742984"/>
    <w:rsid w:val="00743085"/>
    <w:rsid w:val="0074392D"/>
    <w:rsid w:val="00743FE4"/>
    <w:rsid w:val="00744191"/>
    <w:rsid w:val="0074484D"/>
    <w:rsid w:val="007467BF"/>
    <w:rsid w:val="00746857"/>
    <w:rsid w:val="00746922"/>
    <w:rsid w:val="007474C3"/>
    <w:rsid w:val="007530F0"/>
    <w:rsid w:val="00753150"/>
    <w:rsid w:val="00753B6B"/>
    <w:rsid w:val="0075676A"/>
    <w:rsid w:val="00757114"/>
    <w:rsid w:val="00757873"/>
    <w:rsid w:val="007600F9"/>
    <w:rsid w:val="007644F3"/>
    <w:rsid w:val="00764D48"/>
    <w:rsid w:val="0076511F"/>
    <w:rsid w:val="0076519A"/>
    <w:rsid w:val="007673A0"/>
    <w:rsid w:val="007707F8"/>
    <w:rsid w:val="00770833"/>
    <w:rsid w:val="00770EBC"/>
    <w:rsid w:val="00770F9C"/>
    <w:rsid w:val="00771606"/>
    <w:rsid w:val="0077271B"/>
    <w:rsid w:val="00773029"/>
    <w:rsid w:val="00773773"/>
    <w:rsid w:val="007747E8"/>
    <w:rsid w:val="00774AF9"/>
    <w:rsid w:val="00776CDA"/>
    <w:rsid w:val="00781CAE"/>
    <w:rsid w:val="00785046"/>
    <w:rsid w:val="007922C7"/>
    <w:rsid w:val="00792358"/>
    <w:rsid w:val="007928B5"/>
    <w:rsid w:val="00793329"/>
    <w:rsid w:val="00794E0E"/>
    <w:rsid w:val="00795654"/>
    <w:rsid w:val="0079569D"/>
    <w:rsid w:val="0079648C"/>
    <w:rsid w:val="007A0117"/>
    <w:rsid w:val="007A04CF"/>
    <w:rsid w:val="007A078E"/>
    <w:rsid w:val="007A0C27"/>
    <w:rsid w:val="007A0CD0"/>
    <w:rsid w:val="007A14BF"/>
    <w:rsid w:val="007A3E94"/>
    <w:rsid w:val="007A4005"/>
    <w:rsid w:val="007A45CB"/>
    <w:rsid w:val="007A472B"/>
    <w:rsid w:val="007A70B6"/>
    <w:rsid w:val="007B0050"/>
    <w:rsid w:val="007B0607"/>
    <w:rsid w:val="007B0FB4"/>
    <w:rsid w:val="007B15AB"/>
    <w:rsid w:val="007B1BE4"/>
    <w:rsid w:val="007B2645"/>
    <w:rsid w:val="007B30D3"/>
    <w:rsid w:val="007B3767"/>
    <w:rsid w:val="007B4300"/>
    <w:rsid w:val="007B5B52"/>
    <w:rsid w:val="007B6203"/>
    <w:rsid w:val="007B771F"/>
    <w:rsid w:val="007C04B2"/>
    <w:rsid w:val="007C10E9"/>
    <w:rsid w:val="007C166F"/>
    <w:rsid w:val="007C2D7F"/>
    <w:rsid w:val="007D01AA"/>
    <w:rsid w:val="007D1D92"/>
    <w:rsid w:val="007D2285"/>
    <w:rsid w:val="007D2596"/>
    <w:rsid w:val="007D5866"/>
    <w:rsid w:val="007D59D0"/>
    <w:rsid w:val="007D5DE8"/>
    <w:rsid w:val="007D6288"/>
    <w:rsid w:val="007D7324"/>
    <w:rsid w:val="007D77D5"/>
    <w:rsid w:val="007E02F4"/>
    <w:rsid w:val="007E06E8"/>
    <w:rsid w:val="007E0E24"/>
    <w:rsid w:val="007E0FC4"/>
    <w:rsid w:val="007E1061"/>
    <w:rsid w:val="007E12A0"/>
    <w:rsid w:val="007E1C64"/>
    <w:rsid w:val="007E31C7"/>
    <w:rsid w:val="007E3465"/>
    <w:rsid w:val="007E5EE6"/>
    <w:rsid w:val="007E692C"/>
    <w:rsid w:val="007E6B3E"/>
    <w:rsid w:val="007E7213"/>
    <w:rsid w:val="007F07D9"/>
    <w:rsid w:val="007F0A95"/>
    <w:rsid w:val="007F1795"/>
    <w:rsid w:val="007F1E3A"/>
    <w:rsid w:val="007F2299"/>
    <w:rsid w:val="007F250B"/>
    <w:rsid w:val="007F49A8"/>
    <w:rsid w:val="007F4CDD"/>
    <w:rsid w:val="007F7AD5"/>
    <w:rsid w:val="007F7B26"/>
    <w:rsid w:val="00802237"/>
    <w:rsid w:val="00803576"/>
    <w:rsid w:val="00803FCD"/>
    <w:rsid w:val="0080466C"/>
    <w:rsid w:val="00805EDA"/>
    <w:rsid w:val="00806539"/>
    <w:rsid w:val="00806A17"/>
    <w:rsid w:val="00806D29"/>
    <w:rsid w:val="00807CB0"/>
    <w:rsid w:val="00810709"/>
    <w:rsid w:val="00810C33"/>
    <w:rsid w:val="00810CE5"/>
    <w:rsid w:val="00811B58"/>
    <w:rsid w:val="00811EA4"/>
    <w:rsid w:val="00814F12"/>
    <w:rsid w:val="008167C4"/>
    <w:rsid w:val="00822812"/>
    <w:rsid w:val="00823662"/>
    <w:rsid w:val="00823C92"/>
    <w:rsid w:val="0082431F"/>
    <w:rsid w:val="00824504"/>
    <w:rsid w:val="00825995"/>
    <w:rsid w:val="00825AC8"/>
    <w:rsid w:val="00825F55"/>
    <w:rsid w:val="00826E31"/>
    <w:rsid w:val="00826E43"/>
    <w:rsid w:val="00827020"/>
    <w:rsid w:val="00827EFD"/>
    <w:rsid w:val="008316A9"/>
    <w:rsid w:val="00832CBA"/>
    <w:rsid w:val="00832CE9"/>
    <w:rsid w:val="00833865"/>
    <w:rsid w:val="0083390C"/>
    <w:rsid w:val="00834EE1"/>
    <w:rsid w:val="00835582"/>
    <w:rsid w:val="0083570A"/>
    <w:rsid w:val="00835B51"/>
    <w:rsid w:val="008369A9"/>
    <w:rsid w:val="00836F7C"/>
    <w:rsid w:val="00837647"/>
    <w:rsid w:val="008376AE"/>
    <w:rsid w:val="00842BE0"/>
    <w:rsid w:val="008437FE"/>
    <w:rsid w:val="0084481A"/>
    <w:rsid w:val="008457BC"/>
    <w:rsid w:val="00846682"/>
    <w:rsid w:val="00846CC9"/>
    <w:rsid w:val="00847B2D"/>
    <w:rsid w:val="00851573"/>
    <w:rsid w:val="0085206C"/>
    <w:rsid w:val="0085289E"/>
    <w:rsid w:val="00852ABB"/>
    <w:rsid w:val="008532AD"/>
    <w:rsid w:val="00853503"/>
    <w:rsid w:val="008542AC"/>
    <w:rsid w:val="00854376"/>
    <w:rsid w:val="008545A1"/>
    <w:rsid w:val="008569B5"/>
    <w:rsid w:val="00856C0C"/>
    <w:rsid w:val="00856CCC"/>
    <w:rsid w:val="00856E04"/>
    <w:rsid w:val="00857145"/>
    <w:rsid w:val="0085770F"/>
    <w:rsid w:val="00857D0A"/>
    <w:rsid w:val="00857D40"/>
    <w:rsid w:val="00861E53"/>
    <w:rsid w:val="00862588"/>
    <w:rsid w:val="00862D4D"/>
    <w:rsid w:val="008632F5"/>
    <w:rsid w:val="00863F5A"/>
    <w:rsid w:val="00864ADC"/>
    <w:rsid w:val="0086542C"/>
    <w:rsid w:val="008654F3"/>
    <w:rsid w:val="00865C4A"/>
    <w:rsid w:val="0086637A"/>
    <w:rsid w:val="00866E3E"/>
    <w:rsid w:val="008717CB"/>
    <w:rsid w:val="00873BD9"/>
    <w:rsid w:val="00873EEE"/>
    <w:rsid w:val="0087411C"/>
    <w:rsid w:val="008758DE"/>
    <w:rsid w:val="00875A89"/>
    <w:rsid w:val="008762E2"/>
    <w:rsid w:val="00876FBA"/>
    <w:rsid w:val="0088063E"/>
    <w:rsid w:val="00880985"/>
    <w:rsid w:val="00880C4C"/>
    <w:rsid w:val="00880CB2"/>
    <w:rsid w:val="00881005"/>
    <w:rsid w:val="00882771"/>
    <w:rsid w:val="00882809"/>
    <w:rsid w:val="0088379D"/>
    <w:rsid w:val="00883D18"/>
    <w:rsid w:val="008849FC"/>
    <w:rsid w:val="00884AA8"/>
    <w:rsid w:val="008859DD"/>
    <w:rsid w:val="00885DB1"/>
    <w:rsid w:val="00885FB7"/>
    <w:rsid w:val="008868E2"/>
    <w:rsid w:val="00886BAF"/>
    <w:rsid w:val="00887397"/>
    <w:rsid w:val="00887435"/>
    <w:rsid w:val="0088789A"/>
    <w:rsid w:val="00891070"/>
    <w:rsid w:val="00892709"/>
    <w:rsid w:val="00893AFB"/>
    <w:rsid w:val="008946FC"/>
    <w:rsid w:val="0089539F"/>
    <w:rsid w:val="00895F11"/>
    <w:rsid w:val="0089699E"/>
    <w:rsid w:val="00896CB5"/>
    <w:rsid w:val="008A0282"/>
    <w:rsid w:val="008A132C"/>
    <w:rsid w:val="008A1C0F"/>
    <w:rsid w:val="008A31A9"/>
    <w:rsid w:val="008A3E22"/>
    <w:rsid w:val="008A4F16"/>
    <w:rsid w:val="008A5480"/>
    <w:rsid w:val="008A7684"/>
    <w:rsid w:val="008A7B7C"/>
    <w:rsid w:val="008B05D3"/>
    <w:rsid w:val="008B079F"/>
    <w:rsid w:val="008B0816"/>
    <w:rsid w:val="008B0C33"/>
    <w:rsid w:val="008B1561"/>
    <w:rsid w:val="008B1F76"/>
    <w:rsid w:val="008B21D7"/>
    <w:rsid w:val="008B2F23"/>
    <w:rsid w:val="008B30BD"/>
    <w:rsid w:val="008B3B81"/>
    <w:rsid w:val="008B41F0"/>
    <w:rsid w:val="008B4B90"/>
    <w:rsid w:val="008B4E0F"/>
    <w:rsid w:val="008B6637"/>
    <w:rsid w:val="008B6E12"/>
    <w:rsid w:val="008B73AD"/>
    <w:rsid w:val="008B760C"/>
    <w:rsid w:val="008B771A"/>
    <w:rsid w:val="008C1222"/>
    <w:rsid w:val="008C2188"/>
    <w:rsid w:val="008C34D3"/>
    <w:rsid w:val="008C3E86"/>
    <w:rsid w:val="008C4052"/>
    <w:rsid w:val="008C4817"/>
    <w:rsid w:val="008C5D22"/>
    <w:rsid w:val="008C69C1"/>
    <w:rsid w:val="008C71FF"/>
    <w:rsid w:val="008D0749"/>
    <w:rsid w:val="008D2E32"/>
    <w:rsid w:val="008D2EB3"/>
    <w:rsid w:val="008D3FB6"/>
    <w:rsid w:val="008D4064"/>
    <w:rsid w:val="008D5191"/>
    <w:rsid w:val="008D58E9"/>
    <w:rsid w:val="008D750B"/>
    <w:rsid w:val="008E040C"/>
    <w:rsid w:val="008E0575"/>
    <w:rsid w:val="008E0ED0"/>
    <w:rsid w:val="008E1F84"/>
    <w:rsid w:val="008E27BA"/>
    <w:rsid w:val="008E284B"/>
    <w:rsid w:val="008E5516"/>
    <w:rsid w:val="008F0124"/>
    <w:rsid w:val="008F16E6"/>
    <w:rsid w:val="008F3A9A"/>
    <w:rsid w:val="008F3F23"/>
    <w:rsid w:val="008F40FF"/>
    <w:rsid w:val="008F44A0"/>
    <w:rsid w:val="008F47F5"/>
    <w:rsid w:val="008F5AD5"/>
    <w:rsid w:val="008F5BD6"/>
    <w:rsid w:val="008F643B"/>
    <w:rsid w:val="008F68CF"/>
    <w:rsid w:val="00900304"/>
    <w:rsid w:val="009004C1"/>
    <w:rsid w:val="00901025"/>
    <w:rsid w:val="0090140A"/>
    <w:rsid w:val="009017BC"/>
    <w:rsid w:val="00901FDF"/>
    <w:rsid w:val="009036B0"/>
    <w:rsid w:val="00904342"/>
    <w:rsid w:val="00904B2A"/>
    <w:rsid w:val="009075CB"/>
    <w:rsid w:val="00907854"/>
    <w:rsid w:val="00907FE2"/>
    <w:rsid w:val="00910783"/>
    <w:rsid w:val="00910D20"/>
    <w:rsid w:val="0091263E"/>
    <w:rsid w:val="00912AAB"/>
    <w:rsid w:val="00912DBC"/>
    <w:rsid w:val="00913BC4"/>
    <w:rsid w:val="00914543"/>
    <w:rsid w:val="00915DFC"/>
    <w:rsid w:val="009163F7"/>
    <w:rsid w:val="0091672B"/>
    <w:rsid w:val="00920C1F"/>
    <w:rsid w:val="0092256C"/>
    <w:rsid w:val="00922753"/>
    <w:rsid w:val="009228E2"/>
    <w:rsid w:val="009230FA"/>
    <w:rsid w:val="00923140"/>
    <w:rsid w:val="009247D2"/>
    <w:rsid w:val="00926696"/>
    <w:rsid w:val="00926AE0"/>
    <w:rsid w:val="00930855"/>
    <w:rsid w:val="00930874"/>
    <w:rsid w:val="00930FC6"/>
    <w:rsid w:val="009322CA"/>
    <w:rsid w:val="00933660"/>
    <w:rsid w:val="00933E8B"/>
    <w:rsid w:val="00934235"/>
    <w:rsid w:val="00934397"/>
    <w:rsid w:val="00934EB6"/>
    <w:rsid w:val="00935668"/>
    <w:rsid w:val="00935AB2"/>
    <w:rsid w:val="00937010"/>
    <w:rsid w:val="00937442"/>
    <w:rsid w:val="00942A2F"/>
    <w:rsid w:val="0094330B"/>
    <w:rsid w:val="009438BB"/>
    <w:rsid w:val="00943E56"/>
    <w:rsid w:val="00946F45"/>
    <w:rsid w:val="0094700E"/>
    <w:rsid w:val="00947426"/>
    <w:rsid w:val="009477D3"/>
    <w:rsid w:val="00952DB3"/>
    <w:rsid w:val="00952ECB"/>
    <w:rsid w:val="0095339C"/>
    <w:rsid w:val="00953E21"/>
    <w:rsid w:val="0095410A"/>
    <w:rsid w:val="0095449B"/>
    <w:rsid w:val="00954AB7"/>
    <w:rsid w:val="00954DAE"/>
    <w:rsid w:val="0095503D"/>
    <w:rsid w:val="00956C8C"/>
    <w:rsid w:val="00957776"/>
    <w:rsid w:val="00957B28"/>
    <w:rsid w:val="009600E6"/>
    <w:rsid w:val="00960ED1"/>
    <w:rsid w:val="00960EEC"/>
    <w:rsid w:val="00961866"/>
    <w:rsid w:val="00962AED"/>
    <w:rsid w:val="00962CD6"/>
    <w:rsid w:val="00963072"/>
    <w:rsid w:val="00963433"/>
    <w:rsid w:val="0096361A"/>
    <w:rsid w:val="0096542C"/>
    <w:rsid w:val="00966EA4"/>
    <w:rsid w:val="00967AE6"/>
    <w:rsid w:val="00967F23"/>
    <w:rsid w:val="009701A8"/>
    <w:rsid w:val="0097038D"/>
    <w:rsid w:val="009706EF"/>
    <w:rsid w:val="0097181D"/>
    <w:rsid w:val="00971D4F"/>
    <w:rsid w:val="00973494"/>
    <w:rsid w:val="0097350C"/>
    <w:rsid w:val="009738F5"/>
    <w:rsid w:val="00973DA6"/>
    <w:rsid w:val="00974B95"/>
    <w:rsid w:val="00975519"/>
    <w:rsid w:val="00975B12"/>
    <w:rsid w:val="00975CCE"/>
    <w:rsid w:val="009763BE"/>
    <w:rsid w:val="00977329"/>
    <w:rsid w:val="00982220"/>
    <w:rsid w:val="00983918"/>
    <w:rsid w:val="00984F68"/>
    <w:rsid w:val="00990C42"/>
    <w:rsid w:val="00991F5B"/>
    <w:rsid w:val="00993A13"/>
    <w:rsid w:val="0099420F"/>
    <w:rsid w:val="00994857"/>
    <w:rsid w:val="0099559F"/>
    <w:rsid w:val="009970AE"/>
    <w:rsid w:val="0099781B"/>
    <w:rsid w:val="009978D9"/>
    <w:rsid w:val="009979C8"/>
    <w:rsid w:val="009A09DF"/>
    <w:rsid w:val="009A16B0"/>
    <w:rsid w:val="009A1722"/>
    <w:rsid w:val="009A1E77"/>
    <w:rsid w:val="009A28F4"/>
    <w:rsid w:val="009A310B"/>
    <w:rsid w:val="009A43FB"/>
    <w:rsid w:val="009A487D"/>
    <w:rsid w:val="009A4F23"/>
    <w:rsid w:val="009A536E"/>
    <w:rsid w:val="009A5DCF"/>
    <w:rsid w:val="009A6B9E"/>
    <w:rsid w:val="009A6DD5"/>
    <w:rsid w:val="009A7D69"/>
    <w:rsid w:val="009B1626"/>
    <w:rsid w:val="009B217D"/>
    <w:rsid w:val="009B2A3D"/>
    <w:rsid w:val="009B3D39"/>
    <w:rsid w:val="009B4395"/>
    <w:rsid w:val="009B55CF"/>
    <w:rsid w:val="009B5FCB"/>
    <w:rsid w:val="009B6770"/>
    <w:rsid w:val="009B68C6"/>
    <w:rsid w:val="009B70DB"/>
    <w:rsid w:val="009B7AEE"/>
    <w:rsid w:val="009C1C3A"/>
    <w:rsid w:val="009C1E2A"/>
    <w:rsid w:val="009C34DE"/>
    <w:rsid w:val="009C36A5"/>
    <w:rsid w:val="009C4DDF"/>
    <w:rsid w:val="009C5999"/>
    <w:rsid w:val="009C6B0D"/>
    <w:rsid w:val="009D02AE"/>
    <w:rsid w:val="009D37C7"/>
    <w:rsid w:val="009D4CF4"/>
    <w:rsid w:val="009D5767"/>
    <w:rsid w:val="009D5A1E"/>
    <w:rsid w:val="009D66B7"/>
    <w:rsid w:val="009D6ADB"/>
    <w:rsid w:val="009D7762"/>
    <w:rsid w:val="009D7813"/>
    <w:rsid w:val="009D7CA9"/>
    <w:rsid w:val="009E07F5"/>
    <w:rsid w:val="009E1B4D"/>
    <w:rsid w:val="009E3D0D"/>
    <w:rsid w:val="009E5DDF"/>
    <w:rsid w:val="009F094B"/>
    <w:rsid w:val="009F0F49"/>
    <w:rsid w:val="009F2BD5"/>
    <w:rsid w:val="009F3180"/>
    <w:rsid w:val="009F351B"/>
    <w:rsid w:val="009F42A4"/>
    <w:rsid w:val="009F471F"/>
    <w:rsid w:val="009F4B20"/>
    <w:rsid w:val="009F6774"/>
    <w:rsid w:val="009F7D03"/>
    <w:rsid w:val="00A000B8"/>
    <w:rsid w:val="00A02100"/>
    <w:rsid w:val="00A02B39"/>
    <w:rsid w:val="00A02CBE"/>
    <w:rsid w:val="00A037C5"/>
    <w:rsid w:val="00A038B9"/>
    <w:rsid w:val="00A03A0A"/>
    <w:rsid w:val="00A040F7"/>
    <w:rsid w:val="00A04595"/>
    <w:rsid w:val="00A05928"/>
    <w:rsid w:val="00A05B21"/>
    <w:rsid w:val="00A05DBC"/>
    <w:rsid w:val="00A06E8F"/>
    <w:rsid w:val="00A0707D"/>
    <w:rsid w:val="00A1014A"/>
    <w:rsid w:val="00A109A8"/>
    <w:rsid w:val="00A1290E"/>
    <w:rsid w:val="00A12C2E"/>
    <w:rsid w:val="00A12FE9"/>
    <w:rsid w:val="00A14D7B"/>
    <w:rsid w:val="00A158C8"/>
    <w:rsid w:val="00A17EFE"/>
    <w:rsid w:val="00A20690"/>
    <w:rsid w:val="00A21611"/>
    <w:rsid w:val="00A21748"/>
    <w:rsid w:val="00A22328"/>
    <w:rsid w:val="00A23FFA"/>
    <w:rsid w:val="00A24453"/>
    <w:rsid w:val="00A2466E"/>
    <w:rsid w:val="00A25157"/>
    <w:rsid w:val="00A25543"/>
    <w:rsid w:val="00A26032"/>
    <w:rsid w:val="00A261DC"/>
    <w:rsid w:val="00A270BC"/>
    <w:rsid w:val="00A3075D"/>
    <w:rsid w:val="00A30C3B"/>
    <w:rsid w:val="00A316B7"/>
    <w:rsid w:val="00A319D7"/>
    <w:rsid w:val="00A31BEB"/>
    <w:rsid w:val="00A321FB"/>
    <w:rsid w:val="00A32FCB"/>
    <w:rsid w:val="00A33390"/>
    <w:rsid w:val="00A33726"/>
    <w:rsid w:val="00A35717"/>
    <w:rsid w:val="00A3660C"/>
    <w:rsid w:val="00A3666A"/>
    <w:rsid w:val="00A3675F"/>
    <w:rsid w:val="00A36DB1"/>
    <w:rsid w:val="00A37423"/>
    <w:rsid w:val="00A37B26"/>
    <w:rsid w:val="00A40219"/>
    <w:rsid w:val="00A43395"/>
    <w:rsid w:val="00A43E92"/>
    <w:rsid w:val="00A4586A"/>
    <w:rsid w:val="00A45D6F"/>
    <w:rsid w:val="00A46714"/>
    <w:rsid w:val="00A47107"/>
    <w:rsid w:val="00A47C8C"/>
    <w:rsid w:val="00A50355"/>
    <w:rsid w:val="00A5041B"/>
    <w:rsid w:val="00A50692"/>
    <w:rsid w:val="00A517F8"/>
    <w:rsid w:val="00A51A70"/>
    <w:rsid w:val="00A5402C"/>
    <w:rsid w:val="00A55276"/>
    <w:rsid w:val="00A56AC5"/>
    <w:rsid w:val="00A56FDF"/>
    <w:rsid w:val="00A576F9"/>
    <w:rsid w:val="00A5784B"/>
    <w:rsid w:val="00A6020C"/>
    <w:rsid w:val="00A6060E"/>
    <w:rsid w:val="00A607DB"/>
    <w:rsid w:val="00A63F92"/>
    <w:rsid w:val="00A64401"/>
    <w:rsid w:val="00A6540A"/>
    <w:rsid w:val="00A65423"/>
    <w:rsid w:val="00A67F26"/>
    <w:rsid w:val="00A7245F"/>
    <w:rsid w:val="00A731DE"/>
    <w:rsid w:val="00A733F2"/>
    <w:rsid w:val="00A73918"/>
    <w:rsid w:val="00A741EC"/>
    <w:rsid w:val="00A74C43"/>
    <w:rsid w:val="00A75958"/>
    <w:rsid w:val="00A76330"/>
    <w:rsid w:val="00A8044B"/>
    <w:rsid w:val="00A809CB"/>
    <w:rsid w:val="00A80F6D"/>
    <w:rsid w:val="00A81446"/>
    <w:rsid w:val="00A81D8D"/>
    <w:rsid w:val="00A82813"/>
    <w:rsid w:val="00A829A8"/>
    <w:rsid w:val="00A8322D"/>
    <w:rsid w:val="00A83643"/>
    <w:rsid w:val="00A841E9"/>
    <w:rsid w:val="00A84479"/>
    <w:rsid w:val="00A84BCA"/>
    <w:rsid w:val="00A866AD"/>
    <w:rsid w:val="00A8676B"/>
    <w:rsid w:val="00A870C3"/>
    <w:rsid w:val="00A87AF5"/>
    <w:rsid w:val="00A87E28"/>
    <w:rsid w:val="00A90C3E"/>
    <w:rsid w:val="00A9217A"/>
    <w:rsid w:val="00A92F35"/>
    <w:rsid w:val="00A949EC"/>
    <w:rsid w:val="00A95A6F"/>
    <w:rsid w:val="00A96381"/>
    <w:rsid w:val="00A96CE5"/>
    <w:rsid w:val="00A973A6"/>
    <w:rsid w:val="00A976FC"/>
    <w:rsid w:val="00A97D6F"/>
    <w:rsid w:val="00AA0380"/>
    <w:rsid w:val="00AA0720"/>
    <w:rsid w:val="00AA188A"/>
    <w:rsid w:val="00AA1A73"/>
    <w:rsid w:val="00AA21F4"/>
    <w:rsid w:val="00AA3A5B"/>
    <w:rsid w:val="00AA43C9"/>
    <w:rsid w:val="00AA5184"/>
    <w:rsid w:val="00AA5B16"/>
    <w:rsid w:val="00AA5B27"/>
    <w:rsid w:val="00AA5F85"/>
    <w:rsid w:val="00AA635E"/>
    <w:rsid w:val="00AA785C"/>
    <w:rsid w:val="00AB0B6A"/>
    <w:rsid w:val="00AB0E5C"/>
    <w:rsid w:val="00AB151A"/>
    <w:rsid w:val="00AB179A"/>
    <w:rsid w:val="00AB1C33"/>
    <w:rsid w:val="00AB2721"/>
    <w:rsid w:val="00AB28ED"/>
    <w:rsid w:val="00AB2FCA"/>
    <w:rsid w:val="00AB3BF2"/>
    <w:rsid w:val="00AB3CF7"/>
    <w:rsid w:val="00AB458E"/>
    <w:rsid w:val="00AB6949"/>
    <w:rsid w:val="00AB6D24"/>
    <w:rsid w:val="00AC0213"/>
    <w:rsid w:val="00AC1B8C"/>
    <w:rsid w:val="00AC304F"/>
    <w:rsid w:val="00AC4161"/>
    <w:rsid w:val="00AC4511"/>
    <w:rsid w:val="00AC4D8C"/>
    <w:rsid w:val="00AC4FD4"/>
    <w:rsid w:val="00AC6544"/>
    <w:rsid w:val="00AC703E"/>
    <w:rsid w:val="00AD02F1"/>
    <w:rsid w:val="00AD06AB"/>
    <w:rsid w:val="00AD1A6A"/>
    <w:rsid w:val="00AD2E85"/>
    <w:rsid w:val="00AD49F2"/>
    <w:rsid w:val="00AD6BE2"/>
    <w:rsid w:val="00AD77A9"/>
    <w:rsid w:val="00AD782D"/>
    <w:rsid w:val="00AE33B5"/>
    <w:rsid w:val="00AE3D0C"/>
    <w:rsid w:val="00AE4072"/>
    <w:rsid w:val="00AE4304"/>
    <w:rsid w:val="00AE4912"/>
    <w:rsid w:val="00AE61E5"/>
    <w:rsid w:val="00AE7F4D"/>
    <w:rsid w:val="00AF0F21"/>
    <w:rsid w:val="00AF2FAE"/>
    <w:rsid w:val="00AF400A"/>
    <w:rsid w:val="00AF4842"/>
    <w:rsid w:val="00AF6679"/>
    <w:rsid w:val="00AF7072"/>
    <w:rsid w:val="00B00382"/>
    <w:rsid w:val="00B00B14"/>
    <w:rsid w:val="00B01632"/>
    <w:rsid w:val="00B0345E"/>
    <w:rsid w:val="00B040C0"/>
    <w:rsid w:val="00B045E1"/>
    <w:rsid w:val="00B0534B"/>
    <w:rsid w:val="00B05AD7"/>
    <w:rsid w:val="00B05C47"/>
    <w:rsid w:val="00B05DDA"/>
    <w:rsid w:val="00B05F6E"/>
    <w:rsid w:val="00B06C47"/>
    <w:rsid w:val="00B06D5D"/>
    <w:rsid w:val="00B1078F"/>
    <w:rsid w:val="00B11690"/>
    <w:rsid w:val="00B118A9"/>
    <w:rsid w:val="00B12813"/>
    <w:rsid w:val="00B128D1"/>
    <w:rsid w:val="00B12ECE"/>
    <w:rsid w:val="00B1452C"/>
    <w:rsid w:val="00B147DB"/>
    <w:rsid w:val="00B1532D"/>
    <w:rsid w:val="00B167FF"/>
    <w:rsid w:val="00B16AEB"/>
    <w:rsid w:val="00B2033F"/>
    <w:rsid w:val="00B21020"/>
    <w:rsid w:val="00B224E7"/>
    <w:rsid w:val="00B23162"/>
    <w:rsid w:val="00B247B5"/>
    <w:rsid w:val="00B2493A"/>
    <w:rsid w:val="00B25B59"/>
    <w:rsid w:val="00B261B2"/>
    <w:rsid w:val="00B26728"/>
    <w:rsid w:val="00B26D00"/>
    <w:rsid w:val="00B275F3"/>
    <w:rsid w:val="00B27B33"/>
    <w:rsid w:val="00B3014C"/>
    <w:rsid w:val="00B32B77"/>
    <w:rsid w:val="00B330E4"/>
    <w:rsid w:val="00B33492"/>
    <w:rsid w:val="00B34CDA"/>
    <w:rsid w:val="00B36B22"/>
    <w:rsid w:val="00B37347"/>
    <w:rsid w:val="00B37ABB"/>
    <w:rsid w:val="00B40D43"/>
    <w:rsid w:val="00B41070"/>
    <w:rsid w:val="00B41617"/>
    <w:rsid w:val="00B41905"/>
    <w:rsid w:val="00B42196"/>
    <w:rsid w:val="00B4277D"/>
    <w:rsid w:val="00B42F78"/>
    <w:rsid w:val="00B44ADF"/>
    <w:rsid w:val="00B44C78"/>
    <w:rsid w:val="00B44D4B"/>
    <w:rsid w:val="00B4586E"/>
    <w:rsid w:val="00B46F35"/>
    <w:rsid w:val="00B46FA3"/>
    <w:rsid w:val="00B4786F"/>
    <w:rsid w:val="00B51362"/>
    <w:rsid w:val="00B51972"/>
    <w:rsid w:val="00B53EE3"/>
    <w:rsid w:val="00B5553F"/>
    <w:rsid w:val="00B562D2"/>
    <w:rsid w:val="00B565E5"/>
    <w:rsid w:val="00B56C7C"/>
    <w:rsid w:val="00B57326"/>
    <w:rsid w:val="00B57E4C"/>
    <w:rsid w:val="00B6189C"/>
    <w:rsid w:val="00B62692"/>
    <w:rsid w:val="00B637E3"/>
    <w:rsid w:val="00B63953"/>
    <w:rsid w:val="00B63EBF"/>
    <w:rsid w:val="00B66C45"/>
    <w:rsid w:val="00B6755C"/>
    <w:rsid w:val="00B7039A"/>
    <w:rsid w:val="00B711E0"/>
    <w:rsid w:val="00B72084"/>
    <w:rsid w:val="00B75715"/>
    <w:rsid w:val="00B77C56"/>
    <w:rsid w:val="00B77E62"/>
    <w:rsid w:val="00B808EA"/>
    <w:rsid w:val="00B80CB3"/>
    <w:rsid w:val="00B81681"/>
    <w:rsid w:val="00B81D7E"/>
    <w:rsid w:val="00B8293A"/>
    <w:rsid w:val="00B82B87"/>
    <w:rsid w:val="00B834CA"/>
    <w:rsid w:val="00B845DF"/>
    <w:rsid w:val="00B856EB"/>
    <w:rsid w:val="00B857A1"/>
    <w:rsid w:val="00B862D6"/>
    <w:rsid w:val="00B9088B"/>
    <w:rsid w:val="00B91209"/>
    <w:rsid w:val="00B919C9"/>
    <w:rsid w:val="00B91C5E"/>
    <w:rsid w:val="00B91CFC"/>
    <w:rsid w:val="00B92325"/>
    <w:rsid w:val="00B923AB"/>
    <w:rsid w:val="00B92DFA"/>
    <w:rsid w:val="00B948BD"/>
    <w:rsid w:val="00B952C5"/>
    <w:rsid w:val="00B95342"/>
    <w:rsid w:val="00B96A93"/>
    <w:rsid w:val="00B96DF4"/>
    <w:rsid w:val="00B97023"/>
    <w:rsid w:val="00B97A57"/>
    <w:rsid w:val="00BA0032"/>
    <w:rsid w:val="00BA0CEA"/>
    <w:rsid w:val="00BA1BCD"/>
    <w:rsid w:val="00BA1FFA"/>
    <w:rsid w:val="00BA2546"/>
    <w:rsid w:val="00BA296C"/>
    <w:rsid w:val="00BA4031"/>
    <w:rsid w:val="00BA4FC7"/>
    <w:rsid w:val="00BA53A7"/>
    <w:rsid w:val="00BA5F54"/>
    <w:rsid w:val="00BB04F3"/>
    <w:rsid w:val="00BB0C68"/>
    <w:rsid w:val="00BB1A0B"/>
    <w:rsid w:val="00BB2871"/>
    <w:rsid w:val="00BB32E5"/>
    <w:rsid w:val="00BB3631"/>
    <w:rsid w:val="00BB3673"/>
    <w:rsid w:val="00BB36F9"/>
    <w:rsid w:val="00BB4C22"/>
    <w:rsid w:val="00BB535C"/>
    <w:rsid w:val="00BB5DA4"/>
    <w:rsid w:val="00BB6FC8"/>
    <w:rsid w:val="00BB7E51"/>
    <w:rsid w:val="00BC12B8"/>
    <w:rsid w:val="00BC1960"/>
    <w:rsid w:val="00BC1E6F"/>
    <w:rsid w:val="00BC4C57"/>
    <w:rsid w:val="00BC5735"/>
    <w:rsid w:val="00BC5C18"/>
    <w:rsid w:val="00BC6315"/>
    <w:rsid w:val="00BC715B"/>
    <w:rsid w:val="00BC729A"/>
    <w:rsid w:val="00BC7DA6"/>
    <w:rsid w:val="00BD0F1A"/>
    <w:rsid w:val="00BD157E"/>
    <w:rsid w:val="00BD190D"/>
    <w:rsid w:val="00BD3CC0"/>
    <w:rsid w:val="00BD3F04"/>
    <w:rsid w:val="00BD4FBA"/>
    <w:rsid w:val="00BD5587"/>
    <w:rsid w:val="00BD5C78"/>
    <w:rsid w:val="00BD6873"/>
    <w:rsid w:val="00BD6B2D"/>
    <w:rsid w:val="00BE3D48"/>
    <w:rsid w:val="00BE4561"/>
    <w:rsid w:val="00BE5491"/>
    <w:rsid w:val="00BE5A6C"/>
    <w:rsid w:val="00BE6064"/>
    <w:rsid w:val="00BE6381"/>
    <w:rsid w:val="00BE7310"/>
    <w:rsid w:val="00BE750E"/>
    <w:rsid w:val="00BE799B"/>
    <w:rsid w:val="00BE7AD4"/>
    <w:rsid w:val="00BE7C1B"/>
    <w:rsid w:val="00BF0E3B"/>
    <w:rsid w:val="00BF1408"/>
    <w:rsid w:val="00BF1438"/>
    <w:rsid w:val="00BF1864"/>
    <w:rsid w:val="00BF2B5C"/>
    <w:rsid w:val="00BF41AA"/>
    <w:rsid w:val="00BF4D05"/>
    <w:rsid w:val="00BF5BA5"/>
    <w:rsid w:val="00BF7570"/>
    <w:rsid w:val="00BF7DAE"/>
    <w:rsid w:val="00BF7DCC"/>
    <w:rsid w:val="00C01379"/>
    <w:rsid w:val="00C0138C"/>
    <w:rsid w:val="00C014ED"/>
    <w:rsid w:val="00C02407"/>
    <w:rsid w:val="00C02507"/>
    <w:rsid w:val="00C0283F"/>
    <w:rsid w:val="00C056A3"/>
    <w:rsid w:val="00C060AB"/>
    <w:rsid w:val="00C061EF"/>
    <w:rsid w:val="00C06330"/>
    <w:rsid w:val="00C06846"/>
    <w:rsid w:val="00C07410"/>
    <w:rsid w:val="00C076A2"/>
    <w:rsid w:val="00C07B07"/>
    <w:rsid w:val="00C10B78"/>
    <w:rsid w:val="00C11DAF"/>
    <w:rsid w:val="00C12DE4"/>
    <w:rsid w:val="00C13449"/>
    <w:rsid w:val="00C1384D"/>
    <w:rsid w:val="00C138C3"/>
    <w:rsid w:val="00C15204"/>
    <w:rsid w:val="00C170B2"/>
    <w:rsid w:val="00C179D0"/>
    <w:rsid w:val="00C17C7C"/>
    <w:rsid w:val="00C211DA"/>
    <w:rsid w:val="00C21B3E"/>
    <w:rsid w:val="00C24A17"/>
    <w:rsid w:val="00C25C4D"/>
    <w:rsid w:val="00C262C6"/>
    <w:rsid w:val="00C26523"/>
    <w:rsid w:val="00C27BB2"/>
    <w:rsid w:val="00C3072E"/>
    <w:rsid w:val="00C31B5C"/>
    <w:rsid w:val="00C34CE1"/>
    <w:rsid w:val="00C3559D"/>
    <w:rsid w:val="00C362D6"/>
    <w:rsid w:val="00C364D2"/>
    <w:rsid w:val="00C37720"/>
    <w:rsid w:val="00C40195"/>
    <w:rsid w:val="00C423F0"/>
    <w:rsid w:val="00C426D9"/>
    <w:rsid w:val="00C42A1D"/>
    <w:rsid w:val="00C4345D"/>
    <w:rsid w:val="00C44804"/>
    <w:rsid w:val="00C45333"/>
    <w:rsid w:val="00C4551D"/>
    <w:rsid w:val="00C45574"/>
    <w:rsid w:val="00C464E9"/>
    <w:rsid w:val="00C46568"/>
    <w:rsid w:val="00C502E4"/>
    <w:rsid w:val="00C50ACB"/>
    <w:rsid w:val="00C5133A"/>
    <w:rsid w:val="00C519FE"/>
    <w:rsid w:val="00C51CB1"/>
    <w:rsid w:val="00C53A39"/>
    <w:rsid w:val="00C547FB"/>
    <w:rsid w:val="00C5586F"/>
    <w:rsid w:val="00C56A81"/>
    <w:rsid w:val="00C57CAD"/>
    <w:rsid w:val="00C57EBF"/>
    <w:rsid w:val="00C605C4"/>
    <w:rsid w:val="00C6063A"/>
    <w:rsid w:val="00C61137"/>
    <w:rsid w:val="00C62489"/>
    <w:rsid w:val="00C63809"/>
    <w:rsid w:val="00C63833"/>
    <w:rsid w:val="00C63A26"/>
    <w:rsid w:val="00C668A4"/>
    <w:rsid w:val="00C672CF"/>
    <w:rsid w:val="00C67424"/>
    <w:rsid w:val="00C70B48"/>
    <w:rsid w:val="00C74732"/>
    <w:rsid w:val="00C75243"/>
    <w:rsid w:val="00C76DE7"/>
    <w:rsid w:val="00C77849"/>
    <w:rsid w:val="00C779E8"/>
    <w:rsid w:val="00C77B8B"/>
    <w:rsid w:val="00C80214"/>
    <w:rsid w:val="00C80C07"/>
    <w:rsid w:val="00C80C69"/>
    <w:rsid w:val="00C80CF4"/>
    <w:rsid w:val="00C81440"/>
    <w:rsid w:val="00C81F1F"/>
    <w:rsid w:val="00C83094"/>
    <w:rsid w:val="00C830F6"/>
    <w:rsid w:val="00C85276"/>
    <w:rsid w:val="00C852E0"/>
    <w:rsid w:val="00C86FBA"/>
    <w:rsid w:val="00C87A74"/>
    <w:rsid w:val="00C90461"/>
    <w:rsid w:val="00C91549"/>
    <w:rsid w:val="00C91AA4"/>
    <w:rsid w:val="00C91B0C"/>
    <w:rsid w:val="00C92EAA"/>
    <w:rsid w:val="00C9515E"/>
    <w:rsid w:val="00C95FB5"/>
    <w:rsid w:val="00C96381"/>
    <w:rsid w:val="00C96D68"/>
    <w:rsid w:val="00CA129B"/>
    <w:rsid w:val="00CA16BA"/>
    <w:rsid w:val="00CA195A"/>
    <w:rsid w:val="00CA19AE"/>
    <w:rsid w:val="00CA2347"/>
    <w:rsid w:val="00CA2D01"/>
    <w:rsid w:val="00CA37C7"/>
    <w:rsid w:val="00CA3DAA"/>
    <w:rsid w:val="00CA66B7"/>
    <w:rsid w:val="00CA6C07"/>
    <w:rsid w:val="00CA70E5"/>
    <w:rsid w:val="00CB02D9"/>
    <w:rsid w:val="00CB032C"/>
    <w:rsid w:val="00CB22C3"/>
    <w:rsid w:val="00CB5F58"/>
    <w:rsid w:val="00CB6A03"/>
    <w:rsid w:val="00CC0517"/>
    <w:rsid w:val="00CC0551"/>
    <w:rsid w:val="00CC0558"/>
    <w:rsid w:val="00CC0695"/>
    <w:rsid w:val="00CC08EE"/>
    <w:rsid w:val="00CC1C6F"/>
    <w:rsid w:val="00CC1D40"/>
    <w:rsid w:val="00CC2235"/>
    <w:rsid w:val="00CC251D"/>
    <w:rsid w:val="00CC4682"/>
    <w:rsid w:val="00CC5B18"/>
    <w:rsid w:val="00CC6ACB"/>
    <w:rsid w:val="00CC73D7"/>
    <w:rsid w:val="00CC7652"/>
    <w:rsid w:val="00CC7965"/>
    <w:rsid w:val="00CD03A2"/>
    <w:rsid w:val="00CD0D66"/>
    <w:rsid w:val="00CD28D4"/>
    <w:rsid w:val="00CD337C"/>
    <w:rsid w:val="00CD3460"/>
    <w:rsid w:val="00CD37C0"/>
    <w:rsid w:val="00CD3BA7"/>
    <w:rsid w:val="00CD3BC0"/>
    <w:rsid w:val="00CD6443"/>
    <w:rsid w:val="00CD69B8"/>
    <w:rsid w:val="00CD6F6E"/>
    <w:rsid w:val="00CD7F28"/>
    <w:rsid w:val="00CE1418"/>
    <w:rsid w:val="00CE2F2F"/>
    <w:rsid w:val="00CE419A"/>
    <w:rsid w:val="00CE42AC"/>
    <w:rsid w:val="00CE42FB"/>
    <w:rsid w:val="00CE4D23"/>
    <w:rsid w:val="00CE5BDA"/>
    <w:rsid w:val="00CE6799"/>
    <w:rsid w:val="00CF07B1"/>
    <w:rsid w:val="00CF2AFD"/>
    <w:rsid w:val="00CF3010"/>
    <w:rsid w:val="00CF327E"/>
    <w:rsid w:val="00CF4A1D"/>
    <w:rsid w:val="00CF5263"/>
    <w:rsid w:val="00CF557C"/>
    <w:rsid w:val="00CF63AD"/>
    <w:rsid w:val="00CF652D"/>
    <w:rsid w:val="00D001A4"/>
    <w:rsid w:val="00D0030F"/>
    <w:rsid w:val="00D003E1"/>
    <w:rsid w:val="00D006A7"/>
    <w:rsid w:val="00D01B1A"/>
    <w:rsid w:val="00D02BBE"/>
    <w:rsid w:val="00D0308F"/>
    <w:rsid w:val="00D04FA6"/>
    <w:rsid w:val="00D052A2"/>
    <w:rsid w:val="00D05A9E"/>
    <w:rsid w:val="00D06417"/>
    <w:rsid w:val="00D0777F"/>
    <w:rsid w:val="00D07AA3"/>
    <w:rsid w:val="00D07ED4"/>
    <w:rsid w:val="00D10FA3"/>
    <w:rsid w:val="00D12B39"/>
    <w:rsid w:val="00D13CC7"/>
    <w:rsid w:val="00D14888"/>
    <w:rsid w:val="00D15322"/>
    <w:rsid w:val="00D15533"/>
    <w:rsid w:val="00D155EC"/>
    <w:rsid w:val="00D15CC8"/>
    <w:rsid w:val="00D15F62"/>
    <w:rsid w:val="00D165D7"/>
    <w:rsid w:val="00D16E41"/>
    <w:rsid w:val="00D17CDA"/>
    <w:rsid w:val="00D17FD8"/>
    <w:rsid w:val="00D21726"/>
    <w:rsid w:val="00D21E33"/>
    <w:rsid w:val="00D22280"/>
    <w:rsid w:val="00D22757"/>
    <w:rsid w:val="00D2309A"/>
    <w:rsid w:val="00D23BBA"/>
    <w:rsid w:val="00D24829"/>
    <w:rsid w:val="00D2600A"/>
    <w:rsid w:val="00D26248"/>
    <w:rsid w:val="00D30503"/>
    <w:rsid w:val="00D312E0"/>
    <w:rsid w:val="00D31ADA"/>
    <w:rsid w:val="00D32FF8"/>
    <w:rsid w:val="00D349F9"/>
    <w:rsid w:val="00D3518B"/>
    <w:rsid w:val="00D3538B"/>
    <w:rsid w:val="00D353DD"/>
    <w:rsid w:val="00D3568D"/>
    <w:rsid w:val="00D3579B"/>
    <w:rsid w:val="00D3600D"/>
    <w:rsid w:val="00D37BCB"/>
    <w:rsid w:val="00D40933"/>
    <w:rsid w:val="00D4390D"/>
    <w:rsid w:val="00D44127"/>
    <w:rsid w:val="00D44921"/>
    <w:rsid w:val="00D4543C"/>
    <w:rsid w:val="00D454E9"/>
    <w:rsid w:val="00D45754"/>
    <w:rsid w:val="00D45AA4"/>
    <w:rsid w:val="00D4613C"/>
    <w:rsid w:val="00D4646E"/>
    <w:rsid w:val="00D47862"/>
    <w:rsid w:val="00D47FC9"/>
    <w:rsid w:val="00D51029"/>
    <w:rsid w:val="00D52BC9"/>
    <w:rsid w:val="00D531CF"/>
    <w:rsid w:val="00D537B4"/>
    <w:rsid w:val="00D53C98"/>
    <w:rsid w:val="00D53E71"/>
    <w:rsid w:val="00D54C4B"/>
    <w:rsid w:val="00D576D8"/>
    <w:rsid w:val="00D578CD"/>
    <w:rsid w:val="00D6023C"/>
    <w:rsid w:val="00D6140E"/>
    <w:rsid w:val="00D62027"/>
    <w:rsid w:val="00D6286E"/>
    <w:rsid w:val="00D62A59"/>
    <w:rsid w:val="00D62F2F"/>
    <w:rsid w:val="00D63108"/>
    <w:rsid w:val="00D63DBD"/>
    <w:rsid w:val="00D6435A"/>
    <w:rsid w:val="00D66A64"/>
    <w:rsid w:val="00D67400"/>
    <w:rsid w:val="00D706E9"/>
    <w:rsid w:val="00D7081B"/>
    <w:rsid w:val="00D7106A"/>
    <w:rsid w:val="00D71DE8"/>
    <w:rsid w:val="00D74BAF"/>
    <w:rsid w:val="00D751F1"/>
    <w:rsid w:val="00D75D98"/>
    <w:rsid w:val="00D766C4"/>
    <w:rsid w:val="00D76ACD"/>
    <w:rsid w:val="00D76DE2"/>
    <w:rsid w:val="00D77EFF"/>
    <w:rsid w:val="00D806EC"/>
    <w:rsid w:val="00D80894"/>
    <w:rsid w:val="00D80DA0"/>
    <w:rsid w:val="00D81A7C"/>
    <w:rsid w:val="00D81F29"/>
    <w:rsid w:val="00D826A6"/>
    <w:rsid w:val="00D82AEF"/>
    <w:rsid w:val="00D82C3F"/>
    <w:rsid w:val="00D862C2"/>
    <w:rsid w:val="00D86BAF"/>
    <w:rsid w:val="00D86D2E"/>
    <w:rsid w:val="00D911DE"/>
    <w:rsid w:val="00D924CE"/>
    <w:rsid w:val="00D926B7"/>
    <w:rsid w:val="00D94686"/>
    <w:rsid w:val="00D95165"/>
    <w:rsid w:val="00D97E7D"/>
    <w:rsid w:val="00DA051B"/>
    <w:rsid w:val="00DA2825"/>
    <w:rsid w:val="00DA2D48"/>
    <w:rsid w:val="00DA4FFC"/>
    <w:rsid w:val="00DA5599"/>
    <w:rsid w:val="00DA6C28"/>
    <w:rsid w:val="00DA7A6A"/>
    <w:rsid w:val="00DA7AEB"/>
    <w:rsid w:val="00DB0457"/>
    <w:rsid w:val="00DB061C"/>
    <w:rsid w:val="00DB110E"/>
    <w:rsid w:val="00DB1662"/>
    <w:rsid w:val="00DB1FA8"/>
    <w:rsid w:val="00DB2913"/>
    <w:rsid w:val="00DB2D10"/>
    <w:rsid w:val="00DB30B3"/>
    <w:rsid w:val="00DB3317"/>
    <w:rsid w:val="00DB35D0"/>
    <w:rsid w:val="00DB36FB"/>
    <w:rsid w:val="00DB38E9"/>
    <w:rsid w:val="00DB3C3D"/>
    <w:rsid w:val="00DB4BFE"/>
    <w:rsid w:val="00DB5CDB"/>
    <w:rsid w:val="00DB73E0"/>
    <w:rsid w:val="00DB769E"/>
    <w:rsid w:val="00DB79C8"/>
    <w:rsid w:val="00DC16E9"/>
    <w:rsid w:val="00DC1BE6"/>
    <w:rsid w:val="00DC1C65"/>
    <w:rsid w:val="00DC226D"/>
    <w:rsid w:val="00DC2825"/>
    <w:rsid w:val="00DC3D52"/>
    <w:rsid w:val="00DC417F"/>
    <w:rsid w:val="00DC4D89"/>
    <w:rsid w:val="00DC51CF"/>
    <w:rsid w:val="00DC5FCC"/>
    <w:rsid w:val="00DC654A"/>
    <w:rsid w:val="00DC6895"/>
    <w:rsid w:val="00DC7744"/>
    <w:rsid w:val="00DD0406"/>
    <w:rsid w:val="00DD13A8"/>
    <w:rsid w:val="00DD1952"/>
    <w:rsid w:val="00DD1A07"/>
    <w:rsid w:val="00DD35D0"/>
    <w:rsid w:val="00DD3FC9"/>
    <w:rsid w:val="00DD54E0"/>
    <w:rsid w:val="00DD59B5"/>
    <w:rsid w:val="00DD6ED0"/>
    <w:rsid w:val="00DD6F52"/>
    <w:rsid w:val="00DD7712"/>
    <w:rsid w:val="00DD782F"/>
    <w:rsid w:val="00DD7D16"/>
    <w:rsid w:val="00DD7F6E"/>
    <w:rsid w:val="00DE06C7"/>
    <w:rsid w:val="00DE1117"/>
    <w:rsid w:val="00DE136F"/>
    <w:rsid w:val="00DE16E4"/>
    <w:rsid w:val="00DE1F55"/>
    <w:rsid w:val="00DE2258"/>
    <w:rsid w:val="00DE2575"/>
    <w:rsid w:val="00DE2C3C"/>
    <w:rsid w:val="00DE314A"/>
    <w:rsid w:val="00DE351A"/>
    <w:rsid w:val="00DE41B2"/>
    <w:rsid w:val="00DE45D9"/>
    <w:rsid w:val="00DE60BF"/>
    <w:rsid w:val="00DE6B5C"/>
    <w:rsid w:val="00DF06E9"/>
    <w:rsid w:val="00DF0D4F"/>
    <w:rsid w:val="00DF1383"/>
    <w:rsid w:val="00DF1C1C"/>
    <w:rsid w:val="00DF1D11"/>
    <w:rsid w:val="00DF3382"/>
    <w:rsid w:val="00DF4482"/>
    <w:rsid w:val="00DF7641"/>
    <w:rsid w:val="00DF77A3"/>
    <w:rsid w:val="00E02224"/>
    <w:rsid w:val="00E02700"/>
    <w:rsid w:val="00E03BA4"/>
    <w:rsid w:val="00E04C88"/>
    <w:rsid w:val="00E05F1D"/>
    <w:rsid w:val="00E0648A"/>
    <w:rsid w:val="00E0683E"/>
    <w:rsid w:val="00E07D32"/>
    <w:rsid w:val="00E10865"/>
    <w:rsid w:val="00E10CEE"/>
    <w:rsid w:val="00E10D8C"/>
    <w:rsid w:val="00E110BB"/>
    <w:rsid w:val="00E11D5E"/>
    <w:rsid w:val="00E13F22"/>
    <w:rsid w:val="00E143A7"/>
    <w:rsid w:val="00E14AD5"/>
    <w:rsid w:val="00E15AB6"/>
    <w:rsid w:val="00E15C7E"/>
    <w:rsid w:val="00E16CBD"/>
    <w:rsid w:val="00E221D6"/>
    <w:rsid w:val="00E22806"/>
    <w:rsid w:val="00E22F02"/>
    <w:rsid w:val="00E233D6"/>
    <w:rsid w:val="00E2388C"/>
    <w:rsid w:val="00E23B17"/>
    <w:rsid w:val="00E25577"/>
    <w:rsid w:val="00E26DFB"/>
    <w:rsid w:val="00E2749B"/>
    <w:rsid w:val="00E30178"/>
    <w:rsid w:val="00E30638"/>
    <w:rsid w:val="00E309A6"/>
    <w:rsid w:val="00E310E7"/>
    <w:rsid w:val="00E31371"/>
    <w:rsid w:val="00E315F1"/>
    <w:rsid w:val="00E31E19"/>
    <w:rsid w:val="00E31F35"/>
    <w:rsid w:val="00E33FBE"/>
    <w:rsid w:val="00E347E8"/>
    <w:rsid w:val="00E34B18"/>
    <w:rsid w:val="00E36F49"/>
    <w:rsid w:val="00E37054"/>
    <w:rsid w:val="00E37CF5"/>
    <w:rsid w:val="00E40E3D"/>
    <w:rsid w:val="00E410D4"/>
    <w:rsid w:val="00E417BD"/>
    <w:rsid w:val="00E41F17"/>
    <w:rsid w:val="00E42188"/>
    <w:rsid w:val="00E42307"/>
    <w:rsid w:val="00E4288D"/>
    <w:rsid w:val="00E429CE"/>
    <w:rsid w:val="00E43BCA"/>
    <w:rsid w:val="00E47788"/>
    <w:rsid w:val="00E47981"/>
    <w:rsid w:val="00E47BA2"/>
    <w:rsid w:val="00E47C11"/>
    <w:rsid w:val="00E52A8C"/>
    <w:rsid w:val="00E52C6D"/>
    <w:rsid w:val="00E52D92"/>
    <w:rsid w:val="00E60B1A"/>
    <w:rsid w:val="00E60BCE"/>
    <w:rsid w:val="00E61D97"/>
    <w:rsid w:val="00E62DDF"/>
    <w:rsid w:val="00E62E58"/>
    <w:rsid w:val="00E643EA"/>
    <w:rsid w:val="00E64633"/>
    <w:rsid w:val="00E65532"/>
    <w:rsid w:val="00E6555E"/>
    <w:rsid w:val="00E657AC"/>
    <w:rsid w:val="00E65CB6"/>
    <w:rsid w:val="00E66388"/>
    <w:rsid w:val="00E674D8"/>
    <w:rsid w:val="00E712FA"/>
    <w:rsid w:val="00E71F8E"/>
    <w:rsid w:val="00E72E49"/>
    <w:rsid w:val="00E7347D"/>
    <w:rsid w:val="00E74327"/>
    <w:rsid w:val="00E74E09"/>
    <w:rsid w:val="00E75505"/>
    <w:rsid w:val="00E760D4"/>
    <w:rsid w:val="00E76FF6"/>
    <w:rsid w:val="00E779D5"/>
    <w:rsid w:val="00E77C18"/>
    <w:rsid w:val="00E800D0"/>
    <w:rsid w:val="00E8083B"/>
    <w:rsid w:val="00E8261D"/>
    <w:rsid w:val="00E82BE5"/>
    <w:rsid w:val="00E843F2"/>
    <w:rsid w:val="00E86B65"/>
    <w:rsid w:val="00E86F09"/>
    <w:rsid w:val="00E871B3"/>
    <w:rsid w:val="00E87BB1"/>
    <w:rsid w:val="00E9053F"/>
    <w:rsid w:val="00E91541"/>
    <w:rsid w:val="00E91B2A"/>
    <w:rsid w:val="00E9397D"/>
    <w:rsid w:val="00E939FA"/>
    <w:rsid w:val="00E949FF"/>
    <w:rsid w:val="00E94E9A"/>
    <w:rsid w:val="00E95C7E"/>
    <w:rsid w:val="00E95CEC"/>
    <w:rsid w:val="00E96289"/>
    <w:rsid w:val="00E97273"/>
    <w:rsid w:val="00EA07EB"/>
    <w:rsid w:val="00EA0A61"/>
    <w:rsid w:val="00EA27B6"/>
    <w:rsid w:val="00EA288A"/>
    <w:rsid w:val="00EA4B14"/>
    <w:rsid w:val="00EA61F0"/>
    <w:rsid w:val="00EA6669"/>
    <w:rsid w:val="00EA7462"/>
    <w:rsid w:val="00EA7D20"/>
    <w:rsid w:val="00EB1466"/>
    <w:rsid w:val="00EB21DF"/>
    <w:rsid w:val="00EB3AC9"/>
    <w:rsid w:val="00EB518A"/>
    <w:rsid w:val="00EB549F"/>
    <w:rsid w:val="00EB5970"/>
    <w:rsid w:val="00EB6056"/>
    <w:rsid w:val="00EB679E"/>
    <w:rsid w:val="00EC02E9"/>
    <w:rsid w:val="00EC1008"/>
    <w:rsid w:val="00EC2782"/>
    <w:rsid w:val="00EC374B"/>
    <w:rsid w:val="00EC3F7F"/>
    <w:rsid w:val="00EC4B73"/>
    <w:rsid w:val="00EC4D2C"/>
    <w:rsid w:val="00EC5A3E"/>
    <w:rsid w:val="00ED0C57"/>
    <w:rsid w:val="00ED0CAA"/>
    <w:rsid w:val="00ED154A"/>
    <w:rsid w:val="00ED1DC6"/>
    <w:rsid w:val="00ED2482"/>
    <w:rsid w:val="00ED2EBA"/>
    <w:rsid w:val="00ED2F4A"/>
    <w:rsid w:val="00ED2FCF"/>
    <w:rsid w:val="00ED386E"/>
    <w:rsid w:val="00ED43DF"/>
    <w:rsid w:val="00ED7BF3"/>
    <w:rsid w:val="00EE03D0"/>
    <w:rsid w:val="00EE0656"/>
    <w:rsid w:val="00EE2051"/>
    <w:rsid w:val="00EE21C1"/>
    <w:rsid w:val="00EE2C11"/>
    <w:rsid w:val="00EE3371"/>
    <w:rsid w:val="00EE3535"/>
    <w:rsid w:val="00EE38D0"/>
    <w:rsid w:val="00EE3E28"/>
    <w:rsid w:val="00EE433B"/>
    <w:rsid w:val="00EE717D"/>
    <w:rsid w:val="00EE7DE1"/>
    <w:rsid w:val="00EF2DB3"/>
    <w:rsid w:val="00EF394A"/>
    <w:rsid w:val="00EF52DF"/>
    <w:rsid w:val="00EF5A33"/>
    <w:rsid w:val="00EF6D77"/>
    <w:rsid w:val="00F00B98"/>
    <w:rsid w:val="00F029E3"/>
    <w:rsid w:val="00F02EE1"/>
    <w:rsid w:val="00F05E44"/>
    <w:rsid w:val="00F06B4D"/>
    <w:rsid w:val="00F06E06"/>
    <w:rsid w:val="00F0734A"/>
    <w:rsid w:val="00F10EC1"/>
    <w:rsid w:val="00F1129F"/>
    <w:rsid w:val="00F117B8"/>
    <w:rsid w:val="00F1274A"/>
    <w:rsid w:val="00F12E1F"/>
    <w:rsid w:val="00F134C5"/>
    <w:rsid w:val="00F14211"/>
    <w:rsid w:val="00F14287"/>
    <w:rsid w:val="00F15564"/>
    <w:rsid w:val="00F16977"/>
    <w:rsid w:val="00F170CB"/>
    <w:rsid w:val="00F17FAC"/>
    <w:rsid w:val="00F20663"/>
    <w:rsid w:val="00F21E50"/>
    <w:rsid w:val="00F220B5"/>
    <w:rsid w:val="00F22B8E"/>
    <w:rsid w:val="00F23821"/>
    <w:rsid w:val="00F249C4"/>
    <w:rsid w:val="00F25A42"/>
    <w:rsid w:val="00F2796A"/>
    <w:rsid w:val="00F27974"/>
    <w:rsid w:val="00F27BF3"/>
    <w:rsid w:val="00F322C9"/>
    <w:rsid w:val="00F336D7"/>
    <w:rsid w:val="00F341AC"/>
    <w:rsid w:val="00F34353"/>
    <w:rsid w:val="00F34A36"/>
    <w:rsid w:val="00F34B93"/>
    <w:rsid w:val="00F34F54"/>
    <w:rsid w:val="00F35441"/>
    <w:rsid w:val="00F35540"/>
    <w:rsid w:val="00F3592D"/>
    <w:rsid w:val="00F35977"/>
    <w:rsid w:val="00F35C44"/>
    <w:rsid w:val="00F35EA7"/>
    <w:rsid w:val="00F36116"/>
    <w:rsid w:val="00F362C2"/>
    <w:rsid w:val="00F362D1"/>
    <w:rsid w:val="00F40A01"/>
    <w:rsid w:val="00F4216A"/>
    <w:rsid w:val="00F425F1"/>
    <w:rsid w:val="00F42751"/>
    <w:rsid w:val="00F42C3B"/>
    <w:rsid w:val="00F42D63"/>
    <w:rsid w:val="00F43AA5"/>
    <w:rsid w:val="00F44C57"/>
    <w:rsid w:val="00F4776C"/>
    <w:rsid w:val="00F5089A"/>
    <w:rsid w:val="00F50D74"/>
    <w:rsid w:val="00F5125D"/>
    <w:rsid w:val="00F51ABA"/>
    <w:rsid w:val="00F51E24"/>
    <w:rsid w:val="00F548C3"/>
    <w:rsid w:val="00F557B5"/>
    <w:rsid w:val="00F56B2F"/>
    <w:rsid w:val="00F56C68"/>
    <w:rsid w:val="00F57706"/>
    <w:rsid w:val="00F61248"/>
    <w:rsid w:val="00F61665"/>
    <w:rsid w:val="00F61891"/>
    <w:rsid w:val="00F65228"/>
    <w:rsid w:val="00F6547B"/>
    <w:rsid w:val="00F6558A"/>
    <w:rsid w:val="00F66831"/>
    <w:rsid w:val="00F66893"/>
    <w:rsid w:val="00F7033C"/>
    <w:rsid w:val="00F713CD"/>
    <w:rsid w:val="00F71C4F"/>
    <w:rsid w:val="00F720D1"/>
    <w:rsid w:val="00F724CE"/>
    <w:rsid w:val="00F72BA3"/>
    <w:rsid w:val="00F74CBC"/>
    <w:rsid w:val="00F76331"/>
    <w:rsid w:val="00F7639F"/>
    <w:rsid w:val="00F8204B"/>
    <w:rsid w:val="00F83253"/>
    <w:rsid w:val="00F84A87"/>
    <w:rsid w:val="00F84DDF"/>
    <w:rsid w:val="00F854FA"/>
    <w:rsid w:val="00F85FC2"/>
    <w:rsid w:val="00F86B4A"/>
    <w:rsid w:val="00F87B7D"/>
    <w:rsid w:val="00F903A0"/>
    <w:rsid w:val="00F912BF"/>
    <w:rsid w:val="00F91B50"/>
    <w:rsid w:val="00F91EB0"/>
    <w:rsid w:val="00F96950"/>
    <w:rsid w:val="00F96E93"/>
    <w:rsid w:val="00F97BC9"/>
    <w:rsid w:val="00FA1C3E"/>
    <w:rsid w:val="00FA2E63"/>
    <w:rsid w:val="00FA5CA9"/>
    <w:rsid w:val="00FA65AD"/>
    <w:rsid w:val="00FA67CC"/>
    <w:rsid w:val="00FA6A27"/>
    <w:rsid w:val="00FA7D81"/>
    <w:rsid w:val="00FB02C1"/>
    <w:rsid w:val="00FB10F4"/>
    <w:rsid w:val="00FB1957"/>
    <w:rsid w:val="00FB3672"/>
    <w:rsid w:val="00FB4C52"/>
    <w:rsid w:val="00FB4E79"/>
    <w:rsid w:val="00FB574D"/>
    <w:rsid w:val="00FB59FA"/>
    <w:rsid w:val="00FB5B45"/>
    <w:rsid w:val="00FB5CA0"/>
    <w:rsid w:val="00FB5D21"/>
    <w:rsid w:val="00FB6935"/>
    <w:rsid w:val="00FB7E4C"/>
    <w:rsid w:val="00FC05FD"/>
    <w:rsid w:val="00FC0708"/>
    <w:rsid w:val="00FC1098"/>
    <w:rsid w:val="00FC18CA"/>
    <w:rsid w:val="00FC1F83"/>
    <w:rsid w:val="00FC2F38"/>
    <w:rsid w:val="00FC3C64"/>
    <w:rsid w:val="00FC449A"/>
    <w:rsid w:val="00FC4AD3"/>
    <w:rsid w:val="00FC5DF3"/>
    <w:rsid w:val="00FC5E45"/>
    <w:rsid w:val="00FC61D5"/>
    <w:rsid w:val="00FD0276"/>
    <w:rsid w:val="00FD1BBB"/>
    <w:rsid w:val="00FD1F79"/>
    <w:rsid w:val="00FD3AFE"/>
    <w:rsid w:val="00FD443D"/>
    <w:rsid w:val="00FD464D"/>
    <w:rsid w:val="00FD6A8B"/>
    <w:rsid w:val="00FD6A9D"/>
    <w:rsid w:val="00FD737F"/>
    <w:rsid w:val="00FE0698"/>
    <w:rsid w:val="00FE1C49"/>
    <w:rsid w:val="00FE261A"/>
    <w:rsid w:val="00FE2B94"/>
    <w:rsid w:val="00FE2E3F"/>
    <w:rsid w:val="00FE3125"/>
    <w:rsid w:val="00FE3BA6"/>
    <w:rsid w:val="00FE4572"/>
    <w:rsid w:val="00FE478E"/>
    <w:rsid w:val="00FE48E7"/>
    <w:rsid w:val="00FE49CD"/>
    <w:rsid w:val="00FE6611"/>
    <w:rsid w:val="00FE6ABA"/>
    <w:rsid w:val="00FF0072"/>
    <w:rsid w:val="00FF08B1"/>
    <w:rsid w:val="00FF301F"/>
    <w:rsid w:val="00FF3ACE"/>
    <w:rsid w:val="00FF3C07"/>
    <w:rsid w:val="00FF3D88"/>
    <w:rsid w:val="00FF4587"/>
    <w:rsid w:val="00FF5449"/>
    <w:rsid w:val="00FF55AB"/>
    <w:rsid w:val="00FF6ADE"/>
    <w:rsid w:val="00FF7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DA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86D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286DAD"/>
    <w:pPr>
      <w:keepNext/>
      <w:outlineLvl w:val="1"/>
    </w:pPr>
    <w:rPr>
      <w:szCs w:val="20"/>
    </w:rPr>
  </w:style>
  <w:style w:type="paragraph" w:styleId="Heading3">
    <w:name w:val="heading 3"/>
    <w:basedOn w:val="Normal"/>
    <w:next w:val="Normal"/>
    <w:link w:val="Heading3Char"/>
    <w:uiPriority w:val="9"/>
    <w:semiHidden/>
    <w:unhideWhenUsed/>
    <w:qFormat/>
    <w:rsid w:val="00054F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360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DA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286DAD"/>
    <w:rPr>
      <w:rFonts w:ascii="Times New Roman" w:eastAsia="Times New Roman" w:hAnsi="Times New Roman" w:cs="Times New Roman"/>
      <w:sz w:val="24"/>
      <w:szCs w:val="20"/>
    </w:rPr>
  </w:style>
  <w:style w:type="character" w:styleId="Emphasis">
    <w:name w:val="Emphasis"/>
    <w:basedOn w:val="DefaultParagraphFont"/>
    <w:qFormat/>
    <w:rsid w:val="00286DAD"/>
    <w:rPr>
      <w:i/>
      <w:iCs/>
    </w:rPr>
  </w:style>
  <w:style w:type="paragraph" w:styleId="ListParagraph">
    <w:name w:val="List Paragraph"/>
    <w:basedOn w:val="Normal"/>
    <w:link w:val="ListParagraphChar"/>
    <w:uiPriority w:val="34"/>
    <w:qFormat/>
    <w:rsid w:val="00286DAD"/>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locked/>
    <w:rsid w:val="00286DAD"/>
  </w:style>
  <w:style w:type="paragraph" w:styleId="BodyText">
    <w:name w:val="Body Text"/>
    <w:basedOn w:val="Normal"/>
    <w:link w:val="BodyTextChar"/>
    <w:rsid w:val="00286DAD"/>
    <w:rPr>
      <w:b/>
      <w:szCs w:val="20"/>
    </w:rPr>
  </w:style>
  <w:style w:type="character" w:customStyle="1" w:styleId="BodyTextChar">
    <w:name w:val="Body Text Char"/>
    <w:basedOn w:val="DefaultParagraphFont"/>
    <w:link w:val="BodyText"/>
    <w:rsid w:val="00286DAD"/>
    <w:rPr>
      <w:rFonts w:ascii="Times New Roman" w:eastAsia="Times New Roman" w:hAnsi="Times New Roman" w:cs="Times New Roman"/>
      <w:b/>
      <w:sz w:val="24"/>
      <w:szCs w:val="20"/>
    </w:rPr>
  </w:style>
  <w:style w:type="table" w:styleId="TableGrid">
    <w:name w:val="Table Grid"/>
    <w:basedOn w:val="TableNormal"/>
    <w:rsid w:val="00286DA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86DAD"/>
    <w:pPr>
      <w:tabs>
        <w:tab w:val="center" w:pos="4680"/>
        <w:tab w:val="right" w:pos="9360"/>
      </w:tabs>
    </w:pPr>
  </w:style>
  <w:style w:type="character" w:customStyle="1" w:styleId="HeaderChar">
    <w:name w:val="Header Char"/>
    <w:basedOn w:val="DefaultParagraphFont"/>
    <w:link w:val="Header"/>
    <w:uiPriority w:val="99"/>
    <w:rsid w:val="00286DAD"/>
    <w:rPr>
      <w:rFonts w:ascii="Times New Roman" w:eastAsia="Times New Roman" w:hAnsi="Times New Roman" w:cs="Times New Roman"/>
      <w:sz w:val="24"/>
      <w:szCs w:val="24"/>
    </w:rPr>
  </w:style>
  <w:style w:type="table" w:styleId="LightGrid-Accent6">
    <w:name w:val="Light Grid Accent 6"/>
    <w:basedOn w:val="TableNormal"/>
    <w:uiPriority w:val="62"/>
    <w:rsid w:val="00286DAD"/>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Grid-Accent3">
    <w:name w:val="Light Grid Accent 3"/>
    <w:basedOn w:val="TableNormal"/>
    <w:uiPriority w:val="62"/>
    <w:rsid w:val="00286DAD"/>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MediumGrid1-Accent3">
    <w:name w:val="Medium Grid 1 Accent 3"/>
    <w:basedOn w:val="TableNormal"/>
    <w:uiPriority w:val="67"/>
    <w:rsid w:val="00286DAD"/>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LightGrid-Accent5">
    <w:name w:val="Light Grid Accent 5"/>
    <w:basedOn w:val="TableNormal"/>
    <w:uiPriority w:val="62"/>
    <w:rsid w:val="00286DA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List-Accent5">
    <w:name w:val="Light List Accent 5"/>
    <w:basedOn w:val="TableNormal"/>
    <w:uiPriority w:val="61"/>
    <w:rsid w:val="00286DA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Footer">
    <w:name w:val="footer"/>
    <w:basedOn w:val="Normal"/>
    <w:link w:val="FooterChar"/>
    <w:uiPriority w:val="99"/>
    <w:unhideWhenUsed/>
    <w:rsid w:val="00286DAD"/>
    <w:pPr>
      <w:tabs>
        <w:tab w:val="center" w:pos="4680"/>
        <w:tab w:val="right" w:pos="9360"/>
      </w:tabs>
    </w:pPr>
  </w:style>
  <w:style w:type="character" w:customStyle="1" w:styleId="FooterChar">
    <w:name w:val="Footer Char"/>
    <w:basedOn w:val="DefaultParagraphFont"/>
    <w:link w:val="Footer"/>
    <w:uiPriority w:val="99"/>
    <w:rsid w:val="00286DA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140E"/>
    <w:rPr>
      <w:rFonts w:ascii="Tahoma" w:hAnsi="Tahoma" w:cs="Tahoma"/>
      <w:sz w:val="16"/>
      <w:szCs w:val="16"/>
    </w:rPr>
  </w:style>
  <w:style w:type="character" w:customStyle="1" w:styleId="BalloonTextChar">
    <w:name w:val="Balloon Text Char"/>
    <w:basedOn w:val="DefaultParagraphFont"/>
    <w:link w:val="BalloonText"/>
    <w:uiPriority w:val="99"/>
    <w:semiHidden/>
    <w:rsid w:val="0057140E"/>
    <w:rPr>
      <w:rFonts w:ascii="Tahoma" w:eastAsia="Times New Roman" w:hAnsi="Tahoma" w:cs="Tahoma"/>
      <w:sz w:val="16"/>
      <w:szCs w:val="16"/>
    </w:rPr>
  </w:style>
  <w:style w:type="character" w:customStyle="1" w:styleId="Heading3Char">
    <w:name w:val="Heading 3 Char"/>
    <w:basedOn w:val="DefaultParagraphFont"/>
    <w:link w:val="Heading3"/>
    <w:uiPriority w:val="9"/>
    <w:semiHidden/>
    <w:rsid w:val="00054F81"/>
    <w:rPr>
      <w:rFonts w:asciiTheme="majorHAnsi" w:eastAsiaTheme="majorEastAsia" w:hAnsiTheme="majorHAnsi" w:cstheme="majorBidi"/>
      <w:b/>
      <w:bCs/>
      <w:color w:val="4F81BD" w:themeColor="accent1"/>
      <w:sz w:val="24"/>
      <w:szCs w:val="24"/>
    </w:rPr>
  </w:style>
  <w:style w:type="paragraph" w:customStyle="1" w:styleId="Table">
    <w:name w:val="Table"/>
    <w:basedOn w:val="Normal"/>
    <w:link w:val="TableChar"/>
    <w:qFormat/>
    <w:rsid w:val="00054F81"/>
    <w:pPr>
      <w:spacing w:before="240" w:after="240" w:line="276" w:lineRule="auto"/>
    </w:pPr>
    <w:rPr>
      <w:i/>
      <w:color w:val="000000"/>
      <w:sz w:val="22"/>
      <w:lang w:val="en-GB"/>
    </w:rPr>
  </w:style>
  <w:style w:type="character" w:customStyle="1" w:styleId="TableChar">
    <w:name w:val="Table Char"/>
    <w:link w:val="Table"/>
    <w:rsid w:val="00054F81"/>
    <w:rPr>
      <w:rFonts w:ascii="Times New Roman" w:eastAsia="Times New Roman" w:hAnsi="Times New Roman" w:cs="Times New Roman"/>
      <w:i/>
      <w:color w:val="000000"/>
      <w:szCs w:val="24"/>
      <w:lang w:val="en-GB"/>
    </w:rPr>
  </w:style>
  <w:style w:type="table" w:customStyle="1" w:styleId="TableGridLight1">
    <w:name w:val="Table Grid Light1"/>
    <w:basedOn w:val="TableNormal"/>
    <w:rsid w:val="00D80894"/>
    <w:pPr>
      <w:spacing w:after="0" w:line="240" w:lineRule="auto"/>
    </w:pPr>
    <w:rPr>
      <w:rFonts w:ascii="Calibri" w:eastAsia="Calibri" w:hAnsi="Calibri" w:cs="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alWeb">
    <w:name w:val="Normal (Web)"/>
    <w:basedOn w:val="Normal"/>
    <w:uiPriority w:val="99"/>
    <w:unhideWhenUsed/>
    <w:rsid w:val="00834EE1"/>
    <w:pPr>
      <w:spacing w:before="100" w:beforeAutospacing="1" w:after="100" w:afterAutospacing="1"/>
    </w:pPr>
  </w:style>
  <w:style w:type="paragraph" w:styleId="BodyTextIndent2">
    <w:name w:val="Body Text Indent 2"/>
    <w:basedOn w:val="Normal"/>
    <w:link w:val="BodyTextIndent2Char"/>
    <w:uiPriority w:val="99"/>
    <w:unhideWhenUsed/>
    <w:rsid w:val="0059086A"/>
    <w:pPr>
      <w:spacing w:after="120" w:line="480" w:lineRule="auto"/>
      <w:ind w:left="36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rsid w:val="0059086A"/>
  </w:style>
  <w:style w:type="character" w:customStyle="1" w:styleId="Heading4Char">
    <w:name w:val="Heading 4 Char"/>
    <w:basedOn w:val="DefaultParagraphFont"/>
    <w:link w:val="Heading4"/>
    <w:uiPriority w:val="9"/>
    <w:semiHidden/>
    <w:rsid w:val="00D3600D"/>
    <w:rPr>
      <w:rFonts w:asciiTheme="majorHAnsi" w:eastAsiaTheme="majorEastAsia" w:hAnsiTheme="majorHAnsi" w:cstheme="majorBidi"/>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DA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86D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286DAD"/>
    <w:pPr>
      <w:keepNext/>
      <w:outlineLvl w:val="1"/>
    </w:pPr>
    <w:rPr>
      <w:szCs w:val="20"/>
    </w:rPr>
  </w:style>
  <w:style w:type="paragraph" w:styleId="Heading3">
    <w:name w:val="heading 3"/>
    <w:basedOn w:val="Normal"/>
    <w:next w:val="Normal"/>
    <w:link w:val="Heading3Char"/>
    <w:uiPriority w:val="9"/>
    <w:semiHidden/>
    <w:unhideWhenUsed/>
    <w:qFormat/>
    <w:rsid w:val="00054F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360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DA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286DAD"/>
    <w:rPr>
      <w:rFonts w:ascii="Times New Roman" w:eastAsia="Times New Roman" w:hAnsi="Times New Roman" w:cs="Times New Roman"/>
      <w:sz w:val="24"/>
      <w:szCs w:val="20"/>
    </w:rPr>
  </w:style>
  <w:style w:type="character" w:styleId="Emphasis">
    <w:name w:val="Emphasis"/>
    <w:basedOn w:val="DefaultParagraphFont"/>
    <w:qFormat/>
    <w:rsid w:val="00286DAD"/>
    <w:rPr>
      <w:i/>
      <w:iCs/>
    </w:rPr>
  </w:style>
  <w:style w:type="paragraph" w:styleId="ListParagraph">
    <w:name w:val="List Paragraph"/>
    <w:basedOn w:val="Normal"/>
    <w:link w:val="ListParagraphChar"/>
    <w:uiPriority w:val="34"/>
    <w:qFormat/>
    <w:rsid w:val="00286DAD"/>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locked/>
    <w:rsid w:val="00286DAD"/>
  </w:style>
  <w:style w:type="paragraph" w:styleId="BodyText">
    <w:name w:val="Body Text"/>
    <w:basedOn w:val="Normal"/>
    <w:link w:val="BodyTextChar"/>
    <w:rsid w:val="00286DAD"/>
    <w:rPr>
      <w:b/>
      <w:szCs w:val="20"/>
    </w:rPr>
  </w:style>
  <w:style w:type="character" w:customStyle="1" w:styleId="BodyTextChar">
    <w:name w:val="Body Text Char"/>
    <w:basedOn w:val="DefaultParagraphFont"/>
    <w:link w:val="BodyText"/>
    <w:rsid w:val="00286DAD"/>
    <w:rPr>
      <w:rFonts w:ascii="Times New Roman" w:eastAsia="Times New Roman" w:hAnsi="Times New Roman" w:cs="Times New Roman"/>
      <w:b/>
      <w:sz w:val="24"/>
      <w:szCs w:val="20"/>
    </w:rPr>
  </w:style>
  <w:style w:type="table" w:styleId="TableGrid">
    <w:name w:val="Table Grid"/>
    <w:basedOn w:val="TableNormal"/>
    <w:rsid w:val="00286DA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86DAD"/>
    <w:pPr>
      <w:tabs>
        <w:tab w:val="center" w:pos="4680"/>
        <w:tab w:val="right" w:pos="9360"/>
      </w:tabs>
    </w:pPr>
  </w:style>
  <w:style w:type="character" w:customStyle="1" w:styleId="HeaderChar">
    <w:name w:val="Header Char"/>
    <w:basedOn w:val="DefaultParagraphFont"/>
    <w:link w:val="Header"/>
    <w:uiPriority w:val="99"/>
    <w:rsid w:val="00286DAD"/>
    <w:rPr>
      <w:rFonts w:ascii="Times New Roman" w:eastAsia="Times New Roman" w:hAnsi="Times New Roman" w:cs="Times New Roman"/>
      <w:sz w:val="24"/>
      <w:szCs w:val="24"/>
    </w:rPr>
  </w:style>
  <w:style w:type="table" w:styleId="LightGrid-Accent6">
    <w:name w:val="Light Grid Accent 6"/>
    <w:basedOn w:val="TableNormal"/>
    <w:uiPriority w:val="62"/>
    <w:rsid w:val="00286DAD"/>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Grid-Accent3">
    <w:name w:val="Light Grid Accent 3"/>
    <w:basedOn w:val="TableNormal"/>
    <w:uiPriority w:val="62"/>
    <w:rsid w:val="00286DAD"/>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MediumGrid1-Accent3">
    <w:name w:val="Medium Grid 1 Accent 3"/>
    <w:basedOn w:val="TableNormal"/>
    <w:uiPriority w:val="67"/>
    <w:rsid w:val="00286DAD"/>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LightGrid-Accent5">
    <w:name w:val="Light Grid Accent 5"/>
    <w:basedOn w:val="TableNormal"/>
    <w:uiPriority w:val="62"/>
    <w:rsid w:val="00286DA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List-Accent5">
    <w:name w:val="Light List Accent 5"/>
    <w:basedOn w:val="TableNormal"/>
    <w:uiPriority w:val="61"/>
    <w:rsid w:val="00286DA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Footer">
    <w:name w:val="footer"/>
    <w:basedOn w:val="Normal"/>
    <w:link w:val="FooterChar"/>
    <w:uiPriority w:val="99"/>
    <w:unhideWhenUsed/>
    <w:rsid w:val="00286DAD"/>
    <w:pPr>
      <w:tabs>
        <w:tab w:val="center" w:pos="4680"/>
        <w:tab w:val="right" w:pos="9360"/>
      </w:tabs>
    </w:pPr>
  </w:style>
  <w:style w:type="character" w:customStyle="1" w:styleId="FooterChar">
    <w:name w:val="Footer Char"/>
    <w:basedOn w:val="DefaultParagraphFont"/>
    <w:link w:val="Footer"/>
    <w:uiPriority w:val="99"/>
    <w:rsid w:val="00286DA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140E"/>
    <w:rPr>
      <w:rFonts w:ascii="Tahoma" w:hAnsi="Tahoma" w:cs="Tahoma"/>
      <w:sz w:val="16"/>
      <w:szCs w:val="16"/>
    </w:rPr>
  </w:style>
  <w:style w:type="character" w:customStyle="1" w:styleId="BalloonTextChar">
    <w:name w:val="Balloon Text Char"/>
    <w:basedOn w:val="DefaultParagraphFont"/>
    <w:link w:val="BalloonText"/>
    <w:uiPriority w:val="99"/>
    <w:semiHidden/>
    <w:rsid w:val="0057140E"/>
    <w:rPr>
      <w:rFonts w:ascii="Tahoma" w:eastAsia="Times New Roman" w:hAnsi="Tahoma" w:cs="Tahoma"/>
      <w:sz w:val="16"/>
      <w:szCs w:val="16"/>
    </w:rPr>
  </w:style>
  <w:style w:type="character" w:customStyle="1" w:styleId="Heading3Char">
    <w:name w:val="Heading 3 Char"/>
    <w:basedOn w:val="DefaultParagraphFont"/>
    <w:link w:val="Heading3"/>
    <w:uiPriority w:val="9"/>
    <w:semiHidden/>
    <w:rsid w:val="00054F81"/>
    <w:rPr>
      <w:rFonts w:asciiTheme="majorHAnsi" w:eastAsiaTheme="majorEastAsia" w:hAnsiTheme="majorHAnsi" w:cstheme="majorBidi"/>
      <w:b/>
      <w:bCs/>
      <w:color w:val="4F81BD" w:themeColor="accent1"/>
      <w:sz w:val="24"/>
      <w:szCs w:val="24"/>
    </w:rPr>
  </w:style>
  <w:style w:type="paragraph" w:customStyle="1" w:styleId="Table">
    <w:name w:val="Table"/>
    <w:basedOn w:val="Normal"/>
    <w:link w:val="TableChar"/>
    <w:qFormat/>
    <w:rsid w:val="00054F81"/>
    <w:pPr>
      <w:spacing w:before="240" w:after="240" w:line="276" w:lineRule="auto"/>
    </w:pPr>
    <w:rPr>
      <w:i/>
      <w:color w:val="000000"/>
      <w:sz w:val="22"/>
      <w:lang w:val="en-GB"/>
    </w:rPr>
  </w:style>
  <w:style w:type="character" w:customStyle="1" w:styleId="TableChar">
    <w:name w:val="Table Char"/>
    <w:link w:val="Table"/>
    <w:rsid w:val="00054F81"/>
    <w:rPr>
      <w:rFonts w:ascii="Times New Roman" w:eastAsia="Times New Roman" w:hAnsi="Times New Roman" w:cs="Times New Roman"/>
      <w:i/>
      <w:color w:val="000000"/>
      <w:szCs w:val="24"/>
      <w:lang w:val="en-GB"/>
    </w:rPr>
  </w:style>
  <w:style w:type="table" w:customStyle="1" w:styleId="TableGridLight1">
    <w:name w:val="Table Grid Light1"/>
    <w:basedOn w:val="TableNormal"/>
    <w:rsid w:val="00D80894"/>
    <w:pPr>
      <w:spacing w:after="0" w:line="240" w:lineRule="auto"/>
    </w:pPr>
    <w:rPr>
      <w:rFonts w:ascii="Calibri" w:eastAsia="Calibri" w:hAnsi="Calibri" w:cs="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alWeb">
    <w:name w:val="Normal (Web)"/>
    <w:basedOn w:val="Normal"/>
    <w:uiPriority w:val="99"/>
    <w:unhideWhenUsed/>
    <w:rsid w:val="00834EE1"/>
    <w:pPr>
      <w:spacing w:before="100" w:beforeAutospacing="1" w:after="100" w:afterAutospacing="1"/>
    </w:pPr>
  </w:style>
  <w:style w:type="paragraph" w:styleId="BodyTextIndent2">
    <w:name w:val="Body Text Indent 2"/>
    <w:basedOn w:val="Normal"/>
    <w:link w:val="BodyTextIndent2Char"/>
    <w:uiPriority w:val="99"/>
    <w:unhideWhenUsed/>
    <w:rsid w:val="0059086A"/>
    <w:pPr>
      <w:spacing w:after="120" w:line="480" w:lineRule="auto"/>
      <w:ind w:left="36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rsid w:val="0059086A"/>
  </w:style>
  <w:style w:type="character" w:customStyle="1" w:styleId="Heading4Char">
    <w:name w:val="Heading 4 Char"/>
    <w:basedOn w:val="DefaultParagraphFont"/>
    <w:link w:val="Heading4"/>
    <w:uiPriority w:val="9"/>
    <w:semiHidden/>
    <w:rsid w:val="00D3600D"/>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6559">
      <w:bodyDiv w:val="1"/>
      <w:marLeft w:val="0"/>
      <w:marRight w:val="0"/>
      <w:marTop w:val="0"/>
      <w:marBottom w:val="0"/>
      <w:divBdr>
        <w:top w:val="none" w:sz="0" w:space="0" w:color="auto"/>
        <w:left w:val="none" w:sz="0" w:space="0" w:color="auto"/>
        <w:bottom w:val="none" w:sz="0" w:space="0" w:color="auto"/>
        <w:right w:val="none" w:sz="0" w:space="0" w:color="auto"/>
      </w:divBdr>
      <w:divsChild>
        <w:div w:id="1067459660">
          <w:marLeft w:val="576"/>
          <w:marRight w:val="0"/>
          <w:marTop w:val="120"/>
          <w:marBottom w:val="0"/>
          <w:divBdr>
            <w:top w:val="none" w:sz="0" w:space="0" w:color="auto"/>
            <w:left w:val="none" w:sz="0" w:space="0" w:color="auto"/>
            <w:bottom w:val="none" w:sz="0" w:space="0" w:color="auto"/>
            <w:right w:val="none" w:sz="0" w:space="0" w:color="auto"/>
          </w:divBdr>
        </w:div>
        <w:div w:id="132526084">
          <w:marLeft w:val="576"/>
          <w:marRight w:val="0"/>
          <w:marTop w:val="120"/>
          <w:marBottom w:val="0"/>
          <w:divBdr>
            <w:top w:val="none" w:sz="0" w:space="0" w:color="auto"/>
            <w:left w:val="none" w:sz="0" w:space="0" w:color="auto"/>
            <w:bottom w:val="none" w:sz="0" w:space="0" w:color="auto"/>
            <w:right w:val="none" w:sz="0" w:space="0" w:color="auto"/>
          </w:divBdr>
        </w:div>
        <w:div w:id="629558989">
          <w:marLeft w:val="576"/>
          <w:marRight w:val="0"/>
          <w:marTop w:val="120"/>
          <w:marBottom w:val="0"/>
          <w:divBdr>
            <w:top w:val="none" w:sz="0" w:space="0" w:color="auto"/>
            <w:left w:val="none" w:sz="0" w:space="0" w:color="auto"/>
            <w:bottom w:val="none" w:sz="0" w:space="0" w:color="auto"/>
            <w:right w:val="none" w:sz="0" w:space="0" w:color="auto"/>
          </w:divBdr>
        </w:div>
        <w:div w:id="651829620">
          <w:marLeft w:val="576"/>
          <w:marRight w:val="0"/>
          <w:marTop w:val="120"/>
          <w:marBottom w:val="0"/>
          <w:divBdr>
            <w:top w:val="none" w:sz="0" w:space="0" w:color="auto"/>
            <w:left w:val="none" w:sz="0" w:space="0" w:color="auto"/>
            <w:bottom w:val="none" w:sz="0" w:space="0" w:color="auto"/>
            <w:right w:val="none" w:sz="0" w:space="0" w:color="auto"/>
          </w:divBdr>
        </w:div>
      </w:divsChild>
    </w:div>
    <w:div w:id="108621802">
      <w:bodyDiv w:val="1"/>
      <w:marLeft w:val="0"/>
      <w:marRight w:val="0"/>
      <w:marTop w:val="0"/>
      <w:marBottom w:val="0"/>
      <w:divBdr>
        <w:top w:val="none" w:sz="0" w:space="0" w:color="auto"/>
        <w:left w:val="none" w:sz="0" w:space="0" w:color="auto"/>
        <w:bottom w:val="none" w:sz="0" w:space="0" w:color="auto"/>
        <w:right w:val="none" w:sz="0" w:space="0" w:color="auto"/>
      </w:divBdr>
    </w:div>
    <w:div w:id="142622306">
      <w:bodyDiv w:val="1"/>
      <w:marLeft w:val="0"/>
      <w:marRight w:val="0"/>
      <w:marTop w:val="0"/>
      <w:marBottom w:val="0"/>
      <w:divBdr>
        <w:top w:val="none" w:sz="0" w:space="0" w:color="auto"/>
        <w:left w:val="none" w:sz="0" w:space="0" w:color="auto"/>
        <w:bottom w:val="none" w:sz="0" w:space="0" w:color="auto"/>
        <w:right w:val="none" w:sz="0" w:space="0" w:color="auto"/>
      </w:divBdr>
    </w:div>
    <w:div w:id="197010945">
      <w:bodyDiv w:val="1"/>
      <w:marLeft w:val="0"/>
      <w:marRight w:val="0"/>
      <w:marTop w:val="0"/>
      <w:marBottom w:val="0"/>
      <w:divBdr>
        <w:top w:val="none" w:sz="0" w:space="0" w:color="auto"/>
        <w:left w:val="none" w:sz="0" w:space="0" w:color="auto"/>
        <w:bottom w:val="none" w:sz="0" w:space="0" w:color="auto"/>
        <w:right w:val="none" w:sz="0" w:space="0" w:color="auto"/>
      </w:divBdr>
    </w:div>
    <w:div w:id="315115168">
      <w:bodyDiv w:val="1"/>
      <w:marLeft w:val="0"/>
      <w:marRight w:val="0"/>
      <w:marTop w:val="0"/>
      <w:marBottom w:val="0"/>
      <w:divBdr>
        <w:top w:val="none" w:sz="0" w:space="0" w:color="auto"/>
        <w:left w:val="none" w:sz="0" w:space="0" w:color="auto"/>
        <w:bottom w:val="none" w:sz="0" w:space="0" w:color="auto"/>
        <w:right w:val="none" w:sz="0" w:space="0" w:color="auto"/>
      </w:divBdr>
    </w:div>
    <w:div w:id="399518905">
      <w:bodyDiv w:val="1"/>
      <w:marLeft w:val="0"/>
      <w:marRight w:val="0"/>
      <w:marTop w:val="0"/>
      <w:marBottom w:val="0"/>
      <w:divBdr>
        <w:top w:val="none" w:sz="0" w:space="0" w:color="auto"/>
        <w:left w:val="none" w:sz="0" w:space="0" w:color="auto"/>
        <w:bottom w:val="none" w:sz="0" w:space="0" w:color="auto"/>
        <w:right w:val="none" w:sz="0" w:space="0" w:color="auto"/>
      </w:divBdr>
    </w:div>
    <w:div w:id="470755480">
      <w:bodyDiv w:val="1"/>
      <w:marLeft w:val="0"/>
      <w:marRight w:val="0"/>
      <w:marTop w:val="0"/>
      <w:marBottom w:val="0"/>
      <w:divBdr>
        <w:top w:val="none" w:sz="0" w:space="0" w:color="auto"/>
        <w:left w:val="none" w:sz="0" w:space="0" w:color="auto"/>
        <w:bottom w:val="none" w:sz="0" w:space="0" w:color="auto"/>
        <w:right w:val="none" w:sz="0" w:space="0" w:color="auto"/>
      </w:divBdr>
    </w:div>
    <w:div w:id="568032101">
      <w:bodyDiv w:val="1"/>
      <w:marLeft w:val="0"/>
      <w:marRight w:val="0"/>
      <w:marTop w:val="0"/>
      <w:marBottom w:val="0"/>
      <w:divBdr>
        <w:top w:val="none" w:sz="0" w:space="0" w:color="auto"/>
        <w:left w:val="none" w:sz="0" w:space="0" w:color="auto"/>
        <w:bottom w:val="none" w:sz="0" w:space="0" w:color="auto"/>
        <w:right w:val="none" w:sz="0" w:space="0" w:color="auto"/>
      </w:divBdr>
    </w:div>
    <w:div w:id="603194844">
      <w:bodyDiv w:val="1"/>
      <w:marLeft w:val="0"/>
      <w:marRight w:val="0"/>
      <w:marTop w:val="0"/>
      <w:marBottom w:val="0"/>
      <w:divBdr>
        <w:top w:val="none" w:sz="0" w:space="0" w:color="auto"/>
        <w:left w:val="none" w:sz="0" w:space="0" w:color="auto"/>
        <w:bottom w:val="none" w:sz="0" w:space="0" w:color="auto"/>
        <w:right w:val="none" w:sz="0" w:space="0" w:color="auto"/>
      </w:divBdr>
    </w:div>
    <w:div w:id="1011371021">
      <w:bodyDiv w:val="1"/>
      <w:marLeft w:val="0"/>
      <w:marRight w:val="0"/>
      <w:marTop w:val="0"/>
      <w:marBottom w:val="0"/>
      <w:divBdr>
        <w:top w:val="none" w:sz="0" w:space="0" w:color="auto"/>
        <w:left w:val="none" w:sz="0" w:space="0" w:color="auto"/>
        <w:bottom w:val="none" w:sz="0" w:space="0" w:color="auto"/>
        <w:right w:val="none" w:sz="0" w:space="0" w:color="auto"/>
      </w:divBdr>
    </w:div>
    <w:div w:id="1109470127">
      <w:bodyDiv w:val="1"/>
      <w:marLeft w:val="0"/>
      <w:marRight w:val="0"/>
      <w:marTop w:val="0"/>
      <w:marBottom w:val="0"/>
      <w:divBdr>
        <w:top w:val="none" w:sz="0" w:space="0" w:color="auto"/>
        <w:left w:val="none" w:sz="0" w:space="0" w:color="auto"/>
        <w:bottom w:val="none" w:sz="0" w:space="0" w:color="auto"/>
        <w:right w:val="none" w:sz="0" w:space="0" w:color="auto"/>
      </w:divBdr>
    </w:div>
    <w:div w:id="1450125966">
      <w:bodyDiv w:val="1"/>
      <w:marLeft w:val="0"/>
      <w:marRight w:val="0"/>
      <w:marTop w:val="0"/>
      <w:marBottom w:val="0"/>
      <w:divBdr>
        <w:top w:val="none" w:sz="0" w:space="0" w:color="auto"/>
        <w:left w:val="none" w:sz="0" w:space="0" w:color="auto"/>
        <w:bottom w:val="none" w:sz="0" w:space="0" w:color="auto"/>
        <w:right w:val="none" w:sz="0" w:space="0" w:color="auto"/>
      </w:divBdr>
    </w:div>
    <w:div w:id="1525051359">
      <w:bodyDiv w:val="1"/>
      <w:marLeft w:val="0"/>
      <w:marRight w:val="0"/>
      <w:marTop w:val="0"/>
      <w:marBottom w:val="0"/>
      <w:divBdr>
        <w:top w:val="none" w:sz="0" w:space="0" w:color="auto"/>
        <w:left w:val="none" w:sz="0" w:space="0" w:color="auto"/>
        <w:bottom w:val="none" w:sz="0" w:space="0" w:color="auto"/>
        <w:right w:val="none" w:sz="0" w:space="0" w:color="auto"/>
      </w:divBdr>
    </w:div>
    <w:div w:id="1739666039">
      <w:bodyDiv w:val="1"/>
      <w:marLeft w:val="0"/>
      <w:marRight w:val="0"/>
      <w:marTop w:val="0"/>
      <w:marBottom w:val="0"/>
      <w:divBdr>
        <w:top w:val="none" w:sz="0" w:space="0" w:color="auto"/>
        <w:left w:val="none" w:sz="0" w:space="0" w:color="auto"/>
        <w:bottom w:val="none" w:sz="0" w:space="0" w:color="auto"/>
        <w:right w:val="none" w:sz="0" w:space="0" w:color="auto"/>
      </w:divBdr>
    </w:div>
    <w:div w:id="1821993184">
      <w:bodyDiv w:val="1"/>
      <w:marLeft w:val="0"/>
      <w:marRight w:val="0"/>
      <w:marTop w:val="0"/>
      <w:marBottom w:val="0"/>
      <w:divBdr>
        <w:top w:val="none" w:sz="0" w:space="0" w:color="auto"/>
        <w:left w:val="none" w:sz="0" w:space="0" w:color="auto"/>
        <w:bottom w:val="none" w:sz="0" w:space="0" w:color="auto"/>
        <w:right w:val="none" w:sz="0" w:space="0" w:color="auto"/>
      </w:divBdr>
    </w:div>
    <w:div w:id="1922257122">
      <w:bodyDiv w:val="1"/>
      <w:marLeft w:val="0"/>
      <w:marRight w:val="0"/>
      <w:marTop w:val="0"/>
      <w:marBottom w:val="0"/>
      <w:divBdr>
        <w:top w:val="none" w:sz="0" w:space="0" w:color="auto"/>
        <w:left w:val="none" w:sz="0" w:space="0" w:color="auto"/>
        <w:bottom w:val="none" w:sz="0" w:space="0" w:color="auto"/>
        <w:right w:val="none" w:sz="0" w:space="0" w:color="auto"/>
      </w:divBdr>
    </w:div>
    <w:div w:id="208634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0A68C-B875-4EEC-AC9E-40A869C2C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2174</TotalTime>
  <Pages>41</Pages>
  <Words>13238</Words>
  <Characters>75459</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Tsehay</dc:creator>
  <cp:lastModifiedBy>zelalem</cp:lastModifiedBy>
  <cp:revision>612</cp:revision>
  <dcterms:created xsi:type="dcterms:W3CDTF">2011-01-21T07:24:00Z</dcterms:created>
  <dcterms:modified xsi:type="dcterms:W3CDTF">2023-02-13T23:52:00Z</dcterms:modified>
</cp:coreProperties>
</file>