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602" w:rsidRDefault="00E06602" w:rsidP="006C196D">
      <w:pPr>
        <w:spacing w:after="200" w:line="360" w:lineRule="auto"/>
        <w:jc w:val="both"/>
        <w:rPr>
          <w:b/>
          <w:sz w:val="42"/>
          <w:szCs w:val="28"/>
          <w:lang w:val="en-US"/>
        </w:rPr>
      </w:pPr>
      <w:bookmarkStart w:id="0" w:name="_GoBack"/>
      <w:bookmarkEnd w:id="0"/>
    </w:p>
    <w:p w:rsidR="00E046DC" w:rsidRPr="00147FD8" w:rsidRDefault="00E046DC" w:rsidP="006C196D">
      <w:pPr>
        <w:spacing w:after="200" w:line="360" w:lineRule="auto"/>
        <w:jc w:val="both"/>
        <w:rPr>
          <w:b/>
          <w:sz w:val="42"/>
          <w:szCs w:val="28"/>
          <w:lang w:val="en-US"/>
        </w:rPr>
      </w:pPr>
      <w:r w:rsidRPr="00E046DC">
        <w:rPr>
          <w:b/>
          <w:noProof/>
          <w:lang w:val="en-US"/>
        </w:rPr>
        <w:drawing>
          <wp:inline distT="0" distB="0" distL="0" distR="0" wp14:anchorId="50D8A66B" wp14:editId="2275252C">
            <wp:extent cx="4714875" cy="4048125"/>
            <wp:effectExtent l="0" t="0" r="9525" b="9525"/>
            <wp:docPr id="6" name="Picture 8" descr="F:\Oromiy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omiya Logo.png"/>
                    <pic:cNvPicPr>
                      <a:picLocks noChangeAspect="1" noChangeArrowheads="1"/>
                    </pic:cNvPicPr>
                  </pic:nvPicPr>
                  <pic:blipFill>
                    <a:blip r:embed="rId8"/>
                    <a:srcRect/>
                    <a:stretch>
                      <a:fillRect/>
                    </a:stretch>
                  </pic:blipFill>
                  <pic:spPr bwMode="auto">
                    <a:xfrm>
                      <a:off x="0" y="0"/>
                      <a:ext cx="4747511" cy="4076146"/>
                    </a:xfrm>
                    <a:prstGeom prst="rect">
                      <a:avLst/>
                    </a:prstGeom>
                    <a:noFill/>
                    <a:ln w="9525">
                      <a:noFill/>
                      <a:miter lim="800000"/>
                      <a:headEnd/>
                      <a:tailEnd/>
                    </a:ln>
                  </pic:spPr>
                </pic:pic>
              </a:graphicData>
            </a:graphic>
          </wp:inline>
        </w:drawing>
      </w:r>
    </w:p>
    <w:p w:rsidR="00E06602" w:rsidRPr="00147FD8" w:rsidRDefault="00900AF6" w:rsidP="006C196D">
      <w:pPr>
        <w:spacing w:after="200" w:line="360" w:lineRule="auto"/>
        <w:jc w:val="both"/>
        <w:rPr>
          <w:b/>
          <w:sz w:val="42"/>
          <w:szCs w:val="28"/>
          <w:lang w:val="en-US"/>
        </w:rPr>
      </w:pPr>
      <w:r w:rsidRPr="00147FD8">
        <w:rPr>
          <w:noProof/>
          <w:lang w:val="en-US"/>
        </w:rPr>
        <mc:AlternateContent>
          <mc:Choice Requires="wps">
            <w:drawing>
              <wp:anchor distT="0" distB="0" distL="114300" distR="114300" simplePos="0" relativeHeight="251659264" behindDoc="0" locked="0" layoutInCell="1" allowOverlap="1" wp14:anchorId="7C8A5425" wp14:editId="61CB1663">
                <wp:simplePos x="0" y="0"/>
                <wp:positionH relativeFrom="column">
                  <wp:posOffset>0</wp:posOffset>
                </wp:positionH>
                <wp:positionV relativeFrom="paragraph">
                  <wp:posOffset>0</wp:posOffset>
                </wp:positionV>
                <wp:extent cx="1828800" cy="1828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77085" w:rsidRPr="00E046DC" w:rsidRDefault="00877085" w:rsidP="00900AF6">
                            <w:pPr>
                              <w:rPr>
                                <w:b/>
                                <w:color w:val="9BBB59" w:themeColor="accent3"/>
                                <w:sz w:val="52"/>
                                <w:szCs w:val="52"/>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E046DC">
                              <w:rPr>
                                <w:b/>
                                <w:color w:val="9BBB59" w:themeColor="accent3"/>
                                <w:sz w:val="52"/>
                                <w:szCs w:val="52"/>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Oromiya Regional State, Jimma zone Plan &amp; Economic Development Office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C8A5425" id="_x0000_t202" coordsize="21600,21600" o:spt="202" path="m,l,21600r21600,l21600,xe">
                <v:stroke joinstyle="miter"/>
                <v:path gradientshapeok="t" o:connecttype="rect"/>
              </v:shapetype>
              <v:shape id="Text Box 48"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2JAIAAFc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BALy+2JAIAAFcEAAAOAAAAAAAAAAAAAAAAAC4CAABkcnMvZTJvRG9jLnhtbFBLAQIt&#10;ABQABgAIAAAAIQBLiSbN1gAAAAUBAAAPAAAAAAAAAAAAAAAAAH4EAABkcnMvZG93bnJldi54bWxQ&#10;SwUGAAAAAAQABADzAAAAgQUAAAAA&#10;" filled="f" stroked="f">
                <v:textbox style="mso-fit-shape-to-text:t">
                  <w:txbxContent>
                    <w:p w:rsidR="00877085" w:rsidRPr="00E046DC" w:rsidRDefault="00877085" w:rsidP="00900AF6">
                      <w:pPr>
                        <w:rPr>
                          <w:b/>
                          <w:color w:val="9BBB59" w:themeColor="accent3"/>
                          <w:sz w:val="52"/>
                          <w:szCs w:val="52"/>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E046DC">
                        <w:rPr>
                          <w:b/>
                          <w:color w:val="9BBB59" w:themeColor="accent3"/>
                          <w:sz w:val="52"/>
                          <w:szCs w:val="52"/>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Oromiya Regional State, Jimma zone Plan &amp; Economic Development Office</w:t>
                      </w:r>
                    </w:p>
                  </w:txbxContent>
                </v:textbox>
              </v:shape>
            </w:pict>
          </mc:Fallback>
        </mc:AlternateContent>
      </w:r>
    </w:p>
    <w:p w:rsidR="00E06602" w:rsidRPr="00147FD8" w:rsidRDefault="00E06602" w:rsidP="006C196D">
      <w:pPr>
        <w:spacing w:after="200" w:line="360" w:lineRule="auto"/>
        <w:jc w:val="both"/>
        <w:rPr>
          <w:b/>
          <w:sz w:val="42"/>
          <w:szCs w:val="28"/>
          <w:lang w:val="en-US"/>
        </w:rPr>
      </w:pPr>
    </w:p>
    <w:p w:rsidR="00E06602" w:rsidRPr="00147FD8" w:rsidRDefault="00900AF6" w:rsidP="006C196D">
      <w:pPr>
        <w:spacing w:after="200" w:line="360" w:lineRule="auto"/>
        <w:jc w:val="both"/>
        <w:rPr>
          <w:b/>
          <w:sz w:val="42"/>
          <w:szCs w:val="28"/>
          <w:lang w:val="en-US"/>
        </w:rPr>
      </w:pPr>
      <w:r w:rsidRPr="00147FD8">
        <w:rPr>
          <w:noProof/>
          <w:lang w:val="en-US"/>
        </w:rPr>
        <mc:AlternateContent>
          <mc:Choice Requires="wps">
            <w:drawing>
              <wp:anchor distT="0" distB="0" distL="114300" distR="114300" simplePos="0" relativeHeight="251661312" behindDoc="0" locked="0" layoutInCell="1" allowOverlap="1" wp14:anchorId="4726B30C" wp14:editId="32AFC075">
                <wp:simplePos x="0" y="0"/>
                <wp:positionH relativeFrom="column">
                  <wp:posOffset>0</wp:posOffset>
                </wp:positionH>
                <wp:positionV relativeFrom="paragraph">
                  <wp:posOffset>0</wp:posOffset>
                </wp:positionV>
                <wp:extent cx="1828800" cy="18288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77085" w:rsidRPr="00E046DC" w:rsidRDefault="00877085" w:rsidP="005219A7">
                            <w:pPr>
                              <w:jc w:val="center"/>
                              <w:rPr>
                                <w:b/>
                                <w:caps/>
                                <w:sz w:val="36"/>
                                <w:szCs w:val="36"/>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046DC">
                              <w:rPr>
                                <w:b/>
                                <w:caps/>
                                <w:sz w:val="36"/>
                                <w:szCs w:val="36"/>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Jimma Zone physical &amp; socio-e</w:t>
                            </w:r>
                            <w:r>
                              <w:rPr>
                                <w:b/>
                                <w:caps/>
                                <w:sz w:val="36"/>
                                <w:szCs w:val="36"/>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conomic profile OF the year 2011 and 2012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w14:anchorId="4726B30C" id="Text Box 49" o:spid="_x0000_s1027"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" filled="f" stroked="f">
                <v:textbox style="mso-fit-shape-to-text:t">
                  <w:txbxContent>
                    <w:p w:rsidR="00877085" w:rsidRPr="00E046DC" w:rsidRDefault="00877085" w:rsidP="005219A7">
                      <w:pPr>
                        <w:jc w:val="center"/>
                        <w:rPr>
                          <w:b/>
                          <w:caps/>
                          <w:sz w:val="36"/>
                          <w:szCs w:val="36"/>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046DC">
                        <w:rPr>
                          <w:b/>
                          <w:caps/>
                          <w:sz w:val="36"/>
                          <w:szCs w:val="36"/>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Jimma Zone physical &amp; socio-e</w:t>
                      </w:r>
                      <w:r>
                        <w:rPr>
                          <w:b/>
                          <w:caps/>
                          <w:sz w:val="36"/>
                          <w:szCs w:val="36"/>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conomic profile OF the year 2011 and 2012</w:t>
                      </w:r>
                    </w:p>
                  </w:txbxContent>
                </v:textbox>
              </v:shape>
            </w:pict>
          </mc:Fallback>
        </mc:AlternateContent>
      </w:r>
    </w:p>
    <w:p w:rsidR="00E06602" w:rsidRPr="00147FD8" w:rsidRDefault="00E06602" w:rsidP="006C196D">
      <w:pPr>
        <w:spacing w:after="200" w:line="360" w:lineRule="auto"/>
        <w:jc w:val="both"/>
        <w:rPr>
          <w:b/>
          <w:sz w:val="42"/>
          <w:szCs w:val="28"/>
          <w:lang w:val="en-US"/>
        </w:rPr>
      </w:pPr>
    </w:p>
    <w:p w:rsidR="00516591" w:rsidRDefault="00516591" w:rsidP="00516591">
      <w:pPr>
        <w:spacing w:after="200" w:line="360" w:lineRule="auto"/>
        <w:jc w:val="right"/>
        <w:rPr>
          <w:b/>
          <w:sz w:val="28"/>
          <w:szCs w:val="28"/>
          <w:lang w:val="en-US"/>
        </w:rPr>
      </w:pPr>
      <w:r>
        <w:rPr>
          <w:b/>
          <w:sz w:val="28"/>
          <w:szCs w:val="28"/>
          <w:lang w:val="en-US"/>
        </w:rPr>
        <w:t xml:space="preserve">  </w:t>
      </w:r>
      <w:r w:rsidR="00971B3E" w:rsidRPr="00971B3E">
        <w:rPr>
          <w:b/>
          <w:sz w:val="28"/>
          <w:szCs w:val="28"/>
          <w:lang w:val="en-US"/>
        </w:rPr>
        <w:t>May 2013/2021</w:t>
      </w:r>
    </w:p>
    <w:p w:rsidR="00E06602" w:rsidRPr="00286EB4" w:rsidRDefault="00971B3E" w:rsidP="00286EB4">
      <w:pPr>
        <w:spacing w:after="200" w:line="360" w:lineRule="auto"/>
        <w:jc w:val="right"/>
        <w:rPr>
          <w:b/>
          <w:sz w:val="28"/>
          <w:szCs w:val="28"/>
          <w:lang w:val="en-US"/>
        </w:rPr>
      </w:pPr>
      <w:r w:rsidRPr="00971B3E">
        <w:rPr>
          <w:b/>
          <w:sz w:val="28"/>
          <w:szCs w:val="28"/>
          <w:lang w:val="en-US"/>
        </w:rPr>
        <w:t>Jimmaa</w:t>
      </w:r>
      <w:r w:rsidR="005219A7" w:rsidRPr="00147FD8">
        <w:rPr>
          <w:b/>
          <w:sz w:val="42"/>
          <w:szCs w:val="28"/>
          <w:lang w:val="en-US"/>
        </w:rPr>
        <w:t xml:space="preserve">                                                        </w:t>
      </w:r>
    </w:p>
    <w:sdt>
      <w:sdtPr>
        <w:rPr>
          <w:rFonts w:ascii="Times New Roman" w:eastAsia="Times New Roman" w:hAnsi="Times New Roman" w:cs="Times New Roman"/>
          <w:b w:val="0"/>
          <w:bCs w:val="0"/>
          <w:color w:val="auto"/>
          <w:sz w:val="24"/>
          <w:szCs w:val="24"/>
          <w:lang w:val="am-ET" w:eastAsia="en-US"/>
        </w:rPr>
        <w:id w:val="834499209"/>
        <w:docPartObj>
          <w:docPartGallery w:val="Table of Contents"/>
          <w:docPartUnique/>
        </w:docPartObj>
      </w:sdtPr>
      <w:sdtEndPr>
        <w:rPr>
          <w:noProof/>
        </w:rPr>
      </w:sdtEndPr>
      <w:sdtContent>
        <w:p w:rsidR="00442B84" w:rsidRPr="00147FD8" w:rsidRDefault="00442B84" w:rsidP="006C196D">
          <w:pPr>
            <w:pStyle w:val="TOCHeading"/>
            <w:spacing w:line="360" w:lineRule="auto"/>
            <w:jc w:val="both"/>
            <w:rPr>
              <w:color w:val="auto"/>
            </w:rPr>
          </w:pPr>
          <w:r w:rsidRPr="00147FD8">
            <w:rPr>
              <w:color w:val="auto"/>
            </w:rPr>
            <w:t xml:space="preserve"> Contents                                                                                                                    Pages</w:t>
          </w:r>
        </w:p>
        <w:p w:rsidR="00442B84" w:rsidRPr="00147FD8" w:rsidRDefault="00442B84" w:rsidP="006C196D">
          <w:pPr>
            <w:pStyle w:val="TOC2"/>
            <w:tabs>
              <w:tab w:val="right" w:leader="dot" w:pos="9350"/>
            </w:tabs>
            <w:spacing w:line="360" w:lineRule="auto"/>
            <w:jc w:val="both"/>
            <w:rPr>
              <w:noProof/>
              <w:lang w:eastAsia="en-US"/>
            </w:rPr>
          </w:pPr>
          <w:r w:rsidRPr="00147FD8">
            <w:fldChar w:fldCharType="begin"/>
          </w:r>
          <w:r w:rsidRPr="00147FD8">
            <w:instrText xml:space="preserve"> TOC \o "1-3" \h \z \u </w:instrText>
          </w:r>
          <w:r w:rsidRPr="00147FD8">
            <w:fldChar w:fldCharType="separate"/>
          </w:r>
          <w:hyperlink w:anchor="_Toc72827223" w:history="1">
            <w:r w:rsidRPr="00147FD8">
              <w:rPr>
                <w:rStyle w:val="Hyperlink"/>
                <w:noProof/>
                <w:color w:val="auto"/>
              </w:rPr>
              <w:t>1.1 Historical Background of the Zone :</w:t>
            </w:r>
            <w:r w:rsidRPr="00147FD8">
              <w:rPr>
                <w:noProof/>
                <w:webHidden/>
              </w:rPr>
              <w:tab/>
            </w:r>
            <w:r w:rsidRPr="00147FD8">
              <w:rPr>
                <w:noProof/>
                <w:webHidden/>
              </w:rPr>
              <w:fldChar w:fldCharType="begin"/>
            </w:r>
            <w:r w:rsidRPr="00147FD8">
              <w:rPr>
                <w:noProof/>
                <w:webHidden/>
              </w:rPr>
              <w:instrText xml:space="preserve"> PAGEREF _Toc72827223 \h </w:instrText>
            </w:r>
            <w:r w:rsidRPr="00147FD8">
              <w:rPr>
                <w:noProof/>
                <w:webHidden/>
              </w:rPr>
            </w:r>
            <w:r w:rsidRPr="00147FD8">
              <w:rPr>
                <w:noProof/>
                <w:webHidden/>
              </w:rPr>
              <w:fldChar w:fldCharType="separate"/>
            </w:r>
            <w:r w:rsidRPr="00147FD8">
              <w:rPr>
                <w:noProof/>
                <w:webHidden/>
              </w:rPr>
              <w:t>2</w:t>
            </w:r>
            <w:r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24" w:history="1">
            <w:r w:rsidR="00442B84" w:rsidRPr="00147FD8">
              <w:rPr>
                <w:rStyle w:val="Hyperlink"/>
                <w:noProof/>
                <w:color w:val="auto"/>
              </w:rPr>
              <w:t>THE FIVE MAIN GIBESTATES OF JIMMA :</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_Toc72827224 \h </w:instrText>
            </w:r>
            <w:r w:rsidR="00442B84" w:rsidRPr="00147FD8">
              <w:rPr>
                <w:noProof/>
                <w:webHidden/>
              </w:rPr>
            </w:r>
            <w:r w:rsidR="00442B84" w:rsidRPr="00147FD8">
              <w:rPr>
                <w:noProof/>
                <w:webHidden/>
              </w:rPr>
              <w:fldChar w:fldCharType="separate"/>
            </w:r>
            <w:r w:rsidR="00442B84" w:rsidRPr="00147FD8">
              <w:rPr>
                <w:noProof/>
                <w:webHidden/>
              </w:rPr>
              <w:t>2</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25" w:history="1">
            <w:r w:rsidR="00442B84" w:rsidRPr="00147FD8">
              <w:rPr>
                <w:rStyle w:val="Hyperlink"/>
                <w:rFonts w:ascii="Agency FB" w:hAnsi="Agency FB"/>
                <w:b/>
                <w:noProof/>
                <w:color w:val="auto"/>
              </w:rPr>
              <w:t xml:space="preserve">1.4.    </w:t>
            </w:r>
            <w:r w:rsidR="00442B84" w:rsidRPr="00147FD8">
              <w:rPr>
                <w:rStyle w:val="Hyperlink"/>
                <w:rFonts w:ascii="Arial" w:hAnsi="Arial" w:cs="Arial"/>
                <w:b/>
                <w:bCs/>
                <w:i/>
                <w:iCs/>
                <w:noProof/>
                <w:color w:val="auto"/>
              </w:rPr>
              <w:t>Statement of the problem</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_Toc72827225 \h </w:instrText>
            </w:r>
            <w:r w:rsidR="00442B84" w:rsidRPr="00147FD8">
              <w:rPr>
                <w:noProof/>
                <w:webHidden/>
              </w:rPr>
            </w:r>
            <w:r w:rsidR="00442B84" w:rsidRPr="00147FD8">
              <w:rPr>
                <w:noProof/>
                <w:webHidden/>
              </w:rPr>
              <w:fldChar w:fldCharType="separate"/>
            </w:r>
            <w:r w:rsidR="00442B84" w:rsidRPr="00147FD8">
              <w:rPr>
                <w:noProof/>
                <w:webHidden/>
              </w:rPr>
              <w:t>7</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27" w:history="1">
            <w:r w:rsidR="00442B84" w:rsidRPr="00147FD8">
              <w:rPr>
                <w:rStyle w:val="Hyperlink"/>
                <w:b/>
                <w:noProof/>
                <w:color w:val="auto"/>
              </w:rPr>
              <w:t xml:space="preserve">1.5.   </w:t>
            </w:r>
            <w:r w:rsidR="00442B84" w:rsidRPr="00147FD8">
              <w:rPr>
                <w:rStyle w:val="Hyperlink"/>
                <w:rFonts w:ascii="Arial" w:hAnsi="Arial" w:cs="Arial"/>
                <w:b/>
                <w:bCs/>
                <w:i/>
                <w:iCs/>
                <w:noProof/>
                <w:color w:val="auto"/>
              </w:rPr>
              <w:t>Significance of the study</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_Toc72827227 \h </w:instrText>
            </w:r>
            <w:r w:rsidR="00442B84" w:rsidRPr="00147FD8">
              <w:rPr>
                <w:noProof/>
                <w:webHidden/>
              </w:rPr>
            </w:r>
            <w:r w:rsidR="00442B84" w:rsidRPr="00147FD8">
              <w:rPr>
                <w:noProof/>
                <w:webHidden/>
              </w:rPr>
              <w:fldChar w:fldCharType="separate"/>
            </w:r>
            <w:r w:rsidR="00442B84" w:rsidRPr="00147FD8">
              <w:rPr>
                <w:noProof/>
                <w:webHidden/>
              </w:rPr>
              <w:t>8</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29" w:history="1">
            <w:r w:rsidR="00442B84" w:rsidRPr="00147FD8">
              <w:rPr>
                <w:rStyle w:val="Hyperlink"/>
                <w:noProof/>
                <w:color w:val="auto"/>
              </w:rPr>
              <w:t>1.6.   OBJECTIVES</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_Toc72827229 \h </w:instrText>
            </w:r>
            <w:r w:rsidR="00442B84" w:rsidRPr="00147FD8">
              <w:rPr>
                <w:noProof/>
                <w:webHidden/>
              </w:rPr>
            </w:r>
            <w:r w:rsidR="00442B84" w:rsidRPr="00147FD8">
              <w:rPr>
                <w:noProof/>
                <w:webHidden/>
              </w:rPr>
              <w:fldChar w:fldCharType="separate"/>
            </w:r>
            <w:r w:rsidR="00442B84" w:rsidRPr="00147FD8">
              <w:rPr>
                <w:noProof/>
                <w:webHidden/>
              </w:rPr>
              <w:t>9</w:t>
            </w:r>
            <w:r w:rsidR="00442B84" w:rsidRPr="00147FD8">
              <w:rPr>
                <w:noProof/>
                <w:webHidden/>
              </w:rPr>
              <w:fldChar w:fldCharType="end"/>
            </w:r>
          </w:hyperlink>
        </w:p>
        <w:p w:rsidR="00442B84" w:rsidRPr="00147FD8" w:rsidRDefault="003F3C8A" w:rsidP="006C196D">
          <w:pPr>
            <w:pStyle w:val="TOC3"/>
            <w:tabs>
              <w:tab w:val="right" w:leader="dot" w:pos="9350"/>
            </w:tabs>
            <w:spacing w:line="360" w:lineRule="auto"/>
            <w:jc w:val="both"/>
            <w:rPr>
              <w:noProof/>
              <w:lang w:eastAsia="en-US"/>
            </w:rPr>
          </w:pPr>
          <w:hyperlink w:anchor="_Toc72827230" w:history="1">
            <w:r w:rsidR="00442B84" w:rsidRPr="00147FD8">
              <w:rPr>
                <w:rStyle w:val="Hyperlink"/>
                <w:noProof/>
                <w:color w:val="auto"/>
              </w:rPr>
              <w:t>1.6.1. General Objectives</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_Toc72827230 \h </w:instrText>
            </w:r>
            <w:r w:rsidR="00442B84" w:rsidRPr="00147FD8">
              <w:rPr>
                <w:noProof/>
                <w:webHidden/>
              </w:rPr>
            </w:r>
            <w:r w:rsidR="00442B84" w:rsidRPr="00147FD8">
              <w:rPr>
                <w:noProof/>
                <w:webHidden/>
              </w:rPr>
              <w:fldChar w:fldCharType="separate"/>
            </w:r>
            <w:r w:rsidR="00442B84" w:rsidRPr="00147FD8">
              <w:rPr>
                <w:noProof/>
                <w:webHidden/>
              </w:rPr>
              <w:t>9</w:t>
            </w:r>
            <w:r w:rsidR="00442B84" w:rsidRPr="00147FD8">
              <w:rPr>
                <w:noProof/>
                <w:webHidden/>
              </w:rPr>
              <w:fldChar w:fldCharType="end"/>
            </w:r>
          </w:hyperlink>
        </w:p>
        <w:p w:rsidR="00442B84" w:rsidRPr="00147FD8" w:rsidRDefault="003F3C8A" w:rsidP="006C196D">
          <w:pPr>
            <w:pStyle w:val="TOC3"/>
            <w:tabs>
              <w:tab w:val="right" w:leader="dot" w:pos="9350"/>
            </w:tabs>
            <w:spacing w:line="360" w:lineRule="auto"/>
            <w:jc w:val="both"/>
            <w:rPr>
              <w:noProof/>
              <w:lang w:eastAsia="en-US"/>
            </w:rPr>
          </w:pPr>
          <w:hyperlink w:anchor="_Toc72827231" w:history="1">
            <w:r w:rsidR="00442B84" w:rsidRPr="00147FD8">
              <w:rPr>
                <w:rStyle w:val="Hyperlink"/>
                <w:noProof/>
                <w:color w:val="auto"/>
              </w:rPr>
              <w:t>1.6.2   Specific Objective</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_Toc72827231 \h </w:instrText>
            </w:r>
            <w:r w:rsidR="00442B84" w:rsidRPr="00147FD8">
              <w:rPr>
                <w:noProof/>
                <w:webHidden/>
              </w:rPr>
            </w:r>
            <w:r w:rsidR="00442B84" w:rsidRPr="00147FD8">
              <w:rPr>
                <w:noProof/>
                <w:webHidden/>
              </w:rPr>
              <w:fldChar w:fldCharType="separate"/>
            </w:r>
            <w:r w:rsidR="00442B84" w:rsidRPr="00147FD8">
              <w:rPr>
                <w:noProof/>
                <w:webHidden/>
              </w:rPr>
              <w:t>9</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32" w:history="1">
            <w:r w:rsidR="00442B84" w:rsidRPr="00147FD8">
              <w:rPr>
                <w:rStyle w:val="Hyperlink"/>
                <w:noProof/>
                <w:color w:val="auto"/>
              </w:rPr>
              <w:t>1.7.   METHODOLOGIES</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_Toc72827232 \h </w:instrText>
            </w:r>
            <w:r w:rsidR="00442B84" w:rsidRPr="00147FD8">
              <w:rPr>
                <w:noProof/>
                <w:webHidden/>
              </w:rPr>
            </w:r>
            <w:r w:rsidR="00442B84" w:rsidRPr="00147FD8">
              <w:rPr>
                <w:noProof/>
                <w:webHidden/>
              </w:rPr>
              <w:fldChar w:fldCharType="separate"/>
            </w:r>
            <w:r w:rsidR="00442B84" w:rsidRPr="00147FD8">
              <w:rPr>
                <w:noProof/>
                <w:webHidden/>
              </w:rPr>
              <w:t>10</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33" w:history="1">
            <w:r w:rsidR="00442B84" w:rsidRPr="00147FD8">
              <w:rPr>
                <w:rStyle w:val="Hyperlink"/>
                <w:noProof/>
                <w:color w:val="auto"/>
              </w:rPr>
              <w:t>1.8) Sources of data &amp; information</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_Toc72827233 \h </w:instrText>
            </w:r>
            <w:r w:rsidR="00442B84" w:rsidRPr="00147FD8">
              <w:rPr>
                <w:noProof/>
                <w:webHidden/>
              </w:rPr>
            </w:r>
            <w:r w:rsidR="00442B84" w:rsidRPr="00147FD8">
              <w:rPr>
                <w:noProof/>
                <w:webHidden/>
              </w:rPr>
              <w:fldChar w:fldCharType="separate"/>
            </w:r>
            <w:r w:rsidR="00442B84" w:rsidRPr="00147FD8">
              <w:rPr>
                <w:noProof/>
                <w:webHidden/>
              </w:rPr>
              <w:t>10</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34" w:history="1">
            <w:r w:rsidR="00442B84" w:rsidRPr="00147FD8">
              <w:rPr>
                <w:rStyle w:val="Hyperlink"/>
                <w:noProof/>
                <w:color w:val="auto"/>
              </w:rPr>
              <w:t>1.9. Limitation of the profile</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_Toc72827234 \h </w:instrText>
            </w:r>
            <w:r w:rsidR="00442B84" w:rsidRPr="00147FD8">
              <w:rPr>
                <w:noProof/>
                <w:webHidden/>
              </w:rPr>
            </w:r>
            <w:r w:rsidR="00442B84" w:rsidRPr="00147FD8">
              <w:rPr>
                <w:noProof/>
                <w:webHidden/>
              </w:rPr>
              <w:fldChar w:fldCharType="separate"/>
            </w:r>
            <w:r w:rsidR="00442B84" w:rsidRPr="00147FD8">
              <w:rPr>
                <w:noProof/>
                <w:webHidden/>
              </w:rPr>
              <w:t>10</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35" w:history="1">
            <w:r w:rsidR="00442B84" w:rsidRPr="00147FD8">
              <w:rPr>
                <w:rStyle w:val="Hyperlink"/>
                <w:noProof/>
                <w:color w:val="auto"/>
              </w:rPr>
              <w:t>1.10. Organization system of the profile</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_Toc72827235 \h </w:instrText>
            </w:r>
            <w:r w:rsidR="00442B84" w:rsidRPr="00147FD8">
              <w:rPr>
                <w:noProof/>
                <w:webHidden/>
              </w:rPr>
            </w:r>
            <w:r w:rsidR="00442B84" w:rsidRPr="00147FD8">
              <w:rPr>
                <w:noProof/>
                <w:webHidden/>
              </w:rPr>
              <w:fldChar w:fldCharType="separate"/>
            </w:r>
            <w:r w:rsidR="00442B84" w:rsidRPr="00147FD8">
              <w:rPr>
                <w:noProof/>
                <w:webHidden/>
              </w:rPr>
              <w:t>10</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37" w:history="1">
            <w:r w:rsidR="00442B84" w:rsidRPr="00147FD8">
              <w:rPr>
                <w:rStyle w:val="Hyperlink"/>
                <w:noProof/>
                <w:color w:val="auto"/>
              </w:rPr>
              <w:t>2.   Physical Setting:</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_Toc72827237 \h </w:instrText>
            </w:r>
            <w:r w:rsidR="00442B84" w:rsidRPr="00147FD8">
              <w:rPr>
                <w:noProof/>
                <w:webHidden/>
              </w:rPr>
            </w:r>
            <w:r w:rsidR="00442B84" w:rsidRPr="00147FD8">
              <w:rPr>
                <w:noProof/>
                <w:webHidden/>
              </w:rPr>
              <w:fldChar w:fldCharType="separate"/>
            </w:r>
            <w:r w:rsidR="00442B84" w:rsidRPr="00147FD8">
              <w:rPr>
                <w:noProof/>
                <w:webHidden/>
              </w:rPr>
              <w:t>11</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38" w:history="1">
            <w:r w:rsidR="00442B84" w:rsidRPr="00147FD8">
              <w:rPr>
                <w:rStyle w:val="Hyperlink"/>
                <w:noProof/>
                <w:color w:val="auto"/>
              </w:rPr>
              <w:t>2.1. Location</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_Toc72827238 \h </w:instrText>
            </w:r>
            <w:r w:rsidR="00442B84" w:rsidRPr="00147FD8">
              <w:rPr>
                <w:noProof/>
                <w:webHidden/>
              </w:rPr>
            </w:r>
            <w:r w:rsidR="00442B84" w:rsidRPr="00147FD8">
              <w:rPr>
                <w:noProof/>
                <w:webHidden/>
              </w:rPr>
              <w:fldChar w:fldCharType="separate"/>
            </w:r>
            <w:r w:rsidR="00442B84" w:rsidRPr="00147FD8">
              <w:rPr>
                <w:noProof/>
                <w:webHidden/>
              </w:rPr>
              <w:t>11</w:t>
            </w:r>
            <w:r w:rsidR="00442B84" w:rsidRPr="00147FD8">
              <w:rPr>
                <w:noProof/>
                <w:webHidden/>
              </w:rPr>
              <w:fldChar w:fldCharType="end"/>
            </w:r>
          </w:hyperlink>
        </w:p>
        <w:p w:rsidR="00442B84" w:rsidRPr="00147FD8" w:rsidRDefault="003F3C8A" w:rsidP="006C196D">
          <w:pPr>
            <w:pStyle w:val="TOC2"/>
            <w:tabs>
              <w:tab w:val="left" w:pos="880"/>
              <w:tab w:val="right" w:leader="dot" w:pos="9350"/>
            </w:tabs>
            <w:spacing w:line="360" w:lineRule="auto"/>
            <w:jc w:val="both"/>
            <w:rPr>
              <w:noProof/>
              <w:lang w:eastAsia="en-US"/>
            </w:rPr>
          </w:pPr>
          <w:hyperlink w:anchor="_Toc72827239" w:history="1">
            <w:r w:rsidR="00442B84" w:rsidRPr="00147FD8">
              <w:rPr>
                <w:rStyle w:val="Hyperlink"/>
                <w:rFonts w:ascii="Times New Roman" w:hAnsi="Times New Roman" w:cs="Times New Roman"/>
                <w:noProof/>
                <w:color w:val="auto"/>
                <w:lang w:val="am-ET"/>
              </w:rPr>
              <w:t>2.2.</w:t>
            </w:r>
            <w:r w:rsidR="00442B84" w:rsidRPr="00147FD8">
              <w:rPr>
                <w:noProof/>
                <w:lang w:eastAsia="en-US"/>
              </w:rPr>
              <w:tab/>
            </w:r>
            <w:r w:rsidR="00442B84" w:rsidRPr="00147FD8">
              <w:rPr>
                <w:rStyle w:val="Hyperlink"/>
                <w:noProof/>
                <w:color w:val="auto"/>
                <w:lang w:val="am-ET"/>
              </w:rPr>
              <w:t>Area:-</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_Toc72827239 \h </w:instrText>
            </w:r>
            <w:r w:rsidR="00442B84" w:rsidRPr="00147FD8">
              <w:rPr>
                <w:noProof/>
                <w:webHidden/>
              </w:rPr>
            </w:r>
            <w:r w:rsidR="00442B84" w:rsidRPr="00147FD8">
              <w:rPr>
                <w:noProof/>
                <w:webHidden/>
              </w:rPr>
              <w:fldChar w:fldCharType="separate"/>
            </w:r>
            <w:r w:rsidR="00442B84" w:rsidRPr="00147FD8">
              <w:rPr>
                <w:noProof/>
                <w:webHidden/>
              </w:rPr>
              <w:t>11</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40" w:history="1">
            <w:r w:rsidR="00442B84" w:rsidRPr="00147FD8">
              <w:rPr>
                <w:rStyle w:val="Hyperlink"/>
                <w:noProof/>
                <w:color w:val="auto"/>
              </w:rPr>
              <w:t xml:space="preserve">Summery on comparative size of Jimma zone </w:t>
            </w:r>
            <w:r w:rsidR="00A375E3" w:rsidRPr="00147FD8">
              <w:rPr>
                <w:rStyle w:val="Hyperlink"/>
                <w:noProof/>
                <w:color w:val="auto"/>
              </w:rPr>
              <w:t>Woredas</w:t>
            </w:r>
            <w:r w:rsidR="00442B84" w:rsidRPr="00147FD8">
              <w:rPr>
                <w:rStyle w:val="Hyperlink"/>
                <w:noProof/>
                <w:color w:val="auto"/>
              </w:rPr>
              <w:t xml:space="preserve"> with their respective numbers of PAS, areas and capital towns (1998-2000)</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_Toc72827240 \h </w:instrText>
            </w:r>
            <w:r w:rsidR="00442B84" w:rsidRPr="00147FD8">
              <w:rPr>
                <w:noProof/>
                <w:webHidden/>
              </w:rPr>
            </w:r>
            <w:r w:rsidR="00442B84" w:rsidRPr="00147FD8">
              <w:rPr>
                <w:noProof/>
                <w:webHidden/>
              </w:rPr>
              <w:fldChar w:fldCharType="separate"/>
            </w:r>
            <w:r w:rsidR="00442B84" w:rsidRPr="00147FD8">
              <w:rPr>
                <w:noProof/>
                <w:webHidden/>
              </w:rPr>
              <w:t>12</w:t>
            </w:r>
            <w:r w:rsidR="00442B84" w:rsidRPr="00147FD8">
              <w:rPr>
                <w:noProof/>
                <w:webHidden/>
              </w:rPr>
              <w:fldChar w:fldCharType="end"/>
            </w:r>
          </w:hyperlink>
        </w:p>
        <w:p w:rsidR="00442B84" w:rsidRPr="00147FD8" w:rsidRDefault="003F3C8A" w:rsidP="006C196D">
          <w:pPr>
            <w:pStyle w:val="TOC2"/>
            <w:tabs>
              <w:tab w:val="left" w:pos="880"/>
              <w:tab w:val="right" w:leader="dot" w:pos="9350"/>
            </w:tabs>
            <w:spacing w:line="360" w:lineRule="auto"/>
            <w:jc w:val="both"/>
            <w:rPr>
              <w:noProof/>
              <w:lang w:eastAsia="en-US"/>
            </w:rPr>
          </w:pPr>
          <w:hyperlink w:anchor="_Toc72827241" w:history="1">
            <w:r w:rsidR="00442B84" w:rsidRPr="00147FD8">
              <w:rPr>
                <w:rStyle w:val="Hyperlink"/>
                <w:noProof/>
                <w:color w:val="auto"/>
                <w:lang w:val="am-ET"/>
              </w:rPr>
              <w:t>2.3.</w:t>
            </w:r>
            <w:r w:rsidR="00442B84" w:rsidRPr="00147FD8">
              <w:rPr>
                <w:noProof/>
                <w:lang w:eastAsia="en-US"/>
              </w:rPr>
              <w:tab/>
            </w:r>
            <w:r w:rsidR="00442B84" w:rsidRPr="00147FD8">
              <w:rPr>
                <w:rStyle w:val="Hyperlink"/>
                <w:noProof/>
                <w:color w:val="auto"/>
                <w:lang w:val="am-ET"/>
              </w:rPr>
              <w:t>Geology:</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_Toc72827241 \h </w:instrText>
            </w:r>
            <w:r w:rsidR="00442B84" w:rsidRPr="00147FD8">
              <w:rPr>
                <w:noProof/>
                <w:webHidden/>
              </w:rPr>
            </w:r>
            <w:r w:rsidR="00442B84" w:rsidRPr="00147FD8">
              <w:rPr>
                <w:noProof/>
                <w:webHidden/>
              </w:rPr>
              <w:fldChar w:fldCharType="separate"/>
            </w:r>
            <w:r w:rsidR="00442B84" w:rsidRPr="00147FD8">
              <w:rPr>
                <w:noProof/>
                <w:webHidden/>
              </w:rPr>
              <w:t>13</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42" w:history="1">
            <w:r w:rsidR="00442B84" w:rsidRPr="00147FD8">
              <w:rPr>
                <w:rStyle w:val="Hyperlink"/>
                <w:noProof/>
                <w:color w:val="auto"/>
              </w:rPr>
              <w:t>2.4 Relief, Drainage and Climate :</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_Toc72827242 \h </w:instrText>
            </w:r>
            <w:r w:rsidR="00442B84" w:rsidRPr="00147FD8">
              <w:rPr>
                <w:noProof/>
                <w:webHidden/>
              </w:rPr>
            </w:r>
            <w:r w:rsidR="00442B84" w:rsidRPr="00147FD8">
              <w:rPr>
                <w:noProof/>
                <w:webHidden/>
              </w:rPr>
              <w:fldChar w:fldCharType="separate"/>
            </w:r>
            <w:r w:rsidR="00442B84" w:rsidRPr="00147FD8">
              <w:rPr>
                <w:noProof/>
                <w:webHidden/>
              </w:rPr>
              <w:t>13</w:t>
            </w:r>
            <w:r w:rsidR="00442B84" w:rsidRPr="00147FD8">
              <w:rPr>
                <w:noProof/>
                <w:webHidden/>
              </w:rPr>
              <w:fldChar w:fldCharType="end"/>
            </w:r>
          </w:hyperlink>
        </w:p>
        <w:p w:rsidR="00442B84" w:rsidRPr="00147FD8" w:rsidRDefault="003F3C8A" w:rsidP="006C196D">
          <w:pPr>
            <w:pStyle w:val="TOC3"/>
            <w:tabs>
              <w:tab w:val="left" w:pos="1320"/>
              <w:tab w:val="right" w:leader="dot" w:pos="9350"/>
            </w:tabs>
            <w:spacing w:line="360" w:lineRule="auto"/>
            <w:jc w:val="both"/>
            <w:rPr>
              <w:noProof/>
              <w:lang w:eastAsia="en-US"/>
            </w:rPr>
          </w:pPr>
          <w:hyperlink w:anchor="_Toc72827243" w:history="1">
            <w:r w:rsidR="00442B84" w:rsidRPr="00147FD8">
              <w:rPr>
                <w:rStyle w:val="Hyperlink"/>
                <w:noProof/>
                <w:color w:val="auto"/>
              </w:rPr>
              <w:t>2.4.1.</w:t>
            </w:r>
            <w:r w:rsidR="00442B84" w:rsidRPr="00147FD8">
              <w:rPr>
                <w:noProof/>
                <w:lang w:eastAsia="en-US"/>
              </w:rPr>
              <w:tab/>
            </w:r>
            <w:r w:rsidR="00442B84" w:rsidRPr="00147FD8">
              <w:rPr>
                <w:rStyle w:val="Hyperlink"/>
                <w:noProof/>
                <w:color w:val="auto"/>
              </w:rPr>
              <w:t>RELIEF-</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_Toc72827243 \h </w:instrText>
            </w:r>
            <w:r w:rsidR="00442B84" w:rsidRPr="00147FD8">
              <w:rPr>
                <w:noProof/>
                <w:webHidden/>
              </w:rPr>
            </w:r>
            <w:r w:rsidR="00442B84" w:rsidRPr="00147FD8">
              <w:rPr>
                <w:noProof/>
                <w:webHidden/>
              </w:rPr>
              <w:fldChar w:fldCharType="separate"/>
            </w:r>
            <w:r w:rsidR="00442B84" w:rsidRPr="00147FD8">
              <w:rPr>
                <w:noProof/>
                <w:webHidden/>
              </w:rPr>
              <w:t>13</w:t>
            </w:r>
            <w:r w:rsidR="00442B84" w:rsidRPr="00147FD8">
              <w:rPr>
                <w:noProof/>
                <w:webHidden/>
              </w:rPr>
              <w:fldChar w:fldCharType="end"/>
            </w:r>
          </w:hyperlink>
        </w:p>
        <w:p w:rsidR="00442B84" w:rsidRPr="00147FD8" w:rsidRDefault="003F3C8A" w:rsidP="006C196D">
          <w:pPr>
            <w:pStyle w:val="TOC3"/>
            <w:tabs>
              <w:tab w:val="right" w:leader="dot" w:pos="9350"/>
            </w:tabs>
            <w:spacing w:line="360" w:lineRule="auto"/>
            <w:jc w:val="both"/>
            <w:rPr>
              <w:noProof/>
              <w:lang w:eastAsia="en-US"/>
            </w:rPr>
          </w:pPr>
          <w:hyperlink w:anchor="_Toc72827244" w:history="1">
            <w:r w:rsidR="00442B84" w:rsidRPr="00147FD8">
              <w:rPr>
                <w:rStyle w:val="Hyperlink"/>
                <w:noProof/>
                <w:color w:val="auto"/>
              </w:rPr>
              <w:t>2.4.2         ALTITUDE/ELEVATION:</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_Toc72827244 \h </w:instrText>
            </w:r>
            <w:r w:rsidR="00442B84" w:rsidRPr="00147FD8">
              <w:rPr>
                <w:noProof/>
                <w:webHidden/>
              </w:rPr>
            </w:r>
            <w:r w:rsidR="00442B84" w:rsidRPr="00147FD8">
              <w:rPr>
                <w:noProof/>
                <w:webHidden/>
              </w:rPr>
              <w:fldChar w:fldCharType="separate"/>
            </w:r>
            <w:r w:rsidR="00442B84" w:rsidRPr="00147FD8">
              <w:rPr>
                <w:noProof/>
                <w:webHidden/>
              </w:rPr>
              <w:t>14</w:t>
            </w:r>
            <w:r w:rsidR="00442B84" w:rsidRPr="00147FD8">
              <w:rPr>
                <w:noProof/>
                <w:webHidden/>
              </w:rPr>
              <w:fldChar w:fldCharType="end"/>
            </w:r>
          </w:hyperlink>
        </w:p>
        <w:p w:rsidR="00442B84" w:rsidRPr="00147FD8" w:rsidRDefault="003F3C8A" w:rsidP="006C196D">
          <w:pPr>
            <w:pStyle w:val="TOC3"/>
            <w:tabs>
              <w:tab w:val="left" w:pos="1320"/>
              <w:tab w:val="right" w:leader="dot" w:pos="9350"/>
            </w:tabs>
            <w:spacing w:line="360" w:lineRule="auto"/>
            <w:jc w:val="both"/>
            <w:rPr>
              <w:noProof/>
              <w:lang w:eastAsia="en-US"/>
            </w:rPr>
          </w:pPr>
          <w:hyperlink w:anchor="_Toc72827245" w:history="1">
            <w:r w:rsidR="00442B84" w:rsidRPr="00147FD8">
              <w:rPr>
                <w:rStyle w:val="Hyperlink"/>
                <w:noProof/>
                <w:color w:val="auto"/>
              </w:rPr>
              <w:t>2.4.3</w:t>
            </w:r>
            <w:r w:rsidR="00442B84" w:rsidRPr="00147FD8">
              <w:rPr>
                <w:noProof/>
                <w:lang w:eastAsia="en-US"/>
              </w:rPr>
              <w:tab/>
            </w:r>
            <w:r w:rsidR="00442B84" w:rsidRPr="00147FD8">
              <w:rPr>
                <w:rStyle w:val="Hyperlink"/>
                <w:noProof/>
                <w:color w:val="auto"/>
              </w:rPr>
              <w:t>DRAINAGE BASINS</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_Toc72827245 \h </w:instrText>
            </w:r>
            <w:r w:rsidR="00442B84" w:rsidRPr="00147FD8">
              <w:rPr>
                <w:noProof/>
                <w:webHidden/>
              </w:rPr>
            </w:r>
            <w:r w:rsidR="00442B84" w:rsidRPr="00147FD8">
              <w:rPr>
                <w:noProof/>
                <w:webHidden/>
              </w:rPr>
              <w:fldChar w:fldCharType="separate"/>
            </w:r>
            <w:r w:rsidR="00442B84" w:rsidRPr="00147FD8">
              <w:rPr>
                <w:noProof/>
                <w:webHidden/>
              </w:rPr>
              <w:t>15</w:t>
            </w:r>
            <w:r w:rsidR="00442B84" w:rsidRPr="00147FD8">
              <w:rPr>
                <w:noProof/>
                <w:webHidden/>
              </w:rPr>
              <w:fldChar w:fldCharType="end"/>
            </w:r>
          </w:hyperlink>
        </w:p>
        <w:p w:rsidR="00442B84" w:rsidRPr="00147FD8" w:rsidRDefault="003F3C8A" w:rsidP="006C196D">
          <w:pPr>
            <w:pStyle w:val="TOC3"/>
            <w:tabs>
              <w:tab w:val="right" w:leader="dot" w:pos="9350"/>
            </w:tabs>
            <w:spacing w:line="360" w:lineRule="auto"/>
            <w:jc w:val="both"/>
            <w:rPr>
              <w:noProof/>
              <w:lang w:eastAsia="en-US"/>
            </w:rPr>
          </w:pPr>
          <w:hyperlink w:anchor="_Toc72827246" w:history="1">
            <w:r w:rsidR="00442B84" w:rsidRPr="00147FD8">
              <w:rPr>
                <w:rStyle w:val="Hyperlink"/>
                <w:noProof/>
                <w:color w:val="auto"/>
              </w:rPr>
              <w:t>2.4.4. CLIMATE :-</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_Toc72827246 \h </w:instrText>
            </w:r>
            <w:r w:rsidR="00442B84" w:rsidRPr="00147FD8">
              <w:rPr>
                <w:noProof/>
                <w:webHidden/>
              </w:rPr>
            </w:r>
            <w:r w:rsidR="00442B84" w:rsidRPr="00147FD8">
              <w:rPr>
                <w:noProof/>
                <w:webHidden/>
              </w:rPr>
              <w:fldChar w:fldCharType="separate"/>
            </w:r>
            <w:r w:rsidR="00442B84" w:rsidRPr="00147FD8">
              <w:rPr>
                <w:noProof/>
                <w:webHidden/>
              </w:rPr>
              <w:t>16</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47" w:history="1">
            <w:r w:rsidR="00442B84" w:rsidRPr="00147FD8">
              <w:rPr>
                <w:rStyle w:val="Hyperlink"/>
                <w:noProof/>
                <w:color w:val="auto"/>
                <w:lang w:val="am-ET"/>
              </w:rPr>
              <w:t>ANNUAL TEMPRATURE</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_Toc72827247 \h </w:instrText>
            </w:r>
            <w:r w:rsidR="00442B84" w:rsidRPr="00147FD8">
              <w:rPr>
                <w:noProof/>
                <w:webHidden/>
              </w:rPr>
            </w:r>
            <w:r w:rsidR="00442B84" w:rsidRPr="00147FD8">
              <w:rPr>
                <w:noProof/>
                <w:webHidden/>
              </w:rPr>
              <w:fldChar w:fldCharType="separate"/>
            </w:r>
            <w:r w:rsidR="00442B84" w:rsidRPr="00147FD8">
              <w:rPr>
                <w:noProof/>
                <w:webHidden/>
              </w:rPr>
              <w:t>16</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48" w:history="1">
            <w:r w:rsidR="00442B84" w:rsidRPr="00147FD8">
              <w:rPr>
                <w:rStyle w:val="Hyperlink"/>
                <w:noProof/>
                <w:color w:val="auto"/>
              </w:rPr>
              <w:t>2.5   Soils</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_Toc72827248 \h </w:instrText>
            </w:r>
            <w:r w:rsidR="00442B84" w:rsidRPr="00147FD8">
              <w:rPr>
                <w:noProof/>
                <w:webHidden/>
              </w:rPr>
            </w:r>
            <w:r w:rsidR="00442B84" w:rsidRPr="00147FD8">
              <w:rPr>
                <w:noProof/>
                <w:webHidden/>
              </w:rPr>
              <w:fldChar w:fldCharType="separate"/>
            </w:r>
            <w:r w:rsidR="00442B84" w:rsidRPr="00147FD8">
              <w:rPr>
                <w:noProof/>
                <w:webHidden/>
              </w:rPr>
              <w:t>18</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50" w:history="1">
            <w:r w:rsidR="00442B84" w:rsidRPr="00147FD8">
              <w:rPr>
                <w:rStyle w:val="Hyperlink"/>
                <w:noProof/>
                <w:color w:val="auto"/>
              </w:rPr>
              <w:t>2.6.  VEGETATION AND WILDLIFE</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_Toc72827250 \h </w:instrText>
            </w:r>
            <w:r w:rsidR="00442B84" w:rsidRPr="00147FD8">
              <w:rPr>
                <w:noProof/>
                <w:webHidden/>
              </w:rPr>
            </w:r>
            <w:r w:rsidR="00442B84" w:rsidRPr="00147FD8">
              <w:rPr>
                <w:noProof/>
                <w:webHidden/>
              </w:rPr>
              <w:fldChar w:fldCharType="separate"/>
            </w:r>
            <w:r w:rsidR="00442B84" w:rsidRPr="00147FD8">
              <w:rPr>
                <w:noProof/>
                <w:webHidden/>
              </w:rPr>
              <w:t>18</w:t>
            </w:r>
            <w:r w:rsidR="00442B84" w:rsidRPr="00147FD8">
              <w:rPr>
                <w:noProof/>
                <w:webHidden/>
              </w:rPr>
              <w:fldChar w:fldCharType="end"/>
            </w:r>
          </w:hyperlink>
        </w:p>
        <w:p w:rsidR="00442B84" w:rsidRPr="00147FD8" w:rsidRDefault="003F3C8A" w:rsidP="006C196D">
          <w:pPr>
            <w:pStyle w:val="TOC3"/>
            <w:tabs>
              <w:tab w:val="right" w:leader="dot" w:pos="9350"/>
            </w:tabs>
            <w:spacing w:line="360" w:lineRule="auto"/>
            <w:jc w:val="both"/>
            <w:rPr>
              <w:noProof/>
              <w:lang w:eastAsia="en-US"/>
            </w:rPr>
          </w:pPr>
          <w:hyperlink w:anchor="_Toc72827251" w:history="1">
            <w:r w:rsidR="00442B84" w:rsidRPr="00147FD8">
              <w:rPr>
                <w:rStyle w:val="Hyperlink"/>
                <w:noProof/>
                <w:color w:val="auto"/>
              </w:rPr>
              <w:t>2.6.1.  VEGETATION</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_Toc72827251 \h </w:instrText>
            </w:r>
            <w:r w:rsidR="00442B84" w:rsidRPr="00147FD8">
              <w:rPr>
                <w:noProof/>
                <w:webHidden/>
              </w:rPr>
            </w:r>
            <w:r w:rsidR="00442B84" w:rsidRPr="00147FD8">
              <w:rPr>
                <w:noProof/>
                <w:webHidden/>
              </w:rPr>
              <w:fldChar w:fldCharType="separate"/>
            </w:r>
            <w:r w:rsidR="00442B84" w:rsidRPr="00147FD8">
              <w:rPr>
                <w:noProof/>
                <w:webHidden/>
              </w:rPr>
              <w:t>18</w:t>
            </w:r>
            <w:r w:rsidR="00442B84" w:rsidRPr="00147FD8">
              <w:rPr>
                <w:noProof/>
                <w:webHidden/>
              </w:rPr>
              <w:fldChar w:fldCharType="end"/>
            </w:r>
          </w:hyperlink>
        </w:p>
        <w:p w:rsidR="00442B84" w:rsidRPr="00147FD8" w:rsidRDefault="003F3C8A" w:rsidP="006C196D">
          <w:pPr>
            <w:pStyle w:val="TOC3"/>
            <w:tabs>
              <w:tab w:val="right" w:leader="dot" w:pos="9350"/>
            </w:tabs>
            <w:spacing w:line="360" w:lineRule="auto"/>
            <w:jc w:val="both"/>
            <w:rPr>
              <w:noProof/>
              <w:lang w:eastAsia="en-US"/>
            </w:rPr>
          </w:pPr>
          <w:hyperlink w:anchor="_Toc72827252" w:history="1">
            <w:r w:rsidR="00442B84" w:rsidRPr="00147FD8">
              <w:rPr>
                <w:rStyle w:val="Hyperlink"/>
                <w:noProof/>
                <w:color w:val="auto"/>
              </w:rPr>
              <w:t>2.6.2. Wild Life:</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_Toc72827252 \h </w:instrText>
            </w:r>
            <w:r w:rsidR="00442B84" w:rsidRPr="00147FD8">
              <w:rPr>
                <w:noProof/>
                <w:webHidden/>
              </w:rPr>
            </w:r>
            <w:r w:rsidR="00442B84" w:rsidRPr="00147FD8">
              <w:rPr>
                <w:noProof/>
                <w:webHidden/>
              </w:rPr>
              <w:fldChar w:fldCharType="separate"/>
            </w:r>
            <w:r w:rsidR="00442B84" w:rsidRPr="00147FD8">
              <w:rPr>
                <w:noProof/>
                <w:webHidden/>
              </w:rPr>
              <w:t>20</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53" w:history="1">
            <w:r w:rsidR="00442B84" w:rsidRPr="00147FD8">
              <w:rPr>
                <w:rStyle w:val="Hyperlink"/>
                <w:noProof/>
                <w:color w:val="auto"/>
              </w:rPr>
              <w:t>3. SOCIO-ECONOMIC CONDITION:</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_Toc72827253 \h </w:instrText>
            </w:r>
            <w:r w:rsidR="00442B84" w:rsidRPr="00147FD8">
              <w:rPr>
                <w:noProof/>
                <w:webHidden/>
              </w:rPr>
            </w:r>
            <w:r w:rsidR="00442B84" w:rsidRPr="00147FD8">
              <w:rPr>
                <w:noProof/>
                <w:webHidden/>
              </w:rPr>
              <w:fldChar w:fldCharType="separate"/>
            </w:r>
            <w:r w:rsidR="00442B84" w:rsidRPr="00147FD8">
              <w:rPr>
                <w:noProof/>
                <w:webHidden/>
              </w:rPr>
              <w:t>21</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54" w:history="1">
            <w:r w:rsidR="00442B84" w:rsidRPr="00147FD8">
              <w:rPr>
                <w:rStyle w:val="Hyperlink"/>
                <w:noProof/>
                <w:color w:val="auto"/>
              </w:rPr>
              <w:t>3.1. POPULATION</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_Toc72827254 \h </w:instrText>
            </w:r>
            <w:r w:rsidR="00442B84" w:rsidRPr="00147FD8">
              <w:rPr>
                <w:noProof/>
                <w:webHidden/>
              </w:rPr>
            </w:r>
            <w:r w:rsidR="00442B84" w:rsidRPr="00147FD8">
              <w:rPr>
                <w:noProof/>
                <w:webHidden/>
              </w:rPr>
              <w:fldChar w:fldCharType="separate"/>
            </w:r>
            <w:r w:rsidR="00442B84" w:rsidRPr="00147FD8">
              <w:rPr>
                <w:noProof/>
                <w:webHidden/>
              </w:rPr>
              <w:t>21</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55" w:history="1">
            <w:r w:rsidR="00442B84" w:rsidRPr="00147FD8">
              <w:rPr>
                <w:rStyle w:val="Hyperlink"/>
                <w:noProof/>
                <w:color w:val="auto"/>
              </w:rPr>
              <w:t>Dependency Ratio</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_Toc72827255 \h </w:instrText>
            </w:r>
            <w:r w:rsidR="00442B84" w:rsidRPr="00147FD8">
              <w:rPr>
                <w:noProof/>
                <w:webHidden/>
              </w:rPr>
            </w:r>
            <w:r w:rsidR="00442B84" w:rsidRPr="00147FD8">
              <w:rPr>
                <w:noProof/>
                <w:webHidden/>
              </w:rPr>
              <w:fldChar w:fldCharType="separate"/>
            </w:r>
            <w:r w:rsidR="00442B84" w:rsidRPr="00147FD8">
              <w:rPr>
                <w:noProof/>
                <w:webHidden/>
              </w:rPr>
              <w:t>22</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56" w:history="1">
            <w:r w:rsidR="00442B84" w:rsidRPr="00147FD8">
              <w:rPr>
                <w:rStyle w:val="Hyperlink"/>
                <w:noProof/>
                <w:color w:val="auto"/>
              </w:rPr>
              <w:t>3.2          AGRICULTURE</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_Toc72827256 \h </w:instrText>
            </w:r>
            <w:r w:rsidR="00442B84" w:rsidRPr="00147FD8">
              <w:rPr>
                <w:noProof/>
                <w:webHidden/>
              </w:rPr>
            </w:r>
            <w:r w:rsidR="00442B84" w:rsidRPr="00147FD8">
              <w:rPr>
                <w:noProof/>
                <w:webHidden/>
              </w:rPr>
              <w:fldChar w:fldCharType="separate"/>
            </w:r>
            <w:r w:rsidR="00442B84" w:rsidRPr="00147FD8">
              <w:rPr>
                <w:noProof/>
                <w:webHidden/>
              </w:rPr>
              <w:t>25</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57" w:history="1">
            <w:r w:rsidR="00442B84" w:rsidRPr="00147FD8">
              <w:rPr>
                <w:rStyle w:val="Hyperlink"/>
                <w:noProof/>
                <w:color w:val="auto"/>
              </w:rPr>
              <w:t>3.3. Land resources by Use (in km2)</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_Toc72827257 \h </w:instrText>
            </w:r>
            <w:r w:rsidR="00442B84" w:rsidRPr="00147FD8">
              <w:rPr>
                <w:noProof/>
                <w:webHidden/>
              </w:rPr>
            </w:r>
            <w:r w:rsidR="00442B84" w:rsidRPr="00147FD8">
              <w:rPr>
                <w:noProof/>
                <w:webHidden/>
              </w:rPr>
              <w:fldChar w:fldCharType="separate"/>
            </w:r>
            <w:r w:rsidR="00442B84" w:rsidRPr="00147FD8">
              <w:rPr>
                <w:noProof/>
                <w:webHidden/>
              </w:rPr>
              <w:t>27</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58" w:history="1">
            <w:r w:rsidR="00442B84" w:rsidRPr="00147FD8">
              <w:rPr>
                <w:rStyle w:val="Hyperlink"/>
                <w:noProof/>
                <w:color w:val="auto"/>
              </w:rPr>
              <w:t>3.4. CROP PRODUCTION</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_Toc72827258 \h </w:instrText>
            </w:r>
            <w:r w:rsidR="00442B84" w:rsidRPr="00147FD8">
              <w:rPr>
                <w:noProof/>
                <w:webHidden/>
              </w:rPr>
            </w:r>
            <w:r w:rsidR="00442B84" w:rsidRPr="00147FD8">
              <w:rPr>
                <w:noProof/>
                <w:webHidden/>
              </w:rPr>
              <w:fldChar w:fldCharType="separate"/>
            </w:r>
            <w:r w:rsidR="00442B84" w:rsidRPr="00147FD8">
              <w:rPr>
                <w:noProof/>
                <w:webHidden/>
              </w:rPr>
              <w:t>28</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59" w:history="1">
            <w:r w:rsidR="00442B84" w:rsidRPr="00147FD8">
              <w:rPr>
                <w:rStyle w:val="Hyperlink"/>
                <w:noProof/>
                <w:color w:val="auto"/>
              </w:rPr>
              <w:t>3.5. Small Scale Irrigation</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_Toc72827259 \h </w:instrText>
            </w:r>
            <w:r w:rsidR="00442B84" w:rsidRPr="00147FD8">
              <w:rPr>
                <w:noProof/>
                <w:webHidden/>
              </w:rPr>
            </w:r>
            <w:r w:rsidR="00442B84" w:rsidRPr="00147FD8">
              <w:rPr>
                <w:noProof/>
                <w:webHidden/>
              </w:rPr>
              <w:fldChar w:fldCharType="separate"/>
            </w:r>
            <w:r w:rsidR="00442B84" w:rsidRPr="00147FD8">
              <w:rPr>
                <w:noProof/>
                <w:webHidden/>
              </w:rPr>
              <w:t>45</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60" w:history="1">
            <w:r w:rsidR="00442B84" w:rsidRPr="00147FD8">
              <w:rPr>
                <w:rStyle w:val="Hyperlink"/>
                <w:noProof/>
                <w:color w:val="auto"/>
              </w:rPr>
              <w:t>None Governmental Organizations (NGOs)</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_Toc72827260 \h </w:instrText>
            </w:r>
            <w:r w:rsidR="00442B84" w:rsidRPr="00147FD8">
              <w:rPr>
                <w:noProof/>
                <w:webHidden/>
              </w:rPr>
            </w:r>
            <w:r w:rsidR="00442B84" w:rsidRPr="00147FD8">
              <w:rPr>
                <w:noProof/>
                <w:webHidden/>
              </w:rPr>
              <w:fldChar w:fldCharType="separate"/>
            </w:r>
            <w:r w:rsidR="00442B84" w:rsidRPr="00147FD8">
              <w:rPr>
                <w:noProof/>
                <w:webHidden/>
              </w:rPr>
              <w:t>48</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61" w:history="1">
            <w:r w:rsidR="00442B84" w:rsidRPr="00147FD8">
              <w:rPr>
                <w:rStyle w:val="Hyperlink"/>
                <w:noProof/>
                <w:color w:val="auto"/>
              </w:rPr>
              <w:t>INTERNATIONAL NGO PROJECTS OPERATING IN JIMMA ZONE IN THE YEAR 2019/2011</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_Toc72827261 \h </w:instrText>
            </w:r>
            <w:r w:rsidR="00442B84" w:rsidRPr="00147FD8">
              <w:rPr>
                <w:noProof/>
                <w:webHidden/>
              </w:rPr>
            </w:r>
            <w:r w:rsidR="00442B84" w:rsidRPr="00147FD8">
              <w:rPr>
                <w:noProof/>
                <w:webHidden/>
              </w:rPr>
              <w:fldChar w:fldCharType="separate"/>
            </w:r>
            <w:r w:rsidR="00442B84" w:rsidRPr="00147FD8">
              <w:rPr>
                <w:noProof/>
                <w:webHidden/>
              </w:rPr>
              <w:t>48</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62" w:history="1">
            <w:r w:rsidR="00442B84" w:rsidRPr="00147FD8">
              <w:rPr>
                <w:rStyle w:val="Hyperlink"/>
                <w:noProof/>
                <w:color w:val="auto"/>
              </w:rPr>
              <w:t>ETHIOPIAN NATIONAL NGO PROJECTS OPERATING IN JIMMA ZONE IN THE YEAR 2019/2011</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_Toc72827262 \h </w:instrText>
            </w:r>
            <w:r w:rsidR="00442B84" w:rsidRPr="00147FD8">
              <w:rPr>
                <w:noProof/>
                <w:webHidden/>
              </w:rPr>
            </w:r>
            <w:r w:rsidR="00442B84" w:rsidRPr="00147FD8">
              <w:rPr>
                <w:noProof/>
                <w:webHidden/>
              </w:rPr>
              <w:fldChar w:fldCharType="separate"/>
            </w:r>
            <w:r w:rsidR="00442B84" w:rsidRPr="00147FD8">
              <w:rPr>
                <w:noProof/>
                <w:webHidden/>
              </w:rPr>
              <w:t>51</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63" w:history="1">
            <w:r w:rsidR="00442B84" w:rsidRPr="00147FD8">
              <w:rPr>
                <w:rStyle w:val="Hyperlink"/>
                <w:noProof/>
                <w:color w:val="auto"/>
              </w:rPr>
              <w:t>INTERNATIONAL NGO/CSOs  PROJECTS OPERATING IN JIMMA ZONE IN THE YEAR 2020/2012</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_Toc72827263 \h </w:instrText>
            </w:r>
            <w:r w:rsidR="00442B84" w:rsidRPr="00147FD8">
              <w:rPr>
                <w:noProof/>
                <w:webHidden/>
              </w:rPr>
            </w:r>
            <w:r w:rsidR="00442B84" w:rsidRPr="00147FD8">
              <w:rPr>
                <w:noProof/>
                <w:webHidden/>
              </w:rPr>
              <w:fldChar w:fldCharType="separate"/>
            </w:r>
            <w:r w:rsidR="00442B84" w:rsidRPr="00147FD8">
              <w:rPr>
                <w:noProof/>
                <w:webHidden/>
              </w:rPr>
              <w:t>54</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64" w:history="1">
            <w:r w:rsidR="00442B84" w:rsidRPr="00147FD8">
              <w:rPr>
                <w:rStyle w:val="Hyperlink"/>
                <w:noProof/>
                <w:color w:val="auto"/>
              </w:rPr>
              <w:t>LOCAL NGO/CSOs PROJECTS OPERATING IN JIMMA ZONE IN THE YEAR 2020</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_Toc72827264 \h </w:instrText>
            </w:r>
            <w:r w:rsidR="00442B84" w:rsidRPr="00147FD8">
              <w:rPr>
                <w:noProof/>
                <w:webHidden/>
              </w:rPr>
            </w:r>
            <w:r w:rsidR="00442B84" w:rsidRPr="00147FD8">
              <w:rPr>
                <w:noProof/>
                <w:webHidden/>
              </w:rPr>
              <w:fldChar w:fldCharType="separate"/>
            </w:r>
            <w:r w:rsidR="00442B84" w:rsidRPr="00147FD8">
              <w:rPr>
                <w:noProof/>
                <w:webHidden/>
              </w:rPr>
              <w:t>57</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65" w:history="1">
            <w:r w:rsidR="00442B84" w:rsidRPr="00147FD8">
              <w:rPr>
                <w:rStyle w:val="Hyperlink"/>
                <w:noProof/>
                <w:color w:val="auto"/>
              </w:rPr>
              <w:t>Beekeeping</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_Toc72827265 \h </w:instrText>
            </w:r>
            <w:r w:rsidR="00442B84" w:rsidRPr="00147FD8">
              <w:rPr>
                <w:noProof/>
                <w:webHidden/>
              </w:rPr>
            </w:r>
            <w:r w:rsidR="00442B84" w:rsidRPr="00147FD8">
              <w:rPr>
                <w:noProof/>
                <w:webHidden/>
              </w:rPr>
              <w:fldChar w:fldCharType="separate"/>
            </w:r>
            <w:r w:rsidR="00442B84" w:rsidRPr="00147FD8">
              <w:rPr>
                <w:noProof/>
                <w:webHidden/>
              </w:rPr>
              <w:t>65</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66" w:history="1">
            <w:r w:rsidR="00442B84" w:rsidRPr="00147FD8">
              <w:rPr>
                <w:rStyle w:val="Hyperlink"/>
                <w:noProof/>
                <w:color w:val="auto"/>
              </w:rPr>
              <w:t>Mining and Industry</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_Toc72827266 \h </w:instrText>
            </w:r>
            <w:r w:rsidR="00442B84" w:rsidRPr="00147FD8">
              <w:rPr>
                <w:noProof/>
                <w:webHidden/>
              </w:rPr>
            </w:r>
            <w:r w:rsidR="00442B84" w:rsidRPr="00147FD8">
              <w:rPr>
                <w:noProof/>
                <w:webHidden/>
              </w:rPr>
              <w:fldChar w:fldCharType="separate"/>
            </w:r>
            <w:r w:rsidR="00442B84" w:rsidRPr="00147FD8">
              <w:rPr>
                <w:noProof/>
                <w:webHidden/>
              </w:rPr>
              <w:t>68</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67" w:history="1">
            <w:r w:rsidR="00442B84" w:rsidRPr="00147FD8">
              <w:rPr>
                <w:rStyle w:val="Hyperlink"/>
                <w:noProof/>
                <w:color w:val="auto"/>
              </w:rPr>
              <w:t>Transport and Communication</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_Toc72827267 \h </w:instrText>
            </w:r>
            <w:r w:rsidR="00442B84" w:rsidRPr="00147FD8">
              <w:rPr>
                <w:noProof/>
                <w:webHidden/>
              </w:rPr>
            </w:r>
            <w:r w:rsidR="00442B84" w:rsidRPr="00147FD8">
              <w:rPr>
                <w:noProof/>
                <w:webHidden/>
              </w:rPr>
              <w:fldChar w:fldCharType="separate"/>
            </w:r>
            <w:r w:rsidR="00442B84" w:rsidRPr="00147FD8">
              <w:rPr>
                <w:noProof/>
                <w:webHidden/>
              </w:rPr>
              <w:t>69</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68" w:history="1">
            <w:r w:rsidR="00442B84" w:rsidRPr="00147FD8">
              <w:rPr>
                <w:rStyle w:val="Hyperlink"/>
                <w:noProof/>
                <w:color w:val="auto"/>
              </w:rPr>
              <w:t>Transport</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_Toc72827268 \h </w:instrText>
            </w:r>
            <w:r w:rsidR="00442B84" w:rsidRPr="00147FD8">
              <w:rPr>
                <w:noProof/>
                <w:webHidden/>
              </w:rPr>
            </w:r>
            <w:r w:rsidR="00442B84" w:rsidRPr="00147FD8">
              <w:rPr>
                <w:noProof/>
                <w:webHidden/>
              </w:rPr>
              <w:fldChar w:fldCharType="separate"/>
            </w:r>
            <w:r w:rsidR="00442B84" w:rsidRPr="00147FD8">
              <w:rPr>
                <w:noProof/>
                <w:webHidden/>
              </w:rPr>
              <w:t>69</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69" w:history="1">
            <w:r w:rsidR="00442B84" w:rsidRPr="00147FD8">
              <w:rPr>
                <w:rStyle w:val="Hyperlink"/>
                <w:noProof/>
                <w:color w:val="auto"/>
              </w:rPr>
              <w:t>Road Density</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_Toc72827269 \h </w:instrText>
            </w:r>
            <w:r w:rsidR="00442B84" w:rsidRPr="00147FD8">
              <w:rPr>
                <w:noProof/>
                <w:webHidden/>
              </w:rPr>
            </w:r>
            <w:r w:rsidR="00442B84" w:rsidRPr="00147FD8">
              <w:rPr>
                <w:noProof/>
                <w:webHidden/>
              </w:rPr>
              <w:fldChar w:fldCharType="separate"/>
            </w:r>
            <w:r w:rsidR="00442B84" w:rsidRPr="00147FD8">
              <w:rPr>
                <w:noProof/>
                <w:webHidden/>
              </w:rPr>
              <w:t>70</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70" w:history="1">
            <w:r w:rsidR="00442B84" w:rsidRPr="00147FD8">
              <w:rPr>
                <w:rStyle w:val="Hyperlink"/>
                <w:noProof/>
                <w:color w:val="auto"/>
              </w:rPr>
              <w:t>Water and Energy Supply</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_Toc72827270 \h </w:instrText>
            </w:r>
            <w:r w:rsidR="00442B84" w:rsidRPr="00147FD8">
              <w:rPr>
                <w:noProof/>
                <w:webHidden/>
              </w:rPr>
            </w:r>
            <w:r w:rsidR="00442B84" w:rsidRPr="00147FD8">
              <w:rPr>
                <w:noProof/>
                <w:webHidden/>
              </w:rPr>
              <w:fldChar w:fldCharType="separate"/>
            </w:r>
            <w:r w:rsidR="00442B84" w:rsidRPr="00147FD8">
              <w:rPr>
                <w:noProof/>
                <w:webHidden/>
              </w:rPr>
              <w:t>71</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71" w:history="1">
            <w:r w:rsidR="00442B84" w:rsidRPr="00147FD8">
              <w:rPr>
                <w:rStyle w:val="Hyperlink"/>
                <w:noProof/>
                <w:color w:val="auto"/>
              </w:rPr>
              <w:t>Functional and Non-Functional Water Schemes in the Zone</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_Toc72827271 \h </w:instrText>
            </w:r>
            <w:r w:rsidR="00442B84" w:rsidRPr="00147FD8">
              <w:rPr>
                <w:noProof/>
                <w:webHidden/>
              </w:rPr>
            </w:r>
            <w:r w:rsidR="00442B84" w:rsidRPr="00147FD8">
              <w:rPr>
                <w:noProof/>
                <w:webHidden/>
              </w:rPr>
              <w:fldChar w:fldCharType="separate"/>
            </w:r>
            <w:r w:rsidR="00442B84" w:rsidRPr="00147FD8">
              <w:rPr>
                <w:noProof/>
                <w:webHidden/>
              </w:rPr>
              <w:t>71</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72" w:history="1">
            <w:r w:rsidR="00442B84" w:rsidRPr="00147FD8">
              <w:rPr>
                <w:rStyle w:val="Hyperlink"/>
                <w:noProof/>
                <w:color w:val="auto"/>
              </w:rPr>
              <w:t>Fuel Stations</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_Toc72827272 \h </w:instrText>
            </w:r>
            <w:r w:rsidR="00442B84" w:rsidRPr="00147FD8">
              <w:rPr>
                <w:noProof/>
                <w:webHidden/>
              </w:rPr>
            </w:r>
            <w:r w:rsidR="00442B84" w:rsidRPr="00147FD8">
              <w:rPr>
                <w:noProof/>
                <w:webHidden/>
              </w:rPr>
              <w:fldChar w:fldCharType="separate"/>
            </w:r>
            <w:r w:rsidR="00442B84" w:rsidRPr="00147FD8">
              <w:rPr>
                <w:noProof/>
                <w:webHidden/>
              </w:rPr>
              <w:t>77</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73" w:history="1">
            <w:r w:rsidR="00442B84" w:rsidRPr="00147FD8">
              <w:rPr>
                <w:rStyle w:val="Hyperlink"/>
                <w:noProof/>
                <w:color w:val="auto"/>
              </w:rPr>
              <w:t>Education</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_Toc72827273 \h </w:instrText>
            </w:r>
            <w:r w:rsidR="00442B84" w:rsidRPr="00147FD8">
              <w:rPr>
                <w:noProof/>
                <w:webHidden/>
              </w:rPr>
            </w:r>
            <w:r w:rsidR="00442B84" w:rsidRPr="00147FD8">
              <w:rPr>
                <w:noProof/>
                <w:webHidden/>
              </w:rPr>
              <w:fldChar w:fldCharType="separate"/>
            </w:r>
            <w:r w:rsidR="00442B84" w:rsidRPr="00147FD8">
              <w:rPr>
                <w:noProof/>
                <w:webHidden/>
              </w:rPr>
              <w:t>78</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74" w:history="1">
            <w:r w:rsidR="00442B84" w:rsidRPr="00147FD8">
              <w:rPr>
                <w:rStyle w:val="Hyperlink"/>
                <w:noProof/>
                <w:color w:val="auto"/>
              </w:rPr>
              <w:t>Educational Quality</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_Toc72827274 \h </w:instrText>
            </w:r>
            <w:r w:rsidR="00442B84" w:rsidRPr="00147FD8">
              <w:rPr>
                <w:noProof/>
                <w:webHidden/>
              </w:rPr>
            </w:r>
            <w:r w:rsidR="00442B84" w:rsidRPr="00147FD8">
              <w:rPr>
                <w:noProof/>
                <w:webHidden/>
              </w:rPr>
              <w:fldChar w:fldCharType="separate"/>
            </w:r>
            <w:r w:rsidR="00442B84" w:rsidRPr="00147FD8">
              <w:rPr>
                <w:noProof/>
                <w:webHidden/>
              </w:rPr>
              <w:t>85</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75" w:history="1">
            <w:r w:rsidR="00442B84" w:rsidRPr="00147FD8">
              <w:rPr>
                <w:rStyle w:val="Hyperlink"/>
                <w:noProof/>
                <w:color w:val="auto"/>
              </w:rPr>
              <w:t>Qualification of Teachers;</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_Toc72827275 \h </w:instrText>
            </w:r>
            <w:r w:rsidR="00442B84" w:rsidRPr="00147FD8">
              <w:rPr>
                <w:noProof/>
                <w:webHidden/>
              </w:rPr>
            </w:r>
            <w:r w:rsidR="00442B84" w:rsidRPr="00147FD8">
              <w:rPr>
                <w:noProof/>
                <w:webHidden/>
              </w:rPr>
              <w:fldChar w:fldCharType="separate"/>
            </w:r>
            <w:r w:rsidR="00442B84" w:rsidRPr="00147FD8">
              <w:rPr>
                <w:noProof/>
                <w:webHidden/>
              </w:rPr>
              <w:t>86</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76" w:history="1">
            <w:r w:rsidR="00442B84" w:rsidRPr="00147FD8">
              <w:rPr>
                <w:rStyle w:val="Hyperlink"/>
                <w:noProof/>
                <w:color w:val="auto"/>
              </w:rPr>
              <w:t>Pupil/Student Teacher Ratio (PTR) &amp; Pupil Section Ratio (PSR)</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_Toc72827276 \h </w:instrText>
            </w:r>
            <w:r w:rsidR="00442B84" w:rsidRPr="00147FD8">
              <w:rPr>
                <w:noProof/>
                <w:webHidden/>
              </w:rPr>
            </w:r>
            <w:r w:rsidR="00442B84" w:rsidRPr="00147FD8">
              <w:rPr>
                <w:noProof/>
                <w:webHidden/>
              </w:rPr>
              <w:fldChar w:fldCharType="separate"/>
            </w:r>
            <w:r w:rsidR="00442B84" w:rsidRPr="00147FD8">
              <w:rPr>
                <w:noProof/>
                <w:webHidden/>
              </w:rPr>
              <w:t>95</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77" w:history="1">
            <w:r w:rsidR="00442B84" w:rsidRPr="00147FD8">
              <w:rPr>
                <w:rStyle w:val="Hyperlink"/>
                <w:noProof/>
                <w:color w:val="auto"/>
              </w:rPr>
              <w:t>Health Institutions</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_Toc72827277 \h </w:instrText>
            </w:r>
            <w:r w:rsidR="00442B84" w:rsidRPr="00147FD8">
              <w:rPr>
                <w:noProof/>
                <w:webHidden/>
              </w:rPr>
            </w:r>
            <w:r w:rsidR="00442B84" w:rsidRPr="00147FD8">
              <w:rPr>
                <w:noProof/>
                <w:webHidden/>
              </w:rPr>
              <w:fldChar w:fldCharType="separate"/>
            </w:r>
            <w:r w:rsidR="00442B84" w:rsidRPr="00147FD8">
              <w:rPr>
                <w:noProof/>
                <w:webHidden/>
              </w:rPr>
              <w:t>101</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78" w:history="1">
            <w:r w:rsidR="00442B84" w:rsidRPr="00147FD8">
              <w:rPr>
                <w:rStyle w:val="Hyperlink"/>
                <w:noProof/>
                <w:color w:val="auto"/>
              </w:rPr>
              <w:t>General Over View of Health;</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_Toc72827278 \h </w:instrText>
            </w:r>
            <w:r w:rsidR="00442B84" w:rsidRPr="00147FD8">
              <w:rPr>
                <w:noProof/>
                <w:webHidden/>
              </w:rPr>
            </w:r>
            <w:r w:rsidR="00442B84" w:rsidRPr="00147FD8">
              <w:rPr>
                <w:noProof/>
                <w:webHidden/>
              </w:rPr>
              <w:fldChar w:fldCharType="separate"/>
            </w:r>
            <w:r w:rsidR="00442B84" w:rsidRPr="00147FD8">
              <w:rPr>
                <w:noProof/>
                <w:webHidden/>
              </w:rPr>
              <w:t>111</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79" w:history="1">
            <w:r w:rsidR="00442B84" w:rsidRPr="00147FD8">
              <w:rPr>
                <w:rStyle w:val="Hyperlink"/>
                <w:noProof/>
                <w:color w:val="auto"/>
              </w:rPr>
              <w:t>Social Security</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_Toc72827279 \h </w:instrText>
            </w:r>
            <w:r w:rsidR="00442B84" w:rsidRPr="00147FD8">
              <w:rPr>
                <w:noProof/>
                <w:webHidden/>
              </w:rPr>
            </w:r>
            <w:r w:rsidR="00442B84" w:rsidRPr="00147FD8">
              <w:rPr>
                <w:noProof/>
                <w:webHidden/>
              </w:rPr>
              <w:fldChar w:fldCharType="separate"/>
            </w:r>
            <w:r w:rsidR="00442B84" w:rsidRPr="00147FD8">
              <w:rPr>
                <w:noProof/>
                <w:webHidden/>
              </w:rPr>
              <w:t>113</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80" w:history="1">
            <w:r w:rsidR="00442B84" w:rsidRPr="00147FD8">
              <w:rPr>
                <w:rStyle w:val="Hyperlink"/>
                <w:noProof/>
                <w:color w:val="auto"/>
              </w:rPr>
              <w:t>Law &amp; Order</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_Toc72827280 \h </w:instrText>
            </w:r>
            <w:r w:rsidR="00442B84" w:rsidRPr="00147FD8">
              <w:rPr>
                <w:noProof/>
                <w:webHidden/>
              </w:rPr>
            </w:r>
            <w:r w:rsidR="00442B84" w:rsidRPr="00147FD8">
              <w:rPr>
                <w:noProof/>
                <w:webHidden/>
              </w:rPr>
              <w:fldChar w:fldCharType="separate"/>
            </w:r>
            <w:r w:rsidR="00442B84" w:rsidRPr="00147FD8">
              <w:rPr>
                <w:noProof/>
                <w:webHidden/>
              </w:rPr>
              <w:t>114</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81" w:history="1">
            <w:r w:rsidR="00442B84" w:rsidRPr="00147FD8">
              <w:rPr>
                <w:rStyle w:val="Hyperlink"/>
                <w:rFonts w:eastAsiaTheme="majorEastAsia"/>
                <w:noProof/>
                <w:color w:val="auto"/>
              </w:rPr>
              <w:t xml:space="preserve">Number of Civil and Criminal Cases Lodged to Courts, Decided &amp; Pending in the year 2011 and </w:t>
            </w:r>
            <w:r w:rsidR="00442B84" w:rsidRPr="00147FD8">
              <w:rPr>
                <w:rStyle w:val="Hyperlink"/>
                <w:rFonts w:ascii="Times New Roman" w:eastAsiaTheme="majorEastAsia" w:hAnsi="Times New Roman" w:cs="Times New Roman"/>
                <w:noProof/>
                <w:color w:val="auto"/>
                <w:sz w:val="24"/>
                <w:szCs w:val="24"/>
              </w:rPr>
              <w:t>2012EC</w:t>
            </w:r>
            <w:r w:rsidR="00442B84" w:rsidRPr="00147FD8">
              <w:rPr>
                <w:rStyle w:val="Hyperlink"/>
                <w:noProof/>
                <w:color w:val="auto"/>
              </w:rPr>
              <w:t>.</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_Toc72827281 \h </w:instrText>
            </w:r>
            <w:r w:rsidR="00442B84" w:rsidRPr="00147FD8">
              <w:rPr>
                <w:noProof/>
                <w:webHidden/>
              </w:rPr>
            </w:r>
            <w:r w:rsidR="00442B84" w:rsidRPr="00147FD8">
              <w:rPr>
                <w:noProof/>
                <w:webHidden/>
              </w:rPr>
              <w:fldChar w:fldCharType="separate"/>
            </w:r>
            <w:r w:rsidR="00442B84" w:rsidRPr="00147FD8">
              <w:rPr>
                <w:noProof/>
                <w:webHidden/>
              </w:rPr>
              <w:t>115</w:t>
            </w:r>
            <w:r w:rsidR="00442B84" w:rsidRPr="00147FD8">
              <w:rPr>
                <w:noProof/>
                <w:webHidden/>
              </w:rPr>
              <w:fldChar w:fldCharType="end"/>
            </w:r>
          </w:hyperlink>
        </w:p>
        <w:p w:rsidR="00442B84" w:rsidRPr="00147FD8" w:rsidRDefault="003F3C8A" w:rsidP="006C196D">
          <w:pPr>
            <w:pStyle w:val="TOC3"/>
            <w:tabs>
              <w:tab w:val="right" w:leader="dot" w:pos="9350"/>
            </w:tabs>
            <w:spacing w:line="360" w:lineRule="auto"/>
            <w:jc w:val="both"/>
            <w:rPr>
              <w:noProof/>
              <w:lang w:eastAsia="en-US"/>
            </w:rPr>
          </w:pPr>
          <w:hyperlink w:anchor="_Toc72827282" w:history="1">
            <w:r w:rsidR="00442B84" w:rsidRPr="00147FD8">
              <w:rPr>
                <w:rStyle w:val="Hyperlink"/>
                <w:noProof/>
                <w:color w:val="auto"/>
              </w:rPr>
              <w:t>Number of Crimes recorded and Number of Persons recorded as Offenders in the year 2011 and 2012EC.</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_Toc72827282 \h </w:instrText>
            </w:r>
            <w:r w:rsidR="00442B84" w:rsidRPr="00147FD8">
              <w:rPr>
                <w:noProof/>
                <w:webHidden/>
              </w:rPr>
            </w:r>
            <w:r w:rsidR="00442B84" w:rsidRPr="00147FD8">
              <w:rPr>
                <w:noProof/>
                <w:webHidden/>
              </w:rPr>
              <w:fldChar w:fldCharType="separate"/>
            </w:r>
            <w:r w:rsidR="00442B84" w:rsidRPr="00147FD8">
              <w:rPr>
                <w:noProof/>
                <w:webHidden/>
              </w:rPr>
              <w:t>117</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83" w:history="1">
            <w:r w:rsidR="00442B84" w:rsidRPr="00147FD8">
              <w:rPr>
                <w:rStyle w:val="Hyperlink"/>
                <w:noProof/>
                <w:color w:val="auto"/>
              </w:rPr>
              <w:t>Finance</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_Toc72827283 \h </w:instrText>
            </w:r>
            <w:r w:rsidR="00442B84" w:rsidRPr="00147FD8">
              <w:rPr>
                <w:noProof/>
                <w:webHidden/>
              </w:rPr>
            </w:r>
            <w:r w:rsidR="00442B84" w:rsidRPr="00147FD8">
              <w:rPr>
                <w:noProof/>
                <w:webHidden/>
              </w:rPr>
              <w:fldChar w:fldCharType="separate"/>
            </w:r>
            <w:r w:rsidR="00442B84" w:rsidRPr="00147FD8">
              <w:rPr>
                <w:noProof/>
                <w:webHidden/>
              </w:rPr>
              <w:t>117</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84" w:history="1">
            <w:r w:rsidR="00442B84" w:rsidRPr="00147FD8">
              <w:rPr>
                <w:rStyle w:val="Hyperlink"/>
                <w:noProof/>
                <w:color w:val="auto"/>
              </w:rPr>
              <w:t>Trade</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_Toc72827284 \h </w:instrText>
            </w:r>
            <w:r w:rsidR="00442B84" w:rsidRPr="00147FD8">
              <w:rPr>
                <w:noProof/>
                <w:webHidden/>
              </w:rPr>
            </w:r>
            <w:r w:rsidR="00442B84" w:rsidRPr="00147FD8">
              <w:rPr>
                <w:noProof/>
                <w:webHidden/>
              </w:rPr>
              <w:fldChar w:fldCharType="separate"/>
            </w:r>
            <w:r w:rsidR="00442B84" w:rsidRPr="00147FD8">
              <w:rPr>
                <w:noProof/>
                <w:webHidden/>
              </w:rPr>
              <w:t>122</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85" w:history="1">
            <w:r w:rsidR="00442B84" w:rsidRPr="00147FD8">
              <w:rPr>
                <w:rStyle w:val="Hyperlink"/>
                <w:noProof/>
                <w:color w:val="auto"/>
              </w:rPr>
              <w:t>Tourisms</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_Toc72827285 \h </w:instrText>
            </w:r>
            <w:r w:rsidR="00442B84" w:rsidRPr="00147FD8">
              <w:rPr>
                <w:noProof/>
                <w:webHidden/>
              </w:rPr>
            </w:r>
            <w:r w:rsidR="00442B84" w:rsidRPr="00147FD8">
              <w:rPr>
                <w:noProof/>
                <w:webHidden/>
              </w:rPr>
              <w:fldChar w:fldCharType="separate"/>
            </w:r>
            <w:r w:rsidR="00442B84" w:rsidRPr="00147FD8">
              <w:rPr>
                <w:noProof/>
                <w:webHidden/>
              </w:rPr>
              <w:t>125</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86" w:history="1">
            <w:r w:rsidR="00442B84" w:rsidRPr="00147FD8">
              <w:rPr>
                <w:rStyle w:val="Hyperlink"/>
                <w:noProof/>
                <w:color w:val="auto"/>
              </w:rPr>
              <w:t>Problems &amp; Potentialities in the zone.</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_Toc72827286 \h </w:instrText>
            </w:r>
            <w:r w:rsidR="00442B84" w:rsidRPr="00147FD8">
              <w:rPr>
                <w:noProof/>
                <w:webHidden/>
              </w:rPr>
            </w:r>
            <w:r w:rsidR="00442B84" w:rsidRPr="00147FD8">
              <w:rPr>
                <w:noProof/>
                <w:webHidden/>
              </w:rPr>
              <w:fldChar w:fldCharType="separate"/>
            </w:r>
            <w:r w:rsidR="00442B84" w:rsidRPr="00147FD8">
              <w:rPr>
                <w:noProof/>
                <w:webHidden/>
              </w:rPr>
              <w:t>128</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87" w:history="1">
            <w:r w:rsidR="00442B84" w:rsidRPr="00147FD8">
              <w:rPr>
                <w:rStyle w:val="Hyperlink"/>
                <w:noProof/>
                <w:color w:val="auto"/>
              </w:rPr>
              <w:t>Problems</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_Toc72827287 \h </w:instrText>
            </w:r>
            <w:r w:rsidR="00442B84" w:rsidRPr="00147FD8">
              <w:rPr>
                <w:noProof/>
                <w:webHidden/>
              </w:rPr>
            </w:r>
            <w:r w:rsidR="00442B84" w:rsidRPr="00147FD8">
              <w:rPr>
                <w:noProof/>
                <w:webHidden/>
              </w:rPr>
              <w:fldChar w:fldCharType="separate"/>
            </w:r>
            <w:r w:rsidR="00442B84" w:rsidRPr="00147FD8">
              <w:rPr>
                <w:noProof/>
                <w:webHidden/>
              </w:rPr>
              <w:t>128</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88" w:history="1">
            <w:r w:rsidR="00442B84" w:rsidRPr="00147FD8">
              <w:rPr>
                <w:rStyle w:val="Hyperlink"/>
                <w:noProof/>
                <w:color w:val="auto"/>
              </w:rPr>
              <w:t>Potentialities</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_Toc72827288 \h </w:instrText>
            </w:r>
            <w:r w:rsidR="00442B84" w:rsidRPr="00147FD8">
              <w:rPr>
                <w:noProof/>
                <w:webHidden/>
              </w:rPr>
            </w:r>
            <w:r w:rsidR="00442B84" w:rsidRPr="00147FD8">
              <w:rPr>
                <w:noProof/>
                <w:webHidden/>
              </w:rPr>
              <w:fldChar w:fldCharType="separate"/>
            </w:r>
            <w:r w:rsidR="00442B84" w:rsidRPr="00147FD8">
              <w:rPr>
                <w:noProof/>
                <w:webHidden/>
              </w:rPr>
              <w:t>130</w:t>
            </w:r>
            <w:r w:rsidR="00442B84" w:rsidRPr="00147FD8">
              <w:rPr>
                <w:noProof/>
                <w:webHidden/>
              </w:rPr>
              <w:fldChar w:fldCharType="end"/>
            </w:r>
          </w:hyperlink>
        </w:p>
        <w:p w:rsidR="00442B84" w:rsidRPr="00147FD8" w:rsidRDefault="003F3C8A" w:rsidP="006C196D">
          <w:pPr>
            <w:pStyle w:val="TOC1"/>
            <w:tabs>
              <w:tab w:val="right" w:leader="dot" w:pos="9350"/>
            </w:tabs>
            <w:spacing w:line="360" w:lineRule="auto"/>
            <w:jc w:val="both"/>
            <w:rPr>
              <w:noProof/>
              <w:lang w:eastAsia="en-US"/>
            </w:rPr>
          </w:pPr>
          <w:hyperlink w:anchor="_Toc72827289" w:history="1">
            <w:r w:rsidR="00442B84" w:rsidRPr="00147FD8">
              <w:rPr>
                <w:rStyle w:val="Hyperlink"/>
                <w:noProof/>
                <w:color w:val="auto"/>
              </w:rPr>
              <w:t>Conclusions &amp; Recommendations</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_Toc72827289 \h </w:instrText>
            </w:r>
            <w:r w:rsidR="00442B84" w:rsidRPr="00147FD8">
              <w:rPr>
                <w:noProof/>
                <w:webHidden/>
              </w:rPr>
            </w:r>
            <w:r w:rsidR="00442B84" w:rsidRPr="00147FD8">
              <w:rPr>
                <w:noProof/>
                <w:webHidden/>
              </w:rPr>
              <w:fldChar w:fldCharType="separate"/>
            </w:r>
            <w:r w:rsidR="00442B84" w:rsidRPr="00147FD8">
              <w:rPr>
                <w:noProof/>
                <w:webHidden/>
              </w:rPr>
              <w:t>131</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90" w:history="1">
            <w:r w:rsidR="00442B84" w:rsidRPr="00147FD8">
              <w:rPr>
                <w:rStyle w:val="Hyperlink"/>
                <w:noProof/>
                <w:color w:val="auto"/>
              </w:rPr>
              <w:t>Conclusions!</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_Toc72827290 \h </w:instrText>
            </w:r>
            <w:r w:rsidR="00442B84" w:rsidRPr="00147FD8">
              <w:rPr>
                <w:noProof/>
                <w:webHidden/>
              </w:rPr>
            </w:r>
            <w:r w:rsidR="00442B84" w:rsidRPr="00147FD8">
              <w:rPr>
                <w:noProof/>
                <w:webHidden/>
              </w:rPr>
              <w:fldChar w:fldCharType="separate"/>
            </w:r>
            <w:r w:rsidR="00442B84" w:rsidRPr="00147FD8">
              <w:rPr>
                <w:noProof/>
                <w:webHidden/>
              </w:rPr>
              <w:t>131</w:t>
            </w:r>
            <w:r w:rsidR="00442B84" w:rsidRPr="00147FD8">
              <w:rPr>
                <w:noProof/>
                <w:webHidden/>
              </w:rPr>
              <w:fldChar w:fldCharType="end"/>
            </w:r>
          </w:hyperlink>
        </w:p>
        <w:p w:rsidR="00442B84" w:rsidRPr="00147FD8" w:rsidRDefault="003F3C8A" w:rsidP="006C196D">
          <w:pPr>
            <w:pStyle w:val="TOC2"/>
            <w:tabs>
              <w:tab w:val="right" w:leader="dot" w:pos="9350"/>
            </w:tabs>
            <w:spacing w:line="360" w:lineRule="auto"/>
            <w:jc w:val="both"/>
            <w:rPr>
              <w:noProof/>
              <w:lang w:eastAsia="en-US"/>
            </w:rPr>
          </w:pPr>
          <w:hyperlink w:anchor="_Toc72827291" w:history="1">
            <w:r w:rsidR="00442B84" w:rsidRPr="00147FD8">
              <w:rPr>
                <w:rStyle w:val="Hyperlink"/>
                <w:noProof/>
                <w:color w:val="auto"/>
              </w:rPr>
              <w:t>Recommendations!</w:t>
            </w:r>
            <w:r w:rsidR="00442B84" w:rsidRPr="00147FD8">
              <w:rPr>
                <w:noProof/>
                <w:webHidden/>
              </w:rPr>
              <w:tab/>
            </w:r>
            <w:r w:rsidR="00442B84" w:rsidRPr="00147FD8">
              <w:rPr>
                <w:noProof/>
                <w:webHidden/>
              </w:rPr>
              <w:fldChar w:fldCharType="begin"/>
            </w:r>
            <w:r w:rsidR="00442B84" w:rsidRPr="00147FD8">
              <w:rPr>
                <w:noProof/>
                <w:webHidden/>
              </w:rPr>
              <w:instrText xml:space="preserve"> PAGEREF _Toc72827291 \h </w:instrText>
            </w:r>
            <w:r w:rsidR="00442B84" w:rsidRPr="00147FD8">
              <w:rPr>
                <w:noProof/>
                <w:webHidden/>
              </w:rPr>
            </w:r>
            <w:r w:rsidR="00442B84" w:rsidRPr="00147FD8">
              <w:rPr>
                <w:noProof/>
                <w:webHidden/>
              </w:rPr>
              <w:fldChar w:fldCharType="separate"/>
            </w:r>
            <w:r w:rsidR="00442B84" w:rsidRPr="00147FD8">
              <w:rPr>
                <w:noProof/>
                <w:webHidden/>
              </w:rPr>
              <w:t>134</w:t>
            </w:r>
            <w:r w:rsidR="00442B84" w:rsidRPr="00147FD8">
              <w:rPr>
                <w:noProof/>
                <w:webHidden/>
              </w:rPr>
              <w:fldChar w:fldCharType="end"/>
            </w:r>
          </w:hyperlink>
        </w:p>
        <w:p w:rsidR="00442B84" w:rsidRPr="00147FD8" w:rsidRDefault="00442B84" w:rsidP="006C196D">
          <w:pPr>
            <w:spacing w:line="360" w:lineRule="auto"/>
            <w:jc w:val="both"/>
          </w:pPr>
          <w:r w:rsidRPr="00147FD8">
            <w:rPr>
              <w:b/>
              <w:bCs/>
              <w:noProof/>
            </w:rPr>
            <w:fldChar w:fldCharType="end"/>
          </w:r>
        </w:p>
      </w:sdtContent>
    </w:sdt>
    <w:p w:rsidR="00734D60" w:rsidRPr="00147FD8" w:rsidRDefault="00734D60" w:rsidP="006C196D">
      <w:pPr>
        <w:spacing w:after="200" w:line="360" w:lineRule="auto"/>
        <w:jc w:val="both"/>
        <w:rPr>
          <w:b/>
          <w:sz w:val="42"/>
          <w:szCs w:val="28"/>
          <w:lang w:val="en-US"/>
        </w:rPr>
      </w:pPr>
    </w:p>
    <w:p w:rsidR="00D23A59" w:rsidRPr="00147FD8" w:rsidRDefault="00D23A59" w:rsidP="006C196D">
      <w:pPr>
        <w:spacing w:after="200" w:line="360" w:lineRule="auto"/>
        <w:jc w:val="both"/>
        <w:rPr>
          <w:b/>
          <w:sz w:val="42"/>
          <w:szCs w:val="28"/>
          <w:lang w:val="en-US"/>
        </w:rPr>
      </w:pPr>
    </w:p>
    <w:p w:rsidR="00D23A59" w:rsidRPr="00147FD8" w:rsidRDefault="00D23A59" w:rsidP="006C196D">
      <w:pPr>
        <w:spacing w:after="200" w:line="360" w:lineRule="auto"/>
        <w:jc w:val="both"/>
        <w:rPr>
          <w:b/>
          <w:sz w:val="42"/>
          <w:szCs w:val="28"/>
          <w:lang w:val="en-US"/>
        </w:rPr>
      </w:pPr>
    </w:p>
    <w:p w:rsidR="00D23A59" w:rsidRDefault="00D23A59" w:rsidP="006C196D">
      <w:pPr>
        <w:spacing w:after="200" w:line="360" w:lineRule="auto"/>
        <w:jc w:val="both"/>
        <w:rPr>
          <w:b/>
          <w:sz w:val="42"/>
          <w:szCs w:val="28"/>
          <w:lang w:val="en-US"/>
        </w:rPr>
      </w:pPr>
    </w:p>
    <w:p w:rsidR="00372E62" w:rsidRPr="00147FD8" w:rsidRDefault="00372E62" w:rsidP="006C196D">
      <w:pPr>
        <w:spacing w:after="200" w:line="360" w:lineRule="auto"/>
        <w:jc w:val="both"/>
        <w:rPr>
          <w:b/>
          <w:sz w:val="42"/>
          <w:szCs w:val="28"/>
          <w:lang w:val="en-US"/>
        </w:rPr>
      </w:pPr>
    </w:p>
    <w:p w:rsidR="00F41E38" w:rsidRPr="00147FD8" w:rsidRDefault="00F41E38" w:rsidP="006C196D">
      <w:pPr>
        <w:spacing w:line="360" w:lineRule="auto"/>
        <w:jc w:val="both"/>
        <w:rPr>
          <w:b/>
          <w:sz w:val="32"/>
          <w:szCs w:val="32"/>
          <w:lang w:val="en-US"/>
        </w:rPr>
      </w:pPr>
      <w:r w:rsidRPr="00147FD8">
        <w:rPr>
          <w:b/>
          <w:lang w:val="en-US"/>
        </w:rPr>
        <w:t xml:space="preserve">                                          </w:t>
      </w:r>
      <w:r w:rsidRPr="00147FD8">
        <w:rPr>
          <w:b/>
          <w:sz w:val="32"/>
          <w:szCs w:val="32"/>
          <w:lang w:val="en-US"/>
        </w:rPr>
        <w:t>List of Tables;</w:t>
      </w:r>
    </w:p>
    <w:p w:rsidR="00F41E38" w:rsidRPr="00147FD8" w:rsidRDefault="00F41E38" w:rsidP="006C196D">
      <w:pPr>
        <w:spacing w:line="360" w:lineRule="auto"/>
        <w:jc w:val="both"/>
        <w:rPr>
          <w:lang w:val="en-US"/>
        </w:rPr>
      </w:pPr>
      <w:r w:rsidRPr="00147FD8">
        <w:rPr>
          <w:b/>
          <w:lang w:val="en-US"/>
        </w:rPr>
        <w:t>Table 1</w:t>
      </w:r>
      <w:r w:rsidRPr="00147FD8">
        <w:rPr>
          <w:lang w:val="en-US"/>
        </w:rPr>
        <w:t>:-</w:t>
      </w:r>
      <w:r w:rsidRPr="00147FD8">
        <w:t xml:space="preserve"> Summery on comparative size of Jimma zone </w:t>
      </w:r>
      <w:r w:rsidR="00A375E3" w:rsidRPr="00147FD8">
        <w:t>Woredas</w:t>
      </w:r>
      <w:r w:rsidRPr="00147FD8">
        <w:t xml:space="preserve"> with their respective</w:t>
      </w:r>
      <w:r w:rsidRPr="00147FD8">
        <w:rPr>
          <w:lang w:val="en-US"/>
        </w:rPr>
        <w:t xml:space="preserve"> </w:t>
      </w:r>
      <w:r w:rsidRPr="00147FD8">
        <w:t>numbers of PAS, areas and capital towns (1998-2000)</w:t>
      </w:r>
    </w:p>
    <w:p w:rsidR="002719FD" w:rsidRPr="00147FD8" w:rsidRDefault="002719FD" w:rsidP="006C196D">
      <w:pPr>
        <w:spacing w:line="360" w:lineRule="auto"/>
        <w:jc w:val="both"/>
        <w:rPr>
          <w:lang w:val="en-US"/>
        </w:rPr>
      </w:pPr>
      <w:r w:rsidRPr="00147FD8">
        <w:rPr>
          <w:b/>
          <w:lang w:val="en-US"/>
        </w:rPr>
        <w:t>Table 2:-</w:t>
      </w:r>
      <w:r w:rsidRPr="00147FD8">
        <w:rPr>
          <w:b/>
        </w:rPr>
        <w:t xml:space="preserve"> </w:t>
      </w:r>
      <w:r w:rsidRPr="00147FD8">
        <w:t>Altitudinal Elevation of Jimma zone</w:t>
      </w:r>
    </w:p>
    <w:p w:rsidR="00597A2B" w:rsidRPr="00147FD8" w:rsidRDefault="002719FD" w:rsidP="006C196D">
      <w:pPr>
        <w:spacing w:line="360" w:lineRule="auto"/>
        <w:jc w:val="both"/>
        <w:rPr>
          <w:lang w:val="en-US"/>
        </w:rPr>
      </w:pPr>
      <w:r w:rsidRPr="00147FD8">
        <w:rPr>
          <w:b/>
          <w:lang w:val="en-US"/>
        </w:rPr>
        <w:t>Table 3:-</w:t>
      </w:r>
      <w:r w:rsidR="00597A2B" w:rsidRPr="00147FD8">
        <w:rPr>
          <w:b/>
          <w:lang w:val="en-US"/>
        </w:rPr>
        <w:t xml:space="preserve"> </w:t>
      </w:r>
      <w:r w:rsidR="00597A2B" w:rsidRPr="00147FD8">
        <w:rPr>
          <w:lang w:val="en-US"/>
        </w:rPr>
        <w:t>S</w:t>
      </w:r>
      <w:r w:rsidR="00597A2B" w:rsidRPr="00147FD8">
        <w:t>ummary of known streams, rivers (both Seasonal And perennial) in cluding length and depth of rivers in the zone..</w:t>
      </w:r>
    </w:p>
    <w:p w:rsidR="00F706FD" w:rsidRPr="00147FD8" w:rsidRDefault="00597A2B" w:rsidP="006C196D">
      <w:pPr>
        <w:spacing w:line="360" w:lineRule="auto"/>
        <w:jc w:val="both"/>
        <w:rPr>
          <w:lang w:val="en-US"/>
        </w:rPr>
      </w:pPr>
      <w:r w:rsidRPr="00147FD8">
        <w:rPr>
          <w:b/>
          <w:lang w:val="en-US"/>
        </w:rPr>
        <w:t>Table 4:-</w:t>
      </w:r>
      <w:r w:rsidR="00F706FD" w:rsidRPr="00147FD8">
        <w:rPr>
          <w:b/>
        </w:rPr>
        <w:t xml:space="preserve"> </w:t>
      </w:r>
      <w:r w:rsidR="00F706FD" w:rsidRPr="00147FD8">
        <w:t>Distribution of Regional state forests in Jimma Zone by their area</w:t>
      </w:r>
      <w:r w:rsidR="00F706FD" w:rsidRPr="00147FD8">
        <w:rPr>
          <w:lang w:val="en-US"/>
        </w:rPr>
        <w:t>l coverage</w:t>
      </w:r>
      <w:r w:rsidR="00F706FD" w:rsidRPr="00147FD8">
        <w:t xml:space="preserve"> (Km2) and</w:t>
      </w:r>
      <w:r w:rsidR="00F706FD" w:rsidRPr="00147FD8">
        <w:rPr>
          <w:lang w:val="en-US"/>
        </w:rPr>
        <w:t xml:space="preserve"> </w:t>
      </w:r>
      <w:r w:rsidR="00F706FD" w:rsidRPr="00147FD8">
        <w:t>Location.</w:t>
      </w:r>
    </w:p>
    <w:p w:rsidR="00F215BA" w:rsidRPr="00147FD8" w:rsidRDefault="00F215BA" w:rsidP="006C196D">
      <w:pPr>
        <w:spacing w:line="360" w:lineRule="auto"/>
        <w:jc w:val="both"/>
        <w:rPr>
          <w:lang w:val="en-US"/>
        </w:rPr>
      </w:pPr>
      <w:r w:rsidRPr="00147FD8">
        <w:rPr>
          <w:b/>
          <w:lang w:val="en-US"/>
        </w:rPr>
        <w:t>Table 5</w:t>
      </w:r>
      <w:r w:rsidRPr="00147FD8">
        <w:rPr>
          <w:lang w:val="en-US"/>
        </w:rPr>
        <w:t>:-</w:t>
      </w:r>
      <w:r w:rsidRPr="00147FD8">
        <w:t xml:space="preserve"> The most common tree species, the most economical and the most environmental protection trees in Jimma Zone</w:t>
      </w:r>
    </w:p>
    <w:p w:rsidR="000056DA" w:rsidRPr="00147FD8" w:rsidRDefault="00F215BA" w:rsidP="006C196D">
      <w:pPr>
        <w:spacing w:line="360" w:lineRule="auto"/>
        <w:jc w:val="both"/>
        <w:rPr>
          <w:lang w:val="en-US"/>
        </w:rPr>
      </w:pPr>
      <w:r w:rsidRPr="00147FD8">
        <w:rPr>
          <w:b/>
          <w:lang w:val="en-US"/>
        </w:rPr>
        <w:t>Table 6:-</w:t>
      </w:r>
      <w:r w:rsidR="000056DA" w:rsidRPr="00147FD8">
        <w:rPr>
          <w:b/>
        </w:rPr>
        <w:t xml:space="preserve"> </w:t>
      </w:r>
      <w:r w:rsidR="000056DA" w:rsidRPr="00147FD8">
        <w:t>Population Size by Urban and Rural by se</w:t>
      </w:r>
      <w:r w:rsidR="00E51BD5" w:rsidRPr="00147FD8">
        <w:t>x and wider age group and</w:t>
      </w:r>
      <w:r w:rsidR="00E51BD5" w:rsidRPr="00147FD8">
        <w:rPr>
          <w:lang w:val="en-US"/>
        </w:rPr>
        <w:t xml:space="preserve"> </w:t>
      </w:r>
      <w:r w:rsidR="000056DA" w:rsidRPr="00147FD8">
        <w:t>Average Family size by Rural and Urban)</w:t>
      </w:r>
    </w:p>
    <w:p w:rsidR="00A65640" w:rsidRPr="00147FD8" w:rsidRDefault="00E51BD5" w:rsidP="006C196D">
      <w:pPr>
        <w:spacing w:line="360" w:lineRule="auto"/>
        <w:jc w:val="both"/>
        <w:rPr>
          <w:lang w:val="en-US"/>
        </w:rPr>
      </w:pPr>
      <w:r w:rsidRPr="00147FD8">
        <w:rPr>
          <w:b/>
          <w:lang w:val="en-US"/>
        </w:rPr>
        <w:t>Table 7:-</w:t>
      </w:r>
      <w:r w:rsidR="00A65640" w:rsidRPr="00147FD8">
        <w:rPr>
          <w:lang w:val="en-US"/>
        </w:rPr>
        <w:t>School Age Population</w:t>
      </w:r>
    </w:p>
    <w:p w:rsidR="00A65640" w:rsidRPr="00147FD8" w:rsidRDefault="00A65640" w:rsidP="006C196D">
      <w:pPr>
        <w:spacing w:line="360" w:lineRule="auto"/>
        <w:jc w:val="both"/>
        <w:rPr>
          <w:lang w:val="en-US"/>
        </w:rPr>
      </w:pPr>
      <w:r w:rsidRPr="00147FD8">
        <w:rPr>
          <w:b/>
          <w:lang w:val="en-US"/>
        </w:rPr>
        <w:t>Table 8:-</w:t>
      </w:r>
      <w:r w:rsidRPr="00147FD8">
        <w:t>Farmers’ Associations and Service Cooperatives by their members, sex and Family size</w:t>
      </w:r>
    </w:p>
    <w:p w:rsidR="00BE716C" w:rsidRPr="00147FD8" w:rsidRDefault="00BE716C" w:rsidP="006C196D">
      <w:pPr>
        <w:spacing w:line="360" w:lineRule="auto"/>
        <w:jc w:val="both"/>
        <w:rPr>
          <w:lang w:val="en-US"/>
        </w:rPr>
      </w:pPr>
      <w:r w:rsidRPr="00147FD8">
        <w:rPr>
          <w:b/>
          <w:lang w:val="en-US"/>
        </w:rPr>
        <w:t>Table 9:-</w:t>
      </w:r>
      <w:r w:rsidRPr="00147FD8">
        <w:t xml:space="preserve"> Land resources by Use (in km2)</w:t>
      </w:r>
    </w:p>
    <w:p w:rsidR="008D71FB" w:rsidRPr="00147FD8" w:rsidRDefault="008D71FB" w:rsidP="006C196D">
      <w:pPr>
        <w:spacing w:line="360" w:lineRule="auto"/>
        <w:jc w:val="both"/>
        <w:rPr>
          <w:lang w:val="en-US"/>
        </w:rPr>
      </w:pPr>
      <w:r w:rsidRPr="00147FD8">
        <w:rPr>
          <w:b/>
          <w:lang w:val="en-US"/>
        </w:rPr>
        <w:t>Table 10:-</w:t>
      </w:r>
      <w:r w:rsidRPr="00147FD8">
        <w:t xml:space="preserve">Estimates of area (in hectare) and Porduction (quaintal) of major crops for private peasant Holdings </w:t>
      </w:r>
      <w:r w:rsidRPr="00147FD8">
        <w:rPr>
          <w:lang w:val="en-US"/>
        </w:rPr>
        <w:t>.</w:t>
      </w:r>
    </w:p>
    <w:p w:rsidR="0080477B" w:rsidRPr="00147FD8" w:rsidRDefault="0080477B" w:rsidP="006C196D">
      <w:pPr>
        <w:spacing w:line="360" w:lineRule="auto"/>
        <w:jc w:val="both"/>
        <w:rPr>
          <w:lang w:val="en-US"/>
        </w:rPr>
      </w:pPr>
      <w:r w:rsidRPr="00147FD8">
        <w:rPr>
          <w:b/>
          <w:lang w:val="en-US"/>
        </w:rPr>
        <w:t xml:space="preserve">Table 11:- </w:t>
      </w:r>
      <w:r w:rsidRPr="00147FD8">
        <w:rPr>
          <w:lang w:val="en-US"/>
        </w:rPr>
        <w:t>Productivity of Cereals in the Zone in the two Consecutive years of study</w:t>
      </w:r>
    </w:p>
    <w:p w:rsidR="0080477B" w:rsidRPr="00147FD8" w:rsidRDefault="0080477B" w:rsidP="006C196D">
      <w:pPr>
        <w:spacing w:line="360" w:lineRule="auto"/>
        <w:jc w:val="both"/>
        <w:rPr>
          <w:lang w:val="en-US"/>
        </w:rPr>
      </w:pPr>
      <w:r w:rsidRPr="00147FD8">
        <w:rPr>
          <w:b/>
          <w:lang w:val="en-US"/>
        </w:rPr>
        <w:t>Table 12:-</w:t>
      </w:r>
      <w:r w:rsidRPr="00147FD8">
        <w:rPr>
          <w:lang w:val="en-US"/>
        </w:rPr>
        <w:t>Productivity of the Zone with Respect to Pulses in the past two consecutive years of study</w:t>
      </w:r>
    </w:p>
    <w:p w:rsidR="0080477B" w:rsidRPr="00147FD8" w:rsidRDefault="0080477B" w:rsidP="006C196D">
      <w:pPr>
        <w:spacing w:line="360" w:lineRule="auto"/>
        <w:jc w:val="both"/>
        <w:rPr>
          <w:lang w:val="en-US"/>
        </w:rPr>
      </w:pPr>
      <w:r w:rsidRPr="00147FD8">
        <w:rPr>
          <w:b/>
          <w:lang w:val="en-US"/>
        </w:rPr>
        <w:t>Table 13</w:t>
      </w:r>
      <w:r w:rsidRPr="00147FD8">
        <w:rPr>
          <w:lang w:val="en-US"/>
        </w:rPr>
        <w:t>:</w:t>
      </w:r>
      <w:r w:rsidR="003F00D4" w:rsidRPr="00147FD8">
        <w:rPr>
          <w:lang w:val="en-US"/>
        </w:rPr>
        <w:t xml:space="preserve"> Productivity of the Zone with respect to Oil Seeds in 2011EC-2012EC –</w:t>
      </w:r>
    </w:p>
    <w:p w:rsidR="003F00D4" w:rsidRPr="00147FD8" w:rsidRDefault="003F00D4" w:rsidP="006C196D">
      <w:pPr>
        <w:spacing w:line="360" w:lineRule="auto"/>
        <w:jc w:val="both"/>
        <w:rPr>
          <w:lang w:val="en-US"/>
        </w:rPr>
      </w:pPr>
      <w:r w:rsidRPr="00147FD8">
        <w:rPr>
          <w:b/>
          <w:lang w:val="en-US"/>
        </w:rPr>
        <w:t>Table 14:-</w:t>
      </w:r>
      <w:r w:rsidRPr="00147FD8">
        <w:rPr>
          <w:lang w:val="en-US"/>
        </w:rPr>
        <w:t>Productivity of the Zone with respect to Root Crops, Vegetables, Spices and Fruit Crops in 2011EC-2012EC</w:t>
      </w:r>
    </w:p>
    <w:p w:rsidR="00471A0D" w:rsidRPr="00147FD8" w:rsidRDefault="00471A0D" w:rsidP="006C196D">
      <w:pPr>
        <w:spacing w:line="360" w:lineRule="auto"/>
        <w:jc w:val="both"/>
        <w:rPr>
          <w:lang w:val="en-US"/>
        </w:rPr>
      </w:pPr>
      <w:r w:rsidRPr="00147FD8">
        <w:rPr>
          <w:b/>
          <w:lang w:val="en-US"/>
        </w:rPr>
        <w:t>Table 15:-</w:t>
      </w:r>
      <w:r w:rsidRPr="00147FD8">
        <w:rPr>
          <w:lang w:val="en-US"/>
        </w:rPr>
        <w:t>The overall Productivity of the Zone with respect to all types of Crops in the past</w:t>
      </w:r>
      <w:r w:rsidR="00304E5D" w:rsidRPr="00147FD8">
        <w:rPr>
          <w:lang w:val="en-US"/>
        </w:rPr>
        <w:t xml:space="preserve"> two consecutive years of study</w:t>
      </w:r>
    </w:p>
    <w:p w:rsidR="00304E5D" w:rsidRPr="00147FD8" w:rsidRDefault="00304E5D" w:rsidP="006C196D">
      <w:pPr>
        <w:spacing w:line="360" w:lineRule="auto"/>
        <w:jc w:val="both"/>
        <w:rPr>
          <w:lang w:val="en-US"/>
        </w:rPr>
      </w:pPr>
      <w:r w:rsidRPr="00147FD8">
        <w:rPr>
          <w:b/>
          <w:lang w:val="en-US"/>
        </w:rPr>
        <w:t>Table 16:-</w:t>
      </w:r>
      <w:r w:rsidRPr="00147FD8">
        <w:rPr>
          <w:b/>
        </w:rPr>
        <w:t xml:space="preserve"> </w:t>
      </w:r>
      <w:r w:rsidRPr="00147FD8">
        <w:t>Fettilizers, Improved seeds, Horticultural Seeds and Pesticides distributed to farmers.</w:t>
      </w:r>
    </w:p>
    <w:p w:rsidR="00304E5D" w:rsidRPr="00147FD8" w:rsidRDefault="00304E5D" w:rsidP="006C196D">
      <w:pPr>
        <w:spacing w:line="360" w:lineRule="auto"/>
        <w:jc w:val="both"/>
        <w:rPr>
          <w:lang w:val="en-US"/>
        </w:rPr>
      </w:pPr>
      <w:r w:rsidRPr="00147FD8">
        <w:rPr>
          <w:b/>
          <w:lang w:val="en-US"/>
        </w:rPr>
        <w:t xml:space="preserve">Table 17:- </w:t>
      </w:r>
      <w:r w:rsidRPr="00147FD8">
        <w:rPr>
          <w:lang w:val="en-US"/>
        </w:rPr>
        <w:t>Seasons for Agricultural Production</w:t>
      </w:r>
    </w:p>
    <w:p w:rsidR="007C3A17" w:rsidRPr="00147FD8" w:rsidRDefault="007C3A17" w:rsidP="006C196D">
      <w:pPr>
        <w:spacing w:line="360" w:lineRule="auto"/>
        <w:jc w:val="both"/>
        <w:rPr>
          <w:lang w:val="en-US"/>
        </w:rPr>
      </w:pPr>
      <w:r w:rsidRPr="00147FD8">
        <w:rPr>
          <w:b/>
          <w:lang w:val="en-US"/>
        </w:rPr>
        <w:t>Table 18:-</w:t>
      </w:r>
      <w:r w:rsidRPr="00147FD8">
        <w:t>Average number of farm Oxen pr household</w:t>
      </w:r>
      <w:r w:rsidRPr="00147FD8">
        <w:rPr>
          <w:lang w:val="en-US"/>
        </w:rPr>
        <w:t>,</w:t>
      </w:r>
      <w:r w:rsidRPr="00147FD8">
        <w:t xml:space="preserve"> </w:t>
      </w:r>
      <w:r w:rsidRPr="00147FD8">
        <w:rPr>
          <w:lang w:val="en-US"/>
        </w:rPr>
        <w:t xml:space="preserve">number </w:t>
      </w:r>
      <w:r w:rsidRPr="00147FD8">
        <w:t xml:space="preserve">and Percentage of farmers’ </w:t>
      </w:r>
      <w:r w:rsidRPr="00147FD8">
        <w:rPr>
          <w:lang w:val="en-US"/>
        </w:rPr>
        <w:t xml:space="preserve">households </w:t>
      </w:r>
      <w:r w:rsidRPr="00147FD8">
        <w:t xml:space="preserve">holding oxen </w:t>
      </w:r>
      <w:r w:rsidRPr="00147FD8">
        <w:rPr>
          <w:lang w:val="en-US"/>
        </w:rPr>
        <w:t>1</w:t>
      </w:r>
      <w:r w:rsidRPr="00147FD8">
        <w:t xml:space="preserve">, </w:t>
      </w:r>
      <w:r w:rsidRPr="00147FD8">
        <w:rPr>
          <w:lang w:val="en-US"/>
        </w:rPr>
        <w:t>2</w:t>
      </w:r>
      <w:r w:rsidRPr="00147FD8">
        <w:t xml:space="preserve">, </w:t>
      </w:r>
      <w:r w:rsidRPr="00147FD8">
        <w:rPr>
          <w:lang w:val="en-US"/>
        </w:rPr>
        <w:t>3</w:t>
      </w:r>
      <w:r w:rsidRPr="00147FD8">
        <w:t xml:space="preserve">, </w:t>
      </w:r>
      <w:r w:rsidRPr="00147FD8">
        <w:rPr>
          <w:lang w:val="en-US"/>
        </w:rPr>
        <w:t>4</w:t>
      </w:r>
      <w:r w:rsidRPr="00147FD8">
        <w:t xml:space="preserve">, </w:t>
      </w:r>
      <w:r w:rsidRPr="00147FD8">
        <w:rPr>
          <w:lang w:val="en-US"/>
        </w:rPr>
        <w:t>5</w:t>
      </w:r>
      <w:r w:rsidRPr="00147FD8">
        <w:t xml:space="preserve">,  and above </w:t>
      </w:r>
      <w:r w:rsidRPr="00147FD8">
        <w:rPr>
          <w:lang w:val="en-US"/>
        </w:rPr>
        <w:t>5 oxen if exist with respect to the total number of farmers’ households in the Zone.</w:t>
      </w:r>
    </w:p>
    <w:p w:rsidR="00AE4FD2" w:rsidRPr="00147FD8" w:rsidRDefault="00AE4FD2" w:rsidP="006C196D">
      <w:pPr>
        <w:spacing w:line="360" w:lineRule="auto"/>
        <w:jc w:val="both"/>
        <w:rPr>
          <w:lang w:val="en-US"/>
        </w:rPr>
      </w:pPr>
      <w:r w:rsidRPr="00147FD8">
        <w:rPr>
          <w:b/>
          <w:lang w:val="en-US"/>
        </w:rPr>
        <w:t>Table 19:-</w:t>
      </w:r>
      <w:r w:rsidRPr="00147FD8">
        <w:rPr>
          <w:b/>
        </w:rPr>
        <w:t xml:space="preserve"> </w:t>
      </w:r>
      <w:r w:rsidRPr="00147FD8">
        <w:t xml:space="preserve">Average Farm land holding size per household in hectares and percentage of farmers land holding </w:t>
      </w:r>
      <w:r w:rsidRPr="00147FD8">
        <w:rPr>
          <w:lang w:val="en-US"/>
        </w:rPr>
        <w:t>&gt;1, 1-2, 2.01-3, 3.01-4 and 4.01-5 hectares with respect to the total number of peasant households in the Zone</w:t>
      </w:r>
    </w:p>
    <w:p w:rsidR="00D24D72" w:rsidRPr="00147FD8" w:rsidRDefault="00D24D72" w:rsidP="006C196D">
      <w:pPr>
        <w:spacing w:line="360" w:lineRule="auto"/>
        <w:jc w:val="both"/>
        <w:rPr>
          <w:lang w:val="en-US"/>
        </w:rPr>
      </w:pPr>
      <w:r w:rsidRPr="00147FD8">
        <w:rPr>
          <w:b/>
          <w:lang w:val="en-US"/>
        </w:rPr>
        <w:t>Table 20:-</w:t>
      </w:r>
      <w:r w:rsidRPr="00147FD8">
        <w:rPr>
          <w:lang w:val="en-US"/>
        </w:rPr>
        <w:t xml:space="preserve"> The area of land cultivated and production obtained by type of irrigation</w:t>
      </w:r>
    </w:p>
    <w:p w:rsidR="00E71866" w:rsidRPr="00147FD8" w:rsidRDefault="00E71866" w:rsidP="006C196D">
      <w:pPr>
        <w:spacing w:line="360" w:lineRule="auto"/>
        <w:jc w:val="both"/>
        <w:rPr>
          <w:lang w:val="en-US"/>
        </w:rPr>
      </w:pPr>
      <w:r w:rsidRPr="00147FD8">
        <w:rPr>
          <w:b/>
          <w:lang w:val="en-US"/>
        </w:rPr>
        <w:t>Table 21:-</w:t>
      </w:r>
      <w:r w:rsidR="003F1621" w:rsidRPr="00147FD8">
        <w:t xml:space="preserve"> international ngo projects operating in jimma zone in the year 2019/2011</w:t>
      </w:r>
    </w:p>
    <w:p w:rsidR="00E71866" w:rsidRPr="00147FD8" w:rsidRDefault="00E71866" w:rsidP="006C196D">
      <w:pPr>
        <w:spacing w:line="360" w:lineRule="auto"/>
        <w:jc w:val="both"/>
        <w:rPr>
          <w:lang w:val="en-US"/>
        </w:rPr>
      </w:pPr>
      <w:r w:rsidRPr="00147FD8">
        <w:rPr>
          <w:b/>
          <w:lang w:val="en-US"/>
        </w:rPr>
        <w:t>Table 22:-</w:t>
      </w:r>
      <w:r w:rsidR="003F1621" w:rsidRPr="00147FD8">
        <w:t xml:space="preserve"> ethiopian national ngo projects operating in jimma zone in the year 2019/2011</w:t>
      </w:r>
    </w:p>
    <w:p w:rsidR="00413BC8" w:rsidRPr="00147FD8" w:rsidRDefault="00413BC8" w:rsidP="006C196D">
      <w:pPr>
        <w:spacing w:line="360" w:lineRule="auto"/>
        <w:jc w:val="both"/>
        <w:rPr>
          <w:lang w:val="en-US"/>
        </w:rPr>
      </w:pPr>
      <w:r w:rsidRPr="00147FD8">
        <w:rPr>
          <w:b/>
          <w:lang w:val="en-US"/>
        </w:rPr>
        <w:t>Table 23:-</w:t>
      </w:r>
      <w:r w:rsidR="003F1621" w:rsidRPr="00147FD8">
        <w:t xml:space="preserve"> international ngo/csos  projects operating in jimma zone in the year 2020/2012</w:t>
      </w:r>
    </w:p>
    <w:p w:rsidR="00733443" w:rsidRPr="00147FD8" w:rsidRDefault="00733443" w:rsidP="006C196D">
      <w:pPr>
        <w:spacing w:line="360" w:lineRule="auto"/>
        <w:jc w:val="both"/>
        <w:rPr>
          <w:lang w:val="en-US"/>
        </w:rPr>
      </w:pPr>
      <w:r w:rsidRPr="00147FD8">
        <w:rPr>
          <w:b/>
          <w:lang w:val="en-US"/>
        </w:rPr>
        <w:t>Table 24:-</w:t>
      </w:r>
      <w:r w:rsidR="003F1621" w:rsidRPr="00147FD8">
        <w:t xml:space="preserve"> local ngo/csos projects operating in jimma zone in the year </w:t>
      </w:r>
      <w:r w:rsidRPr="00147FD8">
        <w:t>2020</w:t>
      </w:r>
    </w:p>
    <w:p w:rsidR="000F14E4" w:rsidRPr="00147FD8" w:rsidRDefault="00733443" w:rsidP="006C196D">
      <w:pPr>
        <w:spacing w:after="200" w:line="360" w:lineRule="auto"/>
        <w:jc w:val="both"/>
        <w:rPr>
          <w:lang w:val="en-US"/>
        </w:rPr>
      </w:pPr>
      <w:r w:rsidRPr="00147FD8">
        <w:rPr>
          <w:b/>
          <w:lang w:val="en-US"/>
        </w:rPr>
        <w:t>Table 25:-</w:t>
      </w:r>
      <w:r w:rsidRPr="00147FD8">
        <w:rPr>
          <w:b/>
        </w:rPr>
        <w:t xml:space="preserve"> </w:t>
      </w:r>
      <w:r w:rsidRPr="00147FD8">
        <w:t>Number of Development Agents in the Zone by Levels of Education in the year 2011 and 2012EC.</w:t>
      </w:r>
    </w:p>
    <w:p w:rsidR="000F14E4" w:rsidRPr="00147FD8" w:rsidRDefault="000F14E4" w:rsidP="006C196D">
      <w:pPr>
        <w:spacing w:after="200" w:line="360" w:lineRule="auto"/>
        <w:jc w:val="both"/>
        <w:rPr>
          <w:lang w:val="en-US"/>
        </w:rPr>
      </w:pPr>
      <w:r w:rsidRPr="00147FD8">
        <w:rPr>
          <w:b/>
          <w:lang w:val="en-US"/>
        </w:rPr>
        <w:t>Table 26:-</w:t>
      </w:r>
      <w:r w:rsidRPr="00147FD8">
        <w:rPr>
          <w:b/>
        </w:rPr>
        <w:t xml:space="preserve"> </w:t>
      </w:r>
      <w:r w:rsidRPr="00147FD8">
        <w:t>Livestock Diseases</w:t>
      </w:r>
    </w:p>
    <w:p w:rsidR="000F14E4" w:rsidRPr="00147FD8" w:rsidRDefault="000F14E4" w:rsidP="006C196D">
      <w:pPr>
        <w:spacing w:line="360" w:lineRule="auto"/>
        <w:jc w:val="both"/>
        <w:rPr>
          <w:lang w:val="en-US"/>
        </w:rPr>
      </w:pPr>
      <w:r w:rsidRPr="00147FD8">
        <w:rPr>
          <w:b/>
          <w:lang w:val="en-US"/>
        </w:rPr>
        <w:t xml:space="preserve">Table 27:- </w:t>
      </w:r>
      <w:r w:rsidRPr="00147FD8">
        <w:rPr>
          <w:lang w:val="en-US"/>
        </w:rPr>
        <w:t>Number of live-stocks Vaccinated by type of diseases</w:t>
      </w:r>
    </w:p>
    <w:p w:rsidR="00F25053" w:rsidRPr="00147FD8" w:rsidRDefault="00F25053" w:rsidP="006C196D">
      <w:pPr>
        <w:spacing w:line="360" w:lineRule="auto"/>
        <w:jc w:val="both"/>
        <w:rPr>
          <w:lang w:val="en-US"/>
        </w:rPr>
      </w:pPr>
      <w:r w:rsidRPr="00147FD8">
        <w:rPr>
          <w:b/>
          <w:lang w:val="en-US"/>
        </w:rPr>
        <w:t>Table 28</w:t>
      </w:r>
      <w:r w:rsidRPr="00147FD8">
        <w:rPr>
          <w:lang w:val="en-US"/>
        </w:rPr>
        <w:t>:- Number of Veterinary Clinics by type</w:t>
      </w:r>
    </w:p>
    <w:p w:rsidR="006A5769" w:rsidRPr="00147FD8" w:rsidRDefault="00F25053" w:rsidP="006C196D">
      <w:pPr>
        <w:spacing w:line="360" w:lineRule="auto"/>
        <w:jc w:val="both"/>
        <w:rPr>
          <w:lang w:val="en-US"/>
        </w:rPr>
      </w:pPr>
      <w:r w:rsidRPr="00147FD8">
        <w:rPr>
          <w:b/>
          <w:lang w:val="en-US"/>
        </w:rPr>
        <w:t>Table 29</w:t>
      </w:r>
      <w:r w:rsidRPr="00147FD8">
        <w:rPr>
          <w:lang w:val="en-US"/>
        </w:rPr>
        <w:t>:-</w:t>
      </w:r>
      <w:r w:rsidR="006A5769" w:rsidRPr="00147FD8">
        <w:rPr>
          <w:lang w:val="en-US"/>
        </w:rPr>
        <w:t xml:space="preserve"> Number of Veterinary Personnel by types of Profession they Hold</w:t>
      </w:r>
    </w:p>
    <w:p w:rsidR="00E22797" w:rsidRPr="00147FD8" w:rsidRDefault="006A5769" w:rsidP="006C196D">
      <w:pPr>
        <w:spacing w:line="360" w:lineRule="auto"/>
        <w:jc w:val="both"/>
        <w:rPr>
          <w:lang w:val="en-US"/>
        </w:rPr>
      </w:pPr>
      <w:r w:rsidRPr="00147FD8">
        <w:rPr>
          <w:b/>
          <w:lang w:val="en-US"/>
        </w:rPr>
        <w:t>Table 30:-</w:t>
      </w:r>
      <w:r w:rsidR="00E22797" w:rsidRPr="00147FD8">
        <w:t xml:space="preserve"> Beekeeping</w:t>
      </w:r>
    </w:p>
    <w:p w:rsidR="00C9439A" w:rsidRPr="00147FD8" w:rsidRDefault="00E22797" w:rsidP="006C196D">
      <w:pPr>
        <w:spacing w:line="360" w:lineRule="auto"/>
        <w:jc w:val="both"/>
        <w:rPr>
          <w:lang w:val="en-US"/>
        </w:rPr>
      </w:pPr>
      <w:r w:rsidRPr="00147FD8">
        <w:rPr>
          <w:b/>
          <w:lang w:val="en-US"/>
        </w:rPr>
        <w:t>Table 31:-</w:t>
      </w:r>
      <w:r w:rsidR="00C9439A" w:rsidRPr="00147FD8">
        <w:rPr>
          <w:lang w:val="en-US"/>
        </w:rPr>
        <w:t>Minerals available in the Zone</w:t>
      </w:r>
    </w:p>
    <w:p w:rsidR="006841D1" w:rsidRPr="00147FD8" w:rsidRDefault="006841D1" w:rsidP="006C196D">
      <w:pPr>
        <w:spacing w:line="360" w:lineRule="auto"/>
        <w:jc w:val="both"/>
        <w:rPr>
          <w:lang w:val="en-US"/>
        </w:rPr>
      </w:pPr>
      <w:r w:rsidRPr="00147FD8">
        <w:rPr>
          <w:b/>
          <w:lang w:val="en-US"/>
        </w:rPr>
        <w:t>Table 32:-</w:t>
      </w:r>
      <w:r w:rsidRPr="00147FD8">
        <w:rPr>
          <w:b/>
        </w:rPr>
        <w:t xml:space="preserve"> </w:t>
      </w:r>
      <w:r w:rsidRPr="00147FD8">
        <w:t>Transport:-Length of dry and all weather roads</w:t>
      </w:r>
    </w:p>
    <w:p w:rsidR="006841D1" w:rsidRPr="00147FD8" w:rsidRDefault="006841D1" w:rsidP="006C196D">
      <w:pPr>
        <w:spacing w:line="360" w:lineRule="auto"/>
        <w:jc w:val="both"/>
        <w:rPr>
          <w:lang w:val="en-US"/>
        </w:rPr>
      </w:pPr>
      <w:r w:rsidRPr="00147FD8">
        <w:rPr>
          <w:b/>
          <w:lang w:val="en-US"/>
        </w:rPr>
        <w:t>Table</w:t>
      </w:r>
      <w:r w:rsidR="003123C4" w:rsidRPr="00147FD8">
        <w:rPr>
          <w:b/>
          <w:lang w:val="en-US"/>
        </w:rPr>
        <w:t xml:space="preserve"> 33</w:t>
      </w:r>
      <w:r w:rsidRPr="00147FD8">
        <w:rPr>
          <w:b/>
          <w:lang w:val="en-US"/>
        </w:rPr>
        <w:t>:-</w:t>
      </w:r>
      <w:r w:rsidR="003123C4" w:rsidRPr="00147FD8">
        <w:rPr>
          <w:b/>
          <w:lang w:val="en-US"/>
        </w:rPr>
        <w:t xml:space="preserve"> </w:t>
      </w:r>
      <w:r w:rsidR="003123C4" w:rsidRPr="00147FD8">
        <w:rPr>
          <w:lang w:val="en-US"/>
        </w:rPr>
        <w:t>Road Density</w:t>
      </w:r>
    </w:p>
    <w:p w:rsidR="003B3EA4" w:rsidRPr="00147FD8" w:rsidRDefault="00825B45" w:rsidP="006C196D">
      <w:pPr>
        <w:spacing w:line="360" w:lineRule="auto"/>
        <w:jc w:val="both"/>
        <w:rPr>
          <w:lang w:val="en-US"/>
        </w:rPr>
      </w:pPr>
      <w:r w:rsidRPr="00147FD8">
        <w:rPr>
          <w:b/>
          <w:lang w:val="en-US"/>
        </w:rPr>
        <w:t>Table 34:-</w:t>
      </w:r>
      <w:r w:rsidR="003B3EA4" w:rsidRPr="00147FD8">
        <w:t xml:space="preserve"> Functional and Non-Functional Water Schemes in the Zone</w:t>
      </w:r>
    </w:p>
    <w:p w:rsidR="003B3EA4" w:rsidRPr="00147FD8" w:rsidRDefault="003B3EA4" w:rsidP="006C196D">
      <w:pPr>
        <w:spacing w:line="360" w:lineRule="auto"/>
        <w:jc w:val="both"/>
        <w:rPr>
          <w:lang w:val="en-US"/>
        </w:rPr>
      </w:pPr>
      <w:r w:rsidRPr="00147FD8">
        <w:rPr>
          <w:b/>
          <w:lang w:val="en-US"/>
        </w:rPr>
        <w:t>Table 35</w:t>
      </w:r>
      <w:r w:rsidRPr="00147FD8">
        <w:rPr>
          <w:lang w:val="en-US"/>
        </w:rPr>
        <w:t>:- Potable Water Coverage and Beneficiaries up to 2011EC</w:t>
      </w:r>
    </w:p>
    <w:p w:rsidR="008F5745" w:rsidRPr="00147FD8" w:rsidRDefault="003B3EA4" w:rsidP="006C196D">
      <w:pPr>
        <w:spacing w:line="360" w:lineRule="auto"/>
        <w:jc w:val="both"/>
        <w:rPr>
          <w:lang w:val="en-US"/>
        </w:rPr>
      </w:pPr>
      <w:r w:rsidRPr="00147FD8">
        <w:rPr>
          <w:b/>
          <w:lang w:val="en-US"/>
        </w:rPr>
        <w:t>Table 36:-</w:t>
      </w:r>
      <w:r w:rsidR="008F5745" w:rsidRPr="00147FD8">
        <w:rPr>
          <w:b/>
          <w:lang w:val="en-US"/>
        </w:rPr>
        <w:t xml:space="preserve"> </w:t>
      </w:r>
      <w:r w:rsidR="008F5745" w:rsidRPr="00147FD8">
        <w:rPr>
          <w:lang w:val="en-US"/>
        </w:rPr>
        <w:t>Potable Water Coverage and Beneficiaries up to 2012EC</w:t>
      </w:r>
    </w:p>
    <w:p w:rsidR="00ED670E" w:rsidRPr="00147FD8" w:rsidRDefault="00AC0089" w:rsidP="006C196D">
      <w:pPr>
        <w:spacing w:line="360" w:lineRule="auto"/>
        <w:jc w:val="both"/>
        <w:rPr>
          <w:lang w:val="en-US"/>
        </w:rPr>
      </w:pPr>
      <w:r w:rsidRPr="00147FD8">
        <w:rPr>
          <w:b/>
          <w:lang w:val="en-US"/>
        </w:rPr>
        <w:t>Table 37:-</w:t>
      </w:r>
      <w:r w:rsidR="00ED670E" w:rsidRPr="00147FD8">
        <w:rPr>
          <w:b/>
          <w:lang w:val="en-US"/>
        </w:rPr>
        <w:t xml:space="preserve"> </w:t>
      </w:r>
      <w:r w:rsidR="00ED670E" w:rsidRPr="00147FD8">
        <w:rPr>
          <w:lang w:val="en-US"/>
        </w:rPr>
        <w:t>Number of Social Service Institutions supplied with Potable Water</w:t>
      </w:r>
    </w:p>
    <w:p w:rsidR="00033BBE" w:rsidRPr="00147FD8" w:rsidRDefault="00033BBE" w:rsidP="006C196D">
      <w:pPr>
        <w:spacing w:line="360" w:lineRule="auto"/>
        <w:jc w:val="both"/>
        <w:rPr>
          <w:lang w:val="en-US"/>
        </w:rPr>
      </w:pPr>
      <w:r w:rsidRPr="00147FD8">
        <w:rPr>
          <w:b/>
          <w:lang w:val="en-US"/>
        </w:rPr>
        <w:t>Table 38:-</w:t>
      </w:r>
      <w:r w:rsidRPr="00147FD8">
        <w:t xml:space="preserve"> Fuel Stations</w:t>
      </w:r>
    </w:p>
    <w:p w:rsidR="00033BBE" w:rsidRPr="00147FD8" w:rsidRDefault="00033BBE" w:rsidP="006C196D">
      <w:pPr>
        <w:spacing w:line="360" w:lineRule="auto"/>
        <w:jc w:val="both"/>
        <w:rPr>
          <w:lang w:val="en-US"/>
        </w:rPr>
      </w:pPr>
      <w:r w:rsidRPr="00147FD8">
        <w:rPr>
          <w:b/>
          <w:lang w:val="en-US"/>
        </w:rPr>
        <w:t>Table 39:-</w:t>
      </w:r>
      <w:r w:rsidRPr="00147FD8">
        <w:t xml:space="preserve">Kindergarten:-Number </w:t>
      </w:r>
      <w:r w:rsidRPr="00147FD8">
        <w:rPr>
          <w:lang w:val="en-US"/>
        </w:rPr>
        <w:t>of Students</w:t>
      </w:r>
      <w:r w:rsidRPr="00147FD8">
        <w:t xml:space="preserve"> by sex and type of </w:t>
      </w:r>
      <w:r w:rsidRPr="00147FD8">
        <w:rPr>
          <w:lang w:val="en-US"/>
        </w:rPr>
        <w:t xml:space="preserve">School </w:t>
      </w:r>
      <w:r w:rsidRPr="00147FD8">
        <w:t>Ownership</w:t>
      </w:r>
    </w:p>
    <w:p w:rsidR="00033BBE" w:rsidRPr="00147FD8" w:rsidRDefault="00033BBE" w:rsidP="006C196D">
      <w:pPr>
        <w:spacing w:line="360" w:lineRule="auto"/>
        <w:jc w:val="both"/>
        <w:rPr>
          <w:lang w:val="en-US"/>
        </w:rPr>
      </w:pPr>
      <w:r w:rsidRPr="00147FD8">
        <w:rPr>
          <w:b/>
          <w:lang w:val="en-US"/>
        </w:rPr>
        <w:t>Table 40:-</w:t>
      </w:r>
      <w:r w:rsidRPr="00147FD8">
        <w:rPr>
          <w:b/>
        </w:rPr>
        <w:t xml:space="preserve"> </w:t>
      </w:r>
      <w:r w:rsidRPr="00147FD8">
        <w:t xml:space="preserve">Number of </w:t>
      </w:r>
      <w:r w:rsidRPr="00147FD8">
        <w:rPr>
          <w:lang w:val="en-US"/>
        </w:rPr>
        <w:t xml:space="preserve"> Students and </w:t>
      </w:r>
      <w:r w:rsidRPr="00147FD8">
        <w:t>Schools by Levels and Ownership</w:t>
      </w:r>
    </w:p>
    <w:p w:rsidR="0059401C" w:rsidRPr="00147FD8" w:rsidRDefault="0059401C" w:rsidP="006C196D">
      <w:pPr>
        <w:spacing w:line="360" w:lineRule="auto"/>
        <w:jc w:val="both"/>
        <w:rPr>
          <w:bCs/>
          <w:lang w:val="en-US"/>
        </w:rPr>
      </w:pPr>
      <w:r w:rsidRPr="00147FD8">
        <w:rPr>
          <w:b/>
          <w:lang w:val="en-US"/>
        </w:rPr>
        <w:t>Table 41:-</w:t>
      </w:r>
      <w:r w:rsidRPr="00147FD8">
        <w:rPr>
          <w:bCs/>
          <w:lang w:val="en-US"/>
        </w:rPr>
        <w:t xml:space="preserve">Primary Regular Enrollment by Grade (Government + Non-Government)   2011EC (2018-2019 G.C.)  </w:t>
      </w:r>
    </w:p>
    <w:p w:rsidR="0059401C" w:rsidRPr="00147FD8" w:rsidRDefault="0059401C" w:rsidP="006C196D">
      <w:pPr>
        <w:spacing w:line="360" w:lineRule="auto"/>
        <w:jc w:val="both"/>
        <w:rPr>
          <w:bCs/>
          <w:lang w:val="en-US"/>
        </w:rPr>
      </w:pPr>
      <w:r w:rsidRPr="00147FD8">
        <w:rPr>
          <w:b/>
          <w:bCs/>
          <w:lang w:val="en-US"/>
        </w:rPr>
        <w:t>Table 42:-</w:t>
      </w:r>
      <w:r w:rsidRPr="00147FD8">
        <w:rPr>
          <w:bCs/>
          <w:lang w:val="en-US"/>
        </w:rPr>
        <w:t>Primary Regular Enrollment by Grade (Government + Non-Government)   2012EC (2018/19 G.C.)</w:t>
      </w:r>
    </w:p>
    <w:p w:rsidR="0059401C" w:rsidRPr="00147FD8" w:rsidRDefault="0059401C" w:rsidP="006C196D">
      <w:pPr>
        <w:spacing w:line="360" w:lineRule="auto"/>
        <w:jc w:val="both"/>
        <w:rPr>
          <w:bCs/>
          <w:lang w:val="en-US"/>
        </w:rPr>
      </w:pPr>
      <w:r w:rsidRPr="00147FD8">
        <w:rPr>
          <w:b/>
          <w:bCs/>
          <w:lang w:val="en-US"/>
        </w:rPr>
        <w:t>Table 43:-</w:t>
      </w:r>
      <w:r w:rsidRPr="00147FD8">
        <w:rPr>
          <w:bCs/>
          <w:lang w:val="en-US"/>
        </w:rPr>
        <w:t xml:space="preserve">Secondary &amp; Preparatory Regular Enrollment by Grade (Government + Non-Government)   2011EC (2018/19 G.C.)  </w:t>
      </w:r>
    </w:p>
    <w:p w:rsidR="003F58AB" w:rsidRPr="00147FD8" w:rsidRDefault="0059401C" w:rsidP="006C196D">
      <w:pPr>
        <w:spacing w:line="360" w:lineRule="auto"/>
        <w:jc w:val="both"/>
        <w:rPr>
          <w:bCs/>
          <w:lang w:val="en-US"/>
        </w:rPr>
      </w:pPr>
      <w:r w:rsidRPr="00147FD8">
        <w:rPr>
          <w:b/>
          <w:bCs/>
          <w:lang w:val="en-US"/>
        </w:rPr>
        <w:t>Table 44:-</w:t>
      </w:r>
      <w:r w:rsidR="003F58AB" w:rsidRPr="00147FD8">
        <w:rPr>
          <w:b/>
          <w:bCs/>
          <w:lang w:val="en-US"/>
        </w:rPr>
        <w:t xml:space="preserve"> </w:t>
      </w:r>
      <w:r w:rsidR="003F58AB" w:rsidRPr="00147FD8">
        <w:rPr>
          <w:bCs/>
          <w:lang w:val="en-US"/>
        </w:rPr>
        <w:t xml:space="preserve">Secondary &amp; Preparatory Regular Enrollment by Grade (Government + Non-Government)   2012EC (2019/20 G.C.)  </w:t>
      </w:r>
    </w:p>
    <w:p w:rsidR="003F58AB" w:rsidRPr="00147FD8" w:rsidRDefault="003F58AB" w:rsidP="006C196D">
      <w:pPr>
        <w:spacing w:line="360" w:lineRule="auto"/>
        <w:jc w:val="both"/>
        <w:rPr>
          <w:lang w:val="en-US"/>
        </w:rPr>
      </w:pPr>
      <w:r w:rsidRPr="00147FD8">
        <w:rPr>
          <w:b/>
          <w:bCs/>
          <w:lang w:val="en-US"/>
        </w:rPr>
        <w:t>Table 45:-</w:t>
      </w:r>
      <w:r w:rsidRPr="00147FD8">
        <w:rPr>
          <w:b/>
          <w:lang w:val="en-US"/>
        </w:rPr>
        <w:t xml:space="preserve"> </w:t>
      </w:r>
      <w:r w:rsidRPr="00147FD8">
        <w:rPr>
          <w:lang w:val="en-US"/>
        </w:rPr>
        <w:t>Number of Schools and Teachers by Levels of Schools &amp; Education in the year 2011EC (Gov’t +non-Gov’t) by Urban+Rural levels in the Zone.</w:t>
      </w:r>
    </w:p>
    <w:p w:rsidR="003F58AB" w:rsidRPr="00147FD8" w:rsidRDefault="003F58AB" w:rsidP="006C196D">
      <w:pPr>
        <w:spacing w:line="360" w:lineRule="auto"/>
        <w:jc w:val="both"/>
        <w:rPr>
          <w:lang w:val="en-US"/>
        </w:rPr>
      </w:pPr>
      <w:r w:rsidRPr="00147FD8">
        <w:rPr>
          <w:b/>
          <w:lang w:val="en-US"/>
        </w:rPr>
        <w:t xml:space="preserve">Table 46:- </w:t>
      </w:r>
      <w:r w:rsidRPr="00147FD8">
        <w:rPr>
          <w:lang w:val="en-US"/>
        </w:rPr>
        <w:t>Number of Schools and Teachers by Levels of Schools &amp; Education in the year 2012EC (Gov’t +non-Gov’t) by Urban+Rural levels in the Zone.</w:t>
      </w:r>
    </w:p>
    <w:p w:rsidR="003F58AB" w:rsidRPr="00147FD8" w:rsidRDefault="003F58AB" w:rsidP="006C196D">
      <w:pPr>
        <w:spacing w:line="360" w:lineRule="auto"/>
        <w:jc w:val="both"/>
        <w:rPr>
          <w:lang w:val="en-US"/>
        </w:rPr>
      </w:pPr>
      <w:r w:rsidRPr="00147FD8">
        <w:rPr>
          <w:b/>
          <w:lang w:val="en-US"/>
        </w:rPr>
        <w:t xml:space="preserve">Table 47:- </w:t>
      </w:r>
      <w:r w:rsidRPr="00147FD8">
        <w:rPr>
          <w:lang w:val="en-US"/>
        </w:rPr>
        <w:t>Teachers’ Qualifications by Levels of Schools in 1</w:t>
      </w:r>
      <w:r w:rsidRPr="00147FD8">
        <w:rPr>
          <w:vertAlign w:val="superscript"/>
          <w:lang w:val="en-US"/>
        </w:rPr>
        <w:t>st</w:t>
      </w:r>
      <w:r w:rsidRPr="00147FD8">
        <w:rPr>
          <w:lang w:val="en-US"/>
        </w:rPr>
        <w:t xml:space="preserve"> Cycle Primary Schools 1-4 in the year 2011EC.</w:t>
      </w:r>
    </w:p>
    <w:p w:rsidR="003F58AB" w:rsidRPr="00147FD8" w:rsidRDefault="003F58AB" w:rsidP="006C196D">
      <w:pPr>
        <w:spacing w:line="360" w:lineRule="auto"/>
        <w:jc w:val="both"/>
        <w:rPr>
          <w:lang w:val="en-US"/>
        </w:rPr>
      </w:pPr>
      <w:r w:rsidRPr="00147FD8">
        <w:rPr>
          <w:b/>
          <w:lang w:val="en-US"/>
        </w:rPr>
        <w:t xml:space="preserve">Table 48:- </w:t>
      </w:r>
      <w:r w:rsidRPr="00147FD8">
        <w:rPr>
          <w:lang w:val="en-US"/>
        </w:rPr>
        <w:t>Teachers’ Qualifications by Levels of Schools in 2</w:t>
      </w:r>
      <w:r w:rsidRPr="00147FD8">
        <w:rPr>
          <w:vertAlign w:val="superscript"/>
          <w:lang w:val="en-US"/>
        </w:rPr>
        <w:t>nd</w:t>
      </w:r>
      <w:r w:rsidRPr="00147FD8">
        <w:rPr>
          <w:lang w:val="en-US"/>
        </w:rPr>
        <w:t xml:space="preserve"> Cycle Primary Schools 5-8 in the year 2011EC.</w:t>
      </w:r>
    </w:p>
    <w:p w:rsidR="009266F3" w:rsidRPr="00147FD8" w:rsidRDefault="009266F3" w:rsidP="006C196D">
      <w:pPr>
        <w:spacing w:line="360" w:lineRule="auto"/>
        <w:jc w:val="both"/>
        <w:rPr>
          <w:b/>
          <w:lang w:val="en-US"/>
        </w:rPr>
      </w:pPr>
      <w:r w:rsidRPr="00147FD8">
        <w:rPr>
          <w:b/>
          <w:lang w:val="en-US"/>
        </w:rPr>
        <w:t>Table 49:-</w:t>
      </w:r>
      <w:r w:rsidRPr="00147FD8">
        <w:rPr>
          <w:lang w:val="en-US"/>
        </w:rPr>
        <w:t>Teachers’ Qualifications by Levels of Schools in Full Primary Schools 1-8 in the year 2011EC</w:t>
      </w:r>
      <w:r w:rsidRPr="00147FD8">
        <w:rPr>
          <w:b/>
          <w:lang w:val="en-US"/>
        </w:rPr>
        <w:t>.</w:t>
      </w:r>
    </w:p>
    <w:p w:rsidR="009266F3" w:rsidRPr="00147FD8" w:rsidRDefault="009266F3" w:rsidP="006C196D">
      <w:pPr>
        <w:spacing w:line="360" w:lineRule="auto"/>
        <w:jc w:val="both"/>
        <w:rPr>
          <w:lang w:val="en-US"/>
        </w:rPr>
      </w:pPr>
      <w:r w:rsidRPr="00147FD8">
        <w:rPr>
          <w:b/>
          <w:lang w:val="en-US"/>
        </w:rPr>
        <w:t xml:space="preserve">Table 50:- </w:t>
      </w:r>
      <w:r w:rsidRPr="00147FD8">
        <w:rPr>
          <w:lang w:val="en-US"/>
        </w:rPr>
        <w:t>Teachers’ Qualifications by Levels of Schools in 1</w:t>
      </w:r>
      <w:r w:rsidRPr="00147FD8">
        <w:rPr>
          <w:vertAlign w:val="superscript"/>
          <w:lang w:val="en-US"/>
        </w:rPr>
        <w:t>st</w:t>
      </w:r>
      <w:r w:rsidRPr="00147FD8">
        <w:rPr>
          <w:lang w:val="en-US"/>
        </w:rPr>
        <w:t xml:space="preserve"> Cycle Primary Schools 1-4 in the year 2012EC.</w:t>
      </w:r>
    </w:p>
    <w:p w:rsidR="009266F3" w:rsidRPr="00147FD8" w:rsidRDefault="009266F3" w:rsidP="006C196D">
      <w:pPr>
        <w:spacing w:line="360" w:lineRule="auto"/>
        <w:jc w:val="both"/>
        <w:rPr>
          <w:lang w:val="en-US"/>
        </w:rPr>
      </w:pPr>
      <w:r w:rsidRPr="00147FD8">
        <w:rPr>
          <w:b/>
          <w:lang w:val="en-US"/>
        </w:rPr>
        <w:t>Table 51:-</w:t>
      </w:r>
      <w:r w:rsidRPr="00147FD8">
        <w:rPr>
          <w:lang w:val="en-US"/>
        </w:rPr>
        <w:t>Teachers’ Qualifications by Levels of Schools in 2</w:t>
      </w:r>
      <w:r w:rsidRPr="00147FD8">
        <w:rPr>
          <w:vertAlign w:val="superscript"/>
          <w:lang w:val="en-US"/>
        </w:rPr>
        <w:t>nd</w:t>
      </w:r>
      <w:r w:rsidRPr="00147FD8">
        <w:rPr>
          <w:lang w:val="en-US"/>
        </w:rPr>
        <w:t xml:space="preserve"> Cycle Primary Schools 5-8 in the year 2012EC.</w:t>
      </w:r>
    </w:p>
    <w:p w:rsidR="009266F3" w:rsidRPr="00147FD8" w:rsidRDefault="009266F3" w:rsidP="006C196D">
      <w:pPr>
        <w:spacing w:line="360" w:lineRule="auto"/>
        <w:jc w:val="both"/>
        <w:rPr>
          <w:lang w:val="en-US"/>
        </w:rPr>
      </w:pPr>
      <w:r w:rsidRPr="00147FD8">
        <w:rPr>
          <w:b/>
          <w:lang w:val="en-US"/>
        </w:rPr>
        <w:t xml:space="preserve">Table 52:- </w:t>
      </w:r>
      <w:r w:rsidRPr="00147FD8">
        <w:rPr>
          <w:lang w:val="en-US"/>
        </w:rPr>
        <w:t>Teachers’ Qualifications by Levels of Schools in full Primary Schools 1-8 in the year 2012EC.</w:t>
      </w:r>
    </w:p>
    <w:p w:rsidR="00FF2894" w:rsidRPr="00147FD8" w:rsidRDefault="00FF2894" w:rsidP="006C196D">
      <w:pPr>
        <w:spacing w:line="360" w:lineRule="auto"/>
        <w:jc w:val="both"/>
        <w:rPr>
          <w:lang w:val="en-US"/>
        </w:rPr>
      </w:pPr>
      <w:r w:rsidRPr="00147FD8">
        <w:rPr>
          <w:b/>
          <w:lang w:val="en-US"/>
        </w:rPr>
        <w:t>Table 53</w:t>
      </w:r>
      <w:r w:rsidRPr="00147FD8">
        <w:rPr>
          <w:lang w:val="en-US"/>
        </w:rPr>
        <w:t>:- Teachers’ Qualifications by Levels of Schools in Secondary Schools 9-10 in the year 2011EC.</w:t>
      </w:r>
    </w:p>
    <w:p w:rsidR="000B2F49" w:rsidRPr="00147FD8" w:rsidRDefault="00FF2894" w:rsidP="006C196D">
      <w:pPr>
        <w:spacing w:line="360" w:lineRule="auto"/>
        <w:jc w:val="both"/>
        <w:rPr>
          <w:b/>
          <w:bCs/>
          <w:lang w:val="en-US"/>
        </w:rPr>
      </w:pPr>
      <w:r w:rsidRPr="00147FD8">
        <w:rPr>
          <w:b/>
          <w:lang w:val="en-US"/>
        </w:rPr>
        <w:t>Table 54:-</w:t>
      </w:r>
      <w:r w:rsidR="000B2F49" w:rsidRPr="00147FD8">
        <w:rPr>
          <w:bCs/>
        </w:rPr>
        <w:t>Primary Sections by grade, Student Section and Teacher Ratios</w:t>
      </w:r>
      <w:r w:rsidR="000B2F49" w:rsidRPr="00147FD8">
        <w:rPr>
          <w:bCs/>
          <w:lang w:val="en-US"/>
        </w:rPr>
        <w:t xml:space="preserve"> for 1</w:t>
      </w:r>
      <w:r w:rsidR="000B2F49" w:rsidRPr="00147FD8">
        <w:rPr>
          <w:bCs/>
          <w:vertAlign w:val="superscript"/>
          <w:lang w:val="en-US"/>
        </w:rPr>
        <w:t>st</w:t>
      </w:r>
      <w:r w:rsidR="000B2F49" w:rsidRPr="00147FD8">
        <w:rPr>
          <w:bCs/>
          <w:lang w:val="en-US"/>
        </w:rPr>
        <w:t xml:space="preserve"> Cycle Primary Schools 1-4 </w:t>
      </w:r>
      <w:r w:rsidR="000B2F49" w:rsidRPr="00147FD8">
        <w:rPr>
          <w:bCs/>
        </w:rPr>
        <w:t>, 20</w:t>
      </w:r>
      <w:r w:rsidR="000B2F49" w:rsidRPr="00147FD8">
        <w:rPr>
          <w:bCs/>
          <w:lang w:val="en-US"/>
        </w:rPr>
        <w:t>11</w:t>
      </w:r>
      <w:r w:rsidR="000B2F49" w:rsidRPr="00147FD8">
        <w:rPr>
          <w:bCs/>
        </w:rPr>
        <w:t>EC (201</w:t>
      </w:r>
      <w:r w:rsidR="000B2F49" w:rsidRPr="00147FD8">
        <w:rPr>
          <w:bCs/>
          <w:lang w:val="en-US"/>
        </w:rPr>
        <w:t>8</w:t>
      </w:r>
      <w:r w:rsidR="000B2F49" w:rsidRPr="00147FD8">
        <w:rPr>
          <w:bCs/>
        </w:rPr>
        <w:t>/</w:t>
      </w:r>
      <w:r w:rsidR="000B2F49" w:rsidRPr="00147FD8">
        <w:rPr>
          <w:bCs/>
          <w:lang w:val="en-US"/>
        </w:rPr>
        <w:t>19</w:t>
      </w:r>
      <w:r w:rsidR="000B2F49" w:rsidRPr="00147FD8">
        <w:rPr>
          <w:bCs/>
        </w:rPr>
        <w:t xml:space="preserve"> G.C.)</w:t>
      </w:r>
      <w:r w:rsidR="000B2F49" w:rsidRPr="00147FD8">
        <w:rPr>
          <w:b/>
          <w:bCs/>
        </w:rPr>
        <w:t xml:space="preserve">  </w:t>
      </w:r>
    </w:p>
    <w:p w:rsidR="000B2F49" w:rsidRPr="00147FD8" w:rsidRDefault="000B2F49" w:rsidP="006C196D">
      <w:pPr>
        <w:spacing w:line="360" w:lineRule="auto"/>
        <w:jc w:val="both"/>
        <w:rPr>
          <w:bCs/>
          <w:lang w:val="en-US"/>
        </w:rPr>
      </w:pPr>
      <w:r w:rsidRPr="00147FD8">
        <w:rPr>
          <w:b/>
          <w:bCs/>
          <w:lang w:val="en-US"/>
        </w:rPr>
        <w:t>Table 55</w:t>
      </w:r>
      <w:r w:rsidRPr="00147FD8">
        <w:rPr>
          <w:bCs/>
          <w:lang w:val="en-US"/>
        </w:rPr>
        <w:t>:-Students to Teacher &amp; Students to Section Ratios for 2</w:t>
      </w:r>
      <w:r w:rsidRPr="00147FD8">
        <w:rPr>
          <w:bCs/>
          <w:vertAlign w:val="superscript"/>
          <w:lang w:val="en-US"/>
        </w:rPr>
        <w:t>nd</w:t>
      </w:r>
      <w:r w:rsidRPr="00147FD8">
        <w:rPr>
          <w:bCs/>
          <w:lang w:val="en-US"/>
        </w:rPr>
        <w:t xml:space="preserve"> Cycle Primary Schools 5-8 </w:t>
      </w:r>
      <w:r w:rsidRPr="00147FD8">
        <w:rPr>
          <w:bCs/>
        </w:rPr>
        <w:t>, 20</w:t>
      </w:r>
      <w:r w:rsidRPr="00147FD8">
        <w:rPr>
          <w:bCs/>
          <w:lang w:val="en-US"/>
        </w:rPr>
        <w:t>11</w:t>
      </w:r>
      <w:r w:rsidRPr="00147FD8">
        <w:rPr>
          <w:bCs/>
        </w:rPr>
        <w:t>EC (201</w:t>
      </w:r>
      <w:r w:rsidRPr="00147FD8">
        <w:rPr>
          <w:bCs/>
          <w:lang w:val="en-US"/>
        </w:rPr>
        <w:t>8</w:t>
      </w:r>
      <w:r w:rsidRPr="00147FD8">
        <w:rPr>
          <w:bCs/>
        </w:rPr>
        <w:t>/</w:t>
      </w:r>
      <w:r w:rsidRPr="00147FD8">
        <w:rPr>
          <w:bCs/>
          <w:lang w:val="en-US"/>
        </w:rPr>
        <w:t>19</w:t>
      </w:r>
      <w:r w:rsidRPr="00147FD8">
        <w:rPr>
          <w:bCs/>
        </w:rPr>
        <w:t xml:space="preserve"> G.C.)  </w:t>
      </w:r>
    </w:p>
    <w:p w:rsidR="000B2F49" w:rsidRPr="00147FD8" w:rsidRDefault="000B2F49" w:rsidP="006C196D">
      <w:pPr>
        <w:spacing w:line="360" w:lineRule="auto"/>
        <w:jc w:val="both"/>
        <w:rPr>
          <w:bCs/>
          <w:lang w:val="en-US"/>
        </w:rPr>
      </w:pPr>
      <w:r w:rsidRPr="00147FD8">
        <w:rPr>
          <w:b/>
          <w:bCs/>
          <w:lang w:val="en-US"/>
        </w:rPr>
        <w:t>Table 56:-</w:t>
      </w:r>
      <w:r w:rsidRPr="00147FD8">
        <w:rPr>
          <w:bCs/>
          <w:lang w:val="en-US"/>
        </w:rPr>
        <w:t xml:space="preserve">Students to Teacher &amp; Students to Section Ratios for full Primary Schools 1-8 </w:t>
      </w:r>
      <w:r w:rsidRPr="00147FD8">
        <w:rPr>
          <w:bCs/>
        </w:rPr>
        <w:t>, 20</w:t>
      </w:r>
      <w:r w:rsidRPr="00147FD8">
        <w:rPr>
          <w:bCs/>
          <w:lang w:val="en-US"/>
        </w:rPr>
        <w:t>11</w:t>
      </w:r>
      <w:r w:rsidRPr="00147FD8">
        <w:rPr>
          <w:bCs/>
        </w:rPr>
        <w:t>EC (201</w:t>
      </w:r>
      <w:r w:rsidRPr="00147FD8">
        <w:rPr>
          <w:bCs/>
          <w:lang w:val="en-US"/>
        </w:rPr>
        <w:t>8</w:t>
      </w:r>
      <w:r w:rsidRPr="00147FD8">
        <w:rPr>
          <w:bCs/>
        </w:rPr>
        <w:t>/</w:t>
      </w:r>
      <w:r w:rsidRPr="00147FD8">
        <w:rPr>
          <w:bCs/>
          <w:lang w:val="en-US"/>
        </w:rPr>
        <w:t>19</w:t>
      </w:r>
      <w:r w:rsidRPr="00147FD8">
        <w:rPr>
          <w:bCs/>
        </w:rPr>
        <w:t xml:space="preserve"> G.C.)  </w:t>
      </w:r>
    </w:p>
    <w:p w:rsidR="000B2F49" w:rsidRPr="00147FD8" w:rsidRDefault="000B2F49" w:rsidP="006C196D">
      <w:pPr>
        <w:spacing w:line="360" w:lineRule="auto"/>
        <w:jc w:val="both"/>
        <w:rPr>
          <w:bCs/>
          <w:lang w:val="en-US"/>
        </w:rPr>
      </w:pPr>
      <w:r w:rsidRPr="00147FD8">
        <w:rPr>
          <w:b/>
          <w:bCs/>
          <w:lang w:val="en-US"/>
        </w:rPr>
        <w:t xml:space="preserve">Table 57:- </w:t>
      </w:r>
      <w:r w:rsidRPr="00147FD8">
        <w:rPr>
          <w:bCs/>
          <w:lang w:val="en-US"/>
        </w:rPr>
        <w:t>Students to Teacher &amp; Students to Section Ratios for 1</w:t>
      </w:r>
      <w:r w:rsidRPr="00147FD8">
        <w:rPr>
          <w:bCs/>
          <w:vertAlign w:val="superscript"/>
          <w:lang w:val="en-US"/>
        </w:rPr>
        <w:t>st</w:t>
      </w:r>
      <w:r w:rsidRPr="00147FD8">
        <w:rPr>
          <w:bCs/>
          <w:lang w:val="en-US"/>
        </w:rPr>
        <w:t xml:space="preserve"> Cycle Primary Schools 1-4 </w:t>
      </w:r>
      <w:r w:rsidRPr="00147FD8">
        <w:rPr>
          <w:bCs/>
        </w:rPr>
        <w:t>, 20</w:t>
      </w:r>
      <w:r w:rsidRPr="00147FD8">
        <w:rPr>
          <w:bCs/>
          <w:lang w:val="en-US"/>
        </w:rPr>
        <w:t>12</w:t>
      </w:r>
      <w:r w:rsidRPr="00147FD8">
        <w:rPr>
          <w:bCs/>
        </w:rPr>
        <w:t>EC (201</w:t>
      </w:r>
      <w:r w:rsidRPr="00147FD8">
        <w:rPr>
          <w:bCs/>
          <w:lang w:val="en-US"/>
        </w:rPr>
        <w:t>9</w:t>
      </w:r>
      <w:r w:rsidRPr="00147FD8">
        <w:rPr>
          <w:bCs/>
        </w:rPr>
        <w:t>/</w:t>
      </w:r>
      <w:r w:rsidRPr="00147FD8">
        <w:rPr>
          <w:bCs/>
          <w:lang w:val="en-US"/>
        </w:rPr>
        <w:t>20</w:t>
      </w:r>
      <w:r w:rsidRPr="00147FD8">
        <w:rPr>
          <w:bCs/>
        </w:rPr>
        <w:t xml:space="preserve"> G.C.)  </w:t>
      </w:r>
    </w:p>
    <w:p w:rsidR="00804917" w:rsidRPr="00147FD8" w:rsidRDefault="00804917" w:rsidP="006C196D">
      <w:pPr>
        <w:spacing w:line="360" w:lineRule="auto"/>
        <w:jc w:val="both"/>
        <w:rPr>
          <w:b/>
          <w:bCs/>
          <w:lang w:val="en-US"/>
        </w:rPr>
      </w:pPr>
      <w:r w:rsidRPr="00147FD8">
        <w:rPr>
          <w:b/>
          <w:bCs/>
          <w:lang w:val="en-US"/>
        </w:rPr>
        <w:t xml:space="preserve">Table 58:- </w:t>
      </w:r>
      <w:r w:rsidRPr="00147FD8">
        <w:rPr>
          <w:bCs/>
          <w:lang w:val="en-US"/>
        </w:rPr>
        <w:t>Students to Teacher &amp; Students to Section Ratios for 2</w:t>
      </w:r>
      <w:r w:rsidRPr="00147FD8">
        <w:rPr>
          <w:bCs/>
          <w:vertAlign w:val="superscript"/>
          <w:lang w:val="en-US"/>
        </w:rPr>
        <w:t>nd</w:t>
      </w:r>
      <w:r w:rsidRPr="00147FD8">
        <w:rPr>
          <w:bCs/>
          <w:lang w:val="en-US"/>
        </w:rPr>
        <w:t xml:space="preserve"> Cycle Primary Schools 5-8 </w:t>
      </w:r>
      <w:r w:rsidRPr="00147FD8">
        <w:rPr>
          <w:bCs/>
        </w:rPr>
        <w:t>, 20</w:t>
      </w:r>
      <w:r w:rsidRPr="00147FD8">
        <w:rPr>
          <w:bCs/>
          <w:lang w:val="en-US"/>
        </w:rPr>
        <w:t>12</w:t>
      </w:r>
      <w:r w:rsidRPr="00147FD8">
        <w:rPr>
          <w:bCs/>
        </w:rPr>
        <w:t>EC (201</w:t>
      </w:r>
      <w:r w:rsidRPr="00147FD8">
        <w:rPr>
          <w:bCs/>
          <w:lang w:val="en-US"/>
        </w:rPr>
        <w:t>9</w:t>
      </w:r>
      <w:r w:rsidRPr="00147FD8">
        <w:rPr>
          <w:bCs/>
        </w:rPr>
        <w:t>/</w:t>
      </w:r>
      <w:r w:rsidRPr="00147FD8">
        <w:rPr>
          <w:bCs/>
          <w:lang w:val="en-US"/>
        </w:rPr>
        <w:t>20</w:t>
      </w:r>
      <w:r w:rsidRPr="00147FD8">
        <w:rPr>
          <w:bCs/>
        </w:rPr>
        <w:t xml:space="preserve"> G.C.)</w:t>
      </w:r>
      <w:r w:rsidRPr="00147FD8">
        <w:rPr>
          <w:b/>
          <w:bCs/>
        </w:rPr>
        <w:t xml:space="preserve">  </w:t>
      </w:r>
    </w:p>
    <w:p w:rsidR="00241E78" w:rsidRPr="00147FD8" w:rsidRDefault="00804917" w:rsidP="006C196D">
      <w:pPr>
        <w:spacing w:line="360" w:lineRule="auto"/>
        <w:jc w:val="both"/>
        <w:rPr>
          <w:bCs/>
          <w:lang w:val="en-US"/>
        </w:rPr>
      </w:pPr>
      <w:r w:rsidRPr="00147FD8">
        <w:rPr>
          <w:b/>
          <w:bCs/>
          <w:lang w:val="en-US"/>
        </w:rPr>
        <w:t>Table 59:-</w:t>
      </w:r>
      <w:r w:rsidR="00241E78" w:rsidRPr="00147FD8">
        <w:rPr>
          <w:b/>
          <w:bCs/>
          <w:lang w:val="en-US"/>
        </w:rPr>
        <w:t xml:space="preserve"> </w:t>
      </w:r>
      <w:r w:rsidR="00241E78" w:rsidRPr="00147FD8">
        <w:rPr>
          <w:bCs/>
          <w:lang w:val="en-US"/>
        </w:rPr>
        <w:t xml:space="preserve">Students to Teacher &amp; Students to Section Ratios for full Primary Schools 1-8 </w:t>
      </w:r>
      <w:r w:rsidR="00241E78" w:rsidRPr="00147FD8">
        <w:rPr>
          <w:bCs/>
        </w:rPr>
        <w:t>, 20</w:t>
      </w:r>
      <w:r w:rsidR="00241E78" w:rsidRPr="00147FD8">
        <w:rPr>
          <w:bCs/>
          <w:lang w:val="en-US"/>
        </w:rPr>
        <w:t>12</w:t>
      </w:r>
      <w:r w:rsidR="00241E78" w:rsidRPr="00147FD8">
        <w:rPr>
          <w:bCs/>
        </w:rPr>
        <w:t>EC (201</w:t>
      </w:r>
      <w:r w:rsidR="00241E78" w:rsidRPr="00147FD8">
        <w:rPr>
          <w:bCs/>
          <w:lang w:val="en-US"/>
        </w:rPr>
        <w:t>9</w:t>
      </w:r>
      <w:r w:rsidR="00241E78" w:rsidRPr="00147FD8">
        <w:rPr>
          <w:bCs/>
        </w:rPr>
        <w:t>/</w:t>
      </w:r>
      <w:r w:rsidR="00241E78" w:rsidRPr="00147FD8">
        <w:rPr>
          <w:bCs/>
          <w:lang w:val="en-US"/>
        </w:rPr>
        <w:t>20</w:t>
      </w:r>
      <w:r w:rsidR="00241E78" w:rsidRPr="00147FD8">
        <w:rPr>
          <w:bCs/>
        </w:rPr>
        <w:t xml:space="preserve"> G.C.)  </w:t>
      </w:r>
    </w:p>
    <w:p w:rsidR="00B16A79" w:rsidRPr="00147FD8" w:rsidRDefault="00241E78" w:rsidP="006C196D">
      <w:pPr>
        <w:spacing w:line="360" w:lineRule="auto"/>
        <w:jc w:val="both"/>
        <w:rPr>
          <w:lang w:val="en-US"/>
        </w:rPr>
      </w:pPr>
      <w:r w:rsidRPr="00147FD8">
        <w:rPr>
          <w:b/>
          <w:bCs/>
          <w:lang w:val="en-US"/>
        </w:rPr>
        <w:t>Table 60:-</w:t>
      </w:r>
      <w:r w:rsidR="00B16A79" w:rsidRPr="00147FD8">
        <w:rPr>
          <w:b/>
        </w:rPr>
        <w:t xml:space="preserve"> </w:t>
      </w:r>
      <w:r w:rsidR="00B16A79" w:rsidRPr="00147FD8">
        <w:t>Number of Health Institutions in The Zone</w:t>
      </w:r>
    </w:p>
    <w:p w:rsidR="00B16A79" w:rsidRPr="00147FD8" w:rsidRDefault="00B16A79" w:rsidP="006C196D">
      <w:pPr>
        <w:spacing w:line="360" w:lineRule="auto"/>
        <w:jc w:val="both"/>
        <w:rPr>
          <w:lang w:val="en-US"/>
        </w:rPr>
      </w:pPr>
      <w:r w:rsidRPr="00147FD8">
        <w:rPr>
          <w:b/>
          <w:lang w:val="en-US"/>
        </w:rPr>
        <w:t>Table 61:-</w:t>
      </w:r>
      <w:r w:rsidRPr="00147FD8">
        <w:rPr>
          <w:b/>
        </w:rPr>
        <w:t xml:space="preserve"> </w:t>
      </w:r>
      <w:r w:rsidRPr="00147FD8">
        <w:t>Number of Heaalth Professionals in both Government and Non Government Health Institutions in the year 20</w:t>
      </w:r>
      <w:r w:rsidRPr="00147FD8">
        <w:rPr>
          <w:lang w:val="en-US"/>
        </w:rPr>
        <w:t>11</w:t>
      </w:r>
      <w:r w:rsidRPr="00147FD8">
        <w:t>-201</w:t>
      </w:r>
      <w:r w:rsidRPr="00147FD8">
        <w:rPr>
          <w:lang w:val="en-US"/>
        </w:rPr>
        <w:t>2</w:t>
      </w:r>
      <w:r w:rsidRPr="00147FD8">
        <w:t>EC.</w:t>
      </w:r>
    </w:p>
    <w:p w:rsidR="00A84BEA" w:rsidRPr="00147FD8" w:rsidRDefault="00B16A79" w:rsidP="006C196D">
      <w:pPr>
        <w:spacing w:line="360" w:lineRule="auto"/>
        <w:jc w:val="both"/>
        <w:rPr>
          <w:b/>
          <w:lang w:val="en-US"/>
        </w:rPr>
      </w:pPr>
      <w:r w:rsidRPr="00147FD8">
        <w:rPr>
          <w:b/>
          <w:lang w:val="en-US"/>
        </w:rPr>
        <w:t>Table 62:-</w:t>
      </w:r>
      <w:r w:rsidR="00A84BEA" w:rsidRPr="00147FD8">
        <w:rPr>
          <w:b/>
        </w:rPr>
        <w:t xml:space="preserve"> </w:t>
      </w:r>
      <w:r w:rsidR="00A84BEA" w:rsidRPr="00147FD8">
        <w:t>Number of Patients by type of Services and Sex in Government and Non-government Health Institutions in the year 20</w:t>
      </w:r>
      <w:r w:rsidR="00A84BEA" w:rsidRPr="00147FD8">
        <w:rPr>
          <w:lang w:val="en-US"/>
        </w:rPr>
        <w:t>11</w:t>
      </w:r>
      <w:r w:rsidR="00A84BEA" w:rsidRPr="00147FD8">
        <w:t>-201</w:t>
      </w:r>
      <w:r w:rsidR="00A84BEA" w:rsidRPr="00147FD8">
        <w:rPr>
          <w:lang w:val="en-US"/>
        </w:rPr>
        <w:t>2</w:t>
      </w:r>
      <w:r w:rsidR="00A84BEA" w:rsidRPr="00147FD8">
        <w:t>EC.</w:t>
      </w:r>
      <w:r w:rsidR="00A84BEA" w:rsidRPr="00147FD8">
        <w:rPr>
          <w:b/>
        </w:rPr>
        <w:t xml:space="preserve"> </w:t>
      </w:r>
    </w:p>
    <w:p w:rsidR="00A84BEA" w:rsidRPr="00147FD8" w:rsidRDefault="00A84BEA" w:rsidP="006C196D">
      <w:pPr>
        <w:spacing w:line="360" w:lineRule="auto"/>
        <w:jc w:val="both"/>
        <w:rPr>
          <w:lang w:val="en-US"/>
        </w:rPr>
      </w:pPr>
      <w:r w:rsidRPr="00147FD8">
        <w:rPr>
          <w:b/>
          <w:lang w:val="en-US"/>
        </w:rPr>
        <w:t>Table 63:-</w:t>
      </w:r>
      <w:r w:rsidRPr="00147FD8">
        <w:rPr>
          <w:b/>
        </w:rPr>
        <w:t xml:space="preserve"> </w:t>
      </w:r>
      <w:r w:rsidRPr="00147FD8">
        <w:t>Different Medical Health Services by type and Sex in Government Health Institutions;</w:t>
      </w:r>
    </w:p>
    <w:p w:rsidR="00A84BEA" w:rsidRPr="00147FD8" w:rsidRDefault="00A84BEA" w:rsidP="006C196D">
      <w:pPr>
        <w:spacing w:line="360" w:lineRule="auto"/>
        <w:jc w:val="both"/>
        <w:rPr>
          <w:lang w:val="en-US"/>
        </w:rPr>
      </w:pPr>
      <w:r w:rsidRPr="00147FD8">
        <w:rPr>
          <w:b/>
          <w:lang w:val="en-US"/>
        </w:rPr>
        <w:t>Table 64:-</w:t>
      </w:r>
      <w:r w:rsidRPr="00147FD8">
        <w:rPr>
          <w:b/>
        </w:rPr>
        <w:t xml:space="preserve"> </w:t>
      </w:r>
      <w:r w:rsidRPr="00147FD8">
        <w:t>Number of Mothers Received Antenatal Care, Delivery Service by Skilled</w:t>
      </w:r>
      <w:r w:rsidRPr="00147FD8">
        <w:rPr>
          <w:lang w:val="en-US"/>
        </w:rPr>
        <w:t xml:space="preserve"> </w:t>
      </w:r>
      <w:r w:rsidRPr="00147FD8">
        <w:t>Professionals, Postnatal Care and Family Planning Serrvices</w:t>
      </w:r>
    </w:p>
    <w:p w:rsidR="00A84BEA" w:rsidRPr="00147FD8" w:rsidRDefault="00A84BEA" w:rsidP="006C196D">
      <w:pPr>
        <w:spacing w:line="360" w:lineRule="auto"/>
        <w:jc w:val="both"/>
        <w:rPr>
          <w:lang w:val="en-US"/>
        </w:rPr>
      </w:pPr>
      <w:r w:rsidRPr="00147FD8">
        <w:rPr>
          <w:b/>
          <w:lang w:val="en-US"/>
        </w:rPr>
        <w:t>Table 65:-</w:t>
      </w:r>
      <w:r w:rsidRPr="00147FD8">
        <w:rPr>
          <w:lang w:val="en-US"/>
        </w:rPr>
        <w:t>N</w:t>
      </w:r>
      <w:r w:rsidRPr="00147FD8">
        <w:t>mber of Registered Unemployed Persons</w:t>
      </w:r>
      <w:r w:rsidRPr="00147FD8">
        <w:rPr>
          <w:lang w:val="en-US"/>
        </w:rPr>
        <w:t xml:space="preserve"> and Employed</w:t>
      </w:r>
      <w:r w:rsidRPr="00147FD8">
        <w:t xml:space="preserve"> by level of Education and Sex</w:t>
      </w:r>
    </w:p>
    <w:p w:rsidR="00A84BEA" w:rsidRPr="00147FD8" w:rsidRDefault="00A84BEA" w:rsidP="006C196D">
      <w:pPr>
        <w:spacing w:line="360" w:lineRule="auto"/>
        <w:jc w:val="both"/>
        <w:rPr>
          <w:lang w:val="en-US"/>
        </w:rPr>
      </w:pPr>
      <w:r w:rsidRPr="00147FD8">
        <w:rPr>
          <w:b/>
          <w:lang w:val="en-US"/>
        </w:rPr>
        <w:t xml:space="preserve">Table 66:- </w:t>
      </w:r>
      <w:r w:rsidRPr="00147FD8">
        <w:rPr>
          <w:lang w:val="en-US"/>
        </w:rPr>
        <w:t>Number of Prisoners by Sex and Type of Sentences</w:t>
      </w:r>
    </w:p>
    <w:p w:rsidR="00A84BEA" w:rsidRPr="00147FD8" w:rsidRDefault="00A84BEA" w:rsidP="006C196D">
      <w:pPr>
        <w:spacing w:line="360" w:lineRule="auto"/>
        <w:jc w:val="both"/>
        <w:rPr>
          <w:lang w:val="en-US"/>
        </w:rPr>
      </w:pPr>
      <w:r w:rsidRPr="00147FD8">
        <w:rPr>
          <w:b/>
        </w:rPr>
        <w:t>Table 67:-</w:t>
      </w:r>
      <w:r w:rsidRPr="00147FD8">
        <w:rPr>
          <w:rStyle w:val="Heading3Char"/>
          <w:rFonts w:ascii="Times New Roman" w:hAnsi="Times New Roman" w:cs="Times New Roman"/>
          <w:b w:val="0"/>
          <w:bCs w:val="0"/>
          <w:color w:val="auto"/>
          <w:lang w:val="en-US"/>
        </w:rPr>
        <w:t xml:space="preserve"> Number of Civil and Criminal Cases Lodged to Courts, Decided &amp; Pending in the year 2011 and 2012EC</w:t>
      </w:r>
      <w:r w:rsidRPr="00147FD8">
        <w:t>.</w:t>
      </w:r>
    </w:p>
    <w:p w:rsidR="00B137BD" w:rsidRPr="00147FD8" w:rsidRDefault="00A84BEA" w:rsidP="006C196D">
      <w:pPr>
        <w:spacing w:line="360" w:lineRule="auto"/>
        <w:jc w:val="both"/>
        <w:rPr>
          <w:lang w:val="en-US"/>
        </w:rPr>
      </w:pPr>
      <w:r w:rsidRPr="00147FD8">
        <w:rPr>
          <w:b/>
          <w:lang w:val="en-US"/>
        </w:rPr>
        <w:t>Table 68:-</w:t>
      </w:r>
      <w:r w:rsidR="00B137BD" w:rsidRPr="00147FD8">
        <w:rPr>
          <w:lang w:val="en-US"/>
        </w:rPr>
        <w:t xml:space="preserve"> Number of Crimes recorded and Number of Persons recorded as Offenders in the year 2011 and 2012EC.</w:t>
      </w:r>
    </w:p>
    <w:p w:rsidR="00B137BD" w:rsidRPr="00147FD8" w:rsidRDefault="00B137BD" w:rsidP="006C196D">
      <w:pPr>
        <w:spacing w:line="360" w:lineRule="auto"/>
        <w:jc w:val="both"/>
        <w:rPr>
          <w:lang w:val="en-US"/>
        </w:rPr>
      </w:pPr>
      <w:r w:rsidRPr="00147FD8">
        <w:rPr>
          <w:b/>
          <w:lang w:val="en-US"/>
        </w:rPr>
        <w:t>Table 69:-</w:t>
      </w:r>
      <w:r w:rsidRPr="00147FD8">
        <w:rPr>
          <w:b/>
        </w:rPr>
        <w:t xml:space="preserve"> </w:t>
      </w:r>
      <w:r w:rsidRPr="00147FD8">
        <w:t>Number of Tax Payers in the Zone in the year 20</w:t>
      </w:r>
      <w:r w:rsidRPr="00147FD8">
        <w:rPr>
          <w:lang w:val="en-US"/>
        </w:rPr>
        <w:t>11</w:t>
      </w:r>
      <w:r w:rsidRPr="00147FD8">
        <w:t xml:space="preserve"> &amp;</w:t>
      </w:r>
      <w:r w:rsidRPr="00147FD8">
        <w:rPr>
          <w:lang w:val="en-US"/>
        </w:rPr>
        <w:t xml:space="preserve"> </w:t>
      </w:r>
      <w:r w:rsidRPr="00147FD8">
        <w:t>201</w:t>
      </w:r>
      <w:r w:rsidRPr="00147FD8">
        <w:rPr>
          <w:lang w:val="en-US"/>
        </w:rPr>
        <w:t>2</w:t>
      </w:r>
      <w:r w:rsidRPr="00147FD8">
        <w:t>EC</w:t>
      </w:r>
    </w:p>
    <w:p w:rsidR="00B137BD" w:rsidRPr="00147FD8" w:rsidRDefault="00B137BD" w:rsidP="006C196D">
      <w:pPr>
        <w:spacing w:line="360" w:lineRule="auto"/>
        <w:jc w:val="both"/>
        <w:rPr>
          <w:lang w:val="en-US"/>
        </w:rPr>
      </w:pPr>
      <w:r w:rsidRPr="00147FD8">
        <w:rPr>
          <w:b/>
          <w:lang w:val="en-US"/>
        </w:rPr>
        <w:t>Table 70:-</w:t>
      </w:r>
      <w:r w:rsidRPr="00147FD8">
        <w:t>Expenditure by major Classification of Sectors in the year 20</w:t>
      </w:r>
      <w:r w:rsidRPr="00147FD8">
        <w:rPr>
          <w:lang w:val="en-US"/>
        </w:rPr>
        <w:t>11</w:t>
      </w:r>
      <w:r w:rsidRPr="00147FD8">
        <w:t xml:space="preserve"> &amp; 201</w:t>
      </w:r>
      <w:r w:rsidRPr="00147FD8">
        <w:rPr>
          <w:lang w:val="en-US"/>
        </w:rPr>
        <w:t>2</w:t>
      </w:r>
      <w:r w:rsidRPr="00147FD8">
        <w:t>EC</w:t>
      </w:r>
    </w:p>
    <w:p w:rsidR="0068235E" w:rsidRPr="00147FD8" w:rsidRDefault="0068235E" w:rsidP="006C196D">
      <w:pPr>
        <w:spacing w:line="360" w:lineRule="auto"/>
        <w:jc w:val="both"/>
        <w:rPr>
          <w:b/>
          <w:lang w:val="en-US"/>
        </w:rPr>
      </w:pPr>
      <w:r w:rsidRPr="00147FD8">
        <w:rPr>
          <w:b/>
          <w:lang w:val="en-US"/>
        </w:rPr>
        <w:t xml:space="preserve">Table 71:- </w:t>
      </w:r>
      <w:r w:rsidRPr="00147FD8">
        <w:rPr>
          <w:lang w:val="en-US"/>
        </w:rPr>
        <w:t>Government Expenditure in the year 2012EC compared to that of 2011EC.</w:t>
      </w:r>
    </w:p>
    <w:p w:rsidR="00B137BD" w:rsidRPr="00147FD8" w:rsidRDefault="0068235E" w:rsidP="006C196D">
      <w:pPr>
        <w:spacing w:line="360" w:lineRule="auto"/>
        <w:jc w:val="both"/>
        <w:rPr>
          <w:lang w:val="en-US"/>
        </w:rPr>
      </w:pPr>
      <w:r w:rsidRPr="00147FD8">
        <w:rPr>
          <w:b/>
          <w:lang w:val="en-US"/>
        </w:rPr>
        <w:t>Table 72:-</w:t>
      </w:r>
      <w:r w:rsidRPr="00147FD8">
        <w:rPr>
          <w:b/>
        </w:rPr>
        <w:t xml:space="preserve"> </w:t>
      </w:r>
      <w:r w:rsidRPr="00147FD8">
        <w:t>Number of Goovernment &amp; Non-government Financial Institutions</w:t>
      </w:r>
    </w:p>
    <w:p w:rsidR="0068235E" w:rsidRPr="00147FD8" w:rsidRDefault="0068235E" w:rsidP="006C196D">
      <w:pPr>
        <w:spacing w:line="360" w:lineRule="auto"/>
        <w:jc w:val="both"/>
        <w:rPr>
          <w:lang w:val="en-US"/>
        </w:rPr>
      </w:pPr>
      <w:r w:rsidRPr="00147FD8">
        <w:rPr>
          <w:b/>
          <w:lang w:val="en-US"/>
        </w:rPr>
        <w:t>Table 73:-</w:t>
      </w:r>
      <w:r w:rsidRPr="00147FD8">
        <w:rPr>
          <w:b/>
        </w:rPr>
        <w:t xml:space="preserve"> </w:t>
      </w:r>
      <w:r w:rsidRPr="00147FD8">
        <w:t>Number of</w:t>
      </w:r>
      <w:r w:rsidRPr="00147FD8">
        <w:rPr>
          <w:lang w:val="en-US"/>
        </w:rPr>
        <w:t xml:space="preserve"> Trade License</w:t>
      </w:r>
      <w:r w:rsidRPr="00147FD8">
        <w:t xml:space="preserve"> Renewed, New Licence Issued &amp; License</w:t>
      </w:r>
      <w:r w:rsidRPr="00147FD8">
        <w:rPr>
          <w:lang w:val="en-US"/>
        </w:rPr>
        <w:t xml:space="preserve"> </w:t>
      </w:r>
      <w:r w:rsidRPr="00147FD8">
        <w:t>Returned/Cancelled by Capital in the year 20</w:t>
      </w:r>
      <w:r w:rsidRPr="00147FD8">
        <w:rPr>
          <w:lang w:val="en-US"/>
        </w:rPr>
        <w:t>11</w:t>
      </w:r>
      <w:r w:rsidRPr="00147FD8">
        <w:t xml:space="preserve"> and 201</w:t>
      </w:r>
      <w:r w:rsidRPr="00147FD8">
        <w:rPr>
          <w:lang w:val="en-US"/>
        </w:rPr>
        <w:t>2</w:t>
      </w:r>
      <w:r w:rsidRPr="00147FD8">
        <w:t>EC</w:t>
      </w:r>
    </w:p>
    <w:p w:rsidR="0068235E" w:rsidRPr="00147FD8" w:rsidRDefault="0068235E" w:rsidP="006C196D">
      <w:pPr>
        <w:spacing w:line="360" w:lineRule="auto"/>
        <w:jc w:val="both"/>
        <w:rPr>
          <w:b/>
          <w:lang w:val="en-US"/>
        </w:rPr>
      </w:pPr>
      <w:r w:rsidRPr="00147FD8">
        <w:rPr>
          <w:b/>
          <w:lang w:val="en-US"/>
        </w:rPr>
        <w:t>Table 74:-</w:t>
      </w:r>
      <w:r w:rsidR="002D1AA1" w:rsidRPr="00147FD8">
        <w:rPr>
          <w:b/>
        </w:rPr>
        <w:t xml:space="preserve"> </w:t>
      </w:r>
      <w:r w:rsidR="002D1AA1" w:rsidRPr="00147FD8">
        <w:t>Number of Private Traders and Their Capital by years of the Sstudy</w:t>
      </w:r>
    </w:p>
    <w:p w:rsidR="002D1AA1" w:rsidRPr="00147FD8" w:rsidRDefault="002D1AA1" w:rsidP="006C196D">
      <w:pPr>
        <w:spacing w:line="360" w:lineRule="auto"/>
        <w:jc w:val="both"/>
        <w:rPr>
          <w:b/>
        </w:rPr>
      </w:pPr>
      <w:r w:rsidRPr="00147FD8">
        <w:rPr>
          <w:b/>
          <w:lang w:val="en-US"/>
        </w:rPr>
        <w:t>Table 75:-</w:t>
      </w:r>
      <w:r w:rsidRPr="00147FD8">
        <w:rPr>
          <w:b/>
        </w:rPr>
        <w:t xml:space="preserve"> </w:t>
      </w:r>
      <w:r w:rsidRPr="00147FD8">
        <w:t>Number of Religious Institutions in the Zone</w:t>
      </w:r>
    </w:p>
    <w:p w:rsidR="00A84BEA" w:rsidRPr="00147FD8" w:rsidRDefault="00A84BEA" w:rsidP="006C196D">
      <w:pPr>
        <w:spacing w:line="360" w:lineRule="auto"/>
        <w:jc w:val="both"/>
        <w:rPr>
          <w:b/>
          <w:lang w:val="en-US"/>
        </w:rPr>
      </w:pPr>
    </w:p>
    <w:p w:rsidR="00B803D0" w:rsidRPr="007D4937" w:rsidRDefault="00B803D0" w:rsidP="006C196D">
      <w:pPr>
        <w:spacing w:after="200" w:line="360" w:lineRule="auto"/>
        <w:jc w:val="both"/>
        <w:rPr>
          <w:rStyle w:val="Heading1Char"/>
          <w:rFonts w:ascii="Times New Roman" w:eastAsia="Times New Roman" w:hAnsi="Times New Roman" w:cs="Times New Roman"/>
          <w:bCs w:val="0"/>
          <w:color w:val="auto"/>
          <w:sz w:val="32"/>
          <w:szCs w:val="32"/>
        </w:rPr>
      </w:pPr>
      <w:r w:rsidRPr="007D4937">
        <w:rPr>
          <w:b/>
          <w:sz w:val="32"/>
          <w:szCs w:val="32"/>
        </w:rPr>
        <w:t>1</w:t>
      </w:r>
      <w:r w:rsidRPr="007D4937">
        <w:rPr>
          <w:rStyle w:val="Heading1Char"/>
          <w:color w:val="auto"/>
          <w:sz w:val="32"/>
          <w:szCs w:val="32"/>
        </w:rPr>
        <w:t xml:space="preserve">.   Introduction : </w:t>
      </w:r>
    </w:p>
    <w:p w:rsidR="00B803D0" w:rsidRPr="00147FD8" w:rsidRDefault="00B803D0" w:rsidP="006C196D">
      <w:pPr>
        <w:pStyle w:val="Heading2"/>
        <w:spacing w:line="360" w:lineRule="auto"/>
        <w:jc w:val="both"/>
      </w:pPr>
      <w:bookmarkStart w:id="1" w:name="_Toc15300600"/>
      <w:bookmarkStart w:id="2" w:name="_Toc15627538"/>
      <w:bookmarkStart w:id="3" w:name="_Toc72827223"/>
      <w:r w:rsidRPr="007D4937">
        <w:rPr>
          <w:rFonts w:ascii="Times New Roman" w:hAnsi="Times New Roman" w:cs="Times New Roman"/>
          <w:i w:val="0"/>
        </w:rPr>
        <w:t>1.1 Historical Background of the Zone</w:t>
      </w:r>
      <w:r w:rsidRPr="00147FD8">
        <w:t xml:space="preserve"> :</w:t>
      </w:r>
      <w:bookmarkEnd w:id="1"/>
      <w:bookmarkEnd w:id="2"/>
      <w:bookmarkEnd w:id="3"/>
    </w:p>
    <w:p w:rsidR="00B803D0" w:rsidRPr="00147FD8" w:rsidRDefault="00B803D0" w:rsidP="006C196D">
      <w:pPr>
        <w:spacing w:line="360" w:lineRule="auto"/>
        <w:jc w:val="both"/>
        <w:rPr>
          <w:b/>
        </w:rPr>
      </w:pPr>
      <w:r w:rsidRPr="00147FD8">
        <w:t xml:space="preserve">The present  Jimma Administrative zone resumes its historical origin more or less from </w:t>
      </w:r>
      <w:r w:rsidRPr="00147FD8">
        <w:rPr>
          <w:lang w:val="en-US"/>
        </w:rPr>
        <w:t xml:space="preserve"> </w:t>
      </w:r>
      <w:r w:rsidRPr="00147FD8">
        <w:t xml:space="preserve">the growing small states of the Gibe basin formed at the </w:t>
      </w:r>
      <w:r w:rsidRPr="00147FD8">
        <w:rPr>
          <w:lang w:val="en-US"/>
        </w:rPr>
        <w:t xml:space="preserve"> </w:t>
      </w:r>
      <w:r w:rsidRPr="00147FD8">
        <w:t>late 16</w:t>
      </w:r>
      <w:r w:rsidRPr="00147FD8">
        <w:rPr>
          <w:vertAlign w:val="superscript"/>
        </w:rPr>
        <w:t>th</w:t>
      </w:r>
      <w:r w:rsidRPr="00147FD8">
        <w:t xml:space="preserve"> and early 17</w:t>
      </w:r>
      <w:r w:rsidRPr="00147FD8">
        <w:rPr>
          <w:vertAlign w:val="superscript"/>
        </w:rPr>
        <w:t>th</w:t>
      </w:r>
      <w:r w:rsidRPr="00147FD8">
        <w:t xml:space="preserve">  century .The five main states formed during </w:t>
      </w:r>
      <w:r w:rsidRPr="00147FD8">
        <w:rPr>
          <w:lang w:val="en-US"/>
        </w:rPr>
        <w:t xml:space="preserve"> </w:t>
      </w:r>
      <w:r w:rsidRPr="00147FD8">
        <w:t xml:space="preserve">those times along this basin were Limmu Enariya ,Jimma ,Gomma ,Gumay and Gera states .The establishment of these states had been </w:t>
      </w:r>
      <w:r w:rsidRPr="00147FD8">
        <w:rPr>
          <w:lang w:val="en-US"/>
        </w:rPr>
        <w:t xml:space="preserve"> </w:t>
      </w:r>
      <w:r w:rsidRPr="00147FD8">
        <w:t xml:space="preserve">possible by the day’s activities such as </w:t>
      </w:r>
    </w:p>
    <w:p w:rsidR="00B803D0" w:rsidRPr="00147FD8" w:rsidRDefault="00B803D0" w:rsidP="006C196D">
      <w:pPr>
        <w:numPr>
          <w:ilvl w:val="0"/>
          <w:numId w:val="1"/>
        </w:numPr>
        <w:spacing w:line="360" w:lineRule="auto"/>
        <w:jc w:val="both"/>
      </w:pPr>
      <w:r w:rsidRPr="00147FD8">
        <w:t>Growing and expanding sedentary type</w:t>
      </w:r>
      <w:r w:rsidR="0051177D" w:rsidRPr="00147FD8">
        <w:t xml:space="preserve"> of agricultural transformation</w:t>
      </w:r>
      <w:r w:rsidR="0051177D" w:rsidRPr="00147FD8">
        <w:rPr>
          <w:lang w:val="en-US"/>
        </w:rPr>
        <w:t>,</w:t>
      </w:r>
    </w:p>
    <w:p w:rsidR="00B803D0" w:rsidRPr="00147FD8" w:rsidRDefault="00B803D0" w:rsidP="006C196D">
      <w:pPr>
        <w:numPr>
          <w:ilvl w:val="0"/>
          <w:numId w:val="1"/>
        </w:numPr>
        <w:spacing w:line="360" w:lineRule="auto"/>
        <w:jc w:val="both"/>
      </w:pPr>
      <w:r w:rsidRPr="00147FD8">
        <w:t xml:space="preserve">The growing of  local industries and </w:t>
      </w:r>
    </w:p>
    <w:p w:rsidR="00B803D0" w:rsidRPr="00147FD8" w:rsidRDefault="00B803D0" w:rsidP="006C196D">
      <w:pPr>
        <w:numPr>
          <w:ilvl w:val="0"/>
          <w:numId w:val="1"/>
        </w:numPr>
        <w:spacing w:line="360" w:lineRule="auto"/>
        <w:jc w:val="both"/>
      </w:pPr>
      <w:r w:rsidRPr="00147FD8">
        <w:t>Important local and long distance trade that flourished</w:t>
      </w:r>
      <w:r w:rsidRPr="00147FD8">
        <w:rPr>
          <w:lang w:val="en-US"/>
        </w:rPr>
        <w:t xml:space="preserve"> </w:t>
      </w:r>
      <w:r w:rsidRPr="00147FD8">
        <w:t xml:space="preserve"> in the region /zone.</w:t>
      </w:r>
    </w:p>
    <w:p w:rsidR="00B803D0" w:rsidRPr="00147FD8" w:rsidRDefault="00B803D0" w:rsidP="006C196D">
      <w:pPr>
        <w:tabs>
          <w:tab w:val="left" w:pos="1260"/>
        </w:tabs>
        <w:spacing w:line="360" w:lineRule="auto"/>
        <w:jc w:val="both"/>
      </w:pPr>
      <w:r w:rsidRPr="00147FD8">
        <w:t>The zone was economically and socially strong relative to other</w:t>
      </w:r>
      <w:r w:rsidRPr="00147FD8">
        <w:rPr>
          <w:lang w:val="en-US"/>
        </w:rPr>
        <w:t xml:space="preserve"> </w:t>
      </w:r>
      <w:r w:rsidRPr="00147FD8">
        <w:t xml:space="preserve"> parts of the region because of the following reasons:</w:t>
      </w:r>
    </w:p>
    <w:p w:rsidR="00B803D0" w:rsidRPr="00372E62" w:rsidRDefault="00B803D0" w:rsidP="006C196D">
      <w:pPr>
        <w:numPr>
          <w:ilvl w:val="2"/>
          <w:numId w:val="1"/>
        </w:numPr>
        <w:spacing w:line="360" w:lineRule="auto"/>
        <w:jc w:val="both"/>
      </w:pPr>
      <w:r w:rsidRPr="00372E62">
        <w:t>Its potential for effective supply and route of the  predominant exportable items.</w:t>
      </w:r>
    </w:p>
    <w:p w:rsidR="00B803D0" w:rsidRPr="00372E62" w:rsidRDefault="00B803D0" w:rsidP="006C196D">
      <w:pPr>
        <w:numPr>
          <w:ilvl w:val="2"/>
          <w:numId w:val="1"/>
        </w:numPr>
        <w:spacing w:line="360" w:lineRule="auto"/>
        <w:jc w:val="both"/>
      </w:pPr>
      <w:r w:rsidRPr="00372E62">
        <w:t>Its geographical and Economic importance as trade for import and export.</w:t>
      </w:r>
    </w:p>
    <w:p w:rsidR="00B803D0" w:rsidRPr="00372E62" w:rsidRDefault="00B803D0" w:rsidP="006C196D">
      <w:pPr>
        <w:numPr>
          <w:ilvl w:val="2"/>
          <w:numId w:val="1"/>
        </w:numPr>
        <w:spacing w:line="360" w:lineRule="auto"/>
        <w:jc w:val="both"/>
      </w:pPr>
      <w:r w:rsidRPr="00372E62">
        <w:t>Its importance for the spread of Islami</w:t>
      </w:r>
      <w:r w:rsidRPr="00372E62">
        <w:rPr>
          <w:lang w:val="en-US"/>
        </w:rPr>
        <w:t xml:space="preserve">c  religion </w:t>
      </w:r>
      <w:r w:rsidRPr="00372E62">
        <w:t xml:space="preserve"> during </w:t>
      </w:r>
      <w:r w:rsidRPr="00372E62">
        <w:rPr>
          <w:lang w:val="en-US"/>
        </w:rPr>
        <w:t xml:space="preserve">the </w:t>
      </w:r>
      <w:r w:rsidRPr="00372E62">
        <w:rPr>
          <w:rStyle w:val="Emphasis"/>
        </w:rPr>
        <w:t>19th</w:t>
      </w:r>
      <w:r w:rsidRPr="00372E62">
        <w:t xml:space="preserve"> centu</w:t>
      </w:r>
      <w:r w:rsidRPr="00372E62">
        <w:rPr>
          <w:lang w:val="en-US"/>
        </w:rPr>
        <w:t>ry</w:t>
      </w:r>
      <w:r w:rsidRPr="00372E62">
        <w:t>.</w:t>
      </w:r>
    </w:p>
    <w:p w:rsidR="00D079A0" w:rsidRPr="00147FD8" w:rsidRDefault="00B803D0" w:rsidP="006C196D">
      <w:pPr>
        <w:spacing w:line="360" w:lineRule="auto"/>
        <w:jc w:val="both"/>
      </w:pPr>
      <w:r w:rsidRPr="00372E62">
        <w:t>In the five kingdoms of Gibe states, the type of administrative structure established during the</w:t>
      </w:r>
      <w:r w:rsidRPr="00147FD8">
        <w:t xml:space="preserve"> period had taken the form of hierarchy that puts the </w:t>
      </w:r>
      <w:r w:rsidRPr="00147FD8">
        <w:rPr>
          <w:b/>
        </w:rPr>
        <w:t>“Moti</w:t>
      </w:r>
      <w:r w:rsidRPr="00147FD8">
        <w:t>” (</w:t>
      </w:r>
      <w:r w:rsidRPr="00147FD8">
        <w:rPr>
          <w:b/>
        </w:rPr>
        <w:t>King</w:t>
      </w:r>
      <w:r w:rsidRPr="00147FD8">
        <w:t xml:space="preserve">) at the very top and the </w:t>
      </w:r>
    </w:p>
    <w:p w:rsidR="0097126A" w:rsidRPr="00147FD8" w:rsidRDefault="00B803D0" w:rsidP="006C196D">
      <w:pPr>
        <w:spacing w:after="200" w:line="360" w:lineRule="auto"/>
        <w:jc w:val="both"/>
        <w:rPr>
          <w:lang w:val="en-US"/>
        </w:rPr>
      </w:pPr>
      <w:r w:rsidRPr="00147FD8">
        <w:t>domains of his council.</w:t>
      </w:r>
      <w:r w:rsidRPr="00147FD8">
        <w:rPr>
          <w:lang w:val="en-US"/>
        </w:rPr>
        <w:t xml:space="preserve"> </w:t>
      </w:r>
      <w:r w:rsidRPr="00147FD8">
        <w:t xml:space="preserve">Abba Koros and Abba gandas etc at its bottom </w:t>
      </w:r>
      <w:r w:rsidRPr="00147FD8">
        <w:rPr>
          <w:b/>
        </w:rPr>
        <w:t>i.e</w:t>
      </w:r>
      <w:r w:rsidRPr="00147FD8">
        <w:t>.</w:t>
      </w:r>
      <w:r w:rsidRPr="00147FD8">
        <w:rPr>
          <w:lang w:val="en-US"/>
        </w:rPr>
        <w:t xml:space="preserve">  </w:t>
      </w:r>
      <w:r w:rsidRPr="00147FD8">
        <w:t xml:space="preserve">Each state being politically independent of each other and hence each kingdom divided into its many small </w:t>
      </w:r>
      <w:r w:rsidR="00A375E3" w:rsidRPr="00147FD8">
        <w:t>Woredas</w:t>
      </w:r>
      <w:r w:rsidRPr="00147FD8">
        <w:t xml:space="preserve"> named Koros. These Koros headed by governors known by Abba Koros.</w:t>
      </w:r>
      <w:r w:rsidRPr="00147FD8">
        <w:rPr>
          <w:lang w:val="en-US"/>
        </w:rPr>
        <w:t xml:space="preserve">  </w:t>
      </w:r>
      <w:r w:rsidRPr="00147FD8">
        <w:t>The Social Class or individuals that had smaller power than Abba Koros were called abba gandas who were responsible for collection of taxes from land owners or peasants. The responsibility of legal and court affairs were given to the government appointed officials called Abba Mizamu. (Adapted from Socio-Economic Profile of Jimma Zone</w:t>
      </w:r>
      <w:r w:rsidRPr="00147FD8">
        <w:rPr>
          <w:b/>
        </w:rPr>
        <w:t>;</w:t>
      </w:r>
      <w:r w:rsidRPr="00147FD8">
        <w:t xml:space="preserve"> May,</w:t>
      </w:r>
      <w:r w:rsidRPr="00147FD8">
        <w:rPr>
          <w:b/>
        </w:rPr>
        <w:t>1997</w:t>
      </w:r>
      <w:r w:rsidRPr="00147FD8">
        <w:t xml:space="preserve"> E.C).</w:t>
      </w:r>
    </w:p>
    <w:p w:rsidR="00B803D0" w:rsidRPr="007D4937" w:rsidRDefault="00B803D0" w:rsidP="006C196D">
      <w:pPr>
        <w:pStyle w:val="Heading2"/>
        <w:spacing w:line="360" w:lineRule="auto"/>
        <w:jc w:val="both"/>
        <w:rPr>
          <w:rFonts w:ascii="Times New Roman" w:hAnsi="Times New Roman" w:cs="Times New Roman"/>
          <w:i w:val="0"/>
          <w:sz w:val="24"/>
          <w:szCs w:val="24"/>
        </w:rPr>
      </w:pPr>
      <w:bookmarkStart w:id="4" w:name="_Toc14617347"/>
      <w:bookmarkStart w:id="5" w:name="_Toc15300601"/>
      <w:bookmarkStart w:id="6" w:name="_Toc15627539"/>
      <w:bookmarkStart w:id="7" w:name="_Toc72827224"/>
      <w:r w:rsidRPr="007D4937">
        <w:rPr>
          <w:rFonts w:ascii="Times New Roman" w:hAnsi="Times New Roman" w:cs="Times New Roman"/>
          <w:i w:val="0"/>
          <w:sz w:val="24"/>
          <w:szCs w:val="24"/>
        </w:rPr>
        <w:t>THE FIVE MAIN GIBESTATES OF JIMMA :</w:t>
      </w:r>
      <w:bookmarkEnd w:id="4"/>
      <w:bookmarkEnd w:id="5"/>
      <w:bookmarkEnd w:id="6"/>
      <w:bookmarkEnd w:id="7"/>
    </w:p>
    <w:p w:rsidR="00B803D0" w:rsidRPr="00147FD8" w:rsidRDefault="00B803D0" w:rsidP="006C196D">
      <w:pPr>
        <w:numPr>
          <w:ilvl w:val="0"/>
          <w:numId w:val="2"/>
        </w:numPr>
        <w:spacing w:line="360" w:lineRule="auto"/>
        <w:jc w:val="both"/>
      </w:pPr>
      <w:r w:rsidRPr="00147FD8">
        <w:rPr>
          <w:u w:val="single"/>
        </w:rPr>
        <w:t>Limmu</w:t>
      </w:r>
      <w:r w:rsidRPr="00147FD8">
        <w:t xml:space="preserve"> </w:t>
      </w:r>
      <w:r w:rsidRPr="00147FD8">
        <w:rPr>
          <w:u w:val="single"/>
        </w:rPr>
        <w:t>Enariya</w:t>
      </w:r>
      <w:r w:rsidRPr="00147FD8">
        <w:t xml:space="preserve"> –According to the information obtained from elders, this reg</w:t>
      </w:r>
      <w:r w:rsidRPr="00147FD8">
        <w:rPr>
          <w:lang w:val="en-US"/>
        </w:rPr>
        <w:t>io</w:t>
      </w:r>
      <w:r w:rsidRPr="00147FD8">
        <w:t xml:space="preserve">n comprises the present </w:t>
      </w:r>
      <w:r w:rsidR="00A375E3" w:rsidRPr="00147FD8">
        <w:t>Woreda</w:t>
      </w:r>
      <w:r w:rsidRPr="00147FD8">
        <w:t xml:space="preserve"> Limmu Seka and Limmu Kossa.</w:t>
      </w:r>
    </w:p>
    <w:p w:rsidR="00B803D0" w:rsidRPr="00147FD8" w:rsidRDefault="00B803D0" w:rsidP="006C196D">
      <w:pPr>
        <w:numPr>
          <w:ilvl w:val="0"/>
          <w:numId w:val="2"/>
        </w:numPr>
        <w:spacing w:line="360" w:lineRule="auto"/>
        <w:jc w:val="both"/>
        <w:rPr>
          <w:lang w:val="en-US"/>
        </w:rPr>
      </w:pPr>
      <w:r w:rsidRPr="00147FD8">
        <w:rPr>
          <w:u w:val="single"/>
        </w:rPr>
        <w:t>Gumay</w:t>
      </w:r>
      <w:r w:rsidRPr="00147FD8">
        <w:t xml:space="preserve">: This comprises the present three </w:t>
      </w:r>
      <w:r w:rsidR="00A375E3" w:rsidRPr="00147FD8">
        <w:t>Woredas</w:t>
      </w:r>
      <w:r w:rsidRPr="00147FD8">
        <w:t xml:space="preserve"> </w:t>
      </w:r>
      <w:r w:rsidRPr="00147FD8">
        <w:rPr>
          <w:b/>
        </w:rPr>
        <w:t>Gomma</w:t>
      </w:r>
      <w:r w:rsidRPr="00147FD8">
        <w:t xml:space="preserve">, </w:t>
      </w:r>
      <w:r w:rsidRPr="00147FD8">
        <w:rPr>
          <w:b/>
        </w:rPr>
        <w:t xml:space="preserve">Setema </w:t>
      </w:r>
      <w:r w:rsidRPr="00147FD8">
        <w:t xml:space="preserve">and </w:t>
      </w:r>
      <w:r w:rsidRPr="00147FD8">
        <w:rPr>
          <w:b/>
        </w:rPr>
        <w:t>Sigimo</w:t>
      </w:r>
      <w:r w:rsidRPr="00147FD8">
        <w:t xml:space="preserve"> </w:t>
      </w:r>
    </w:p>
    <w:p w:rsidR="00B803D0" w:rsidRPr="00147FD8" w:rsidRDefault="00B803D0" w:rsidP="006C196D">
      <w:pPr>
        <w:numPr>
          <w:ilvl w:val="0"/>
          <w:numId w:val="2"/>
        </w:numPr>
        <w:spacing w:line="360" w:lineRule="auto"/>
        <w:jc w:val="both"/>
      </w:pPr>
      <w:r w:rsidRPr="00147FD8">
        <w:rPr>
          <w:u w:val="single"/>
        </w:rPr>
        <w:t>Gomma</w:t>
      </w:r>
      <w:r w:rsidRPr="00147FD8">
        <w:t xml:space="preserve">: The present Manna </w:t>
      </w:r>
      <w:r w:rsidR="00A375E3" w:rsidRPr="00147FD8">
        <w:t>Woreda</w:t>
      </w:r>
      <w:r w:rsidR="00083727" w:rsidRPr="00147FD8">
        <w:rPr>
          <w:lang w:val="en-US"/>
        </w:rPr>
        <w:t xml:space="preserve"> </w:t>
      </w:r>
      <w:r w:rsidR="00083727" w:rsidRPr="00147FD8">
        <w:t>.</w:t>
      </w:r>
      <w:r w:rsidRPr="00147FD8">
        <w:t>The peculia</w:t>
      </w:r>
      <w:r w:rsidR="00451C09" w:rsidRPr="00147FD8">
        <w:t>r feature of this state was the</w:t>
      </w:r>
      <w:r w:rsidR="00451C09" w:rsidRPr="00147FD8">
        <w:rPr>
          <w:lang w:val="en-US"/>
        </w:rPr>
        <w:t xml:space="preserve"> </w:t>
      </w:r>
      <w:r w:rsidRPr="00147FD8">
        <w:t xml:space="preserve">accommodation of Islam to the extent that all the people become the followers of the religion. </w:t>
      </w:r>
    </w:p>
    <w:p w:rsidR="00B803D0" w:rsidRPr="00147FD8" w:rsidRDefault="00B803D0" w:rsidP="006C196D">
      <w:pPr>
        <w:numPr>
          <w:ilvl w:val="0"/>
          <w:numId w:val="2"/>
        </w:numPr>
        <w:spacing w:line="360" w:lineRule="auto"/>
        <w:jc w:val="both"/>
      </w:pPr>
      <w:r w:rsidRPr="00147FD8">
        <w:rPr>
          <w:u w:val="single"/>
        </w:rPr>
        <w:t>Jimma</w:t>
      </w:r>
      <w:r w:rsidRPr="00147FD8">
        <w:t>:</w:t>
      </w:r>
      <w:r w:rsidR="00083727" w:rsidRPr="00147FD8">
        <w:t xml:space="preserve">  Abba M</w:t>
      </w:r>
      <w:r w:rsidR="00083727" w:rsidRPr="00147FD8">
        <w:rPr>
          <w:lang w:val="en-US"/>
        </w:rPr>
        <w:t>e</w:t>
      </w:r>
      <w:r w:rsidRPr="00147FD8">
        <w:t xml:space="preserve">gal stated the process of state formation of Jimma, the Father of Abba JifarI (Guda).  During his regime the center of administration was called </w:t>
      </w:r>
      <w:r w:rsidRPr="00147FD8">
        <w:rPr>
          <w:b/>
        </w:rPr>
        <w:t>hirmata</w:t>
      </w:r>
      <w:r w:rsidRPr="00147FD8">
        <w:t>.</w:t>
      </w:r>
    </w:p>
    <w:p w:rsidR="00B803D0" w:rsidRPr="00147FD8" w:rsidRDefault="00B803D0" w:rsidP="006C196D">
      <w:pPr>
        <w:spacing w:line="360" w:lineRule="auto"/>
        <w:jc w:val="both"/>
        <w:rPr>
          <w:lang w:val="en-US"/>
        </w:rPr>
      </w:pPr>
      <w:r w:rsidRPr="00147FD8">
        <w:rPr>
          <w:lang w:val="en-US"/>
        </w:rPr>
        <w:t xml:space="preserve"> </w:t>
      </w:r>
      <w:r w:rsidRPr="00147FD8">
        <w:t xml:space="preserve">Abba Jifar </w:t>
      </w:r>
      <w:r w:rsidR="00E61839" w:rsidRPr="00147FD8">
        <w:rPr>
          <w:lang w:val="en-US"/>
        </w:rPr>
        <w:t>(</w:t>
      </w:r>
      <w:r w:rsidRPr="00147FD8">
        <w:t>Guda</w:t>
      </w:r>
      <w:r w:rsidR="00E61839" w:rsidRPr="00147FD8">
        <w:rPr>
          <w:lang w:val="en-US"/>
        </w:rPr>
        <w:t>)</w:t>
      </w:r>
      <w:r w:rsidRPr="00147FD8">
        <w:t>, who was the first king that introduced the kingdom and became strong ruler in 1830 and in this time that the people of the zone embraced Islam.</w:t>
      </w:r>
      <w:r w:rsidRPr="00147FD8">
        <w:rPr>
          <w:lang w:val="en-US"/>
        </w:rPr>
        <w:t xml:space="preserve">  </w:t>
      </w:r>
      <w:r w:rsidRPr="00147FD8">
        <w:t xml:space="preserve">In </w:t>
      </w:r>
      <w:r w:rsidRPr="00147FD8">
        <w:rPr>
          <w:lang w:val="en-US"/>
        </w:rPr>
        <w:t xml:space="preserve"> </w:t>
      </w:r>
      <w:r w:rsidRPr="00147FD8">
        <w:t>1850, after the death of Abba Jifar I</w:t>
      </w:r>
      <w:r w:rsidRPr="00147FD8">
        <w:rPr>
          <w:lang w:val="en-US"/>
        </w:rPr>
        <w:t>,</w:t>
      </w:r>
      <w:r w:rsidRPr="00147FD8">
        <w:t xml:space="preserve"> his eldest son Abba Gomol favored to ascend the throne.  His regime was known for the boundary extension and the connecting of people of other localities with the ruling families. After the death of Abba Gomol in 1878, Abba Jifar </w:t>
      </w:r>
      <w:r w:rsidRPr="00147FD8">
        <w:rPr>
          <w:b/>
        </w:rPr>
        <w:t>II</w:t>
      </w:r>
      <w:r w:rsidRPr="00147FD8">
        <w:t xml:space="preserve"> came to power and took political and administrative responsibility.</w:t>
      </w:r>
    </w:p>
    <w:p w:rsidR="00B803D0" w:rsidRPr="00147FD8" w:rsidRDefault="00B803D0" w:rsidP="006C196D">
      <w:pPr>
        <w:spacing w:line="360" w:lineRule="auto"/>
        <w:jc w:val="both"/>
      </w:pPr>
      <w:r w:rsidRPr="00147FD8">
        <w:rPr>
          <w:b/>
        </w:rPr>
        <w:t>V</w:t>
      </w:r>
      <w:r w:rsidRPr="00147FD8">
        <w:t xml:space="preserve">. </w:t>
      </w:r>
      <w:r w:rsidRPr="00147FD8">
        <w:rPr>
          <w:lang w:val="en-US"/>
        </w:rPr>
        <w:t xml:space="preserve"> </w:t>
      </w:r>
      <w:r w:rsidRPr="00147FD8">
        <w:rPr>
          <w:b/>
          <w:u w:val="single"/>
        </w:rPr>
        <w:t>Gera</w:t>
      </w:r>
      <w:r w:rsidRPr="00147FD8">
        <w:t xml:space="preserve">: The </w:t>
      </w:r>
      <w:r w:rsidRPr="00147FD8">
        <w:rPr>
          <w:b/>
        </w:rPr>
        <w:t>kingdom</w:t>
      </w:r>
      <w:r w:rsidRPr="00147FD8">
        <w:t xml:space="preserve"> of Gera is affirmed to be created by </w:t>
      </w:r>
      <w:r w:rsidRPr="00147FD8">
        <w:rPr>
          <w:b/>
        </w:rPr>
        <w:t>Gunji</w:t>
      </w:r>
      <w:r w:rsidRPr="00147FD8">
        <w:t>, a wise and powerful King of the time.</w:t>
      </w:r>
      <w:r w:rsidRPr="00147FD8">
        <w:rPr>
          <w:lang w:val="en-US"/>
        </w:rPr>
        <w:t xml:space="preserve">   </w:t>
      </w:r>
      <w:r w:rsidRPr="00147FD8">
        <w:t xml:space="preserve">Gera is assumed to take </w:t>
      </w:r>
      <w:r w:rsidRPr="00147FD8">
        <w:rPr>
          <w:b/>
        </w:rPr>
        <w:t>its</w:t>
      </w:r>
      <w:r w:rsidRPr="00147FD8">
        <w:t xml:space="preserve"> full state structure during the regime of King </w:t>
      </w:r>
      <w:r w:rsidRPr="00147FD8">
        <w:rPr>
          <w:b/>
        </w:rPr>
        <w:t>Abba</w:t>
      </w:r>
      <w:r w:rsidRPr="00147FD8">
        <w:t xml:space="preserve"> </w:t>
      </w:r>
      <w:r w:rsidRPr="00147FD8">
        <w:rPr>
          <w:b/>
        </w:rPr>
        <w:t>Bosso</w:t>
      </w:r>
      <w:r w:rsidRPr="00147FD8">
        <w:t xml:space="preserve">. </w:t>
      </w:r>
    </w:p>
    <w:p w:rsidR="00B803D0" w:rsidRPr="00147FD8" w:rsidRDefault="00B803D0" w:rsidP="006C196D">
      <w:pPr>
        <w:spacing w:line="360" w:lineRule="auto"/>
        <w:jc w:val="both"/>
      </w:pPr>
      <w:r w:rsidRPr="00147FD8">
        <w:t xml:space="preserve">The five Gibe states had brought to liquidation except the Jimma state by the </w:t>
      </w:r>
      <w:r w:rsidR="009403D8" w:rsidRPr="00147FD8">
        <w:t>Nortn</w:t>
      </w:r>
      <w:r w:rsidRPr="00147FD8">
        <w:t xml:space="preserve">ern states of </w:t>
      </w:r>
      <w:r w:rsidRPr="00147FD8">
        <w:rPr>
          <w:b/>
        </w:rPr>
        <w:t>Ethiopia</w:t>
      </w:r>
      <w:r w:rsidRPr="00147FD8">
        <w:t xml:space="preserve"> and so that Abba Jifar remained more or less continuously with pavement of annual tributes.</w:t>
      </w:r>
      <w:r w:rsidRPr="00147FD8">
        <w:rPr>
          <w:lang w:val="en-US"/>
        </w:rPr>
        <w:t xml:space="preserve">  </w:t>
      </w:r>
      <w:r w:rsidRPr="00147FD8">
        <w:t xml:space="preserve">During the Italian invasion, Jimma was an administrative center for </w:t>
      </w:r>
      <w:r w:rsidR="009403D8" w:rsidRPr="00147FD8">
        <w:t>South</w:t>
      </w:r>
      <w:r w:rsidRPr="00147FD8">
        <w:t xml:space="preserve">ern and </w:t>
      </w:r>
      <w:r w:rsidR="009403D8" w:rsidRPr="00147FD8">
        <w:t>South</w:t>
      </w:r>
      <w:r w:rsidRPr="00147FD8">
        <w:t xml:space="preserve"> </w:t>
      </w:r>
      <w:r w:rsidR="009403D8" w:rsidRPr="00147FD8">
        <w:t>West</w:t>
      </w:r>
      <w:r w:rsidRPr="00147FD8">
        <w:t>ern area of the country.</w:t>
      </w:r>
      <w:r w:rsidRPr="00147FD8">
        <w:rPr>
          <w:lang w:val="en-US"/>
        </w:rPr>
        <w:t xml:space="preserve">  </w:t>
      </w:r>
      <w:r w:rsidRPr="00147FD8">
        <w:t xml:space="preserve">When the Italians left the country in </w:t>
      </w:r>
      <w:r w:rsidRPr="00147FD8">
        <w:rPr>
          <w:b/>
        </w:rPr>
        <w:t>1940,</w:t>
      </w:r>
      <w:r w:rsidRPr="00147FD8">
        <w:t xml:space="preserve"> Jimma and its surrounding</w:t>
      </w:r>
      <w:r w:rsidRPr="00147FD8">
        <w:rPr>
          <w:lang w:val="en-US"/>
        </w:rPr>
        <w:t xml:space="preserve"> areas</w:t>
      </w:r>
      <w:r w:rsidRPr="00147FD8">
        <w:t xml:space="preserve"> turned to be ruled under the central government of </w:t>
      </w:r>
      <w:r w:rsidRPr="00147FD8">
        <w:rPr>
          <w:b/>
        </w:rPr>
        <w:t>Ethiopia</w:t>
      </w:r>
      <w:r w:rsidRPr="00147FD8">
        <w:t xml:space="preserve"> .The present Sigimo, Setema and </w:t>
      </w:r>
      <w:r w:rsidR="009403D8" w:rsidRPr="00147FD8">
        <w:t>West</w:t>
      </w:r>
      <w:r w:rsidRPr="00147FD8">
        <w:t>ern part of</w:t>
      </w:r>
      <w:r w:rsidRPr="00147FD8">
        <w:rPr>
          <w:lang w:val="en-US"/>
        </w:rPr>
        <w:t xml:space="preserve"> </w:t>
      </w:r>
      <w:r w:rsidRPr="00147FD8">
        <w:t xml:space="preserve"> Gomma </w:t>
      </w:r>
      <w:r w:rsidR="00A375E3" w:rsidRPr="00147FD8">
        <w:t>Woreda</w:t>
      </w:r>
      <w:r w:rsidRPr="00147FD8">
        <w:t xml:space="preserve"> (The then Gumay </w:t>
      </w:r>
      <w:r w:rsidR="00A375E3" w:rsidRPr="00147FD8">
        <w:t>Woreda</w:t>
      </w:r>
      <w:r w:rsidRPr="00147FD8">
        <w:t>) were administered under Illu-Abba Bora province</w:t>
      </w:r>
      <w:r w:rsidR="0029255B" w:rsidRPr="00147FD8">
        <w:t>.</w:t>
      </w:r>
      <w:r w:rsidRPr="00147FD8">
        <w:rPr>
          <w:sz w:val="18"/>
          <w:szCs w:val="18"/>
        </w:rPr>
        <w:t>(Adapted from Socio-Economic Profile of Jimma Zone; May, 1997</w:t>
      </w:r>
      <w:r w:rsidRPr="00147FD8">
        <w:rPr>
          <w:sz w:val="18"/>
          <w:szCs w:val="18"/>
          <w:lang w:val="en-US"/>
        </w:rPr>
        <w:t>)</w:t>
      </w:r>
      <w:r w:rsidRPr="00147FD8">
        <w:rPr>
          <w:sz w:val="18"/>
          <w:szCs w:val="18"/>
        </w:rPr>
        <w:t>.</w:t>
      </w:r>
    </w:p>
    <w:p w:rsidR="0029255B" w:rsidRPr="00147FD8" w:rsidRDefault="0029255B" w:rsidP="006C196D">
      <w:pPr>
        <w:spacing w:line="360" w:lineRule="auto"/>
        <w:ind w:left="360"/>
        <w:jc w:val="both"/>
        <w:rPr>
          <w:sz w:val="18"/>
          <w:szCs w:val="18"/>
          <w:lang w:val="en-US"/>
        </w:rPr>
      </w:pPr>
    </w:p>
    <w:p w:rsidR="00B803D0" w:rsidRPr="00147FD8" w:rsidRDefault="00B803D0" w:rsidP="006C196D">
      <w:pPr>
        <w:spacing w:line="360" w:lineRule="auto"/>
        <w:jc w:val="both"/>
        <w:rPr>
          <w:lang w:val="en-US"/>
        </w:rPr>
      </w:pPr>
      <w:r w:rsidRPr="00147FD8">
        <w:t xml:space="preserve">Jimma is one of the known </w:t>
      </w:r>
      <w:r w:rsidR="00840097" w:rsidRPr="00147FD8">
        <w:rPr>
          <w:lang w:val="en-US"/>
        </w:rPr>
        <w:t xml:space="preserve">zone </w:t>
      </w:r>
      <w:r w:rsidRPr="00147FD8">
        <w:t xml:space="preserve">of Oromia in the past years by its culture and historical heritage and also has experienced good market structures with </w:t>
      </w:r>
      <w:r w:rsidRPr="00147FD8">
        <w:rPr>
          <w:lang w:val="en-US"/>
        </w:rPr>
        <w:t>its</w:t>
      </w:r>
      <w:r w:rsidRPr="00147FD8">
        <w:t xml:space="preserve"> </w:t>
      </w:r>
      <w:r w:rsidRPr="00147FD8">
        <w:rPr>
          <w:b/>
        </w:rPr>
        <w:t>neighboring</w:t>
      </w:r>
      <w:r w:rsidRPr="00147FD8">
        <w:t xml:space="preserve"> weredas such as Seka, Hirmata, Bonga, Asendabo and Gumay</w:t>
      </w:r>
      <w:r w:rsidR="00A61257" w:rsidRPr="00147FD8">
        <w:rPr>
          <w:lang w:val="en-US"/>
        </w:rPr>
        <w:t>.They</w:t>
      </w:r>
      <w:r w:rsidRPr="00147FD8">
        <w:t xml:space="preserve"> were the known market sites for the people during the previous year</w:t>
      </w:r>
      <w:r w:rsidRPr="00147FD8">
        <w:rPr>
          <w:lang w:val="en-US"/>
        </w:rPr>
        <w:t>s</w:t>
      </w:r>
      <w:r w:rsidRPr="00147FD8">
        <w:t>.</w:t>
      </w:r>
      <w:r w:rsidRPr="00147FD8">
        <w:rPr>
          <w:lang w:val="en-US"/>
        </w:rPr>
        <w:t xml:space="preserve">  </w:t>
      </w:r>
      <w:r w:rsidRPr="00147FD8">
        <w:t>The known market commodities were Coffee, Skins, Spices , and Ivory (Elephant Teeth ).</w:t>
      </w:r>
      <w:r w:rsidRPr="00147FD8">
        <w:rPr>
          <w:lang w:val="en-US"/>
        </w:rPr>
        <w:t xml:space="preserve">  </w:t>
      </w:r>
      <w:r w:rsidRPr="00147FD8">
        <w:t xml:space="preserve">The main </w:t>
      </w:r>
      <w:r w:rsidR="00C773A4" w:rsidRPr="00147FD8">
        <w:rPr>
          <w:lang w:val="en-US"/>
        </w:rPr>
        <w:t>reason</w:t>
      </w:r>
      <w:r w:rsidRPr="00147FD8">
        <w:t xml:space="preserve"> of peoples coming to Jimma for market is that the area was comfortable for different market and also the</w:t>
      </w:r>
      <w:r w:rsidR="00C773A4" w:rsidRPr="00147FD8">
        <w:t xml:space="preserve"> climate of the area was good</w:t>
      </w:r>
      <w:r w:rsidR="00C773A4" w:rsidRPr="00147FD8">
        <w:rPr>
          <w:lang w:val="en-US"/>
        </w:rPr>
        <w:t>.</w:t>
      </w:r>
      <w:r w:rsidRPr="00147FD8">
        <w:t xml:space="preserve"> </w:t>
      </w:r>
      <w:r w:rsidR="00C773A4" w:rsidRPr="00147FD8">
        <w:rPr>
          <w:lang w:val="en-US"/>
        </w:rPr>
        <w:t>T</w:t>
      </w:r>
      <w:r w:rsidRPr="00147FD8">
        <w:t>here are also attractive historical sites such as Abba Jiffar’s Palace ,flowing water and others .</w:t>
      </w:r>
      <w:r w:rsidRPr="00147FD8">
        <w:rPr>
          <w:lang w:val="en-US"/>
        </w:rPr>
        <w:t xml:space="preserve">  </w:t>
      </w:r>
      <w:r w:rsidRPr="00147FD8">
        <w:t>Before the year 1988, the vast majority of the current Jimma zone land was united under Jimma or Keffa province and zone of Illubabor province.</w:t>
      </w:r>
      <w:r w:rsidRPr="00147FD8">
        <w:rPr>
          <w:lang w:val="en-US"/>
        </w:rPr>
        <w:t xml:space="preserve">  </w:t>
      </w:r>
      <w:r w:rsidRPr="00147FD8">
        <w:t xml:space="preserve">While during the year </w:t>
      </w:r>
      <w:r w:rsidRPr="00147FD8">
        <w:rPr>
          <w:b/>
        </w:rPr>
        <w:t>1988</w:t>
      </w:r>
      <w:r w:rsidRPr="00147FD8">
        <w:t xml:space="preserve">, with the formation of Democratic Republic of </w:t>
      </w:r>
      <w:r w:rsidRPr="00147FD8">
        <w:rPr>
          <w:b/>
        </w:rPr>
        <w:t>Ethiopia</w:t>
      </w:r>
      <w:r w:rsidRPr="00147FD8">
        <w:t>, area under Jimma; Limmu part, Keffa province and the whole Illubabor province were structured in a newly manner and form Illubabor administrative region with its capital at Jimma.</w:t>
      </w:r>
    </w:p>
    <w:p w:rsidR="00B803D0" w:rsidRPr="00147FD8" w:rsidRDefault="00B803D0" w:rsidP="006C196D">
      <w:pPr>
        <w:spacing w:line="360" w:lineRule="auto"/>
        <w:jc w:val="both"/>
        <w:rPr>
          <w:rStyle w:val="SubtleReference"/>
          <w:rFonts w:eastAsiaTheme="majorEastAsia"/>
          <w:smallCaps w:val="0"/>
          <w:color w:val="auto"/>
          <w:lang w:val="en-US"/>
        </w:rPr>
      </w:pPr>
      <w:r w:rsidRPr="00147FD8">
        <w:t>Illubabor administrative region was continued until the end of 1991 considering Jimma town as a capital of the administrative region.</w:t>
      </w:r>
      <w:r w:rsidRPr="00147FD8">
        <w:rPr>
          <w:lang w:val="en-US"/>
        </w:rPr>
        <w:t xml:space="preserve">  </w:t>
      </w:r>
      <w:r w:rsidRPr="00147FD8">
        <w:t>However</w:t>
      </w:r>
      <w:r w:rsidRPr="00147FD8">
        <w:rPr>
          <w:b/>
        </w:rPr>
        <w:t>,</w:t>
      </w:r>
      <w:r w:rsidRPr="00147FD8">
        <w:t xml:space="preserve"> during the transitional period</w:t>
      </w:r>
      <w:r w:rsidRPr="00147FD8">
        <w:rPr>
          <w:b/>
        </w:rPr>
        <w:t>,</w:t>
      </w:r>
      <w:r w:rsidRPr="00147FD8">
        <w:t xml:space="preserve"> 1992 with the formation of federal government, Jimma zone had lost the majority of Illubabor area and form one of the 12 </w:t>
      </w:r>
      <w:r w:rsidRPr="00147FD8">
        <w:rPr>
          <w:lang w:val="en-US"/>
        </w:rPr>
        <w:t>Z</w:t>
      </w:r>
      <w:r w:rsidRPr="00147FD8">
        <w:t>ones of Oromia national regional states with Jimma town as capital.</w:t>
      </w:r>
    </w:p>
    <w:p w:rsidR="00B803D0" w:rsidRPr="00147FD8" w:rsidRDefault="00046EB1" w:rsidP="006C196D">
      <w:pPr>
        <w:spacing w:line="360" w:lineRule="auto"/>
        <w:jc w:val="both"/>
        <w:rPr>
          <w:rStyle w:val="Strong"/>
          <w:rFonts w:eastAsiaTheme="majorEastAsia"/>
          <w:b w:val="0"/>
        </w:rPr>
      </w:pPr>
      <w:r w:rsidRPr="00147FD8">
        <w:rPr>
          <w:rStyle w:val="Strong"/>
          <w:rFonts w:eastAsiaTheme="majorEastAsia"/>
          <w:b w:val="0"/>
        </w:rPr>
        <w:t>The zone extends between 7</w:t>
      </w:r>
      <w:r w:rsidR="00703910" w:rsidRPr="00147FD8">
        <w:rPr>
          <w:rStyle w:val="Strong"/>
          <w:rFonts w:eastAsiaTheme="majorEastAsia"/>
          <w:b w:val="0"/>
          <w:vertAlign w:val="superscript"/>
          <w:lang w:val="en-US"/>
        </w:rPr>
        <w:t>0</w:t>
      </w:r>
      <w:r w:rsidRPr="00147FD8">
        <w:rPr>
          <w:rStyle w:val="Strong"/>
          <w:rFonts w:eastAsiaTheme="majorEastAsia"/>
          <w:b w:val="0"/>
        </w:rPr>
        <w:t>13</w:t>
      </w:r>
      <w:r w:rsidR="00C90668" w:rsidRPr="00147FD8">
        <w:rPr>
          <w:rStyle w:val="Strong"/>
          <w:rFonts w:eastAsiaTheme="majorEastAsia"/>
          <w:b w:val="0"/>
          <w:lang w:val="en-US"/>
        </w:rPr>
        <w:t>’17”N-9</w:t>
      </w:r>
      <w:r w:rsidR="00E56AEA" w:rsidRPr="00147FD8">
        <w:rPr>
          <w:rStyle w:val="Strong"/>
          <w:rFonts w:eastAsiaTheme="majorEastAsia"/>
          <w:b w:val="0"/>
          <w:vertAlign w:val="superscript"/>
          <w:lang w:val="en-US"/>
        </w:rPr>
        <w:t>0</w:t>
      </w:r>
      <w:r w:rsidR="00E56AEA" w:rsidRPr="00147FD8">
        <w:rPr>
          <w:rStyle w:val="Strong"/>
          <w:rFonts w:eastAsiaTheme="majorEastAsia"/>
          <w:b w:val="0"/>
          <w:lang w:val="en-US"/>
        </w:rPr>
        <w:t>53’16”</w:t>
      </w:r>
      <w:r w:rsidR="00D453EB" w:rsidRPr="00147FD8">
        <w:rPr>
          <w:rStyle w:val="Strong"/>
          <w:rFonts w:eastAsiaTheme="majorEastAsia"/>
          <w:b w:val="0"/>
          <w:lang w:val="en-US"/>
        </w:rPr>
        <w:t>N</w:t>
      </w:r>
      <w:r w:rsidRPr="00147FD8">
        <w:rPr>
          <w:rStyle w:val="Strong"/>
          <w:rFonts w:eastAsiaTheme="majorEastAsia"/>
          <w:b w:val="0"/>
        </w:rPr>
        <w:t xml:space="preserve"> </w:t>
      </w:r>
      <w:r w:rsidR="009403D8" w:rsidRPr="00147FD8">
        <w:rPr>
          <w:rStyle w:val="Strong"/>
          <w:rFonts w:eastAsiaTheme="majorEastAsia"/>
          <w:b w:val="0"/>
        </w:rPr>
        <w:t>Nortn</w:t>
      </w:r>
      <w:r w:rsidRPr="00147FD8">
        <w:rPr>
          <w:rStyle w:val="Strong"/>
          <w:rFonts w:eastAsiaTheme="majorEastAsia"/>
          <w:b w:val="0"/>
        </w:rPr>
        <w:t xml:space="preserve"> latitudes and 35</w:t>
      </w:r>
      <w:r w:rsidRPr="00147FD8">
        <w:rPr>
          <w:rStyle w:val="Strong"/>
          <w:rFonts w:eastAsiaTheme="majorEastAsia"/>
          <w:b w:val="0"/>
          <w:vertAlign w:val="superscript"/>
        </w:rPr>
        <w:t>0</w:t>
      </w:r>
      <w:r w:rsidR="00E81577" w:rsidRPr="00147FD8">
        <w:rPr>
          <w:rStyle w:val="Strong"/>
          <w:rFonts w:eastAsiaTheme="majorEastAsia"/>
          <w:b w:val="0"/>
          <w:lang w:val="en-US"/>
        </w:rPr>
        <w:t>51’07”E-37</w:t>
      </w:r>
      <w:r w:rsidR="002F5941" w:rsidRPr="00147FD8">
        <w:rPr>
          <w:rStyle w:val="Strong"/>
          <w:rFonts w:eastAsiaTheme="majorEastAsia"/>
          <w:b w:val="0"/>
          <w:vertAlign w:val="superscript"/>
          <w:lang w:val="en-US"/>
        </w:rPr>
        <w:t>0</w:t>
      </w:r>
      <w:r w:rsidR="002F5941" w:rsidRPr="00147FD8">
        <w:rPr>
          <w:rStyle w:val="Strong"/>
          <w:rFonts w:eastAsiaTheme="majorEastAsia"/>
          <w:b w:val="0"/>
          <w:lang w:val="en-US"/>
        </w:rPr>
        <w:t>36’16”E</w:t>
      </w:r>
      <w:r w:rsidRPr="00147FD8">
        <w:rPr>
          <w:rStyle w:val="Strong"/>
          <w:rFonts w:eastAsiaTheme="majorEastAsia"/>
          <w:b w:val="0"/>
        </w:rPr>
        <w:t xml:space="preserve"> latitudes. It is located in the </w:t>
      </w:r>
      <w:r w:rsidR="009403D8" w:rsidRPr="00147FD8">
        <w:rPr>
          <w:rStyle w:val="Strong"/>
          <w:rFonts w:eastAsiaTheme="majorEastAsia"/>
          <w:b w:val="0"/>
        </w:rPr>
        <w:t>South</w:t>
      </w:r>
      <w:r w:rsidRPr="00147FD8">
        <w:rPr>
          <w:rStyle w:val="Strong"/>
          <w:rFonts w:eastAsiaTheme="majorEastAsia"/>
          <w:b w:val="0"/>
        </w:rPr>
        <w:t xml:space="preserve"> </w:t>
      </w:r>
      <w:r w:rsidR="009403D8" w:rsidRPr="00147FD8">
        <w:rPr>
          <w:rStyle w:val="Strong"/>
          <w:rFonts w:eastAsiaTheme="majorEastAsia"/>
          <w:b w:val="0"/>
        </w:rPr>
        <w:t>West</w:t>
      </w:r>
      <w:r w:rsidRPr="00147FD8">
        <w:rPr>
          <w:rStyle w:val="Strong"/>
          <w:rFonts w:eastAsiaTheme="majorEastAsia"/>
          <w:b w:val="0"/>
        </w:rPr>
        <w:t xml:space="preserve">ern part of </w:t>
      </w:r>
      <w:r w:rsidR="004133F3" w:rsidRPr="00147FD8">
        <w:rPr>
          <w:rStyle w:val="Strong"/>
          <w:rFonts w:eastAsiaTheme="majorEastAsia"/>
          <w:b w:val="0"/>
          <w:lang w:val="en-US"/>
        </w:rPr>
        <w:t>O</w:t>
      </w:r>
      <w:r w:rsidR="004133F3" w:rsidRPr="00147FD8">
        <w:rPr>
          <w:rStyle w:val="Strong"/>
          <w:rFonts w:eastAsiaTheme="majorEastAsia"/>
          <w:b w:val="0"/>
        </w:rPr>
        <w:t xml:space="preserve">romiya </w:t>
      </w:r>
      <w:r w:rsidR="004133F3" w:rsidRPr="00147FD8">
        <w:rPr>
          <w:rStyle w:val="Strong"/>
          <w:rFonts w:eastAsiaTheme="majorEastAsia"/>
          <w:b w:val="0"/>
          <w:lang w:val="en-US"/>
        </w:rPr>
        <w:t>N</w:t>
      </w:r>
      <w:r w:rsidR="004133F3" w:rsidRPr="00147FD8">
        <w:rPr>
          <w:rStyle w:val="Strong"/>
          <w:rFonts w:eastAsiaTheme="majorEastAsia"/>
          <w:b w:val="0"/>
        </w:rPr>
        <w:t xml:space="preserve">ational </w:t>
      </w:r>
      <w:r w:rsidR="004133F3" w:rsidRPr="00147FD8">
        <w:rPr>
          <w:rStyle w:val="Strong"/>
          <w:rFonts w:eastAsiaTheme="majorEastAsia"/>
          <w:b w:val="0"/>
          <w:lang w:val="en-US"/>
        </w:rPr>
        <w:t>R</w:t>
      </w:r>
      <w:r w:rsidR="004133F3" w:rsidRPr="00147FD8">
        <w:rPr>
          <w:rStyle w:val="Strong"/>
          <w:rFonts w:eastAsiaTheme="majorEastAsia"/>
          <w:b w:val="0"/>
        </w:rPr>
        <w:t xml:space="preserve">egional </w:t>
      </w:r>
      <w:r w:rsidR="004133F3" w:rsidRPr="00147FD8">
        <w:rPr>
          <w:rStyle w:val="Strong"/>
          <w:rFonts w:eastAsiaTheme="majorEastAsia"/>
          <w:b w:val="0"/>
          <w:lang w:val="en-US"/>
        </w:rPr>
        <w:t>S</w:t>
      </w:r>
      <w:r w:rsidRPr="00147FD8">
        <w:rPr>
          <w:rStyle w:val="Strong"/>
          <w:rFonts w:eastAsiaTheme="majorEastAsia"/>
          <w:b w:val="0"/>
        </w:rPr>
        <w:t xml:space="preserve">tate. It is bordered by  </w:t>
      </w:r>
      <w:r w:rsidR="009403D8" w:rsidRPr="00147FD8">
        <w:rPr>
          <w:rStyle w:val="Strong"/>
          <w:rFonts w:eastAsiaTheme="majorEastAsia"/>
          <w:b w:val="0"/>
          <w:lang w:val="en-US"/>
        </w:rPr>
        <w:t>East</w:t>
      </w:r>
      <w:r w:rsidRPr="00147FD8">
        <w:rPr>
          <w:rStyle w:val="Strong"/>
          <w:rFonts w:eastAsiaTheme="majorEastAsia"/>
          <w:b w:val="0"/>
        </w:rPr>
        <w:t xml:space="preserve"> wollega zone in the </w:t>
      </w:r>
      <w:r w:rsidR="009403D8" w:rsidRPr="00147FD8">
        <w:rPr>
          <w:rStyle w:val="Strong"/>
          <w:rFonts w:eastAsiaTheme="majorEastAsia"/>
          <w:b w:val="0"/>
        </w:rPr>
        <w:t>Nortn</w:t>
      </w:r>
      <w:r w:rsidRPr="00147FD8">
        <w:rPr>
          <w:rStyle w:val="Strong"/>
          <w:rFonts w:eastAsiaTheme="majorEastAsia"/>
          <w:b w:val="0"/>
        </w:rPr>
        <w:t xml:space="preserve">, with </w:t>
      </w:r>
      <w:r w:rsidR="004133F3" w:rsidRPr="00147FD8">
        <w:rPr>
          <w:rStyle w:val="Strong"/>
          <w:rFonts w:eastAsiaTheme="majorEastAsia"/>
          <w:b w:val="0"/>
          <w:lang w:val="en-US"/>
        </w:rPr>
        <w:t>She</w:t>
      </w:r>
      <w:r w:rsidRPr="00147FD8">
        <w:rPr>
          <w:rStyle w:val="Strong"/>
          <w:rFonts w:eastAsiaTheme="majorEastAsia"/>
          <w:b w:val="0"/>
        </w:rPr>
        <w:t xml:space="preserve">wa zone and </w:t>
      </w:r>
      <w:r w:rsidR="009403D8" w:rsidRPr="00147FD8">
        <w:rPr>
          <w:rStyle w:val="Strong"/>
          <w:rFonts w:eastAsiaTheme="majorEastAsia"/>
          <w:b w:val="0"/>
        </w:rPr>
        <w:t>SouthWest</w:t>
      </w:r>
      <w:r w:rsidRPr="00147FD8">
        <w:rPr>
          <w:rStyle w:val="Strong"/>
          <w:rFonts w:eastAsiaTheme="majorEastAsia"/>
          <w:b w:val="0"/>
        </w:rPr>
        <w:t xml:space="preserve"> shawa zone in </w:t>
      </w:r>
      <w:r w:rsidR="009403D8" w:rsidRPr="00147FD8">
        <w:rPr>
          <w:rStyle w:val="Strong"/>
          <w:rFonts w:eastAsiaTheme="majorEastAsia"/>
          <w:b w:val="0"/>
        </w:rPr>
        <w:t>Nortn</w:t>
      </w:r>
      <w:r w:rsidRPr="00147FD8">
        <w:rPr>
          <w:rStyle w:val="Strong"/>
          <w:rFonts w:eastAsiaTheme="majorEastAsia"/>
          <w:b w:val="0"/>
        </w:rPr>
        <w:t xml:space="preserve"> </w:t>
      </w:r>
      <w:r w:rsidR="009403D8" w:rsidRPr="00147FD8">
        <w:rPr>
          <w:rStyle w:val="Strong"/>
          <w:rFonts w:eastAsiaTheme="majorEastAsia"/>
          <w:b w:val="0"/>
        </w:rPr>
        <w:t>East</w:t>
      </w:r>
      <w:r w:rsidRPr="00147FD8">
        <w:rPr>
          <w:rStyle w:val="Strong"/>
          <w:rFonts w:eastAsiaTheme="majorEastAsia"/>
          <w:b w:val="0"/>
        </w:rPr>
        <w:t xml:space="preserve">, with </w:t>
      </w:r>
      <w:r w:rsidR="000D6A78" w:rsidRPr="00147FD8">
        <w:rPr>
          <w:rStyle w:val="Strong"/>
          <w:rFonts w:eastAsiaTheme="majorEastAsia"/>
          <w:b w:val="0"/>
          <w:lang w:val="en-US"/>
        </w:rPr>
        <w:t xml:space="preserve">SNNP </w:t>
      </w:r>
      <w:r w:rsidRPr="00147FD8">
        <w:rPr>
          <w:rStyle w:val="Strong"/>
          <w:rFonts w:eastAsiaTheme="majorEastAsia"/>
          <w:b w:val="0"/>
        </w:rPr>
        <w:t xml:space="preserve">administration in the </w:t>
      </w:r>
      <w:r w:rsidR="009403D8" w:rsidRPr="00147FD8">
        <w:rPr>
          <w:rStyle w:val="Strong"/>
          <w:rFonts w:eastAsiaTheme="majorEastAsia"/>
          <w:b w:val="0"/>
        </w:rPr>
        <w:t>South</w:t>
      </w:r>
      <w:r w:rsidRPr="00147FD8">
        <w:rPr>
          <w:rStyle w:val="Strong"/>
          <w:rFonts w:eastAsiaTheme="majorEastAsia"/>
          <w:b w:val="0"/>
        </w:rPr>
        <w:t xml:space="preserve"> </w:t>
      </w:r>
      <w:r w:rsidR="009403D8" w:rsidRPr="00147FD8">
        <w:rPr>
          <w:rStyle w:val="Strong"/>
          <w:rFonts w:eastAsiaTheme="majorEastAsia"/>
          <w:b w:val="0"/>
        </w:rPr>
        <w:t>East</w:t>
      </w:r>
      <w:r w:rsidRPr="00147FD8">
        <w:rPr>
          <w:rStyle w:val="Strong"/>
          <w:rFonts w:eastAsiaTheme="majorEastAsia"/>
          <w:b w:val="0"/>
        </w:rPr>
        <w:t xml:space="preserve"> and </w:t>
      </w:r>
      <w:r w:rsidR="009403D8" w:rsidRPr="00147FD8">
        <w:rPr>
          <w:rStyle w:val="Strong"/>
          <w:rFonts w:eastAsiaTheme="majorEastAsia"/>
          <w:b w:val="0"/>
        </w:rPr>
        <w:t>South</w:t>
      </w:r>
      <w:r w:rsidR="000D6A78" w:rsidRPr="00147FD8">
        <w:rPr>
          <w:rStyle w:val="Strong"/>
          <w:rFonts w:eastAsiaTheme="majorEastAsia"/>
          <w:b w:val="0"/>
        </w:rPr>
        <w:t xml:space="preserve"> part, and with   </w:t>
      </w:r>
      <w:r w:rsidR="000D6A78" w:rsidRPr="00147FD8">
        <w:rPr>
          <w:rStyle w:val="Strong"/>
          <w:rFonts w:eastAsiaTheme="majorEastAsia"/>
          <w:b w:val="0"/>
          <w:lang w:val="en-US"/>
        </w:rPr>
        <w:t>I</w:t>
      </w:r>
      <w:r w:rsidRPr="00147FD8">
        <w:rPr>
          <w:rStyle w:val="Strong"/>
          <w:rFonts w:eastAsiaTheme="majorEastAsia"/>
          <w:b w:val="0"/>
        </w:rPr>
        <w:t xml:space="preserve">lubabor zone in the </w:t>
      </w:r>
      <w:r w:rsidR="009403D8" w:rsidRPr="00147FD8">
        <w:rPr>
          <w:rStyle w:val="Strong"/>
          <w:rFonts w:eastAsiaTheme="majorEastAsia"/>
          <w:b w:val="0"/>
        </w:rPr>
        <w:t>West</w:t>
      </w:r>
      <w:r w:rsidRPr="00147FD8">
        <w:rPr>
          <w:rStyle w:val="Strong"/>
          <w:rFonts w:eastAsiaTheme="majorEastAsia"/>
          <w:b w:val="0"/>
        </w:rPr>
        <w:t>.</w:t>
      </w:r>
    </w:p>
    <w:p w:rsidR="00B803D0" w:rsidRPr="00147FD8" w:rsidRDefault="00B803D0" w:rsidP="006C196D">
      <w:pPr>
        <w:spacing w:line="360" w:lineRule="auto"/>
        <w:jc w:val="both"/>
      </w:pPr>
      <w:r w:rsidRPr="00147FD8">
        <w:t xml:space="preserve">Because of </w:t>
      </w:r>
      <w:r w:rsidRPr="00147FD8">
        <w:rPr>
          <w:b/>
        </w:rPr>
        <w:t>geographical</w:t>
      </w:r>
      <w:r w:rsidRPr="00147FD8">
        <w:t xml:space="preserve"> locations i.e. [near to the largest market centers</w:t>
      </w:r>
      <w:r w:rsidR="006C14C4" w:rsidRPr="00147FD8">
        <w:rPr>
          <w:lang w:val="en-US"/>
        </w:rPr>
        <w:t xml:space="preserve"> </w:t>
      </w:r>
      <w:r w:rsidRPr="00147FD8">
        <w:t xml:space="preserve"> like </w:t>
      </w:r>
      <w:r w:rsidRPr="00147FD8">
        <w:rPr>
          <w:b/>
        </w:rPr>
        <w:t>Finfinne</w:t>
      </w:r>
      <w:r w:rsidRPr="00147FD8">
        <w:t xml:space="preserve"> and </w:t>
      </w:r>
      <w:r w:rsidRPr="00147FD8">
        <w:rPr>
          <w:b/>
        </w:rPr>
        <w:t>Welliso</w:t>
      </w:r>
      <w:r w:rsidRPr="00147FD8">
        <w:t xml:space="preserve">), </w:t>
      </w:r>
      <w:r w:rsidR="006C14C4" w:rsidRPr="00147FD8">
        <w:rPr>
          <w:lang w:val="en-US"/>
        </w:rPr>
        <w:t xml:space="preserve"> compared to other periferial zones</w:t>
      </w:r>
      <w:r w:rsidR="00F70D7A" w:rsidRPr="00147FD8">
        <w:rPr>
          <w:lang w:val="en-US"/>
        </w:rPr>
        <w:t>,t</w:t>
      </w:r>
      <w:r w:rsidRPr="00147FD8">
        <w:t xml:space="preserve">he zone has a great advantage for accessing the local products to the </w:t>
      </w:r>
      <w:r w:rsidRPr="00147FD8">
        <w:rPr>
          <w:b/>
        </w:rPr>
        <w:t>market</w:t>
      </w:r>
      <w:r w:rsidRPr="00147FD8">
        <w:t xml:space="preserve"> and creates favorable condition for the </w:t>
      </w:r>
      <w:r w:rsidRPr="00147FD8">
        <w:rPr>
          <w:b/>
        </w:rPr>
        <w:t>provision</w:t>
      </w:r>
      <w:r w:rsidRPr="00147FD8">
        <w:t xml:space="preserve"> of the demanded commodities to the </w:t>
      </w:r>
      <w:r w:rsidRPr="00147FD8">
        <w:rPr>
          <w:b/>
        </w:rPr>
        <w:t>communities</w:t>
      </w:r>
      <w:r w:rsidRPr="00147FD8">
        <w:t>.</w:t>
      </w:r>
      <w:r w:rsidRPr="00147FD8">
        <w:rPr>
          <w:lang w:val="en-US"/>
        </w:rPr>
        <w:t xml:space="preserve"> </w:t>
      </w:r>
      <w:r w:rsidRPr="00147FD8">
        <w:t xml:space="preserve">On the basis of the recent form of the border, Jimma zone has a total surface area of </w:t>
      </w:r>
      <w:r w:rsidRPr="00147FD8">
        <w:rPr>
          <w:b/>
        </w:rPr>
        <w:t>1</w:t>
      </w:r>
      <w:r w:rsidRPr="00147FD8">
        <w:rPr>
          <w:b/>
          <w:lang w:val="en-US"/>
        </w:rPr>
        <w:t>8</w:t>
      </w:r>
      <w:r w:rsidR="00D33B92" w:rsidRPr="00147FD8">
        <w:rPr>
          <w:b/>
          <w:lang w:val="en-US"/>
        </w:rPr>
        <w:t>,696</w:t>
      </w:r>
      <w:r w:rsidRPr="00147FD8">
        <w:rPr>
          <w:b/>
        </w:rPr>
        <w:t xml:space="preserve"> km</w:t>
      </w:r>
      <w:r w:rsidRPr="00147FD8">
        <w:rPr>
          <w:b/>
          <w:vertAlign w:val="superscript"/>
        </w:rPr>
        <w:t>2</w:t>
      </w:r>
      <w:r w:rsidRPr="00147FD8">
        <w:rPr>
          <w:vertAlign w:val="superscript"/>
        </w:rPr>
        <w:t xml:space="preserve"> </w:t>
      </w:r>
      <w:r w:rsidRPr="00147FD8">
        <w:t xml:space="preserve">at which  all area were under land body. The zone constitutes nearly </w:t>
      </w:r>
      <w:r w:rsidR="007601AC" w:rsidRPr="00147FD8">
        <w:rPr>
          <w:b/>
        </w:rPr>
        <w:t>5.</w:t>
      </w:r>
      <w:r w:rsidR="007601AC" w:rsidRPr="00147FD8">
        <w:rPr>
          <w:b/>
          <w:lang w:val="en-US"/>
        </w:rPr>
        <w:t>15</w:t>
      </w:r>
      <w:r w:rsidRPr="00147FD8">
        <w:t xml:space="preserve">% of the </w:t>
      </w:r>
      <w:r w:rsidRPr="00147FD8">
        <w:rPr>
          <w:b/>
        </w:rPr>
        <w:t>regional</w:t>
      </w:r>
      <w:r w:rsidRPr="00147FD8">
        <w:t xml:space="preserve"> total surface area. </w:t>
      </w:r>
      <w:r w:rsidRPr="00147FD8">
        <w:rPr>
          <w:b/>
          <w:lang w:val="en-US"/>
        </w:rPr>
        <w:t>Limu Seka</w:t>
      </w:r>
      <w:r w:rsidRPr="00147FD8">
        <w:t xml:space="preserve">, </w:t>
      </w:r>
      <w:r w:rsidRPr="00147FD8">
        <w:rPr>
          <w:b/>
          <w:lang w:val="en-US"/>
        </w:rPr>
        <w:t>Sigmo</w:t>
      </w:r>
      <w:r w:rsidRPr="00147FD8">
        <w:t xml:space="preserve"> and </w:t>
      </w:r>
      <w:r w:rsidRPr="00147FD8">
        <w:rPr>
          <w:b/>
          <w:lang w:val="en-US"/>
        </w:rPr>
        <w:t>Gera</w:t>
      </w:r>
      <w:r w:rsidRPr="00147FD8">
        <w:t xml:space="preserve"> </w:t>
      </w:r>
      <w:r w:rsidR="005800DB" w:rsidRPr="00147FD8">
        <w:rPr>
          <w:lang w:val="en-US"/>
        </w:rPr>
        <w:t>are</w:t>
      </w:r>
      <w:r w:rsidRPr="00147FD8">
        <w:t xml:space="preserve"> the </w:t>
      </w:r>
      <w:r w:rsidRPr="00147FD8">
        <w:rPr>
          <w:b/>
        </w:rPr>
        <w:t>widest</w:t>
      </w:r>
      <w:r w:rsidRPr="00147FD8">
        <w:t xml:space="preserve"> </w:t>
      </w:r>
      <w:r w:rsidR="00A375E3" w:rsidRPr="00147FD8">
        <w:t>Woredas</w:t>
      </w:r>
      <w:r w:rsidRPr="00147FD8">
        <w:t xml:space="preserve"> of the zone while </w:t>
      </w:r>
      <w:r w:rsidRPr="00147FD8">
        <w:rPr>
          <w:b/>
          <w:lang w:val="en-US"/>
        </w:rPr>
        <w:t>Botor Toley</w:t>
      </w:r>
      <w:r w:rsidRPr="00147FD8">
        <w:t xml:space="preserve">, </w:t>
      </w:r>
      <w:r w:rsidRPr="00147FD8">
        <w:rPr>
          <w:b/>
          <w:lang w:val="en-US"/>
        </w:rPr>
        <w:t>Secka Chekorsa, Mana</w:t>
      </w:r>
      <w:r w:rsidRPr="00147FD8">
        <w:t xml:space="preserve"> and </w:t>
      </w:r>
      <w:r w:rsidRPr="00147FD8">
        <w:rPr>
          <w:b/>
          <w:lang w:val="en-US"/>
        </w:rPr>
        <w:t>Gumay</w:t>
      </w:r>
      <w:r w:rsidRPr="00147FD8">
        <w:t xml:space="preserve"> </w:t>
      </w:r>
      <w:r w:rsidR="00A375E3" w:rsidRPr="00147FD8">
        <w:t>Woredas</w:t>
      </w:r>
      <w:r w:rsidRPr="00147FD8">
        <w:t xml:space="preserve"> share the </w:t>
      </w:r>
      <w:r w:rsidRPr="00147FD8">
        <w:rPr>
          <w:b/>
        </w:rPr>
        <w:t>smallest</w:t>
      </w:r>
      <w:r w:rsidRPr="00147FD8">
        <w:t xml:space="preserve"> areas of the zone. </w:t>
      </w:r>
      <w:r w:rsidRPr="00147FD8">
        <w:rPr>
          <w:b/>
        </w:rPr>
        <w:t xml:space="preserve">Limmu </w:t>
      </w:r>
      <w:r w:rsidRPr="00147FD8">
        <w:rPr>
          <w:b/>
          <w:lang w:val="en-US"/>
        </w:rPr>
        <w:t>Secka</w:t>
      </w:r>
      <w:r w:rsidRPr="00147FD8">
        <w:t xml:space="preserve"> is the widest </w:t>
      </w:r>
      <w:r w:rsidR="00A375E3" w:rsidRPr="00147FD8">
        <w:t>Woredas</w:t>
      </w:r>
      <w:r w:rsidRPr="00147FD8">
        <w:t xml:space="preserve"> of the zone that does have more than </w:t>
      </w:r>
      <w:r w:rsidRPr="00147FD8">
        <w:rPr>
          <w:b/>
          <w:lang w:val="en-US"/>
        </w:rPr>
        <w:t>Three</w:t>
      </w:r>
      <w:r w:rsidRPr="00147FD8">
        <w:t xml:space="preserve"> fold than those small </w:t>
      </w:r>
      <w:r w:rsidR="00A375E3" w:rsidRPr="00147FD8">
        <w:t>Woredas</w:t>
      </w:r>
      <w:r w:rsidRPr="00147FD8">
        <w:rPr>
          <w:b/>
        </w:rPr>
        <w:t>.</w:t>
      </w:r>
    </w:p>
    <w:p w:rsidR="00B803D0" w:rsidRPr="00147FD8" w:rsidRDefault="00B803D0" w:rsidP="006C196D">
      <w:pPr>
        <w:pStyle w:val="ListParagraph"/>
        <w:numPr>
          <w:ilvl w:val="0"/>
          <w:numId w:val="7"/>
        </w:numPr>
        <w:spacing w:line="360" w:lineRule="auto"/>
        <w:jc w:val="both"/>
      </w:pPr>
      <w:r w:rsidRPr="00147FD8">
        <w:t>Currently, the zone</w:t>
      </w:r>
      <w:r w:rsidR="00DE416F" w:rsidRPr="00147FD8">
        <w:rPr>
          <w:lang w:val="en-US"/>
        </w:rPr>
        <w:t xml:space="preserve"> has</w:t>
      </w:r>
      <w:r w:rsidRPr="00147FD8">
        <w:t xml:space="preserve"> divided into </w:t>
      </w:r>
      <w:r w:rsidRPr="00147FD8">
        <w:rPr>
          <w:b/>
          <w:lang w:val="en-US"/>
        </w:rPr>
        <w:t xml:space="preserve">20 Rural </w:t>
      </w:r>
      <w:r w:rsidR="00A375E3" w:rsidRPr="00147FD8">
        <w:t>Woredas</w:t>
      </w:r>
      <w:r w:rsidRPr="00147FD8">
        <w:rPr>
          <w:b/>
          <w:lang w:val="en-US"/>
        </w:rPr>
        <w:t xml:space="preserve"> and 2 </w:t>
      </w:r>
      <w:r w:rsidR="00DE416F" w:rsidRPr="00147FD8">
        <w:rPr>
          <w:b/>
          <w:lang w:val="en-US"/>
        </w:rPr>
        <w:t>towns</w:t>
      </w:r>
      <w:r w:rsidR="00975328" w:rsidRPr="00147FD8">
        <w:rPr>
          <w:lang w:val="en-US"/>
        </w:rPr>
        <w:t>.The Zone has</w:t>
      </w:r>
      <w:r w:rsidR="00ED4CBB" w:rsidRPr="00147FD8">
        <w:rPr>
          <w:lang w:val="en-US"/>
        </w:rPr>
        <w:t xml:space="preserve"> </w:t>
      </w:r>
      <w:r w:rsidR="00F679A9" w:rsidRPr="00147FD8">
        <w:rPr>
          <w:lang w:val="en-US"/>
        </w:rPr>
        <w:t xml:space="preserve">a total of 606 kebeles among which </w:t>
      </w:r>
      <w:r w:rsidR="00975328" w:rsidRPr="00147FD8">
        <w:rPr>
          <w:lang w:val="en-US"/>
        </w:rPr>
        <w:t xml:space="preserve"> </w:t>
      </w:r>
      <w:r w:rsidR="00ED4CBB" w:rsidRPr="00147FD8">
        <w:rPr>
          <w:lang w:val="en-US"/>
        </w:rPr>
        <w:t>496</w:t>
      </w:r>
      <w:r w:rsidR="00F679A9" w:rsidRPr="00147FD8">
        <w:rPr>
          <w:lang w:val="en-US"/>
        </w:rPr>
        <w:t xml:space="preserve"> are </w:t>
      </w:r>
      <w:r w:rsidR="00ED4CBB" w:rsidRPr="00147FD8">
        <w:rPr>
          <w:lang w:val="en-US"/>
        </w:rPr>
        <w:t xml:space="preserve"> rural keb</w:t>
      </w:r>
      <w:r w:rsidR="00F679A9" w:rsidRPr="00147FD8">
        <w:rPr>
          <w:lang w:val="en-US"/>
        </w:rPr>
        <w:t xml:space="preserve">eles while the rest </w:t>
      </w:r>
      <w:r w:rsidR="0006232E" w:rsidRPr="00147FD8">
        <w:rPr>
          <w:lang w:val="en-US"/>
        </w:rPr>
        <w:t>56 are urban kebeles including Jimma town kebeles which is the capital of Jimma zone.</w:t>
      </w:r>
      <w:r w:rsidRPr="00147FD8">
        <w:t xml:space="preserve"> </w:t>
      </w:r>
    </w:p>
    <w:p w:rsidR="00B803D0" w:rsidRPr="00147FD8" w:rsidRDefault="00B803D0" w:rsidP="006C196D">
      <w:pPr>
        <w:spacing w:line="360" w:lineRule="auto"/>
        <w:jc w:val="both"/>
        <w:rPr>
          <w:lang w:val="en-US"/>
        </w:rPr>
      </w:pPr>
    </w:p>
    <w:p w:rsidR="00B803D0" w:rsidRPr="00147FD8" w:rsidRDefault="00B803D0" w:rsidP="006C196D">
      <w:pPr>
        <w:spacing w:line="360" w:lineRule="auto"/>
        <w:jc w:val="both"/>
        <w:rPr>
          <w:lang w:val="en-US"/>
        </w:rPr>
      </w:pPr>
    </w:p>
    <w:p w:rsidR="00BB3DF1" w:rsidRPr="00147FD8" w:rsidRDefault="00BB3DF1" w:rsidP="006C196D">
      <w:pPr>
        <w:spacing w:line="360" w:lineRule="auto"/>
        <w:jc w:val="both"/>
        <w:rPr>
          <w:lang w:val="en-US"/>
        </w:rPr>
      </w:pPr>
    </w:p>
    <w:p w:rsidR="00BB3DF1" w:rsidRPr="00147FD8" w:rsidRDefault="00BB3DF1" w:rsidP="006C196D">
      <w:pPr>
        <w:spacing w:line="360" w:lineRule="auto"/>
        <w:jc w:val="both"/>
        <w:rPr>
          <w:lang w:val="en-US"/>
        </w:rPr>
      </w:pPr>
    </w:p>
    <w:p w:rsidR="00BB3DF1" w:rsidRPr="00147FD8" w:rsidRDefault="00BB3DF1" w:rsidP="006C196D">
      <w:pPr>
        <w:spacing w:line="360" w:lineRule="auto"/>
        <w:jc w:val="both"/>
        <w:rPr>
          <w:lang w:val="en-US"/>
        </w:rPr>
      </w:pPr>
    </w:p>
    <w:p w:rsidR="00BB3DF1" w:rsidRPr="00147FD8" w:rsidRDefault="00BB3DF1" w:rsidP="006C196D">
      <w:pPr>
        <w:spacing w:line="360" w:lineRule="auto"/>
        <w:jc w:val="both"/>
        <w:rPr>
          <w:lang w:val="en-US"/>
        </w:rPr>
      </w:pPr>
    </w:p>
    <w:p w:rsidR="00BB3DF1" w:rsidRPr="00147FD8" w:rsidRDefault="00BB3DF1" w:rsidP="006C196D">
      <w:pPr>
        <w:spacing w:line="360" w:lineRule="auto"/>
        <w:jc w:val="both"/>
        <w:rPr>
          <w:lang w:val="en-US"/>
        </w:rPr>
      </w:pPr>
    </w:p>
    <w:p w:rsidR="00BB3DF1" w:rsidRPr="00147FD8" w:rsidRDefault="00BB3DF1" w:rsidP="006C196D">
      <w:pPr>
        <w:spacing w:line="360" w:lineRule="auto"/>
        <w:jc w:val="both"/>
        <w:rPr>
          <w:lang w:val="en-US"/>
        </w:rPr>
      </w:pPr>
    </w:p>
    <w:p w:rsidR="00BB3DF1" w:rsidRPr="00147FD8" w:rsidRDefault="00BB3DF1" w:rsidP="006C196D">
      <w:pPr>
        <w:spacing w:line="360" w:lineRule="auto"/>
        <w:jc w:val="both"/>
        <w:rPr>
          <w:lang w:val="en-US"/>
        </w:rPr>
      </w:pPr>
    </w:p>
    <w:p w:rsidR="00BB3DF1" w:rsidRPr="00147FD8" w:rsidRDefault="00BB3DF1" w:rsidP="006C196D">
      <w:pPr>
        <w:spacing w:line="360" w:lineRule="auto"/>
        <w:jc w:val="both"/>
        <w:rPr>
          <w:lang w:val="en-US"/>
        </w:rPr>
      </w:pPr>
    </w:p>
    <w:p w:rsidR="007400FF" w:rsidRPr="00147FD8" w:rsidRDefault="007400FF" w:rsidP="006C196D">
      <w:pPr>
        <w:spacing w:line="360" w:lineRule="auto"/>
        <w:jc w:val="both"/>
        <w:rPr>
          <w:lang w:val="en-US"/>
        </w:rPr>
      </w:pPr>
    </w:p>
    <w:p w:rsidR="00BB3DF1" w:rsidRPr="00147FD8" w:rsidRDefault="00BB3DF1" w:rsidP="006C196D">
      <w:pPr>
        <w:spacing w:line="360" w:lineRule="auto"/>
        <w:jc w:val="both"/>
        <w:rPr>
          <w:lang w:val="en-US"/>
        </w:rPr>
      </w:pPr>
    </w:p>
    <w:p w:rsidR="00B803D0" w:rsidRPr="00147FD8" w:rsidRDefault="00B803D0" w:rsidP="006C196D">
      <w:pPr>
        <w:spacing w:line="360" w:lineRule="auto"/>
        <w:jc w:val="both"/>
        <w:rPr>
          <w:b/>
          <w:sz w:val="28"/>
          <w:szCs w:val="28"/>
          <w:lang w:val="en-US"/>
        </w:rPr>
      </w:pPr>
      <w:r w:rsidRPr="00147FD8">
        <w:rPr>
          <w:rFonts w:ascii="Agency FB" w:hAnsi="Agency FB"/>
          <w:b/>
          <w:sz w:val="28"/>
          <w:szCs w:val="28"/>
        </w:rPr>
        <w:t>1.</w:t>
      </w:r>
      <w:r w:rsidRPr="00147FD8">
        <w:rPr>
          <w:rFonts w:ascii="Agency FB" w:hAnsi="Agency FB"/>
          <w:b/>
          <w:sz w:val="28"/>
          <w:szCs w:val="28"/>
          <w:lang w:val="en-US"/>
        </w:rPr>
        <w:t>3)</w:t>
      </w:r>
      <w:r w:rsidRPr="00147FD8">
        <w:rPr>
          <w:rFonts w:ascii="Agency FB" w:hAnsi="Agency FB"/>
          <w:b/>
          <w:sz w:val="28"/>
          <w:szCs w:val="28"/>
        </w:rPr>
        <w:t xml:space="preserve"> </w:t>
      </w:r>
      <w:r w:rsidR="008D578D" w:rsidRPr="00147FD8">
        <w:rPr>
          <w:b/>
          <w:sz w:val="28"/>
          <w:szCs w:val="28"/>
          <w:lang w:val="en-US"/>
        </w:rPr>
        <w:t>Administrative Map of Jimma zone</w:t>
      </w:r>
    </w:p>
    <w:p w:rsidR="00B803D0" w:rsidRPr="00147FD8" w:rsidRDefault="00B803D0" w:rsidP="006C196D">
      <w:pPr>
        <w:spacing w:line="360" w:lineRule="auto"/>
        <w:jc w:val="both"/>
        <w:rPr>
          <w:rFonts w:ascii="Agency FB" w:hAnsi="Agency FB"/>
          <w:sz w:val="28"/>
          <w:szCs w:val="28"/>
          <w:lang w:val="en-US"/>
        </w:rPr>
      </w:pPr>
      <w:r w:rsidRPr="00147FD8">
        <w:rPr>
          <w:rFonts w:ascii="Agency FB" w:hAnsi="Agency FB"/>
          <w:noProof/>
          <w:sz w:val="28"/>
          <w:szCs w:val="28"/>
          <w:lang w:val="en-US"/>
        </w:rPr>
        <w:drawing>
          <wp:inline distT="0" distB="0" distL="0" distR="0" wp14:anchorId="5A50914E" wp14:editId="5FE34FE6">
            <wp:extent cx="5943600" cy="4856356"/>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4856356"/>
                    </a:xfrm>
                    <a:prstGeom prst="rect">
                      <a:avLst/>
                    </a:prstGeom>
                    <a:noFill/>
                    <a:ln w="9525">
                      <a:noFill/>
                      <a:miter lim="800000"/>
                      <a:headEnd/>
                      <a:tailEnd/>
                    </a:ln>
                  </pic:spPr>
                </pic:pic>
              </a:graphicData>
            </a:graphic>
          </wp:inline>
        </w:drawing>
      </w:r>
    </w:p>
    <w:p w:rsidR="00B803D0" w:rsidRPr="00147FD8" w:rsidRDefault="00B803D0" w:rsidP="006C196D">
      <w:pPr>
        <w:spacing w:line="360" w:lineRule="auto"/>
        <w:jc w:val="both"/>
        <w:rPr>
          <w:rFonts w:ascii="Agency FB" w:hAnsi="Agency FB"/>
          <w:sz w:val="28"/>
          <w:szCs w:val="28"/>
          <w:lang w:val="en-US"/>
        </w:rPr>
      </w:pPr>
    </w:p>
    <w:p w:rsidR="00B803D0" w:rsidRPr="00147FD8" w:rsidRDefault="00B803D0" w:rsidP="006C196D">
      <w:pPr>
        <w:spacing w:line="360" w:lineRule="auto"/>
        <w:jc w:val="both"/>
        <w:rPr>
          <w:rFonts w:ascii="Agency FB" w:hAnsi="Agency FB"/>
          <w:sz w:val="28"/>
          <w:szCs w:val="28"/>
          <w:lang w:val="en-US"/>
        </w:rPr>
      </w:pPr>
    </w:p>
    <w:p w:rsidR="00B803D0" w:rsidRPr="00147FD8" w:rsidRDefault="00B803D0" w:rsidP="006C196D">
      <w:pPr>
        <w:spacing w:line="360" w:lineRule="auto"/>
        <w:jc w:val="both"/>
        <w:rPr>
          <w:rFonts w:ascii="Agency FB" w:hAnsi="Agency FB"/>
          <w:sz w:val="28"/>
          <w:szCs w:val="28"/>
          <w:lang w:val="en-US"/>
        </w:rPr>
      </w:pPr>
    </w:p>
    <w:p w:rsidR="00B803D0" w:rsidRPr="00147FD8" w:rsidRDefault="00B803D0" w:rsidP="006C196D">
      <w:pPr>
        <w:spacing w:line="360" w:lineRule="auto"/>
        <w:jc w:val="both"/>
        <w:rPr>
          <w:rFonts w:ascii="Agency FB" w:hAnsi="Agency FB"/>
          <w:sz w:val="28"/>
          <w:szCs w:val="28"/>
          <w:lang w:val="en-US"/>
        </w:rPr>
      </w:pPr>
    </w:p>
    <w:p w:rsidR="00B803D0" w:rsidRPr="00147FD8" w:rsidRDefault="00B803D0" w:rsidP="006C196D">
      <w:pPr>
        <w:spacing w:line="360" w:lineRule="auto"/>
        <w:jc w:val="both"/>
        <w:rPr>
          <w:rFonts w:ascii="Agency FB" w:hAnsi="Agency FB"/>
          <w:sz w:val="28"/>
          <w:szCs w:val="28"/>
          <w:lang w:val="en-US"/>
        </w:rPr>
      </w:pPr>
    </w:p>
    <w:p w:rsidR="00BF2B98" w:rsidRDefault="00BF2B98" w:rsidP="006C196D">
      <w:pPr>
        <w:spacing w:line="360" w:lineRule="auto"/>
        <w:jc w:val="both"/>
        <w:outlineLvl w:val="0"/>
        <w:rPr>
          <w:rFonts w:ascii="Agency FB" w:hAnsi="Agency FB"/>
          <w:b/>
          <w:sz w:val="38"/>
          <w:szCs w:val="28"/>
          <w:lang w:val="en-US"/>
        </w:rPr>
      </w:pPr>
      <w:bookmarkStart w:id="8" w:name="_Toc14617348"/>
      <w:bookmarkStart w:id="9" w:name="_Toc15300602"/>
      <w:bookmarkStart w:id="10" w:name="_Toc15627540"/>
      <w:bookmarkStart w:id="11" w:name="_Toc72827225"/>
    </w:p>
    <w:p w:rsidR="00B803D0" w:rsidRPr="00147FD8" w:rsidRDefault="00B803D0" w:rsidP="006C196D">
      <w:pPr>
        <w:spacing w:line="360" w:lineRule="auto"/>
        <w:jc w:val="both"/>
        <w:outlineLvl w:val="0"/>
        <w:rPr>
          <w:rStyle w:val="Heading2Char"/>
        </w:rPr>
      </w:pPr>
      <w:r w:rsidRPr="00147FD8">
        <w:rPr>
          <w:rFonts w:ascii="Agency FB" w:hAnsi="Agency FB"/>
          <w:b/>
          <w:sz w:val="38"/>
          <w:szCs w:val="28"/>
          <w:lang w:val="en-US"/>
        </w:rPr>
        <w:t>1.4</w:t>
      </w:r>
      <w:r w:rsidRPr="00147FD8">
        <w:rPr>
          <w:rFonts w:ascii="Agency FB" w:hAnsi="Agency FB"/>
          <w:b/>
          <w:sz w:val="38"/>
          <w:szCs w:val="28"/>
        </w:rPr>
        <w:t xml:space="preserve">.    </w:t>
      </w:r>
      <w:r w:rsidRPr="00147FD8">
        <w:rPr>
          <w:rStyle w:val="Heading2Char"/>
        </w:rPr>
        <w:t>Statement of the problem</w:t>
      </w:r>
      <w:bookmarkEnd w:id="8"/>
      <w:bookmarkEnd w:id="9"/>
      <w:bookmarkEnd w:id="10"/>
      <w:bookmarkEnd w:id="11"/>
    </w:p>
    <w:p w:rsidR="00B803D0" w:rsidRPr="00147FD8" w:rsidRDefault="00B803D0" w:rsidP="006C196D">
      <w:pPr>
        <w:spacing w:line="360" w:lineRule="auto"/>
        <w:jc w:val="both"/>
        <w:outlineLvl w:val="0"/>
        <w:rPr>
          <w:b/>
          <w:u w:val="single"/>
          <w:lang w:val="en-US"/>
        </w:rPr>
      </w:pPr>
      <w:bookmarkStart w:id="12" w:name="_Toc14617349"/>
      <w:bookmarkStart w:id="13" w:name="_Toc15300603"/>
      <w:bookmarkStart w:id="14" w:name="_Toc15627541"/>
      <w:bookmarkStart w:id="15" w:name="_Toc72827226"/>
      <w:r w:rsidRPr="00147FD8">
        <w:t>This Socio-economic profile is prepared in order to handle the social needs of the communities &amp;</w:t>
      </w:r>
      <w:r w:rsidRPr="00147FD8">
        <w:rPr>
          <w:lang w:val="en-US"/>
        </w:rPr>
        <w:t xml:space="preserve"> </w:t>
      </w:r>
      <w:r w:rsidRPr="00147FD8">
        <w:t>to provide the communities with important needs &amp; to improve the social &amp; economic status of the population in the zone.</w:t>
      </w:r>
      <w:r w:rsidRPr="00147FD8">
        <w:rPr>
          <w:lang w:val="en-US"/>
        </w:rPr>
        <w:t xml:space="preserve"> This profile is also essential in providing almost good information that will be used as inputs for Strategic planning especially Spatial Planning which might be appropriate for the Zone.</w:t>
      </w:r>
      <w:bookmarkEnd w:id="12"/>
      <w:bookmarkEnd w:id="13"/>
      <w:bookmarkEnd w:id="14"/>
      <w:bookmarkEnd w:id="15"/>
    </w:p>
    <w:p w:rsidR="00B803D0" w:rsidRPr="00147FD8" w:rsidRDefault="00B803D0" w:rsidP="006C196D">
      <w:pPr>
        <w:numPr>
          <w:ilvl w:val="0"/>
          <w:numId w:val="3"/>
        </w:numPr>
        <w:tabs>
          <w:tab w:val="num" w:pos="720"/>
        </w:tabs>
        <w:spacing w:line="360" w:lineRule="auto"/>
        <w:ind w:left="720"/>
        <w:jc w:val="both"/>
      </w:pPr>
      <w:r w:rsidRPr="00147FD8">
        <w:t>So ,in order to have good &amp; rational planning &amp;</w:t>
      </w:r>
      <w:r w:rsidRPr="00147FD8">
        <w:rPr>
          <w:lang w:val="en-US"/>
        </w:rPr>
        <w:t xml:space="preserve"> </w:t>
      </w:r>
      <w:r w:rsidRPr="00147FD8">
        <w:t>for further development of the zone ,</w:t>
      </w:r>
      <w:r w:rsidR="002D2AE6" w:rsidRPr="00147FD8">
        <w:rPr>
          <w:lang w:val="en-US"/>
        </w:rPr>
        <w:t xml:space="preserve">Socio-economic </w:t>
      </w:r>
      <w:r w:rsidRPr="00147FD8">
        <w:t xml:space="preserve">profile </w:t>
      </w:r>
      <w:r w:rsidR="002D2AE6" w:rsidRPr="00147FD8">
        <w:rPr>
          <w:lang w:val="en-US"/>
        </w:rPr>
        <w:t>should</w:t>
      </w:r>
      <w:r w:rsidRPr="00147FD8">
        <w:t xml:space="preserve"> be prepared with great care in order to give good approach &amp;</w:t>
      </w:r>
      <w:r w:rsidRPr="00147FD8">
        <w:rPr>
          <w:lang w:val="en-US"/>
        </w:rPr>
        <w:t xml:space="preserve"> </w:t>
      </w:r>
      <w:r w:rsidRPr="00147FD8">
        <w:t>improvement in behavioral change by giving possible recommendations.</w:t>
      </w:r>
      <w:r w:rsidRPr="00147FD8">
        <w:rPr>
          <w:lang w:val="en-US"/>
        </w:rPr>
        <w:t xml:space="preserve"> </w:t>
      </w:r>
      <w:r w:rsidRPr="00147FD8">
        <w:t>The problem of the economic situation occurring in the zone must be handled so as to make the communities to improve their economic standards.</w:t>
      </w:r>
    </w:p>
    <w:p w:rsidR="00B803D0" w:rsidRPr="00147FD8" w:rsidRDefault="00B803D0" w:rsidP="006C196D">
      <w:pPr>
        <w:numPr>
          <w:ilvl w:val="1"/>
          <w:numId w:val="3"/>
        </w:numPr>
        <w:tabs>
          <w:tab w:val="clear" w:pos="360"/>
          <w:tab w:val="num" w:pos="810"/>
        </w:tabs>
        <w:spacing w:line="360" w:lineRule="auto"/>
        <w:ind w:left="810"/>
        <w:jc w:val="both"/>
      </w:pPr>
      <w:r w:rsidRPr="00147FD8">
        <w:t>There are problems of miss- interpretations of statistical data; misunderstanding of economic situation.</w:t>
      </w:r>
    </w:p>
    <w:p w:rsidR="00B803D0" w:rsidRPr="00147FD8" w:rsidRDefault="00B550B7" w:rsidP="006C196D">
      <w:pPr>
        <w:numPr>
          <w:ilvl w:val="1"/>
          <w:numId w:val="3"/>
        </w:numPr>
        <w:tabs>
          <w:tab w:val="clear" w:pos="360"/>
          <w:tab w:val="num" w:pos="810"/>
        </w:tabs>
        <w:spacing w:line="360" w:lineRule="auto"/>
        <w:ind w:left="810"/>
        <w:jc w:val="both"/>
      </w:pPr>
      <w:r w:rsidRPr="00147FD8">
        <w:t>Numerical information</w:t>
      </w:r>
      <w:r w:rsidRPr="00147FD8">
        <w:rPr>
          <w:lang w:val="en-US"/>
        </w:rPr>
        <w:t>s</w:t>
      </w:r>
      <w:r w:rsidR="00B803D0" w:rsidRPr="00147FD8">
        <w:t xml:space="preserve"> have to be at hand, for further improvement of new administration systems</w:t>
      </w:r>
      <w:r w:rsidR="00B803D0" w:rsidRPr="00147FD8">
        <w:rPr>
          <w:b/>
        </w:rPr>
        <w:t>,</w:t>
      </w:r>
      <w:r w:rsidR="00B803D0" w:rsidRPr="00147FD8">
        <w:t xml:space="preserve"> availability of resources &amp; material enrichment .However to our community ,there are failures to give basic information when required.But ,in developed countries ,relevant information </w:t>
      </w:r>
      <w:r w:rsidR="00B803D0" w:rsidRPr="00147FD8">
        <w:rPr>
          <w:lang w:val="en-US"/>
        </w:rPr>
        <w:t>is</w:t>
      </w:r>
      <w:r w:rsidR="00B803D0" w:rsidRPr="00147FD8">
        <w:t xml:space="preserve"> obtained from the community when needed.</w:t>
      </w:r>
    </w:p>
    <w:p w:rsidR="004A4809" w:rsidRPr="00147FD8" w:rsidRDefault="00B803D0" w:rsidP="006C196D">
      <w:pPr>
        <w:numPr>
          <w:ilvl w:val="0"/>
          <w:numId w:val="4"/>
        </w:numPr>
        <w:spacing w:line="360" w:lineRule="auto"/>
        <w:jc w:val="both"/>
        <w:rPr>
          <w:rFonts w:ascii="Arial" w:hAnsi="Arial" w:cs="Arial"/>
          <w:b/>
          <w:bCs/>
          <w:i/>
          <w:iCs/>
          <w:sz w:val="28"/>
          <w:szCs w:val="28"/>
        </w:rPr>
      </w:pPr>
      <w:r w:rsidRPr="00147FD8">
        <w:rPr>
          <w:lang w:val="en-US"/>
        </w:rPr>
        <w:t xml:space="preserve">Plan and Economic Development Office </w:t>
      </w:r>
      <w:r w:rsidRPr="00147FD8">
        <w:t xml:space="preserve">has the </w:t>
      </w:r>
      <w:r w:rsidR="00802824" w:rsidRPr="00147FD8">
        <w:rPr>
          <w:lang w:val="en-US"/>
        </w:rPr>
        <w:t>responsibility</w:t>
      </w:r>
      <w:r w:rsidRPr="00147FD8">
        <w:t xml:space="preserve"> to investigate the</w:t>
      </w:r>
      <w:r w:rsidR="000F3366" w:rsidRPr="00147FD8">
        <w:rPr>
          <w:lang w:val="en-US"/>
        </w:rPr>
        <w:t xml:space="preserve"> socio-</w:t>
      </w:r>
      <w:r w:rsidRPr="00147FD8">
        <w:t xml:space="preserve"> economic </w:t>
      </w:r>
      <w:r w:rsidR="000F3366" w:rsidRPr="00147FD8">
        <w:rPr>
          <w:lang w:val="en-US"/>
        </w:rPr>
        <w:t xml:space="preserve">conditions of the </w:t>
      </w:r>
      <w:r w:rsidRPr="00147FD8">
        <w:t xml:space="preserve"> community, and this profile needs to be prepared in order to handle the effect of </w:t>
      </w:r>
      <w:r w:rsidR="00526BF8" w:rsidRPr="00147FD8">
        <w:rPr>
          <w:lang w:val="en-US"/>
        </w:rPr>
        <w:t>socio-</w:t>
      </w:r>
      <w:r w:rsidRPr="00147FD8">
        <w:t>economic activity</w:t>
      </w:r>
      <w:bookmarkStart w:id="16" w:name="_Toc14617350"/>
      <w:bookmarkStart w:id="17" w:name="_Toc15300604"/>
      <w:bookmarkStart w:id="18" w:name="_Toc15627542"/>
      <w:bookmarkStart w:id="19" w:name="_Toc72827227"/>
    </w:p>
    <w:p w:rsidR="00B803D0" w:rsidRPr="00147FD8" w:rsidRDefault="00B803D0" w:rsidP="006C196D">
      <w:pPr>
        <w:spacing w:line="360" w:lineRule="auto"/>
        <w:ind w:left="630"/>
        <w:jc w:val="both"/>
        <w:rPr>
          <w:rStyle w:val="Heading2Char"/>
        </w:rPr>
      </w:pPr>
      <w:r w:rsidRPr="00147FD8">
        <w:rPr>
          <w:b/>
          <w:lang w:val="en-US"/>
        </w:rPr>
        <w:t>1.5</w:t>
      </w:r>
      <w:r w:rsidRPr="00147FD8">
        <w:rPr>
          <w:b/>
        </w:rPr>
        <w:t xml:space="preserve">.   </w:t>
      </w:r>
      <w:r w:rsidRPr="00147FD8">
        <w:rPr>
          <w:rStyle w:val="Heading2Char"/>
        </w:rPr>
        <w:t>Significance of the study</w:t>
      </w:r>
      <w:bookmarkEnd w:id="16"/>
      <w:bookmarkEnd w:id="17"/>
      <w:bookmarkEnd w:id="18"/>
      <w:bookmarkEnd w:id="19"/>
    </w:p>
    <w:p w:rsidR="00B803D0" w:rsidRPr="00147FD8" w:rsidRDefault="00B803D0" w:rsidP="006C196D">
      <w:pPr>
        <w:spacing w:line="360" w:lineRule="auto"/>
        <w:jc w:val="both"/>
        <w:outlineLvl w:val="0"/>
        <w:rPr>
          <w:b/>
          <w:u w:val="single"/>
        </w:rPr>
      </w:pPr>
      <w:bookmarkStart w:id="20" w:name="_Toc14617351"/>
      <w:bookmarkStart w:id="21" w:name="_Toc15300605"/>
      <w:bookmarkStart w:id="22" w:name="_Toc15627543"/>
      <w:bookmarkStart w:id="23" w:name="_Toc72827228"/>
      <w:r w:rsidRPr="00147FD8">
        <w:t xml:space="preserve">Prior to </w:t>
      </w:r>
      <w:r w:rsidR="00AD67F3" w:rsidRPr="00147FD8">
        <w:rPr>
          <w:lang w:val="en-US"/>
        </w:rPr>
        <w:t xml:space="preserve">preparing socio-economi profile it </w:t>
      </w:r>
      <w:r w:rsidRPr="00147FD8">
        <w:t xml:space="preserve"> is better to know to which direction it is to be applied &amp; in what manner.</w:t>
      </w:r>
      <w:r w:rsidRPr="00147FD8">
        <w:rPr>
          <w:lang w:val="en-US"/>
        </w:rPr>
        <w:t xml:space="preserve"> </w:t>
      </w:r>
      <w:r w:rsidRPr="00147FD8">
        <w:t xml:space="preserve">The critical </w:t>
      </w:r>
      <w:r w:rsidR="00AD67F3" w:rsidRPr="00147FD8">
        <w:rPr>
          <w:lang w:val="en-US"/>
        </w:rPr>
        <w:t>aim</w:t>
      </w:r>
      <w:r w:rsidRPr="00147FD8">
        <w:t xml:space="preserve"> of preparing socio-economic </w:t>
      </w:r>
      <w:r w:rsidR="00AD67F3" w:rsidRPr="00147FD8">
        <w:rPr>
          <w:lang w:val="en-US"/>
        </w:rPr>
        <w:t>profile</w:t>
      </w:r>
      <w:r w:rsidRPr="00147FD8">
        <w:t xml:space="preserve"> is to use &amp; manage resources in </w:t>
      </w:r>
      <w:r w:rsidRPr="00147FD8">
        <w:rPr>
          <w:lang w:val="en-US"/>
        </w:rPr>
        <w:t xml:space="preserve">an </w:t>
      </w:r>
      <w:r w:rsidRPr="00147FD8">
        <w:t xml:space="preserve">efficient manner </w:t>
      </w:r>
      <w:r w:rsidRPr="00147FD8">
        <w:rPr>
          <w:lang w:val="en-US"/>
        </w:rPr>
        <w:t>a</w:t>
      </w:r>
      <w:r w:rsidRPr="00147FD8">
        <w:t>nd to know how the resources can be utilized effectively is to arrange &amp; optimize the existing natural resources.</w:t>
      </w:r>
      <w:bookmarkEnd w:id="20"/>
      <w:bookmarkEnd w:id="21"/>
      <w:bookmarkEnd w:id="22"/>
      <w:bookmarkEnd w:id="23"/>
    </w:p>
    <w:p w:rsidR="00B803D0" w:rsidRPr="00147FD8" w:rsidRDefault="00B803D0" w:rsidP="006C196D">
      <w:pPr>
        <w:numPr>
          <w:ilvl w:val="1"/>
          <w:numId w:val="3"/>
        </w:numPr>
        <w:spacing w:line="360" w:lineRule="auto"/>
        <w:jc w:val="both"/>
      </w:pPr>
      <w:r w:rsidRPr="00147FD8">
        <w:t>And, therefore socio-economic profile gives guide lines for improving good economic standards &amp; how to use resources effectively.</w:t>
      </w:r>
    </w:p>
    <w:p w:rsidR="00B803D0" w:rsidRPr="00147FD8" w:rsidRDefault="00B803D0" w:rsidP="006C196D">
      <w:pPr>
        <w:numPr>
          <w:ilvl w:val="2"/>
          <w:numId w:val="3"/>
        </w:numPr>
        <w:tabs>
          <w:tab w:val="clear" w:pos="270"/>
          <w:tab w:val="num" w:pos="0"/>
        </w:tabs>
        <w:spacing w:line="360" w:lineRule="auto"/>
        <w:jc w:val="both"/>
      </w:pPr>
      <w:r w:rsidRPr="00147FD8">
        <w:t xml:space="preserve">To give these guide lines, it uses the existing data &amp; interpret the results obtained &amp; then </w:t>
      </w:r>
      <w:r w:rsidRPr="00147FD8">
        <w:rPr>
          <w:b/>
        </w:rPr>
        <w:t>f</w:t>
      </w:r>
      <w:r w:rsidRPr="00147FD8">
        <w:t>orecast the future values of the economic magnitudes.</w:t>
      </w:r>
    </w:p>
    <w:p w:rsidR="00B803D0" w:rsidRPr="00147FD8" w:rsidRDefault="00B803D0" w:rsidP="006C196D">
      <w:pPr>
        <w:numPr>
          <w:ilvl w:val="1"/>
          <w:numId w:val="3"/>
        </w:numPr>
        <w:spacing w:line="360" w:lineRule="auto"/>
        <w:jc w:val="both"/>
      </w:pPr>
      <w:r w:rsidRPr="00147FD8">
        <w:t>And the guidelines, on the other hand are used to evaluate the short &amp; long term planning for the future career.</w:t>
      </w:r>
    </w:p>
    <w:p w:rsidR="00B803D0" w:rsidRPr="00147FD8" w:rsidRDefault="00B803D0" w:rsidP="006C196D">
      <w:pPr>
        <w:numPr>
          <w:ilvl w:val="1"/>
          <w:numId w:val="3"/>
        </w:numPr>
        <w:spacing w:line="360" w:lineRule="auto"/>
        <w:jc w:val="both"/>
      </w:pPr>
      <w:r w:rsidRPr="00147FD8">
        <w:t>In addition to give short &amp; long term planning, it is used for managerial decision making, for policy making, for different adjustments.</w:t>
      </w:r>
    </w:p>
    <w:p w:rsidR="00B803D0" w:rsidRPr="00147FD8" w:rsidRDefault="00B803D0" w:rsidP="006C196D">
      <w:pPr>
        <w:numPr>
          <w:ilvl w:val="0"/>
          <w:numId w:val="5"/>
        </w:numPr>
        <w:spacing w:line="360" w:lineRule="auto"/>
        <w:jc w:val="both"/>
      </w:pPr>
      <w:r w:rsidRPr="00147FD8">
        <w:t xml:space="preserve">Generally ,the important point of preparing socio-economic </w:t>
      </w:r>
      <w:r w:rsidR="00101449" w:rsidRPr="00147FD8">
        <w:rPr>
          <w:lang w:val="en-US"/>
        </w:rPr>
        <w:t>profile</w:t>
      </w:r>
      <w:r w:rsidRPr="00147FD8">
        <w:t xml:space="preserve"> is to give guidelines for:</w:t>
      </w:r>
    </w:p>
    <w:p w:rsidR="00B803D0" w:rsidRPr="00147FD8" w:rsidRDefault="00B803D0" w:rsidP="006C196D">
      <w:pPr>
        <w:numPr>
          <w:ilvl w:val="1"/>
          <w:numId w:val="5"/>
        </w:numPr>
        <w:spacing w:line="360" w:lineRule="auto"/>
        <w:jc w:val="both"/>
      </w:pPr>
      <w:r w:rsidRPr="00147FD8">
        <w:t>Decision making of firms &amp;</w:t>
      </w:r>
      <w:r w:rsidRPr="00147FD8">
        <w:rPr>
          <w:lang w:val="en-US"/>
        </w:rPr>
        <w:t xml:space="preserve"> </w:t>
      </w:r>
      <w:r w:rsidRPr="00147FD8">
        <w:t>business institutions.</w:t>
      </w:r>
    </w:p>
    <w:p w:rsidR="00B803D0" w:rsidRPr="00147FD8" w:rsidRDefault="00B803D0" w:rsidP="006C196D">
      <w:pPr>
        <w:numPr>
          <w:ilvl w:val="1"/>
          <w:numId w:val="5"/>
        </w:numPr>
        <w:spacing w:line="360" w:lineRule="auto"/>
        <w:jc w:val="both"/>
      </w:pPr>
      <w:r w:rsidRPr="00147FD8">
        <w:t>Manage mental Decision making.</w:t>
      </w:r>
    </w:p>
    <w:p w:rsidR="00B803D0" w:rsidRPr="00147FD8" w:rsidRDefault="00B803D0" w:rsidP="006C196D">
      <w:pPr>
        <w:numPr>
          <w:ilvl w:val="1"/>
          <w:numId w:val="5"/>
        </w:numPr>
        <w:spacing w:line="360" w:lineRule="auto"/>
        <w:jc w:val="both"/>
      </w:pPr>
      <w:r w:rsidRPr="00147FD8">
        <w:t>For short &amp; long term planning.</w:t>
      </w:r>
    </w:p>
    <w:p w:rsidR="00B803D0" w:rsidRPr="00147FD8" w:rsidRDefault="00B803D0" w:rsidP="006C196D">
      <w:pPr>
        <w:numPr>
          <w:ilvl w:val="1"/>
          <w:numId w:val="5"/>
        </w:numPr>
        <w:spacing w:line="360" w:lineRule="auto"/>
        <w:jc w:val="both"/>
      </w:pPr>
      <w:r w:rsidRPr="00147FD8">
        <w:t>To forecast future values of economic magnitudes &amp; certain adjustments to overcome economic crisis.</w:t>
      </w:r>
      <w:r w:rsidRPr="00147FD8">
        <w:rPr>
          <w:lang w:val="en-US"/>
        </w:rPr>
        <w:t xml:space="preserve"> </w:t>
      </w:r>
      <w:r w:rsidRPr="00147FD8">
        <w:t>Thus, here critical ideas should be incorporated in order to give basic ideas for future adjustments &amp; to stabilize the economy</w:t>
      </w:r>
    </w:p>
    <w:p w:rsidR="00B803D0" w:rsidRPr="00147FD8" w:rsidRDefault="00B803D0" w:rsidP="006C196D">
      <w:pPr>
        <w:spacing w:line="360" w:lineRule="auto"/>
        <w:jc w:val="both"/>
        <w:rPr>
          <w:rFonts w:ascii="Agency FB" w:hAnsi="Agency FB"/>
          <w:sz w:val="28"/>
          <w:szCs w:val="28"/>
          <w:lang w:val="en-US"/>
        </w:rPr>
      </w:pPr>
    </w:p>
    <w:p w:rsidR="00B803D0" w:rsidRPr="00147FD8" w:rsidRDefault="00D80CA9" w:rsidP="006C196D">
      <w:pPr>
        <w:pStyle w:val="Heading2"/>
        <w:spacing w:line="360" w:lineRule="auto"/>
        <w:jc w:val="both"/>
      </w:pPr>
      <w:r w:rsidRPr="00147FD8">
        <w:t xml:space="preserve">      </w:t>
      </w:r>
      <w:r w:rsidR="00B803D0" w:rsidRPr="00147FD8">
        <w:t xml:space="preserve">  </w:t>
      </w:r>
      <w:bookmarkStart w:id="24" w:name="_Toc14617352"/>
      <w:r w:rsidR="00B803D0" w:rsidRPr="00147FD8">
        <w:t xml:space="preserve">                  </w:t>
      </w:r>
      <w:bookmarkStart w:id="25" w:name="_Toc15300606"/>
      <w:bookmarkStart w:id="26" w:name="_Toc15627544"/>
      <w:bookmarkStart w:id="27" w:name="_Toc72827229"/>
      <w:r w:rsidR="00B803D0" w:rsidRPr="00147FD8">
        <w:t>1.6.   OBJECTIVES</w:t>
      </w:r>
      <w:bookmarkEnd w:id="24"/>
      <w:bookmarkEnd w:id="25"/>
      <w:bookmarkEnd w:id="26"/>
      <w:bookmarkEnd w:id="27"/>
    </w:p>
    <w:p w:rsidR="00D80CA9" w:rsidRPr="00147FD8" w:rsidRDefault="00D80CA9" w:rsidP="006C196D">
      <w:pPr>
        <w:spacing w:line="360" w:lineRule="auto"/>
        <w:jc w:val="both"/>
        <w:rPr>
          <w:lang w:val="en-US"/>
        </w:rPr>
      </w:pPr>
    </w:p>
    <w:p w:rsidR="00B803D0" w:rsidRPr="00147FD8" w:rsidRDefault="009B4BE4" w:rsidP="006C196D">
      <w:pPr>
        <w:spacing w:line="360" w:lineRule="auto"/>
        <w:jc w:val="both"/>
      </w:pPr>
      <w:r w:rsidRPr="00147FD8">
        <w:t xml:space="preserve"> </w:t>
      </w:r>
      <w:r w:rsidRPr="00147FD8">
        <w:rPr>
          <w:lang w:val="en-US"/>
        </w:rPr>
        <w:t>Plan</w:t>
      </w:r>
      <w:r w:rsidR="00544B8C" w:rsidRPr="00147FD8">
        <w:rPr>
          <w:lang w:val="en-US"/>
        </w:rPr>
        <w:t>ning</w:t>
      </w:r>
      <w:r w:rsidRPr="00147FD8">
        <w:rPr>
          <w:lang w:val="en-US"/>
        </w:rPr>
        <w:t xml:space="preserve"> &amp; Economic Development Office</w:t>
      </w:r>
      <w:r w:rsidR="00B803D0" w:rsidRPr="00147FD8">
        <w:t xml:space="preserve"> has the duty to insure good </w:t>
      </w:r>
      <w:r w:rsidR="00544B8C" w:rsidRPr="00147FD8">
        <w:rPr>
          <w:lang w:val="en-US"/>
        </w:rPr>
        <w:t>socio-economic prifle</w:t>
      </w:r>
      <w:r w:rsidR="00B803D0" w:rsidRPr="00147FD8">
        <w:t xml:space="preserve"> as per its mandate and the responsibility given to it.</w:t>
      </w:r>
      <w:r w:rsidR="00B803D0" w:rsidRPr="00147FD8">
        <w:rPr>
          <w:lang w:val="en-US"/>
        </w:rPr>
        <w:t xml:space="preserve"> </w:t>
      </w:r>
      <w:r w:rsidR="00B803D0" w:rsidRPr="00147FD8">
        <w:t>Therefore, in order to have good &amp;</w:t>
      </w:r>
      <w:r w:rsidR="00B803D0" w:rsidRPr="00147FD8">
        <w:rPr>
          <w:lang w:val="en-US"/>
        </w:rPr>
        <w:t xml:space="preserve"> </w:t>
      </w:r>
      <w:r w:rsidR="00B803D0" w:rsidRPr="00147FD8">
        <w:t xml:space="preserve">basic economic planning, </w:t>
      </w:r>
      <w:r w:rsidR="00B803D0" w:rsidRPr="00147FD8">
        <w:rPr>
          <w:lang w:val="en-US"/>
        </w:rPr>
        <w:t>Planning and Economic Development Office</w:t>
      </w:r>
      <w:r w:rsidR="00544B8C" w:rsidRPr="00147FD8">
        <w:rPr>
          <w:lang w:val="en-US"/>
        </w:rPr>
        <w:t>/commission/</w:t>
      </w:r>
      <w:r w:rsidR="00B803D0" w:rsidRPr="00147FD8">
        <w:t xml:space="preserve"> has the responsibility to prepare socio-economic profile of the zone with the following objectives:-</w:t>
      </w:r>
    </w:p>
    <w:p w:rsidR="00B803D0" w:rsidRPr="00147FD8" w:rsidRDefault="00B803D0" w:rsidP="006C196D">
      <w:pPr>
        <w:pStyle w:val="Heading3"/>
        <w:spacing w:line="360" w:lineRule="auto"/>
        <w:jc w:val="both"/>
        <w:rPr>
          <w:color w:val="auto"/>
        </w:rPr>
      </w:pPr>
      <w:r w:rsidRPr="00147FD8">
        <w:rPr>
          <w:color w:val="auto"/>
          <w:szCs w:val="28"/>
        </w:rPr>
        <w:t xml:space="preserve">           </w:t>
      </w:r>
      <w:bookmarkStart w:id="28" w:name="_Toc14617353"/>
      <w:bookmarkStart w:id="29" w:name="_Toc15300607"/>
      <w:bookmarkStart w:id="30" w:name="_Toc15627545"/>
      <w:bookmarkStart w:id="31" w:name="_Toc72827230"/>
      <w:r w:rsidRPr="00147FD8">
        <w:rPr>
          <w:color w:val="auto"/>
        </w:rPr>
        <w:t>1.6.1. General Objectives</w:t>
      </w:r>
      <w:bookmarkEnd w:id="28"/>
      <w:bookmarkEnd w:id="29"/>
      <w:bookmarkEnd w:id="30"/>
      <w:bookmarkEnd w:id="31"/>
    </w:p>
    <w:p w:rsidR="00B803D0" w:rsidRPr="00147FD8" w:rsidRDefault="00B803D0" w:rsidP="006C196D">
      <w:pPr>
        <w:spacing w:line="360" w:lineRule="auto"/>
        <w:jc w:val="both"/>
        <w:rPr>
          <w:lang w:val="en-US"/>
        </w:rPr>
      </w:pPr>
      <w:r w:rsidRPr="00147FD8">
        <w:t xml:space="preserve">The general objective of this </w:t>
      </w:r>
      <w:r w:rsidR="00C77DE2" w:rsidRPr="00147FD8">
        <w:rPr>
          <w:lang w:val="en-US"/>
        </w:rPr>
        <w:t>profile</w:t>
      </w:r>
      <w:r w:rsidRPr="00147FD8">
        <w:t xml:space="preserve"> is to know the prevailing socio-economic situations and to give further adjustments and solutions for the community at every level</w:t>
      </w:r>
      <w:r w:rsidRPr="00147FD8">
        <w:rPr>
          <w:lang w:val="en-US"/>
        </w:rPr>
        <w:t xml:space="preserve"> by the respective bodies of the Government by showing the gap existing in social and economic conditions of the Zone.</w:t>
      </w:r>
    </w:p>
    <w:p w:rsidR="00B803D0" w:rsidRPr="00147FD8" w:rsidRDefault="00B803D0" w:rsidP="006C196D">
      <w:pPr>
        <w:pStyle w:val="Heading3"/>
        <w:spacing w:line="360" w:lineRule="auto"/>
        <w:jc w:val="both"/>
        <w:rPr>
          <w:color w:val="auto"/>
        </w:rPr>
      </w:pPr>
      <w:r w:rsidRPr="00147FD8">
        <w:rPr>
          <w:color w:val="auto"/>
        </w:rPr>
        <w:t xml:space="preserve">           </w:t>
      </w:r>
      <w:bookmarkStart w:id="32" w:name="_Toc14617354"/>
      <w:bookmarkStart w:id="33" w:name="_Toc15300608"/>
      <w:bookmarkStart w:id="34" w:name="_Toc15627546"/>
      <w:bookmarkStart w:id="35" w:name="_Toc72827231"/>
      <w:r w:rsidRPr="00147FD8">
        <w:rPr>
          <w:color w:val="auto"/>
        </w:rPr>
        <w:t>1.6.2   Specific Objective</w:t>
      </w:r>
      <w:bookmarkEnd w:id="32"/>
      <w:bookmarkEnd w:id="33"/>
      <w:bookmarkEnd w:id="34"/>
      <w:bookmarkEnd w:id="35"/>
    </w:p>
    <w:p w:rsidR="00B803D0" w:rsidRPr="00147FD8" w:rsidRDefault="00B803D0" w:rsidP="006C196D">
      <w:pPr>
        <w:spacing w:line="360" w:lineRule="auto"/>
        <w:jc w:val="both"/>
        <w:rPr>
          <w:lang w:val="en-US"/>
        </w:rPr>
      </w:pPr>
      <w:r w:rsidRPr="00147FD8">
        <w:rPr>
          <w:lang w:val="en-US"/>
        </w:rPr>
        <w:t xml:space="preserve">1) </w:t>
      </w:r>
      <w:r w:rsidRPr="00147FD8">
        <w:t xml:space="preserve"> To identify the prevailing physical conditions, social &amp; economic service level of each </w:t>
      </w:r>
      <w:r w:rsidR="00A375E3" w:rsidRPr="00147FD8">
        <w:t>Woreda</w:t>
      </w:r>
      <w:r w:rsidRPr="00147FD8">
        <w:t>.</w:t>
      </w:r>
    </w:p>
    <w:p w:rsidR="00B803D0" w:rsidRPr="00147FD8" w:rsidRDefault="00B803D0" w:rsidP="006C196D">
      <w:pPr>
        <w:spacing w:line="360" w:lineRule="auto"/>
        <w:jc w:val="both"/>
      </w:pPr>
      <w:r w:rsidRPr="00147FD8">
        <w:rPr>
          <w:lang w:val="en-US"/>
        </w:rPr>
        <w:t xml:space="preserve">2) </w:t>
      </w:r>
      <w:r w:rsidRPr="00147FD8">
        <w:t xml:space="preserve"> To identify current potential of natural resources &amp;</w:t>
      </w:r>
      <w:r w:rsidRPr="00147FD8">
        <w:rPr>
          <w:lang w:val="en-US"/>
        </w:rPr>
        <w:t xml:space="preserve"> </w:t>
      </w:r>
      <w:r w:rsidRPr="00147FD8">
        <w:t>knowing its problems &amp;</w:t>
      </w:r>
      <w:r w:rsidRPr="00147FD8">
        <w:rPr>
          <w:lang w:val="en-US"/>
        </w:rPr>
        <w:t xml:space="preserve"> </w:t>
      </w:r>
      <w:r w:rsidRPr="00147FD8">
        <w:t>preparing possible climate of existence.</w:t>
      </w:r>
    </w:p>
    <w:p w:rsidR="00B803D0" w:rsidRPr="00147FD8" w:rsidRDefault="00B803D0" w:rsidP="006C196D">
      <w:pPr>
        <w:spacing w:line="360" w:lineRule="auto"/>
        <w:jc w:val="both"/>
        <w:rPr>
          <w:lang w:val="en-US"/>
        </w:rPr>
      </w:pPr>
      <w:r w:rsidRPr="00147FD8">
        <w:rPr>
          <w:lang w:val="en-US"/>
        </w:rPr>
        <w:t xml:space="preserve">3) </w:t>
      </w:r>
      <w:r w:rsidRPr="00147FD8">
        <w:t>To identify &amp; have overview of the existing potentials for both private &amp;</w:t>
      </w:r>
      <w:r w:rsidRPr="00147FD8">
        <w:rPr>
          <w:lang w:val="en-US"/>
        </w:rPr>
        <w:t xml:space="preserve"> </w:t>
      </w:r>
      <w:r w:rsidRPr="00147FD8">
        <w:t>government organizations.</w:t>
      </w:r>
    </w:p>
    <w:p w:rsidR="00B803D0" w:rsidRPr="00147FD8" w:rsidRDefault="00B803D0" w:rsidP="006C196D">
      <w:pPr>
        <w:spacing w:line="360" w:lineRule="auto"/>
        <w:jc w:val="both"/>
      </w:pPr>
      <w:r w:rsidRPr="00147FD8">
        <w:rPr>
          <w:lang w:val="en-US"/>
        </w:rPr>
        <w:t xml:space="preserve">4) </w:t>
      </w:r>
      <w:r w:rsidRPr="00147FD8">
        <w:t xml:space="preserve"> To create baseline data for both strategic &amp; operational </w:t>
      </w:r>
      <w:r w:rsidR="00261A2E" w:rsidRPr="00147FD8">
        <w:rPr>
          <w:lang w:val="en-US"/>
        </w:rPr>
        <w:t>development</w:t>
      </w:r>
      <w:r w:rsidRPr="00147FD8">
        <w:t xml:space="preserve"> &amp; predicting future values of economic magnitudes using that data.</w:t>
      </w:r>
    </w:p>
    <w:p w:rsidR="00B803D0" w:rsidRPr="00147FD8" w:rsidRDefault="00B803D0" w:rsidP="006C196D">
      <w:pPr>
        <w:spacing w:line="360" w:lineRule="auto"/>
        <w:jc w:val="both"/>
      </w:pPr>
      <w:r w:rsidRPr="00147FD8">
        <w:t>5</w:t>
      </w:r>
      <w:r w:rsidRPr="00147FD8">
        <w:rPr>
          <w:lang w:val="en-US"/>
        </w:rPr>
        <w:t xml:space="preserve">) </w:t>
      </w:r>
      <w:r w:rsidRPr="00147FD8">
        <w:t xml:space="preserve">To provide top management of local governments </w:t>
      </w:r>
      <w:r w:rsidR="00261A2E" w:rsidRPr="00147FD8">
        <w:rPr>
          <w:lang w:val="en-US"/>
        </w:rPr>
        <w:t>,</w:t>
      </w:r>
      <w:r w:rsidRPr="00147FD8">
        <w:t xml:space="preserve"> zonal </w:t>
      </w:r>
      <w:r w:rsidR="00AF3693" w:rsidRPr="00147FD8">
        <w:rPr>
          <w:lang w:val="en-US"/>
        </w:rPr>
        <w:t xml:space="preserve">and </w:t>
      </w:r>
      <w:r w:rsidR="00261A2E" w:rsidRPr="00147FD8">
        <w:rPr>
          <w:lang w:val="en-US"/>
        </w:rPr>
        <w:t>regional</w:t>
      </w:r>
      <w:r w:rsidR="00AF3693" w:rsidRPr="00147FD8">
        <w:t xml:space="preserve"> administration</w:t>
      </w:r>
      <w:r w:rsidRPr="00147FD8">
        <w:t xml:space="preserve"> with latest or current information on physical, social &amp; economic service coverage of the zone.</w:t>
      </w:r>
    </w:p>
    <w:p w:rsidR="00B803D0" w:rsidRPr="00147FD8" w:rsidRDefault="00B803D0" w:rsidP="006C196D">
      <w:pPr>
        <w:spacing w:line="360" w:lineRule="auto"/>
        <w:jc w:val="both"/>
        <w:rPr>
          <w:lang w:val="en-US"/>
        </w:rPr>
      </w:pPr>
      <w:r w:rsidRPr="00147FD8">
        <w:t>6</w:t>
      </w:r>
      <w:r w:rsidRPr="00147FD8">
        <w:rPr>
          <w:lang w:val="en-US"/>
        </w:rPr>
        <w:t xml:space="preserve">) </w:t>
      </w:r>
      <w:r w:rsidRPr="00147FD8">
        <w:t xml:space="preserve"> To provide Communities with good image of working habits by giving guiding principles relating to socio-economic conditions.</w:t>
      </w:r>
    </w:p>
    <w:p w:rsidR="00B803D0" w:rsidRPr="00147FD8" w:rsidRDefault="00B803D0" w:rsidP="006C196D">
      <w:pPr>
        <w:spacing w:line="360" w:lineRule="auto"/>
        <w:jc w:val="both"/>
      </w:pPr>
      <w:r w:rsidRPr="00147FD8">
        <w:t>7</w:t>
      </w:r>
      <w:r w:rsidRPr="00147FD8">
        <w:rPr>
          <w:lang w:val="en-US"/>
        </w:rPr>
        <w:t xml:space="preserve">) </w:t>
      </w:r>
      <w:r w:rsidRPr="00147FD8">
        <w:t xml:space="preserve"> To know current situation of the zone &amp; to forecast future values of economic magnitudes by using econometric &amp; statistical analysis.</w:t>
      </w:r>
    </w:p>
    <w:p w:rsidR="00B803D0" w:rsidRPr="00147FD8" w:rsidRDefault="00B803D0" w:rsidP="006C196D">
      <w:pPr>
        <w:spacing w:line="360" w:lineRule="auto"/>
        <w:jc w:val="both"/>
      </w:pPr>
      <w:r w:rsidRPr="00147FD8">
        <w:t>8</w:t>
      </w:r>
      <w:r w:rsidRPr="00147FD8">
        <w:rPr>
          <w:lang w:val="en-US"/>
        </w:rPr>
        <w:t>)</w:t>
      </w:r>
      <w:r w:rsidRPr="00147FD8">
        <w:t xml:space="preserve"> To give information for the zone</w:t>
      </w:r>
      <w:r w:rsidR="00A93C0E" w:rsidRPr="00147FD8">
        <w:rPr>
          <w:lang w:val="en-US"/>
        </w:rPr>
        <w:t>/regions and for others</w:t>
      </w:r>
      <w:r w:rsidRPr="00147FD8">
        <w:t xml:space="preserve"> by knowing certain problems relating to socio-economic issues &amp; to provide firms for policy making &amp; its current status.</w:t>
      </w:r>
    </w:p>
    <w:p w:rsidR="00B803D0" w:rsidRPr="00147FD8" w:rsidRDefault="00B803D0" w:rsidP="006C196D">
      <w:pPr>
        <w:spacing w:line="360" w:lineRule="auto"/>
        <w:jc w:val="both"/>
        <w:rPr>
          <w:lang w:val="en-US"/>
        </w:rPr>
      </w:pPr>
      <w:r w:rsidRPr="00147FD8">
        <w:t>9</w:t>
      </w:r>
      <w:r w:rsidRPr="00147FD8">
        <w:rPr>
          <w:lang w:val="en-US"/>
        </w:rPr>
        <w:t xml:space="preserve">) </w:t>
      </w:r>
      <w:r w:rsidRPr="00147FD8">
        <w:t xml:space="preserve">  To give informations for future adjustments in order to reduce the coming problems due to poverty, scarcity and the like.</w:t>
      </w:r>
    </w:p>
    <w:p w:rsidR="00B803D0" w:rsidRPr="00147FD8" w:rsidRDefault="00B803D0" w:rsidP="006C196D">
      <w:pPr>
        <w:pStyle w:val="Heading2"/>
        <w:spacing w:line="360" w:lineRule="auto"/>
        <w:jc w:val="both"/>
      </w:pPr>
      <w:r w:rsidRPr="00147FD8">
        <w:t xml:space="preserve">                  </w:t>
      </w:r>
      <w:bookmarkStart w:id="36" w:name="_Toc14617355"/>
      <w:bookmarkStart w:id="37" w:name="_Toc15300609"/>
      <w:bookmarkStart w:id="38" w:name="_Toc15627547"/>
      <w:bookmarkStart w:id="39" w:name="_Toc72827232"/>
      <w:r w:rsidRPr="00147FD8">
        <w:t>1.7.   METHODOLOGIES</w:t>
      </w:r>
      <w:bookmarkEnd w:id="36"/>
      <w:bookmarkEnd w:id="37"/>
      <w:bookmarkEnd w:id="38"/>
      <w:bookmarkEnd w:id="39"/>
    </w:p>
    <w:p w:rsidR="00B803D0" w:rsidRPr="00147FD8" w:rsidRDefault="00B803D0" w:rsidP="006C196D">
      <w:pPr>
        <w:spacing w:line="360" w:lineRule="auto"/>
        <w:jc w:val="both"/>
        <w:rPr>
          <w:lang w:val="en-US"/>
        </w:rPr>
      </w:pPr>
      <w:r w:rsidRPr="00147FD8">
        <w:t xml:space="preserve">This document which deals with physical, social &amp; economic situation of the zone is prepared by the zonal </w:t>
      </w:r>
      <w:r w:rsidRPr="00147FD8">
        <w:rPr>
          <w:lang w:val="en-US"/>
        </w:rPr>
        <w:t>Plan and Economic Development Office</w:t>
      </w:r>
      <w:r w:rsidRPr="00147FD8">
        <w:t xml:space="preserve"> by using the procedures listed below:</w:t>
      </w:r>
      <w:r w:rsidRPr="00147FD8">
        <w:rPr>
          <w:lang w:val="en-US"/>
        </w:rPr>
        <w:t xml:space="preserve"> </w:t>
      </w:r>
      <w:r w:rsidRPr="00147FD8">
        <w:t>Data on physical ,social &amp;</w:t>
      </w:r>
      <w:r w:rsidRPr="00147FD8">
        <w:rPr>
          <w:lang w:val="en-US"/>
        </w:rPr>
        <w:t xml:space="preserve"> </w:t>
      </w:r>
      <w:r w:rsidRPr="00147FD8">
        <w:t xml:space="preserve">economic conditions of </w:t>
      </w:r>
      <w:r w:rsidRPr="00147FD8">
        <w:rPr>
          <w:b/>
          <w:lang w:val="en-US"/>
        </w:rPr>
        <w:t>20 Rural</w:t>
      </w:r>
      <w:r w:rsidRPr="00147FD8">
        <w:rPr>
          <w:lang w:val="en-US"/>
        </w:rPr>
        <w:t xml:space="preserve"> </w:t>
      </w:r>
      <w:r w:rsidR="00A375E3" w:rsidRPr="00147FD8">
        <w:rPr>
          <w:b/>
        </w:rPr>
        <w:t>Woredas</w:t>
      </w:r>
      <w:r w:rsidRPr="00147FD8">
        <w:rPr>
          <w:b/>
          <w:lang w:val="en-US"/>
        </w:rPr>
        <w:t xml:space="preserve"> </w:t>
      </w:r>
      <w:r w:rsidRPr="00147FD8">
        <w:rPr>
          <w:lang w:val="en-US"/>
        </w:rPr>
        <w:t xml:space="preserve">and </w:t>
      </w:r>
      <w:r w:rsidRPr="00147FD8">
        <w:rPr>
          <w:b/>
          <w:lang w:val="en-US"/>
        </w:rPr>
        <w:t>2 Urban Centers</w:t>
      </w:r>
      <w:r w:rsidRPr="00147FD8">
        <w:t xml:space="preserve"> collected by using primary &amp; secondary data by preparing questionnaire &amp; collecting data immediately.</w:t>
      </w:r>
      <w:r w:rsidRPr="00147FD8">
        <w:rPr>
          <w:lang w:val="en-US"/>
        </w:rPr>
        <w:t xml:space="preserve"> </w:t>
      </w:r>
      <w:r w:rsidRPr="00147FD8">
        <w:t>We collect</w:t>
      </w:r>
      <w:r w:rsidR="00D5379A" w:rsidRPr="00147FD8">
        <w:rPr>
          <w:lang w:val="en-US"/>
        </w:rPr>
        <w:t>ed</w:t>
      </w:r>
      <w:r w:rsidRPr="00147FD8">
        <w:t xml:space="preserve"> our data by using primary &amp;</w:t>
      </w:r>
      <w:r w:rsidRPr="00147FD8">
        <w:rPr>
          <w:lang w:val="en-US"/>
        </w:rPr>
        <w:t xml:space="preserve"> </w:t>
      </w:r>
      <w:r w:rsidRPr="00147FD8">
        <w:t xml:space="preserve">secondary data &amp; then use </w:t>
      </w:r>
      <w:r w:rsidR="00D5379A" w:rsidRPr="00147FD8">
        <w:rPr>
          <w:lang w:val="en-US"/>
        </w:rPr>
        <w:t>different</w:t>
      </w:r>
      <w:r w:rsidRPr="00147FD8">
        <w:t xml:space="preserve"> statistical software &amp; techniques to analyze &amp; interpret the economic variables to have valuable information for further development</w:t>
      </w:r>
      <w:r w:rsidRPr="00147FD8">
        <w:rPr>
          <w:lang w:val="en-US"/>
        </w:rPr>
        <w:t xml:space="preserve"> </w:t>
      </w:r>
      <w:r w:rsidRPr="00147FD8">
        <w:t>&amp; policy making</w:t>
      </w:r>
      <w:r w:rsidRPr="00147FD8">
        <w:rPr>
          <w:lang w:val="en-US"/>
        </w:rPr>
        <w:t>.</w:t>
      </w:r>
    </w:p>
    <w:p w:rsidR="00B803D0" w:rsidRPr="00147FD8" w:rsidRDefault="00B803D0" w:rsidP="006C196D">
      <w:pPr>
        <w:pStyle w:val="Heading2"/>
        <w:spacing w:line="360" w:lineRule="auto"/>
        <w:jc w:val="both"/>
      </w:pPr>
      <w:bookmarkStart w:id="40" w:name="_Toc14617356"/>
      <w:bookmarkStart w:id="41" w:name="_Toc15300610"/>
      <w:bookmarkStart w:id="42" w:name="_Toc15627548"/>
      <w:bookmarkStart w:id="43" w:name="_Toc72827233"/>
      <w:r w:rsidRPr="00147FD8">
        <w:t>1.8) Sources of data &amp; information</w:t>
      </w:r>
      <w:bookmarkEnd w:id="40"/>
      <w:bookmarkEnd w:id="41"/>
      <w:bookmarkEnd w:id="42"/>
      <w:bookmarkEnd w:id="43"/>
    </w:p>
    <w:p w:rsidR="008C4837" w:rsidRPr="00147FD8" w:rsidRDefault="00B803D0" w:rsidP="006C196D">
      <w:pPr>
        <w:spacing w:line="360" w:lineRule="auto"/>
        <w:jc w:val="both"/>
        <w:rPr>
          <w:lang w:val="en-US"/>
        </w:rPr>
      </w:pPr>
      <w:r w:rsidRPr="00147FD8">
        <w:t xml:space="preserve">We are able to organize socio-economic profile based on the information that </w:t>
      </w:r>
      <w:r w:rsidR="0022294A" w:rsidRPr="00147FD8">
        <w:rPr>
          <w:lang w:val="en-US"/>
        </w:rPr>
        <w:t>was collected</w:t>
      </w:r>
      <w:r w:rsidRPr="00147FD8">
        <w:t xml:space="preserve"> from </w:t>
      </w:r>
      <w:r w:rsidR="00507D7C" w:rsidRPr="00147FD8">
        <w:rPr>
          <w:lang w:val="en-US"/>
        </w:rPr>
        <w:t>different</w:t>
      </w:r>
      <w:r w:rsidRPr="00147FD8">
        <w:t xml:space="preserve"> concerned public institution</w:t>
      </w:r>
      <w:r w:rsidRPr="00147FD8">
        <w:rPr>
          <w:lang w:val="en-US"/>
        </w:rPr>
        <w:t>s</w:t>
      </w:r>
      <w:r w:rsidRPr="00147FD8">
        <w:t xml:space="preserve">, private sectors, previously written documents on physical condition &amp; historical background of the zone ,&amp; </w:t>
      </w:r>
      <w:r w:rsidR="00507D7C" w:rsidRPr="00147FD8">
        <w:rPr>
          <w:lang w:val="en-US"/>
        </w:rPr>
        <w:t>different</w:t>
      </w:r>
      <w:r w:rsidR="008C4837" w:rsidRPr="00147FD8">
        <w:t xml:space="preserve"> public offices</w:t>
      </w:r>
      <w:r w:rsidR="008C4837" w:rsidRPr="00147FD8">
        <w:rPr>
          <w:lang w:val="en-US"/>
        </w:rPr>
        <w:t>.</w:t>
      </w:r>
    </w:p>
    <w:p w:rsidR="00B803D0" w:rsidRPr="00147FD8" w:rsidRDefault="008C4837" w:rsidP="006C196D">
      <w:pPr>
        <w:spacing w:line="360" w:lineRule="auto"/>
        <w:jc w:val="both"/>
      </w:pPr>
      <w:r w:rsidRPr="00147FD8">
        <w:rPr>
          <w:lang w:val="en-US"/>
        </w:rPr>
        <w:t>T</w:t>
      </w:r>
      <w:r w:rsidR="00B803D0" w:rsidRPr="00147FD8">
        <w:t>hese are:</w:t>
      </w:r>
    </w:p>
    <w:p w:rsidR="00B803D0" w:rsidRPr="00147FD8" w:rsidRDefault="008C4837" w:rsidP="006C196D">
      <w:pPr>
        <w:spacing w:line="360" w:lineRule="auto"/>
        <w:jc w:val="both"/>
      </w:pPr>
      <w:r w:rsidRPr="00147FD8">
        <w:t xml:space="preserve">1.     Zonal </w:t>
      </w:r>
      <w:r w:rsidR="00616BD1" w:rsidRPr="00147FD8">
        <w:rPr>
          <w:lang w:val="en-US"/>
        </w:rPr>
        <w:t xml:space="preserve"> and </w:t>
      </w:r>
      <w:r w:rsidR="00A375E3" w:rsidRPr="00147FD8">
        <w:t>Woredas</w:t>
      </w:r>
      <w:r w:rsidR="00616BD1" w:rsidRPr="00147FD8">
        <w:t xml:space="preserve"> </w:t>
      </w:r>
      <w:r w:rsidR="00B803D0" w:rsidRPr="00147FD8">
        <w:t xml:space="preserve"> rural &amp; agricultural development offices.</w:t>
      </w:r>
    </w:p>
    <w:p w:rsidR="00B803D0" w:rsidRPr="00147FD8" w:rsidRDefault="00B803D0" w:rsidP="006C196D">
      <w:pPr>
        <w:spacing w:line="360" w:lineRule="auto"/>
        <w:jc w:val="both"/>
      </w:pPr>
      <w:r w:rsidRPr="00147FD8">
        <w:t>2.    Zonal</w:t>
      </w:r>
      <w:r w:rsidR="00616BD1" w:rsidRPr="00147FD8">
        <w:t xml:space="preserve">   </w:t>
      </w:r>
      <w:r w:rsidR="00616BD1" w:rsidRPr="00147FD8">
        <w:rPr>
          <w:lang w:val="en-US"/>
        </w:rPr>
        <w:t>and</w:t>
      </w:r>
      <w:r w:rsidRPr="00147FD8">
        <w:t xml:space="preserve"> </w:t>
      </w:r>
      <w:r w:rsidR="00A375E3" w:rsidRPr="00147FD8">
        <w:t>Woredas</w:t>
      </w:r>
      <w:r w:rsidRPr="00147FD8">
        <w:t xml:space="preserve">  education &amp; capacity building offices.</w:t>
      </w:r>
    </w:p>
    <w:p w:rsidR="00B803D0" w:rsidRPr="00147FD8" w:rsidRDefault="00B803D0" w:rsidP="006C196D">
      <w:pPr>
        <w:spacing w:line="360" w:lineRule="auto"/>
        <w:jc w:val="both"/>
      </w:pPr>
      <w:r w:rsidRPr="00147FD8">
        <w:t xml:space="preserve">3.   Zonal &amp; </w:t>
      </w:r>
      <w:r w:rsidR="00A375E3" w:rsidRPr="00147FD8">
        <w:t>Woredas</w:t>
      </w:r>
      <w:r w:rsidRPr="00147FD8">
        <w:t xml:space="preserve"> Health Offices</w:t>
      </w:r>
    </w:p>
    <w:p w:rsidR="00B803D0" w:rsidRPr="00147FD8" w:rsidRDefault="00476469" w:rsidP="006C196D">
      <w:pPr>
        <w:spacing w:line="360" w:lineRule="auto"/>
        <w:jc w:val="both"/>
      </w:pPr>
      <w:r w:rsidRPr="00147FD8">
        <w:t xml:space="preserve">4.    Zonal </w:t>
      </w:r>
      <w:r w:rsidRPr="00147FD8">
        <w:rPr>
          <w:lang w:val="en-US"/>
        </w:rPr>
        <w:t>and</w:t>
      </w:r>
      <w:r w:rsidR="00B803D0" w:rsidRPr="00147FD8">
        <w:t xml:space="preserve"> </w:t>
      </w:r>
      <w:r w:rsidR="00A375E3" w:rsidRPr="00147FD8">
        <w:t>Woredas</w:t>
      </w:r>
      <w:r w:rsidR="00B803D0" w:rsidRPr="00147FD8">
        <w:rPr>
          <w:lang w:val="en-US"/>
        </w:rPr>
        <w:t xml:space="preserve"> </w:t>
      </w:r>
      <w:r w:rsidR="00B803D0" w:rsidRPr="00147FD8">
        <w:t>&amp; rural water  offices.</w:t>
      </w:r>
    </w:p>
    <w:p w:rsidR="00B803D0" w:rsidRPr="00147FD8" w:rsidRDefault="00B803D0" w:rsidP="006C196D">
      <w:pPr>
        <w:spacing w:line="360" w:lineRule="auto"/>
        <w:jc w:val="both"/>
      </w:pPr>
      <w:r w:rsidRPr="00147FD8">
        <w:t xml:space="preserve">5.   </w:t>
      </w:r>
      <w:r w:rsidR="00A375E3" w:rsidRPr="00147FD8">
        <w:rPr>
          <w:lang w:val="en-US"/>
        </w:rPr>
        <w:t>zonal and woreda</w:t>
      </w:r>
      <w:r w:rsidRPr="00147FD8">
        <w:t xml:space="preserve"> Finance &amp; Economic </w:t>
      </w:r>
      <w:r w:rsidRPr="00147FD8">
        <w:rPr>
          <w:lang w:val="en-US"/>
        </w:rPr>
        <w:t xml:space="preserve">Cooperation </w:t>
      </w:r>
      <w:r w:rsidRPr="00147FD8">
        <w:t>offices.</w:t>
      </w:r>
    </w:p>
    <w:p w:rsidR="00B803D0" w:rsidRPr="00147FD8" w:rsidRDefault="00B803D0" w:rsidP="006C196D">
      <w:pPr>
        <w:spacing w:line="360" w:lineRule="auto"/>
        <w:jc w:val="both"/>
      </w:pPr>
      <w:r w:rsidRPr="00147FD8">
        <w:t>6.    Zonal financial institutions.</w:t>
      </w:r>
    </w:p>
    <w:p w:rsidR="00B803D0" w:rsidRPr="00147FD8" w:rsidRDefault="00B803D0" w:rsidP="006C196D">
      <w:pPr>
        <w:spacing w:line="360" w:lineRule="auto"/>
        <w:jc w:val="both"/>
        <w:rPr>
          <w:lang w:val="en-US"/>
        </w:rPr>
      </w:pPr>
      <w:r w:rsidRPr="00147FD8">
        <w:t>7. Zonal revenue &amp; investment Offices, CSA reports, coffee plantation offices.</w:t>
      </w:r>
    </w:p>
    <w:p w:rsidR="00B803D0" w:rsidRPr="00147FD8" w:rsidRDefault="00B803D0" w:rsidP="006C196D">
      <w:pPr>
        <w:pStyle w:val="Heading2"/>
        <w:spacing w:line="360" w:lineRule="auto"/>
        <w:jc w:val="both"/>
      </w:pPr>
      <w:r w:rsidRPr="00147FD8">
        <w:t xml:space="preserve">         </w:t>
      </w:r>
      <w:bookmarkStart w:id="44" w:name="_Toc14617357"/>
      <w:bookmarkStart w:id="45" w:name="_Toc15300611"/>
      <w:bookmarkStart w:id="46" w:name="_Toc15627549"/>
      <w:bookmarkStart w:id="47" w:name="_Toc72827234"/>
      <w:r w:rsidRPr="00147FD8">
        <w:t>1.9. Limitation of the profile</w:t>
      </w:r>
      <w:bookmarkEnd w:id="44"/>
      <w:bookmarkEnd w:id="45"/>
      <w:bookmarkEnd w:id="46"/>
      <w:bookmarkEnd w:id="47"/>
    </w:p>
    <w:p w:rsidR="00302128" w:rsidRPr="00147FD8" w:rsidRDefault="00B803D0" w:rsidP="006C196D">
      <w:pPr>
        <w:spacing w:line="360" w:lineRule="auto"/>
        <w:jc w:val="both"/>
        <w:rPr>
          <w:lang w:val="en-US"/>
        </w:rPr>
      </w:pPr>
      <w:r w:rsidRPr="00147FD8">
        <w:t>The major limiting factors encountered</w:t>
      </w:r>
      <w:r w:rsidR="00711A2E" w:rsidRPr="00147FD8">
        <w:rPr>
          <w:lang w:val="en-US"/>
        </w:rPr>
        <w:t xml:space="preserve"> us</w:t>
      </w:r>
      <w:r w:rsidRPr="00147FD8">
        <w:t xml:space="preserve"> in preparing this socio-economic </w:t>
      </w:r>
      <w:r w:rsidR="00711A2E" w:rsidRPr="00147FD8">
        <w:rPr>
          <w:lang w:val="en-US"/>
        </w:rPr>
        <w:t>profile were</w:t>
      </w:r>
      <w:r w:rsidR="008E4657" w:rsidRPr="00147FD8">
        <w:rPr>
          <w:lang w:val="en-US"/>
        </w:rPr>
        <w:t>:</w:t>
      </w:r>
      <w:r w:rsidRPr="00147FD8">
        <w:t xml:space="preserve"> absence of reliable statistical data, transportation problems; sectors are not interested</w:t>
      </w:r>
      <w:r w:rsidR="00603F09" w:rsidRPr="00147FD8">
        <w:t xml:space="preserve"> in giving reliable data</w:t>
      </w:r>
      <w:r w:rsidR="00603F09" w:rsidRPr="00147FD8">
        <w:rPr>
          <w:lang w:val="en-US"/>
        </w:rPr>
        <w:t>.</w:t>
      </w:r>
      <w:r w:rsidRPr="00147FD8">
        <w:t xml:space="preserve">Absence of enough knowledge for the importance of statistical data </w:t>
      </w:r>
      <w:r w:rsidR="002B2B5B" w:rsidRPr="00147FD8">
        <w:rPr>
          <w:lang w:val="en-US"/>
        </w:rPr>
        <w:t>in</w:t>
      </w:r>
      <w:r w:rsidRPr="00147FD8">
        <w:t xml:space="preserve"> the sectors also cited as the major problems.</w:t>
      </w:r>
      <w:bookmarkStart w:id="48" w:name="_Toc14617358"/>
      <w:bookmarkStart w:id="49" w:name="_Toc15300612"/>
      <w:bookmarkStart w:id="50" w:name="_Toc15627550"/>
    </w:p>
    <w:p w:rsidR="00B803D0" w:rsidRPr="00147FD8" w:rsidRDefault="00B803D0" w:rsidP="006C196D">
      <w:pPr>
        <w:pStyle w:val="Heading2"/>
        <w:spacing w:line="360" w:lineRule="auto"/>
        <w:jc w:val="both"/>
      </w:pPr>
      <w:bookmarkStart w:id="51" w:name="_Toc72827235"/>
      <w:r w:rsidRPr="00147FD8">
        <w:t>1.10. Organization system of the profile</w:t>
      </w:r>
      <w:bookmarkEnd w:id="48"/>
      <w:bookmarkEnd w:id="49"/>
      <w:bookmarkEnd w:id="50"/>
      <w:bookmarkEnd w:id="51"/>
    </w:p>
    <w:p w:rsidR="00B803D0" w:rsidRPr="00147FD8" w:rsidRDefault="00B803D0" w:rsidP="006C196D">
      <w:pPr>
        <w:spacing w:line="360" w:lineRule="auto"/>
        <w:jc w:val="both"/>
        <w:rPr>
          <w:b/>
          <w:lang w:val="en-US"/>
        </w:rPr>
      </w:pPr>
      <w:r w:rsidRPr="00147FD8">
        <w:t xml:space="preserve">This paper which deals with the physical and socio-economic profile of Jimma zone has </w:t>
      </w:r>
      <w:r w:rsidRPr="00147FD8">
        <w:rPr>
          <w:b/>
        </w:rPr>
        <w:t>four</w:t>
      </w:r>
      <w:r w:rsidRPr="00147FD8">
        <w:t xml:space="preserve"> parts.</w:t>
      </w:r>
      <w:r w:rsidRPr="00147FD8">
        <w:rPr>
          <w:lang w:val="en-US"/>
        </w:rPr>
        <w:t xml:space="preserve"> </w:t>
      </w:r>
      <w:r w:rsidRPr="00147FD8">
        <w:t xml:space="preserve">The first part deals with the historical </w:t>
      </w:r>
      <w:r w:rsidRPr="00147FD8">
        <w:rPr>
          <w:b/>
        </w:rPr>
        <w:t>background</w:t>
      </w:r>
      <w:r w:rsidRPr="00147FD8">
        <w:t xml:space="preserve"> of the zone , the second part deals with </w:t>
      </w:r>
      <w:r w:rsidRPr="00147FD8">
        <w:rPr>
          <w:b/>
        </w:rPr>
        <w:t>physical</w:t>
      </w:r>
      <w:r w:rsidR="00987F7C" w:rsidRPr="00147FD8">
        <w:t xml:space="preserve"> setting </w:t>
      </w:r>
      <w:r w:rsidR="00987F7C" w:rsidRPr="00147FD8">
        <w:rPr>
          <w:lang w:val="en-US"/>
        </w:rPr>
        <w:t>-</w:t>
      </w:r>
      <w:r w:rsidRPr="00147FD8">
        <w:t xml:space="preserve">meaning </w:t>
      </w:r>
      <w:r w:rsidRPr="00147FD8">
        <w:rPr>
          <w:b/>
        </w:rPr>
        <w:t>geographical</w:t>
      </w:r>
      <w:r w:rsidRPr="00147FD8">
        <w:t xml:space="preserve"> location ,</w:t>
      </w:r>
      <w:r w:rsidRPr="00147FD8">
        <w:rPr>
          <w:b/>
        </w:rPr>
        <w:t>area</w:t>
      </w:r>
      <w:r w:rsidRPr="00147FD8">
        <w:t xml:space="preserve"> ,</w:t>
      </w:r>
      <w:r w:rsidRPr="00147FD8">
        <w:rPr>
          <w:b/>
        </w:rPr>
        <w:t>geology</w:t>
      </w:r>
      <w:r w:rsidRPr="00147FD8">
        <w:t xml:space="preserve"> , </w:t>
      </w:r>
      <w:r w:rsidRPr="00147FD8">
        <w:rPr>
          <w:b/>
        </w:rPr>
        <w:t>relief</w:t>
      </w:r>
      <w:r w:rsidRPr="00147FD8">
        <w:t xml:space="preserve"> &amp; the like.</w:t>
      </w:r>
      <w:r w:rsidRPr="00147FD8">
        <w:rPr>
          <w:b/>
          <w:lang w:val="en-US"/>
        </w:rPr>
        <w:t xml:space="preserve"> </w:t>
      </w:r>
      <w:r w:rsidRPr="00147FD8">
        <w:t xml:space="preserve">The </w:t>
      </w:r>
      <w:r w:rsidRPr="00147FD8">
        <w:rPr>
          <w:b/>
        </w:rPr>
        <w:t>third</w:t>
      </w:r>
      <w:r w:rsidRPr="00147FD8">
        <w:t xml:space="preserve"> part contains socio-economic conditions of the zone &amp; the last part contains </w:t>
      </w:r>
      <w:r w:rsidRPr="00147FD8">
        <w:rPr>
          <w:b/>
        </w:rPr>
        <w:t>conclusion</w:t>
      </w:r>
      <w:r w:rsidRPr="00147FD8">
        <w:rPr>
          <w:b/>
          <w:lang w:val="en-US"/>
        </w:rPr>
        <w:t>s</w:t>
      </w:r>
      <w:r w:rsidRPr="00147FD8">
        <w:t xml:space="preserve"> and </w:t>
      </w:r>
      <w:r w:rsidRPr="00147FD8">
        <w:rPr>
          <w:b/>
        </w:rPr>
        <w:t>recommendation</w:t>
      </w:r>
      <w:r w:rsidRPr="00147FD8">
        <w:rPr>
          <w:b/>
          <w:lang w:val="en-US"/>
        </w:rPr>
        <w:t>s</w:t>
      </w:r>
      <w:r w:rsidRPr="00147FD8">
        <w:t xml:space="preserve"> of the stated profile .</w:t>
      </w:r>
    </w:p>
    <w:p w:rsidR="00B803D0" w:rsidRPr="00147FD8" w:rsidRDefault="00D26115" w:rsidP="006C196D">
      <w:pPr>
        <w:pStyle w:val="Heading1"/>
        <w:spacing w:line="360" w:lineRule="auto"/>
        <w:jc w:val="both"/>
        <w:rPr>
          <w:rFonts w:ascii="Agency FB" w:hAnsi="Agency FB"/>
          <w:color w:val="auto"/>
          <w:sz w:val="40"/>
          <w:lang w:val="en-US"/>
        </w:rPr>
      </w:pPr>
      <w:bookmarkStart w:id="52" w:name="_Toc14617359"/>
      <w:bookmarkStart w:id="53" w:name="_Toc15300613"/>
      <w:bookmarkStart w:id="54" w:name="_Toc15627551"/>
      <w:bookmarkStart w:id="55" w:name="_Toc72827236"/>
      <w:r w:rsidRPr="00147FD8">
        <w:rPr>
          <w:color w:val="auto"/>
          <w:lang w:val="en-US"/>
        </w:rPr>
        <w:t xml:space="preserve">                                   </w:t>
      </w:r>
      <w:r w:rsidR="00B803D0" w:rsidRPr="00147FD8">
        <w:rPr>
          <w:color w:val="auto"/>
          <w:lang w:val="en-US"/>
        </w:rPr>
        <w:t>PART TWO</w:t>
      </w:r>
      <w:bookmarkEnd w:id="52"/>
      <w:bookmarkEnd w:id="53"/>
      <w:bookmarkEnd w:id="54"/>
      <w:bookmarkEnd w:id="55"/>
    </w:p>
    <w:p w:rsidR="00B803D0" w:rsidRPr="00147FD8" w:rsidRDefault="00B803D0" w:rsidP="006C196D">
      <w:pPr>
        <w:spacing w:line="360" w:lineRule="auto"/>
        <w:jc w:val="both"/>
        <w:rPr>
          <w:rStyle w:val="Heading1Char"/>
          <w:color w:val="auto"/>
        </w:rPr>
      </w:pPr>
      <w:r w:rsidRPr="00147FD8">
        <w:rPr>
          <w:rStyle w:val="Heading1Char"/>
          <w:color w:val="auto"/>
        </w:rPr>
        <w:t xml:space="preserve">              </w:t>
      </w:r>
      <w:bookmarkStart w:id="56" w:name="_Toc14617360"/>
      <w:bookmarkStart w:id="57" w:name="_Toc15300614"/>
      <w:bookmarkStart w:id="58" w:name="_Toc15627552"/>
      <w:bookmarkStart w:id="59" w:name="_Toc72827237"/>
      <w:r w:rsidRPr="00147FD8">
        <w:rPr>
          <w:rStyle w:val="Heading1Char"/>
          <w:color w:val="auto"/>
        </w:rPr>
        <w:t>2.   Physical Setting</w:t>
      </w:r>
      <w:bookmarkEnd w:id="56"/>
      <w:bookmarkEnd w:id="57"/>
      <w:bookmarkEnd w:id="58"/>
      <w:r w:rsidRPr="00147FD8">
        <w:rPr>
          <w:rStyle w:val="Heading1Char"/>
          <w:color w:val="auto"/>
        </w:rPr>
        <w:t>:</w:t>
      </w:r>
      <w:bookmarkEnd w:id="59"/>
      <w:r w:rsidRPr="00147FD8">
        <w:rPr>
          <w:rStyle w:val="Heading1Char"/>
          <w:color w:val="auto"/>
        </w:rPr>
        <w:t xml:space="preserve"> </w:t>
      </w:r>
    </w:p>
    <w:p w:rsidR="00B803D0" w:rsidRPr="00147FD8" w:rsidRDefault="00B803D0" w:rsidP="006C196D">
      <w:pPr>
        <w:pStyle w:val="Heading2"/>
        <w:spacing w:line="360" w:lineRule="auto"/>
        <w:jc w:val="both"/>
      </w:pPr>
      <w:r w:rsidRPr="00147FD8">
        <w:t xml:space="preserve">                       </w:t>
      </w:r>
      <w:bookmarkStart w:id="60" w:name="_Toc14617361"/>
      <w:bookmarkStart w:id="61" w:name="_Toc15300615"/>
      <w:bookmarkStart w:id="62" w:name="_Toc15627553"/>
      <w:bookmarkStart w:id="63" w:name="_Toc72827238"/>
      <w:r w:rsidRPr="00147FD8">
        <w:t>2.1</w:t>
      </w:r>
      <w:bookmarkEnd w:id="60"/>
      <w:bookmarkEnd w:id="61"/>
      <w:bookmarkEnd w:id="62"/>
      <w:r w:rsidRPr="00147FD8">
        <w:t>. Location</w:t>
      </w:r>
      <w:bookmarkEnd w:id="63"/>
      <w:r w:rsidRPr="00147FD8">
        <w:t xml:space="preserve"> </w:t>
      </w:r>
    </w:p>
    <w:p w:rsidR="00B803D0" w:rsidRPr="00147FD8" w:rsidRDefault="00B803D0" w:rsidP="006C196D">
      <w:pPr>
        <w:spacing w:line="360" w:lineRule="auto"/>
        <w:jc w:val="both"/>
      </w:pPr>
      <w:r w:rsidRPr="00147FD8">
        <w:rPr>
          <w:lang w:val="en-US"/>
        </w:rPr>
        <w:t>Astronomically, t</w:t>
      </w:r>
      <w:r w:rsidRPr="00147FD8">
        <w:t>he Zone extends between 7</w:t>
      </w:r>
      <w:r w:rsidRPr="00147FD8">
        <w:rPr>
          <w:vertAlign w:val="superscript"/>
        </w:rPr>
        <w:t>0</w:t>
      </w:r>
      <w:r w:rsidRPr="00147FD8">
        <w:t>13’</w:t>
      </w:r>
      <w:r w:rsidRPr="00147FD8">
        <w:rPr>
          <w:lang w:val="en-US"/>
        </w:rPr>
        <w:t>17’’N</w:t>
      </w:r>
      <w:r w:rsidRPr="00147FD8">
        <w:t xml:space="preserve"> – 8</w:t>
      </w:r>
      <w:r w:rsidRPr="00147FD8">
        <w:rPr>
          <w:vertAlign w:val="superscript"/>
        </w:rPr>
        <w:t>o</w:t>
      </w:r>
      <w:r w:rsidRPr="00147FD8">
        <w:t>5</w:t>
      </w:r>
      <w:r w:rsidRPr="00147FD8">
        <w:rPr>
          <w:lang w:val="en-US"/>
        </w:rPr>
        <w:t>3</w:t>
      </w:r>
      <w:r w:rsidRPr="00147FD8">
        <w:t>’</w:t>
      </w:r>
      <w:r w:rsidRPr="00147FD8">
        <w:rPr>
          <w:lang w:val="en-US"/>
        </w:rPr>
        <w:t>16’’</w:t>
      </w:r>
      <w:r w:rsidRPr="00147FD8">
        <w:t xml:space="preserve"> </w:t>
      </w:r>
      <w:r w:rsidR="009403D8" w:rsidRPr="00147FD8">
        <w:t>Nortn</w:t>
      </w:r>
      <w:r w:rsidRPr="00147FD8">
        <w:t xml:space="preserve"> latitudes and 35</w:t>
      </w:r>
      <w:r w:rsidRPr="00147FD8">
        <w:rPr>
          <w:vertAlign w:val="superscript"/>
        </w:rPr>
        <w:t>0</w:t>
      </w:r>
      <w:r w:rsidRPr="00147FD8">
        <w:rPr>
          <w:lang w:val="en-US"/>
        </w:rPr>
        <w:t>51’07’’E</w:t>
      </w:r>
      <w:r w:rsidRPr="00147FD8">
        <w:t xml:space="preserve"> -3</w:t>
      </w:r>
      <w:r w:rsidRPr="00147FD8">
        <w:rPr>
          <w:lang w:val="en-US"/>
        </w:rPr>
        <w:t>7</w:t>
      </w:r>
      <w:r w:rsidRPr="00147FD8">
        <w:rPr>
          <w:vertAlign w:val="superscript"/>
        </w:rPr>
        <w:t>0</w:t>
      </w:r>
      <w:r w:rsidRPr="00147FD8">
        <w:t>3</w:t>
      </w:r>
      <w:r w:rsidRPr="00147FD8">
        <w:rPr>
          <w:lang w:val="en-US"/>
        </w:rPr>
        <w:t>6</w:t>
      </w:r>
      <w:r w:rsidRPr="00147FD8">
        <w:t>’</w:t>
      </w:r>
      <w:r w:rsidRPr="00147FD8">
        <w:rPr>
          <w:lang w:val="en-US"/>
        </w:rPr>
        <w:t>16’’</w:t>
      </w:r>
      <w:r w:rsidRPr="00147FD8">
        <w:t xml:space="preserve"> </w:t>
      </w:r>
      <w:r w:rsidR="009403D8" w:rsidRPr="00147FD8">
        <w:t>East</w:t>
      </w:r>
      <w:r w:rsidRPr="00147FD8">
        <w:t xml:space="preserve"> longitudes.</w:t>
      </w:r>
      <w:r w:rsidRPr="00147FD8">
        <w:rPr>
          <w:lang w:val="en-US"/>
        </w:rPr>
        <w:t xml:space="preserve"> Relatively,</w:t>
      </w:r>
      <w:r w:rsidRPr="00147FD8">
        <w:t xml:space="preserve"> </w:t>
      </w:r>
      <w:r w:rsidRPr="00147FD8">
        <w:rPr>
          <w:lang w:val="en-US"/>
        </w:rPr>
        <w:t>i</w:t>
      </w:r>
      <w:r w:rsidRPr="00147FD8">
        <w:t xml:space="preserve">t is located in the </w:t>
      </w:r>
      <w:r w:rsidR="009403D8" w:rsidRPr="00147FD8">
        <w:t>South</w:t>
      </w:r>
      <w:r w:rsidRPr="00147FD8">
        <w:t xml:space="preserve"> </w:t>
      </w:r>
      <w:r w:rsidR="009403D8" w:rsidRPr="00147FD8">
        <w:t>West</w:t>
      </w:r>
      <w:r w:rsidRPr="00147FD8">
        <w:t xml:space="preserve">ern part of Oromiya National </w:t>
      </w:r>
      <w:r w:rsidRPr="00147FD8">
        <w:rPr>
          <w:lang w:val="en-US"/>
        </w:rPr>
        <w:t>R</w:t>
      </w:r>
      <w:r w:rsidRPr="00147FD8">
        <w:t xml:space="preserve">egional </w:t>
      </w:r>
      <w:r w:rsidRPr="00147FD8">
        <w:rPr>
          <w:lang w:val="en-US"/>
        </w:rPr>
        <w:t>S</w:t>
      </w:r>
      <w:r w:rsidRPr="00147FD8">
        <w:t xml:space="preserve">tate. It is bordered with </w:t>
      </w:r>
      <w:r w:rsidR="009403D8" w:rsidRPr="00147FD8">
        <w:t>East</w:t>
      </w:r>
      <w:r w:rsidRPr="00147FD8">
        <w:t xml:space="preserve"> Wollega zone in the </w:t>
      </w:r>
      <w:r w:rsidR="009403D8" w:rsidRPr="00147FD8">
        <w:t>Nortn</w:t>
      </w:r>
      <w:r w:rsidRPr="00147FD8">
        <w:t xml:space="preserve">, with </w:t>
      </w:r>
      <w:r w:rsidR="009403D8" w:rsidRPr="00147FD8">
        <w:t>East</w:t>
      </w:r>
      <w:r w:rsidRPr="00147FD8">
        <w:t xml:space="preserve"> </w:t>
      </w:r>
      <w:r w:rsidR="00964454" w:rsidRPr="00147FD8">
        <w:rPr>
          <w:lang w:val="en-US"/>
        </w:rPr>
        <w:t>Shew</w:t>
      </w:r>
      <w:r w:rsidRPr="00147FD8">
        <w:t xml:space="preserve">a zone and </w:t>
      </w:r>
      <w:r w:rsidR="009403D8" w:rsidRPr="00147FD8">
        <w:t>SouthWest</w:t>
      </w:r>
      <w:r w:rsidR="00964454" w:rsidRPr="00147FD8">
        <w:t xml:space="preserve"> Sh</w:t>
      </w:r>
      <w:r w:rsidR="00964454" w:rsidRPr="00147FD8">
        <w:rPr>
          <w:lang w:val="en-US"/>
        </w:rPr>
        <w:t>e</w:t>
      </w:r>
      <w:r w:rsidRPr="00147FD8">
        <w:t xml:space="preserve">wa zone in </w:t>
      </w:r>
      <w:r w:rsidR="009403D8" w:rsidRPr="00147FD8">
        <w:t>Nortn</w:t>
      </w:r>
      <w:r w:rsidRPr="00147FD8">
        <w:t xml:space="preserve"> </w:t>
      </w:r>
      <w:r w:rsidR="009403D8" w:rsidRPr="00147FD8">
        <w:t>East</w:t>
      </w:r>
      <w:r w:rsidRPr="00147FD8">
        <w:t xml:space="preserve">, with SNNP administration in the </w:t>
      </w:r>
      <w:r w:rsidR="009403D8" w:rsidRPr="00147FD8">
        <w:t>South</w:t>
      </w:r>
      <w:r w:rsidRPr="00147FD8">
        <w:t xml:space="preserve"> </w:t>
      </w:r>
      <w:r w:rsidR="009403D8" w:rsidRPr="00147FD8">
        <w:t>East</w:t>
      </w:r>
      <w:r w:rsidRPr="00147FD8">
        <w:t xml:space="preserve"> and </w:t>
      </w:r>
      <w:r w:rsidR="009403D8" w:rsidRPr="00147FD8">
        <w:t>South</w:t>
      </w:r>
      <w:r w:rsidRPr="00147FD8">
        <w:t xml:space="preserve"> part, and with   Illubabor zone in the </w:t>
      </w:r>
      <w:r w:rsidR="009403D8" w:rsidRPr="00147FD8">
        <w:t>West</w:t>
      </w:r>
      <w:r w:rsidRPr="00147FD8">
        <w:t>.</w:t>
      </w:r>
    </w:p>
    <w:p w:rsidR="00B803D0" w:rsidRPr="00147FD8" w:rsidRDefault="00B803D0" w:rsidP="006C196D">
      <w:pPr>
        <w:spacing w:line="360" w:lineRule="auto"/>
        <w:jc w:val="both"/>
        <w:rPr>
          <w:lang w:val="en-US"/>
        </w:rPr>
      </w:pPr>
      <w:r w:rsidRPr="00147FD8">
        <w:t>Because of geographical locations i.e. [near to the largest market cen</w:t>
      </w:r>
      <w:r w:rsidR="00A40E40" w:rsidRPr="00147FD8">
        <w:t>ters like Finfinne and Welliso)</w:t>
      </w:r>
      <w:r w:rsidR="00A40E40" w:rsidRPr="00147FD8">
        <w:rPr>
          <w:lang w:val="en-US"/>
        </w:rPr>
        <w:t>compared to other peripherial zones.T</w:t>
      </w:r>
      <w:r w:rsidRPr="00147FD8">
        <w:t>he zone has a great advantage for accessing the local products to the market and creates favorable condition for the provision of the demanded commodities to the communities.</w:t>
      </w:r>
    </w:p>
    <w:p w:rsidR="00FC6F3D" w:rsidRPr="00147FD8" w:rsidRDefault="00B803D0" w:rsidP="000C233F">
      <w:pPr>
        <w:pStyle w:val="ListParagraph"/>
        <w:numPr>
          <w:ilvl w:val="1"/>
          <w:numId w:val="6"/>
        </w:numPr>
        <w:spacing w:line="276" w:lineRule="auto"/>
        <w:jc w:val="both"/>
      </w:pPr>
      <w:bookmarkStart w:id="64" w:name="_Toc14617362"/>
      <w:bookmarkStart w:id="65" w:name="_Toc15300616"/>
      <w:bookmarkStart w:id="66" w:name="_Toc15627554"/>
      <w:bookmarkStart w:id="67" w:name="_Toc72827239"/>
      <w:r w:rsidRPr="00147FD8">
        <w:rPr>
          <w:rStyle w:val="Heading2Char"/>
        </w:rPr>
        <w:t>Area:-</w:t>
      </w:r>
      <w:bookmarkEnd w:id="64"/>
      <w:bookmarkEnd w:id="65"/>
      <w:bookmarkEnd w:id="66"/>
      <w:bookmarkEnd w:id="67"/>
      <w:r w:rsidRPr="00147FD8">
        <w:t xml:space="preserve"> On the basis of the recent form of the border, Jimma zone has a total surface area of </w:t>
      </w:r>
      <w:r w:rsidRPr="00147FD8">
        <w:rPr>
          <w:lang w:val="en-US"/>
        </w:rPr>
        <w:t>18,696</w:t>
      </w:r>
      <w:r w:rsidRPr="00147FD8">
        <w:t xml:space="preserve"> km</w:t>
      </w:r>
      <w:r w:rsidRPr="00147FD8">
        <w:rPr>
          <w:vertAlign w:val="superscript"/>
        </w:rPr>
        <w:t xml:space="preserve">2 </w:t>
      </w:r>
      <w:r w:rsidRPr="00147FD8">
        <w:t>at which  all area were under land body.</w:t>
      </w:r>
      <w:r w:rsidR="00290DCC" w:rsidRPr="00147FD8">
        <w:t xml:space="preserve"> The zone constitutes nearly 5.</w:t>
      </w:r>
      <w:r w:rsidR="00290DCC" w:rsidRPr="00147FD8">
        <w:rPr>
          <w:lang w:val="en-US"/>
        </w:rPr>
        <w:t>15</w:t>
      </w:r>
      <w:r w:rsidRPr="00147FD8">
        <w:t>% of the regional total surface area.</w:t>
      </w:r>
      <w:r w:rsidR="00F82B99" w:rsidRPr="00147FD8">
        <w:t xml:space="preserve"> Limmu Seka ,Sigmo  and Gera become to the widest Woredas of the zone while Botor Toley, Secka Chekorsa and  Mana   Woredas share the smallest areas of the zone. Limmu seka is the widest Woreda of the</w:t>
      </w:r>
      <w:r w:rsidR="00E937C2" w:rsidRPr="00147FD8">
        <w:rPr>
          <w:lang w:val="en-US"/>
        </w:rPr>
        <w:t xml:space="preserve"> zone.</w:t>
      </w:r>
      <w:r w:rsidR="003F27AD" w:rsidRPr="00147FD8">
        <w:rPr>
          <w:lang w:val="en-US"/>
        </w:rPr>
        <w:t>O</w:t>
      </w:r>
      <w:r w:rsidRPr="00147FD8">
        <w:rPr>
          <w:lang w:val="en-US"/>
        </w:rPr>
        <w:t>f th</w:t>
      </w:r>
      <w:r w:rsidR="002C7950" w:rsidRPr="00147FD8">
        <w:rPr>
          <w:lang w:val="en-US"/>
        </w:rPr>
        <w:t>e total area of the Zone,1,801 ,</w:t>
      </w:r>
      <w:r w:rsidRPr="00147FD8">
        <w:rPr>
          <w:lang w:val="en-US"/>
        </w:rPr>
        <w:t xml:space="preserve"> 16,134 </w:t>
      </w:r>
      <w:r w:rsidR="002C7950" w:rsidRPr="00147FD8">
        <w:rPr>
          <w:lang w:val="en-US"/>
        </w:rPr>
        <w:t>and</w:t>
      </w:r>
      <w:r w:rsidRPr="00147FD8">
        <w:rPr>
          <w:lang w:val="en-US"/>
        </w:rPr>
        <w:t>761 km</w:t>
      </w:r>
      <w:r w:rsidRPr="00147FD8">
        <w:rPr>
          <w:vertAlign w:val="superscript"/>
          <w:lang w:val="en-US"/>
        </w:rPr>
        <w:t>2</w:t>
      </w:r>
      <w:r w:rsidRPr="00147FD8">
        <w:rPr>
          <w:lang w:val="en-US"/>
        </w:rPr>
        <w:t xml:space="preserve"> is under</w:t>
      </w:r>
      <w:r w:rsidR="006B7081" w:rsidRPr="00147FD8">
        <w:rPr>
          <w:lang w:val="en-US"/>
        </w:rPr>
        <w:t xml:space="preserve"> </w:t>
      </w:r>
      <w:r w:rsidR="00B87186" w:rsidRPr="00147FD8">
        <w:rPr>
          <w:lang w:val="en-US"/>
        </w:rPr>
        <w:t>Lowland</w:t>
      </w:r>
      <w:r w:rsidR="00FC6F3D" w:rsidRPr="00147FD8">
        <w:rPr>
          <w:lang w:val="en-US"/>
        </w:rPr>
        <w:t>,sub-</w:t>
      </w:r>
      <w:r w:rsidR="00B87186" w:rsidRPr="00147FD8">
        <w:rPr>
          <w:lang w:val="en-US"/>
        </w:rPr>
        <w:t>Lowland</w:t>
      </w:r>
      <w:r w:rsidR="00FC6F3D" w:rsidRPr="00147FD8">
        <w:rPr>
          <w:lang w:val="en-US"/>
        </w:rPr>
        <w:t xml:space="preserve"> and </w:t>
      </w:r>
      <w:r w:rsidRPr="00147FD8">
        <w:rPr>
          <w:lang w:val="en-US"/>
        </w:rPr>
        <w:t xml:space="preserve"> Temperate weather condition</w:t>
      </w:r>
      <w:r w:rsidR="00FC6F3D" w:rsidRPr="00147FD8">
        <w:rPr>
          <w:lang w:val="en-US"/>
        </w:rPr>
        <w:t xml:space="preserve"> respectivelty</w:t>
      </w:r>
      <w:r w:rsidRPr="00147FD8">
        <w:rPr>
          <w:lang w:val="en-US"/>
        </w:rPr>
        <w:t xml:space="preserve">. </w:t>
      </w:r>
      <w:r w:rsidRPr="00147FD8">
        <w:t xml:space="preserve"> </w:t>
      </w:r>
    </w:p>
    <w:p w:rsidR="00907CB3" w:rsidRPr="000C233F" w:rsidRDefault="00E37C52" w:rsidP="000C233F">
      <w:pPr>
        <w:pStyle w:val="ListParagraph"/>
        <w:spacing w:line="276" w:lineRule="auto"/>
        <w:ind w:left="0"/>
        <w:jc w:val="both"/>
      </w:pPr>
      <w:r w:rsidRPr="000C233F">
        <w:rPr>
          <w:lang w:val="en-US"/>
        </w:rPr>
        <w:t>Table. 1</w:t>
      </w:r>
      <w:r w:rsidR="00FC6F3D" w:rsidRPr="000C233F">
        <w:rPr>
          <w:lang w:val="en-US"/>
        </w:rPr>
        <w:t xml:space="preserve"> </w:t>
      </w:r>
      <w:r w:rsidR="00F275EC" w:rsidRPr="000C233F">
        <w:rPr>
          <w:bCs/>
          <w:sz w:val="22"/>
          <w:szCs w:val="22"/>
          <w:lang w:val="en-US"/>
        </w:rPr>
        <w:t>Jimma  Zone</w:t>
      </w:r>
      <w:r w:rsidR="00907CB3" w:rsidRPr="000C233F">
        <w:rPr>
          <w:bCs/>
          <w:sz w:val="22"/>
          <w:szCs w:val="22"/>
          <w:lang w:val="en-US"/>
        </w:rPr>
        <w:t xml:space="preserve"> and Weredas With Their Areas, Capital Towns, Number of Rural   and Urban Kebeles</w:t>
      </w:r>
    </w:p>
    <w:tbl>
      <w:tblPr>
        <w:tblStyle w:val="LightGrid-Accent5"/>
        <w:tblW w:w="10174" w:type="dxa"/>
        <w:tblLayout w:type="fixed"/>
        <w:tblLook w:val="04A0" w:firstRow="1" w:lastRow="0" w:firstColumn="1" w:lastColumn="0" w:noHBand="0" w:noVBand="1"/>
      </w:tblPr>
      <w:tblGrid>
        <w:gridCol w:w="572"/>
        <w:gridCol w:w="1866"/>
        <w:gridCol w:w="1741"/>
        <w:gridCol w:w="1238"/>
        <w:gridCol w:w="1013"/>
        <w:gridCol w:w="1372"/>
        <w:gridCol w:w="1235"/>
        <w:gridCol w:w="1137"/>
      </w:tblGrid>
      <w:tr w:rsidR="00907CB3" w:rsidRPr="00147FD8" w:rsidTr="000C233F">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0174" w:type="dxa"/>
            <w:gridSpan w:val="8"/>
            <w:hideMark/>
          </w:tcPr>
          <w:p w:rsidR="00907CB3" w:rsidRPr="00147FD8" w:rsidRDefault="00907CB3" w:rsidP="00BF2B98">
            <w:pPr>
              <w:jc w:val="both"/>
              <w:rPr>
                <w:b w:val="0"/>
                <w:bCs w:val="0"/>
                <w:sz w:val="22"/>
                <w:szCs w:val="22"/>
                <w:lang w:val="en-US"/>
              </w:rPr>
            </w:pPr>
          </w:p>
        </w:tc>
      </w:tr>
      <w:tr w:rsidR="00907CB3" w:rsidRPr="00147FD8" w:rsidTr="000C233F">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72" w:type="dxa"/>
            <w:hideMark/>
          </w:tcPr>
          <w:p w:rsidR="00907CB3" w:rsidRPr="00147FD8" w:rsidRDefault="00907CB3" w:rsidP="00BF2B98">
            <w:pPr>
              <w:jc w:val="both"/>
              <w:rPr>
                <w:b w:val="0"/>
                <w:bCs w:val="0"/>
                <w:sz w:val="20"/>
                <w:szCs w:val="20"/>
                <w:lang w:val="en-US"/>
              </w:rPr>
            </w:pPr>
            <w:r w:rsidRPr="00147FD8">
              <w:rPr>
                <w:b w:val="0"/>
                <w:bCs w:val="0"/>
                <w:sz w:val="20"/>
                <w:szCs w:val="20"/>
                <w:lang w:val="en-US"/>
              </w:rPr>
              <w:t>SNo</w:t>
            </w:r>
          </w:p>
        </w:tc>
        <w:tc>
          <w:tcPr>
            <w:tcW w:w="1866" w:type="dxa"/>
            <w:hideMark/>
          </w:tcPr>
          <w:p w:rsidR="00907CB3" w:rsidRPr="00147FD8" w:rsidRDefault="00907CB3" w:rsidP="00BF2B98">
            <w:pPr>
              <w:jc w:val="both"/>
              <w:cnfStyle w:val="000000100000" w:firstRow="0" w:lastRow="0" w:firstColumn="0" w:lastColumn="0" w:oddVBand="0" w:evenVBand="0" w:oddHBand="1" w:evenHBand="0" w:firstRowFirstColumn="0" w:firstRowLastColumn="0" w:lastRowFirstColumn="0" w:lastRowLastColumn="0"/>
              <w:rPr>
                <w:b/>
                <w:bCs/>
                <w:sz w:val="20"/>
                <w:szCs w:val="20"/>
                <w:lang w:val="en-US"/>
              </w:rPr>
            </w:pPr>
            <w:r w:rsidRPr="00147FD8">
              <w:rPr>
                <w:b/>
                <w:bCs/>
                <w:sz w:val="20"/>
                <w:szCs w:val="20"/>
                <w:lang w:val="en-US"/>
              </w:rPr>
              <w:t>Zone/Wereda</w:t>
            </w:r>
          </w:p>
        </w:tc>
        <w:tc>
          <w:tcPr>
            <w:tcW w:w="1741" w:type="dxa"/>
            <w:hideMark/>
          </w:tcPr>
          <w:p w:rsidR="00907CB3" w:rsidRPr="00147FD8" w:rsidRDefault="00907CB3" w:rsidP="00BF2B98">
            <w:pPr>
              <w:jc w:val="both"/>
              <w:cnfStyle w:val="000000100000" w:firstRow="0" w:lastRow="0" w:firstColumn="0" w:lastColumn="0" w:oddVBand="0" w:evenVBand="0" w:oddHBand="1" w:evenHBand="0" w:firstRowFirstColumn="0" w:firstRowLastColumn="0" w:lastRowFirstColumn="0" w:lastRowLastColumn="0"/>
              <w:rPr>
                <w:b/>
                <w:bCs/>
                <w:sz w:val="20"/>
                <w:szCs w:val="20"/>
                <w:lang w:val="en-US"/>
              </w:rPr>
            </w:pPr>
            <w:r w:rsidRPr="00147FD8">
              <w:rPr>
                <w:b/>
                <w:bCs/>
                <w:sz w:val="20"/>
                <w:szCs w:val="20"/>
                <w:lang w:val="en-US"/>
              </w:rPr>
              <w:t>Capital Town</w:t>
            </w:r>
          </w:p>
        </w:tc>
        <w:tc>
          <w:tcPr>
            <w:tcW w:w="1238" w:type="dxa"/>
            <w:hideMark/>
          </w:tcPr>
          <w:p w:rsidR="00907CB3" w:rsidRPr="00147FD8" w:rsidRDefault="00907CB3" w:rsidP="00BF2B98">
            <w:pPr>
              <w:jc w:val="both"/>
              <w:cnfStyle w:val="000000100000" w:firstRow="0" w:lastRow="0" w:firstColumn="0" w:lastColumn="0" w:oddVBand="0" w:evenVBand="0" w:oddHBand="1" w:evenHBand="0" w:firstRowFirstColumn="0" w:firstRowLastColumn="0" w:lastRowFirstColumn="0" w:lastRowLastColumn="0"/>
              <w:rPr>
                <w:b/>
                <w:bCs/>
                <w:sz w:val="20"/>
                <w:szCs w:val="20"/>
                <w:lang w:val="en-US"/>
              </w:rPr>
            </w:pPr>
            <w:r w:rsidRPr="00147FD8">
              <w:rPr>
                <w:b/>
                <w:bCs/>
                <w:sz w:val="20"/>
                <w:szCs w:val="20"/>
                <w:lang w:val="en-US"/>
              </w:rPr>
              <w:t>Number of Rural Kebeles</w:t>
            </w:r>
          </w:p>
        </w:tc>
        <w:tc>
          <w:tcPr>
            <w:tcW w:w="1013" w:type="dxa"/>
            <w:hideMark/>
          </w:tcPr>
          <w:p w:rsidR="00907CB3" w:rsidRPr="00147FD8" w:rsidRDefault="00907CB3" w:rsidP="00BF2B98">
            <w:pPr>
              <w:jc w:val="both"/>
              <w:cnfStyle w:val="000000100000" w:firstRow="0" w:lastRow="0" w:firstColumn="0" w:lastColumn="0" w:oddVBand="0" w:evenVBand="0" w:oddHBand="1" w:evenHBand="0" w:firstRowFirstColumn="0" w:firstRowLastColumn="0" w:lastRowFirstColumn="0" w:lastRowLastColumn="0"/>
              <w:rPr>
                <w:b/>
                <w:bCs/>
                <w:sz w:val="20"/>
                <w:szCs w:val="20"/>
                <w:lang w:val="en-US"/>
              </w:rPr>
            </w:pPr>
            <w:r w:rsidRPr="00147FD8">
              <w:rPr>
                <w:b/>
                <w:bCs/>
                <w:sz w:val="20"/>
                <w:szCs w:val="20"/>
                <w:lang w:val="en-US"/>
              </w:rPr>
              <w:t>Number of Towns</w:t>
            </w:r>
          </w:p>
        </w:tc>
        <w:tc>
          <w:tcPr>
            <w:tcW w:w="1372" w:type="dxa"/>
            <w:hideMark/>
          </w:tcPr>
          <w:p w:rsidR="00907CB3" w:rsidRPr="00147FD8" w:rsidRDefault="00907CB3" w:rsidP="00BF2B98">
            <w:pPr>
              <w:jc w:val="both"/>
              <w:cnfStyle w:val="000000100000" w:firstRow="0" w:lastRow="0" w:firstColumn="0" w:lastColumn="0" w:oddVBand="0" w:evenVBand="0" w:oddHBand="1" w:evenHBand="0" w:firstRowFirstColumn="0" w:firstRowLastColumn="0" w:lastRowFirstColumn="0" w:lastRowLastColumn="0"/>
              <w:rPr>
                <w:b/>
                <w:bCs/>
                <w:sz w:val="20"/>
                <w:szCs w:val="20"/>
                <w:lang w:val="en-US"/>
              </w:rPr>
            </w:pPr>
            <w:r w:rsidRPr="00147FD8">
              <w:rPr>
                <w:b/>
                <w:bCs/>
                <w:sz w:val="20"/>
                <w:szCs w:val="20"/>
                <w:lang w:val="en-US"/>
              </w:rPr>
              <w:t>Number of  Urban Kebeles</w:t>
            </w:r>
          </w:p>
        </w:tc>
        <w:tc>
          <w:tcPr>
            <w:tcW w:w="1235" w:type="dxa"/>
            <w:hideMark/>
          </w:tcPr>
          <w:p w:rsidR="00907CB3" w:rsidRPr="00147FD8" w:rsidRDefault="00907CB3" w:rsidP="00BF2B98">
            <w:pPr>
              <w:jc w:val="both"/>
              <w:cnfStyle w:val="000000100000" w:firstRow="0" w:lastRow="0" w:firstColumn="0" w:lastColumn="0" w:oddVBand="0" w:evenVBand="0" w:oddHBand="1" w:evenHBand="0" w:firstRowFirstColumn="0" w:firstRowLastColumn="0" w:lastRowFirstColumn="0" w:lastRowLastColumn="0"/>
              <w:rPr>
                <w:b/>
                <w:bCs/>
                <w:sz w:val="20"/>
                <w:szCs w:val="20"/>
                <w:lang w:val="en-US"/>
              </w:rPr>
            </w:pPr>
            <w:r w:rsidRPr="00147FD8">
              <w:rPr>
                <w:b/>
                <w:bCs/>
                <w:sz w:val="20"/>
                <w:szCs w:val="20"/>
                <w:lang w:val="en-US"/>
              </w:rPr>
              <w:t xml:space="preserve">Total Noumber of Kebeles </w:t>
            </w:r>
          </w:p>
        </w:tc>
        <w:tc>
          <w:tcPr>
            <w:tcW w:w="1137" w:type="dxa"/>
            <w:hideMark/>
          </w:tcPr>
          <w:p w:rsidR="00907CB3" w:rsidRPr="00147FD8" w:rsidRDefault="00907CB3" w:rsidP="00BF2B98">
            <w:pPr>
              <w:jc w:val="both"/>
              <w:cnfStyle w:val="000000100000" w:firstRow="0" w:lastRow="0" w:firstColumn="0" w:lastColumn="0" w:oddVBand="0" w:evenVBand="0" w:oddHBand="1" w:evenHBand="0" w:firstRowFirstColumn="0" w:firstRowLastColumn="0" w:lastRowFirstColumn="0" w:lastRowLastColumn="0"/>
              <w:rPr>
                <w:b/>
                <w:bCs/>
                <w:sz w:val="20"/>
                <w:szCs w:val="20"/>
                <w:lang w:val="en-US"/>
              </w:rPr>
            </w:pPr>
            <w:r w:rsidRPr="00147FD8">
              <w:rPr>
                <w:b/>
                <w:bCs/>
                <w:sz w:val="20"/>
                <w:szCs w:val="20"/>
                <w:lang w:val="en-US"/>
              </w:rPr>
              <w:t>Area of zone/ weredas (Km2)</w:t>
            </w:r>
          </w:p>
        </w:tc>
      </w:tr>
      <w:tr w:rsidR="009F1C18" w:rsidRPr="00147FD8" w:rsidTr="000C233F">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b w:val="0"/>
                <w:bCs w:val="0"/>
                <w:sz w:val="22"/>
                <w:szCs w:val="22"/>
                <w:lang w:val="en-US"/>
              </w:rPr>
            </w:pPr>
          </w:p>
        </w:tc>
        <w:tc>
          <w:tcPr>
            <w:tcW w:w="1866"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b/>
                <w:bCs/>
                <w:sz w:val="22"/>
                <w:szCs w:val="22"/>
                <w:lang w:val="en-US"/>
              </w:rPr>
            </w:pPr>
            <w:r w:rsidRPr="00147FD8">
              <w:rPr>
                <w:b/>
                <w:bCs/>
                <w:sz w:val="22"/>
                <w:szCs w:val="22"/>
                <w:lang w:val="en-US"/>
              </w:rPr>
              <w:t>Jimma</w:t>
            </w:r>
            <w:r w:rsidR="005D2A19" w:rsidRPr="00147FD8">
              <w:rPr>
                <w:b/>
                <w:bCs/>
                <w:sz w:val="22"/>
                <w:szCs w:val="22"/>
                <w:lang w:val="en-US"/>
              </w:rPr>
              <w:t xml:space="preserve"> Zone</w:t>
            </w:r>
          </w:p>
        </w:tc>
        <w:tc>
          <w:tcPr>
            <w:tcW w:w="1741"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b/>
                <w:bCs/>
                <w:sz w:val="22"/>
                <w:szCs w:val="22"/>
                <w:lang w:val="en-US"/>
              </w:rPr>
            </w:pPr>
            <w:r w:rsidRPr="00147FD8">
              <w:rPr>
                <w:b/>
                <w:bCs/>
                <w:sz w:val="22"/>
                <w:szCs w:val="22"/>
                <w:lang w:val="en-US"/>
              </w:rPr>
              <w:t>Jimma</w:t>
            </w:r>
            <w:r w:rsidR="00455161" w:rsidRPr="00147FD8">
              <w:rPr>
                <w:b/>
                <w:bCs/>
                <w:sz w:val="22"/>
                <w:szCs w:val="22"/>
                <w:lang w:val="en-US"/>
              </w:rPr>
              <w:t>Zone</w:t>
            </w:r>
          </w:p>
        </w:tc>
        <w:tc>
          <w:tcPr>
            <w:tcW w:w="1238"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b/>
                <w:bCs/>
                <w:sz w:val="22"/>
                <w:szCs w:val="22"/>
                <w:lang w:val="en-US"/>
              </w:rPr>
            </w:pPr>
            <w:r w:rsidRPr="00147FD8">
              <w:rPr>
                <w:b/>
                <w:bCs/>
                <w:sz w:val="22"/>
                <w:szCs w:val="22"/>
                <w:lang w:val="en-US"/>
              </w:rPr>
              <w:t>514</w:t>
            </w:r>
          </w:p>
        </w:tc>
        <w:tc>
          <w:tcPr>
            <w:tcW w:w="1013"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b/>
                <w:bCs/>
                <w:sz w:val="22"/>
                <w:szCs w:val="22"/>
                <w:lang w:val="en-US"/>
              </w:rPr>
            </w:pPr>
            <w:r w:rsidRPr="00147FD8">
              <w:rPr>
                <w:b/>
                <w:bCs/>
                <w:sz w:val="22"/>
                <w:szCs w:val="22"/>
                <w:lang w:val="en-US"/>
              </w:rPr>
              <w:t>33</w:t>
            </w:r>
          </w:p>
        </w:tc>
        <w:tc>
          <w:tcPr>
            <w:tcW w:w="1372"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b/>
                <w:bCs/>
                <w:sz w:val="22"/>
                <w:szCs w:val="22"/>
                <w:lang w:val="en-US"/>
              </w:rPr>
            </w:pPr>
            <w:r w:rsidRPr="00147FD8">
              <w:rPr>
                <w:b/>
                <w:bCs/>
                <w:sz w:val="22"/>
                <w:szCs w:val="22"/>
                <w:lang w:val="en-US"/>
              </w:rPr>
              <w:t>59</w:t>
            </w:r>
          </w:p>
        </w:tc>
        <w:tc>
          <w:tcPr>
            <w:tcW w:w="1235"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b/>
                <w:bCs/>
                <w:sz w:val="22"/>
                <w:szCs w:val="22"/>
                <w:lang w:val="en-US"/>
              </w:rPr>
            </w:pPr>
            <w:r w:rsidRPr="00147FD8">
              <w:rPr>
                <w:b/>
                <w:bCs/>
                <w:sz w:val="22"/>
                <w:szCs w:val="22"/>
                <w:lang w:val="en-US"/>
              </w:rPr>
              <w:t>606</w:t>
            </w:r>
          </w:p>
        </w:tc>
        <w:tc>
          <w:tcPr>
            <w:tcW w:w="1137"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b/>
                <w:bCs/>
                <w:sz w:val="22"/>
                <w:szCs w:val="22"/>
                <w:lang w:val="en-US"/>
              </w:rPr>
            </w:pPr>
            <w:r w:rsidRPr="00147FD8">
              <w:rPr>
                <w:b/>
                <w:bCs/>
                <w:sz w:val="22"/>
                <w:szCs w:val="22"/>
                <w:lang w:val="en-US"/>
              </w:rPr>
              <w:t>18696</w:t>
            </w:r>
          </w:p>
        </w:tc>
      </w:tr>
      <w:tr w:rsidR="009F1C18" w:rsidRPr="00147FD8" w:rsidTr="000C233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1</w:t>
            </w:r>
          </w:p>
        </w:tc>
        <w:tc>
          <w:tcPr>
            <w:tcW w:w="1866"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Limu SeKa</w:t>
            </w:r>
          </w:p>
        </w:tc>
        <w:tc>
          <w:tcPr>
            <w:tcW w:w="1741"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Atinago</w:t>
            </w:r>
          </w:p>
        </w:tc>
        <w:tc>
          <w:tcPr>
            <w:tcW w:w="1238"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36</w:t>
            </w:r>
          </w:p>
        </w:tc>
        <w:tc>
          <w:tcPr>
            <w:tcW w:w="1013"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w:t>
            </w:r>
          </w:p>
        </w:tc>
        <w:tc>
          <w:tcPr>
            <w:tcW w:w="1372"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w:t>
            </w:r>
          </w:p>
        </w:tc>
        <w:tc>
          <w:tcPr>
            <w:tcW w:w="1235"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38</w:t>
            </w:r>
          </w:p>
        </w:tc>
        <w:tc>
          <w:tcPr>
            <w:tcW w:w="1137"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1777</w:t>
            </w:r>
          </w:p>
        </w:tc>
      </w:tr>
      <w:tr w:rsidR="009F1C18" w:rsidRPr="00147FD8" w:rsidTr="000C233F">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2</w:t>
            </w:r>
          </w:p>
        </w:tc>
        <w:tc>
          <w:tcPr>
            <w:tcW w:w="1866"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Limu Kosa</w:t>
            </w:r>
          </w:p>
        </w:tc>
        <w:tc>
          <w:tcPr>
            <w:tcW w:w="1741"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Limu Genet</w:t>
            </w:r>
          </w:p>
        </w:tc>
        <w:tc>
          <w:tcPr>
            <w:tcW w:w="1238"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42</w:t>
            </w:r>
          </w:p>
        </w:tc>
        <w:tc>
          <w:tcPr>
            <w:tcW w:w="1013"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w:t>
            </w:r>
          </w:p>
        </w:tc>
        <w:tc>
          <w:tcPr>
            <w:tcW w:w="1372"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w:t>
            </w:r>
          </w:p>
        </w:tc>
        <w:tc>
          <w:tcPr>
            <w:tcW w:w="1235"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43</w:t>
            </w:r>
          </w:p>
        </w:tc>
        <w:tc>
          <w:tcPr>
            <w:tcW w:w="1137"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1354</w:t>
            </w:r>
          </w:p>
        </w:tc>
      </w:tr>
      <w:tr w:rsidR="009F1C18" w:rsidRPr="00147FD8" w:rsidTr="000C233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3</w:t>
            </w:r>
          </w:p>
        </w:tc>
        <w:tc>
          <w:tcPr>
            <w:tcW w:w="1866"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Sokoru</w:t>
            </w:r>
          </w:p>
        </w:tc>
        <w:tc>
          <w:tcPr>
            <w:tcW w:w="1741"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Sokoru</w:t>
            </w:r>
          </w:p>
        </w:tc>
        <w:tc>
          <w:tcPr>
            <w:tcW w:w="1238"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38</w:t>
            </w:r>
          </w:p>
        </w:tc>
        <w:tc>
          <w:tcPr>
            <w:tcW w:w="1013"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w:t>
            </w:r>
          </w:p>
        </w:tc>
        <w:tc>
          <w:tcPr>
            <w:tcW w:w="1372"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4</w:t>
            </w:r>
          </w:p>
        </w:tc>
        <w:tc>
          <w:tcPr>
            <w:tcW w:w="1235"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42</w:t>
            </w:r>
          </w:p>
        </w:tc>
        <w:tc>
          <w:tcPr>
            <w:tcW w:w="1137"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876</w:t>
            </w:r>
          </w:p>
        </w:tc>
      </w:tr>
      <w:tr w:rsidR="009F1C18" w:rsidRPr="00147FD8" w:rsidTr="000C233F">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4</w:t>
            </w:r>
          </w:p>
        </w:tc>
        <w:tc>
          <w:tcPr>
            <w:tcW w:w="1866"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Tiro Afeta</w:t>
            </w:r>
          </w:p>
        </w:tc>
        <w:tc>
          <w:tcPr>
            <w:tcW w:w="1741"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Dmetu</w:t>
            </w:r>
          </w:p>
        </w:tc>
        <w:tc>
          <w:tcPr>
            <w:tcW w:w="1238"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23</w:t>
            </w:r>
          </w:p>
        </w:tc>
        <w:tc>
          <w:tcPr>
            <w:tcW w:w="1013"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2</w:t>
            </w:r>
          </w:p>
        </w:tc>
        <w:tc>
          <w:tcPr>
            <w:tcW w:w="1372"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2</w:t>
            </w:r>
          </w:p>
        </w:tc>
        <w:tc>
          <w:tcPr>
            <w:tcW w:w="1235"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25</w:t>
            </w:r>
          </w:p>
        </w:tc>
        <w:tc>
          <w:tcPr>
            <w:tcW w:w="1137"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801</w:t>
            </w:r>
          </w:p>
        </w:tc>
      </w:tr>
      <w:tr w:rsidR="009F1C18" w:rsidRPr="00147FD8" w:rsidTr="000C233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5</w:t>
            </w:r>
          </w:p>
        </w:tc>
        <w:tc>
          <w:tcPr>
            <w:tcW w:w="1866"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Kersa</w:t>
            </w:r>
          </w:p>
        </w:tc>
        <w:tc>
          <w:tcPr>
            <w:tcW w:w="1741"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Serbo</w:t>
            </w:r>
          </w:p>
        </w:tc>
        <w:tc>
          <w:tcPr>
            <w:tcW w:w="1238"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30</w:t>
            </w:r>
          </w:p>
        </w:tc>
        <w:tc>
          <w:tcPr>
            <w:tcW w:w="1013"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w:t>
            </w:r>
          </w:p>
        </w:tc>
        <w:tc>
          <w:tcPr>
            <w:tcW w:w="1372"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w:t>
            </w:r>
          </w:p>
        </w:tc>
        <w:tc>
          <w:tcPr>
            <w:tcW w:w="1235"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32</w:t>
            </w:r>
          </w:p>
        </w:tc>
        <w:tc>
          <w:tcPr>
            <w:tcW w:w="1137"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1006.5</w:t>
            </w:r>
          </w:p>
        </w:tc>
      </w:tr>
      <w:tr w:rsidR="009F1C18" w:rsidRPr="00147FD8" w:rsidTr="000C233F">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6</w:t>
            </w:r>
          </w:p>
        </w:tc>
        <w:tc>
          <w:tcPr>
            <w:tcW w:w="1866"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Manna</w:t>
            </w:r>
          </w:p>
        </w:tc>
        <w:tc>
          <w:tcPr>
            <w:tcW w:w="1741"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Yebu</w:t>
            </w:r>
          </w:p>
        </w:tc>
        <w:tc>
          <w:tcPr>
            <w:tcW w:w="1238"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24</w:t>
            </w:r>
          </w:p>
        </w:tc>
        <w:tc>
          <w:tcPr>
            <w:tcW w:w="1013"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w:t>
            </w:r>
          </w:p>
        </w:tc>
        <w:tc>
          <w:tcPr>
            <w:tcW w:w="1372"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2</w:t>
            </w:r>
          </w:p>
        </w:tc>
        <w:tc>
          <w:tcPr>
            <w:tcW w:w="1235"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26</w:t>
            </w:r>
          </w:p>
        </w:tc>
        <w:tc>
          <w:tcPr>
            <w:tcW w:w="1137"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517</w:t>
            </w:r>
          </w:p>
        </w:tc>
      </w:tr>
      <w:tr w:rsidR="009F1C18" w:rsidRPr="00147FD8" w:rsidTr="000C233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7</w:t>
            </w:r>
          </w:p>
        </w:tc>
        <w:tc>
          <w:tcPr>
            <w:tcW w:w="1866"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Gomma</w:t>
            </w:r>
          </w:p>
        </w:tc>
        <w:tc>
          <w:tcPr>
            <w:tcW w:w="1741"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Choche</w:t>
            </w:r>
          </w:p>
        </w:tc>
        <w:tc>
          <w:tcPr>
            <w:tcW w:w="1238"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36</w:t>
            </w:r>
          </w:p>
        </w:tc>
        <w:tc>
          <w:tcPr>
            <w:tcW w:w="1013"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4</w:t>
            </w:r>
          </w:p>
        </w:tc>
        <w:tc>
          <w:tcPr>
            <w:tcW w:w="1372"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4</w:t>
            </w:r>
          </w:p>
        </w:tc>
        <w:tc>
          <w:tcPr>
            <w:tcW w:w="1235"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40</w:t>
            </w:r>
          </w:p>
        </w:tc>
        <w:tc>
          <w:tcPr>
            <w:tcW w:w="1137"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766.8</w:t>
            </w:r>
          </w:p>
        </w:tc>
      </w:tr>
      <w:tr w:rsidR="009F1C18" w:rsidRPr="00147FD8" w:rsidTr="000C233F">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8</w:t>
            </w:r>
          </w:p>
        </w:tc>
        <w:tc>
          <w:tcPr>
            <w:tcW w:w="1866"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Gera</w:t>
            </w:r>
          </w:p>
        </w:tc>
        <w:tc>
          <w:tcPr>
            <w:tcW w:w="1741"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Chira</w:t>
            </w:r>
          </w:p>
        </w:tc>
        <w:tc>
          <w:tcPr>
            <w:tcW w:w="1238"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31</w:t>
            </w:r>
          </w:p>
        </w:tc>
        <w:tc>
          <w:tcPr>
            <w:tcW w:w="1013"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w:t>
            </w:r>
          </w:p>
        </w:tc>
        <w:tc>
          <w:tcPr>
            <w:tcW w:w="1372"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w:t>
            </w:r>
          </w:p>
        </w:tc>
        <w:tc>
          <w:tcPr>
            <w:tcW w:w="1235"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32</w:t>
            </w:r>
          </w:p>
        </w:tc>
        <w:tc>
          <w:tcPr>
            <w:tcW w:w="1137"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1388</w:t>
            </w:r>
          </w:p>
        </w:tc>
      </w:tr>
      <w:tr w:rsidR="009F1C18" w:rsidRPr="00147FD8" w:rsidTr="000C233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9</w:t>
            </w:r>
          </w:p>
        </w:tc>
        <w:tc>
          <w:tcPr>
            <w:tcW w:w="1866"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SeKa CheKorsa</w:t>
            </w:r>
          </w:p>
        </w:tc>
        <w:tc>
          <w:tcPr>
            <w:tcW w:w="1741"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Seka</w:t>
            </w:r>
          </w:p>
        </w:tc>
        <w:tc>
          <w:tcPr>
            <w:tcW w:w="1238"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34</w:t>
            </w:r>
          </w:p>
        </w:tc>
        <w:tc>
          <w:tcPr>
            <w:tcW w:w="1013"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w:t>
            </w:r>
          </w:p>
        </w:tc>
        <w:tc>
          <w:tcPr>
            <w:tcW w:w="1372"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w:t>
            </w:r>
          </w:p>
        </w:tc>
        <w:tc>
          <w:tcPr>
            <w:tcW w:w="1235"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36</w:t>
            </w:r>
          </w:p>
        </w:tc>
        <w:tc>
          <w:tcPr>
            <w:tcW w:w="1137"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516</w:t>
            </w:r>
          </w:p>
        </w:tc>
      </w:tr>
      <w:tr w:rsidR="009F1C18" w:rsidRPr="00147FD8" w:rsidTr="000C233F">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10</w:t>
            </w:r>
          </w:p>
        </w:tc>
        <w:tc>
          <w:tcPr>
            <w:tcW w:w="1866"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Dedo</w:t>
            </w:r>
          </w:p>
        </w:tc>
        <w:tc>
          <w:tcPr>
            <w:tcW w:w="1741"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Sheki</w:t>
            </w:r>
          </w:p>
        </w:tc>
        <w:tc>
          <w:tcPr>
            <w:tcW w:w="1238"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32</w:t>
            </w:r>
          </w:p>
        </w:tc>
        <w:tc>
          <w:tcPr>
            <w:tcW w:w="1013"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3</w:t>
            </w:r>
          </w:p>
        </w:tc>
        <w:tc>
          <w:tcPr>
            <w:tcW w:w="1372"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3</w:t>
            </w:r>
          </w:p>
        </w:tc>
        <w:tc>
          <w:tcPr>
            <w:tcW w:w="1235"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35</w:t>
            </w:r>
          </w:p>
        </w:tc>
        <w:tc>
          <w:tcPr>
            <w:tcW w:w="1137"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849</w:t>
            </w:r>
          </w:p>
        </w:tc>
      </w:tr>
      <w:tr w:rsidR="009F1C18" w:rsidRPr="00147FD8" w:rsidTr="000C233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11</w:t>
            </w:r>
          </w:p>
        </w:tc>
        <w:tc>
          <w:tcPr>
            <w:tcW w:w="1866"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Mancho</w:t>
            </w:r>
          </w:p>
        </w:tc>
        <w:tc>
          <w:tcPr>
            <w:tcW w:w="1741"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Geriru Kedida</w:t>
            </w:r>
          </w:p>
        </w:tc>
        <w:tc>
          <w:tcPr>
            <w:tcW w:w="1238"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22</w:t>
            </w:r>
          </w:p>
        </w:tc>
        <w:tc>
          <w:tcPr>
            <w:tcW w:w="1013"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w:t>
            </w:r>
          </w:p>
        </w:tc>
        <w:tc>
          <w:tcPr>
            <w:tcW w:w="1372"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w:t>
            </w:r>
          </w:p>
        </w:tc>
        <w:tc>
          <w:tcPr>
            <w:tcW w:w="1235"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23</w:t>
            </w:r>
          </w:p>
        </w:tc>
        <w:tc>
          <w:tcPr>
            <w:tcW w:w="1137"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749</w:t>
            </w:r>
          </w:p>
        </w:tc>
      </w:tr>
      <w:tr w:rsidR="009F1C18" w:rsidRPr="00147FD8" w:rsidTr="000C233F">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12</w:t>
            </w:r>
          </w:p>
        </w:tc>
        <w:tc>
          <w:tcPr>
            <w:tcW w:w="1866"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Omo Nada</w:t>
            </w:r>
          </w:p>
        </w:tc>
        <w:tc>
          <w:tcPr>
            <w:tcW w:w="1741"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Nada</w:t>
            </w:r>
          </w:p>
        </w:tc>
        <w:tc>
          <w:tcPr>
            <w:tcW w:w="1238"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22</w:t>
            </w:r>
          </w:p>
        </w:tc>
        <w:tc>
          <w:tcPr>
            <w:tcW w:w="1013"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4</w:t>
            </w:r>
          </w:p>
        </w:tc>
        <w:tc>
          <w:tcPr>
            <w:tcW w:w="1372"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5</w:t>
            </w:r>
          </w:p>
        </w:tc>
        <w:tc>
          <w:tcPr>
            <w:tcW w:w="1235"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27</w:t>
            </w:r>
          </w:p>
        </w:tc>
        <w:tc>
          <w:tcPr>
            <w:tcW w:w="1137"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768</w:t>
            </w:r>
          </w:p>
        </w:tc>
      </w:tr>
      <w:tr w:rsidR="009F1C18" w:rsidRPr="00147FD8" w:rsidTr="000C233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13</w:t>
            </w:r>
          </w:p>
        </w:tc>
        <w:tc>
          <w:tcPr>
            <w:tcW w:w="1866"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Omo Beyam</w:t>
            </w:r>
          </w:p>
        </w:tc>
        <w:tc>
          <w:tcPr>
            <w:tcW w:w="1741"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Dalota</w:t>
            </w:r>
          </w:p>
        </w:tc>
        <w:tc>
          <w:tcPr>
            <w:tcW w:w="1238"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17</w:t>
            </w:r>
          </w:p>
        </w:tc>
        <w:tc>
          <w:tcPr>
            <w:tcW w:w="1013"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w:t>
            </w:r>
          </w:p>
        </w:tc>
        <w:tc>
          <w:tcPr>
            <w:tcW w:w="1372"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w:t>
            </w:r>
          </w:p>
        </w:tc>
        <w:tc>
          <w:tcPr>
            <w:tcW w:w="1235"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18</w:t>
            </w:r>
          </w:p>
        </w:tc>
        <w:tc>
          <w:tcPr>
            <w:tcW w:w="1137"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849</w:t>
            </w:r>
          </w:p>
        </w:tc>
      </w:tr>
      <w:tr w:rsidR="009F1C18" w:rsidRPr="00147FD8" w:rsidTr="000C233F">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14</w:t>
            </w:r>
          </w:p>
        </w:tc>
        <w:tc>
          <w:tcPr>
            <w:tcW w:w="1866"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Sigmo</w:t>
            </w:r>
          </w:p>
        </w:tc>
        <w:tc>
          <w:tcPr>
            <w:tcW w:w="1741"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Sigmo</w:t>
            </w:r>
          </w:p>
        </w:tc>
        <w:tc>
          <w:tcPr>
            <w:tcW w:w="1238"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19</w:t>
            </w:r>
          </w:p>
        </w:tc>
        <w:tc>
          <w:tcPr>
            <w:tcW w:w="1013"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w:t>
            </w:r>
          </w:p>
        </w:tc>
        <w:tc>
          <w:tcPr>
            <w:tcW w:w="1372"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2</w:t>
            </w:r>
          </w:p>
        </w:tc>
        <w:tc>
          <w:tcPr>
            <w:tcW w:w="1235"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21</w:t>
            </w:r>
          </w:p>
        </w:tc>
        <w:tc>
          <w:tcPr>
            <w:tcW w:w="1137"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1069</w:t>
            </w:r>
          </w:p>
        </w:tc>
      </w:tr>
      <w:tr w:rsidR="009F1C18" w:rsidRPr="00147FD8" w:rsidTr="000C233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15</w:t>
            </w:r>
          </w:p>
        </w:tc>
        <w:tc>
          <w:tcPr>
            <w:tcW w:w="1866"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Setema</w:t>
            </w:r>
          </w:p>
        </w:tc>
        <w:tc>
          <w:tcPr>
            <w:tcW w:w="1741"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Gatira</w:t>
            </w:r>
          </w:p>
        </w:tc>
        <w:tc>
          <w:tcPr>
            <w:tcW w:w="1238"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21</w:t>
            </w:r>
          </w:p>
        </w:tc>
        <w:tc>
          <w:tcPr>
            <w:tcW w:w="1013"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w:t>
            </w:r>
          </w:p>
        </w:tc>
        <w:tc>
          <w:tcPr>
            <w:tcW w:w="1372"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w:t>
            </w:r>
          </w:p>
        </w:tc>
        <w:tc>
          <w:tcPr>
            <w:tcW w:w="1235"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23</w:t>
            </w:r>
          </w:p>
        </w:tc>
        <w:tc>
          <w:tcPr>
            <w:tcW w:w="1137"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1176</w:t>
            </w:r>
          </w:p>
        </w:tc>
      </w:tr>
      <w:tr w:rsidR="009F1C18" w:rsidRPr="00147FD8" w:rsidTr="000C233F">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16</w:t>
            </w:r>
          </w:p>
        </w:tc>
        <w:tc>
          <w:tcPr>
            <w:tcW w:w="1866"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Shebe Senbo</w:t>
            </w:r>
          </w:p>
        </w:tc>
        <w:tc>
          <w:tcPr>
            <w:tcW w:w="1741"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Shebe</w:t>
            </w:r>
          </w:p>
        </w:tc>
        <w:tc>
          <w:tcPr>
            <w:tcW w:w="1238"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20</w:t>
            </w:r>
          </w:p>
        </w:tc>
        <w:tc>
          <w:tcPr>
            <w:tcW w:w="1013"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w:t>
            </w:r>
          </w:p>
        </w:tc>
        <w:tc>
          <w:tcPr>
            <w:tcW w:w="1372"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2</w:t>
            </w:r>
          </w:p>
        </w:tc>
        <w:tc>
          <w:tcPr>
            <w:tcW w:w="1235"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22</w:t>
            </w:r>
          </w:p>
        </w:tc>
        <w:tc>
          <w:tcPr>
            <w:tcW w:w="1137"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1191</w:t>
            </w:r>
          </w:p>
        </w:tc>
      </w:tr>
      <w:tr w:rsidR="009F1C18" w:rsidRPr="00147FD8" w:rsidTr="000C233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17</w:t>
            </w:r>
          </w:p>
        </w:tc>
        <w:tc>
          <w:tcPr>
            <w:tcW w:w="1866"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 xml:space="preserve">Chora </w:t>
            </w:r>
          </w:p>
        </w:tc>
        <w:tc>
          <w:tcPr>
            <w:tcW w:w="1741"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Bage</w:t>
            </w:r>
          </w:p>
        </w:tc>
        <w:tc>
          <w:tcPr>
            <w:tcW w:w="1238"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18</w:t>
            </w:r>
          </w:p>
        </w:tc>
        <w:tc>
          <w:tcPr>
            <w:tcW w:w="1013"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w:t>
            </w:r>
          </w:p>
        </w:tc>
        <w:tc>
          <w:tcPr>
            <w:tcW w:w="1372"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w:t>
            </w:r>
          </w:p>
        </w:tc>
        <w:tc>
          <w:tcPr>
            <w:tcW w:w="1235"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20</w:t>
            </w:r>
          </w:p>
        </w:tc>
        <w:tc>
          <w:tcPr>
            <w:tcW w:w="1137"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760</w:t>
            </w:r>
          </w:p>
        </w:tc>
      </w:tr>
      <w:tr w:rsidR="009F1C18" w:rsidRPr="00147FD8" w:rsidTr="000C233F">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18</w:t>
            </w:r>
          </w:p>
        </w:tc>
        <w:tc>
          <w:tcPr>
            <w:tcW w:w="1866"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Boter Tolay</w:t>
            </w:r>
          </w:p>
        </w:tc>
        <w:tc>
          <w:tcPr>
            <w:tcW w:w="1741"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Weyu</w:t>
            </w:r>
          </w:p>
        </w:tc>
        <w:tc>
          <w:tcPr>
            <w:tcW w:w="1238"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16</w:t>
            </w:r>
          </w:p>
        </w:tc>
        <w:tc>
          <w:tcPr>
            <w:tcW w:w="1013"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w:t>
            </w:r>
          </w:p>
        </w:tc>
        <w:tc>
          <w:tcPr>
            <w:tcW w:w="1372"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w:t>
            </w:r>
          </w:p>
        </w:tc>
        <w:tc>
          <w:tcPr>
            <w:tcW w:w="1235"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17</w:t>
            </w:r>
          </w:p>
        </w:tc>
        <w:tc>
          <w:tcPr>
            <w:tcW w:w="1137"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896</w:t>
            </w:r>
          </w:p>
        </w:tc>
      </w:tr>
      <w:tr w:rsidR="009F1C18" w:rsidRPr="00147FD8" w:rsidTr="000C233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19</w:t>
            </w:r>
          </w:p>
        </w:tc>
        <w:tc>
          <w:tcPr>
            <w:tcW w:w="1866"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Gumay</w:t>
            </w:r>
          </w:p>
        </w:tc>
        <w:tc>
          <w:tcPr>
            <w:tcW w:w="1741"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Toba</w:t>
            </w:r>
          </w:p>
        </w:tc>
        <w:tc>
          <w:tcPr>
            <w:tcW w:w="1238"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14</w:t>
            </w:r>
          </w:p>
        </w:tc>
        <w:tc>
          <w:tcPr>
            <w:tcW w:w="1013"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w:t>
            </w:r>
          </w:p>
        </w:tc>
        <w:tc>
          <w:tcPr>
            <w:tcW w:w="1372"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w:t>
            </w:r>
          </w:p>
        </w:tc>
        <w:tc>
          <w:tcPr>
            <w:tcW w:w="1235"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15</w:t>
            </w:r>
          </w:p>
        </w:tc>
        <w:tc>
          <w:tcPr>
            <w:tcW w:w="1137"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544</w:t>
            </w:r>
          </w:p>
        </w:tc>
      </w:tr>
      <w:tr w:rsidR="009F1C18" w:rsidRPr="00147FD8" w:rsidTr="000C233F">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20</w:t>
            </w:r>
          </w:p>
        </w:tc>
        <w:tc>
          <w:tcPr>
            <w:tcW w:w="1866"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Agaro  Town</w:t>
            </w:r>
          </w:p>
        </w:tc>
        <w:tc>
          <w:tcPr>
            <w:tcW w:w="1741"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Agaro</w:t>
            </w:r>
          </w:p>
        </w:tc>
        <w:tc>
          <w:tcPr>
            <w:tcW w:w="1238"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0</w:t>
            </w:r>
          </w:p>
        </w:tc>
        <w:tc>
          <w:tcPr>
            <w:tcW w:w="1013"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w:t>
            </w:r>
          </w:p>
        </w:tc>
        <w:tc>
          <w:tcPr>
            <w:tcW w:w="1372"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5</w:t>
            </w:r>
          </w:p>
        </w:tc>
        <w:tc>
          <w:tcPr>
            <w:tcW w:w="1235"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5</w:t>
            </w:r>
          </w:p>
        </w:tc>
        <w:tc>
          <w:tcPr>
            <w:tcW w:w="1137"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8.2</w:t>
            </w:r>
          </w:p>
        </w:tc>
      </w:tr>
      <w:tr w:rsidR="009F1C18" w:rsidRPr="00147FD8" w:rsidTr="000C233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21</w:t>
            </w:r>
          </w:p>
        </w:tc>
        <w:tc>
          <w:tcPr>
            <w:tcW w:w="1866"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Jimma Town</w:t>
            </w:r>
          </w:p>
        </w:tc>
        <w:tc>
          <w:tcPr>
            <w:tcW w:w="1741"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Jimma</w:t>
            </w:r>
          </w:p>
        </w:tc>
        <w:tc>
          <w:tcPr>
            <w:tcW w:w="1238"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0</w:t>
            </w:r>
          </w:p>
        </w:tc>
        <w:tc>
          <w:tcPr>
            <w:tcW w:w="1013"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w:t>
            </w:r>
          </w:p>
        </w:tc>
        <w:tc>
          <w:tcPr>
            <w:tcW w:w="1372"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13</w:t>
            </w:r>
          </w:p>
        </w:tc>
        <w:tc>
          <w:tcPr>
            <w:tcW w:w="1235"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13</w:t>
            </w:r>
          </w:p>
        </w:tc>
        <w:tc>
          <w:tcPr>
            <w:tcW w:w="1137" w:type="dxa"/>
            <w:hideMark/>
          </w:tcPr>
          <w:p w:rsidR="009F1C18" w:rsidRPr="00147FD8" w:rsidRDefault="009F1C18" w:rsidP="00BF2B9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50.5</w:t>
            </w:r>
          </w:p>
        </w:tc>
      </w:tr>
      <w:tr w:rsidR="009F1C18" w:rsidRPr="00147FD8" w:rsidTr="000C233F">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2" w:type="dxa"/>
            <w:hideMark/>
          </w:tcPr>
          <w:p w:rsidR="009F1C18" w:rsidRPr="00147FD8" w:rsidRDefault="009F1C18" w:rsidP="00BF2B98">
            <w:pPr>
              <w:jc w:val="both"/>
              <w:rPr>
                <w:sz w:val="22"/>
                <w:szCs w:val="22"/>
                <w:lang w:val="en-US"/>
              </w:rPr>
            </w:pPr>
            <w:r w:rsidRPr="00147FD8">
              <w:rPr>
                <w:sz w:val="22"/>
                <w:szCs w:val="22"/>
                <w:lang w:val="en-US"/>
              </w:rPr>
              <w:t>22</w:t>
            </w:r>
          </w:p>
        </w:tc>
        <w:tc>
          <w:tcPr>
            <w:tcW w:w="1866"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Nono Benja</w:t>
            </w:r>
          </w:p>
        </w:tc>
        <w:tc>
          <w:tcPr>
            <w:tcW w:w="1741"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Alga</w:t>
            </w:r>
          </w:p>
        </w:tc>
        <w:tc>
          <w:tcPr>
            <w:tcW w:w="1238"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19</w:t>
            </w:r>
          </w:p>
        </w:tc>
        <w:tc>
          <w:tcPr>
            <w:tcW w:w="1013"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w:t>
            </w:r>
          </w:p>
        </w:tc>
        <w:tc>
          <w:tcPr>
            <w:tcW w:w="1372"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1</w:t>
            </w:r>
          </w:p>
        </w:tc>
        <w:tc>
          <w:tcPr>
            <w:tcW w:w="1235"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20</w:t>
            </w:r>
          </w:p>
        </w:tc>
        <w:tc>
          <w:tcPr>
            <w:tcW w:w="1137" w:type="dxa"/>
            <w:hideMark/>
          </w:tcPr>
          <w:p w:rsidR="009F1C18" w:rsidRPr="00147FD8" w:rsidRDefault="009F1C18" w:rsidP="00BF2B98">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784</w:t>
            </w:r>
          </w:p>
        </w:tc>
      </w:tr>
    </w:tbl>
    <w:p w:rsidR="00E37C52" w:rsidRPr="00147FD8" w:rsidRDefault="00E37C52" w:rsidP="006C196D">
      <w:pPr>
        <w:spacing w:line="360" w:lineRule="auto"/>
        <w:jc w:val="both"/>
        <w:rPr>
          <w:b/>
          <w:sz w:val="20"/>
          <w:szCs w:val="20"/>
          <w:lang w:val="en-US"/>
        </w:rPr>
      </w:pPr>
      <w:r w:rsidRPr="00147FD8">
        <w:rPr>
          <w:b/>
          <w:sz w:val="20"/>
          <w:szCs w:val="20"/>
          <w:lang w:val="en-US"/>
        </w:rPr>
        <w:t xml:space="preserve">Source:-Adopted from </w:t>
      </w:r>
      <w:r w:rsidR="00845F2D" w:rsidRPr="00147FD8">
        <w:rPr>
          <w:b/>
          <w:sz w:val="20"/>
          <w:szCs w:val="20"/>
          <w:lang w:val="en-US"/>
        </w:rPr>
        <w:t>OPEDC directorate of Socio-conomic profile</w:t>
      </w:r>
      <w:r w:rsidR="00800046" w:rsidRPr="00147FD8">
        <w:rPr>
          <w:b/>
          <w:sz w:val="20"/>
          <w:szCs w:val="20"/>
          <w:lang w:val="en-US"/>
        </w:rPr>
        <w:t>&amp;physical geography(</w:t>
      </w:r>
      <w:r w:rsidR="000D5ADA" w:rsidRPr="00147FD8">
        <w:rPr>
          <w:b/>
          <w:sz w:val="20"/>
          <w:szCs w:val="20"/>
          <w:lang w:val="en-US"/>
        </w:rPr>
        <w:t>GIS team)</w:t>
      </w:r>
      <w:r w:rsidRPr="00147FD8">
        <w:rPr>
          <w:b/>
          <w:sz w:val="20"/>
          <w:szCs w:val="20"/>
          <w:lang w:val="en-US"/>
        </w:rPr>
        <w:t xml:space="preserve"> 2010/2011</w:t>
      </w:r>
    </w:p>
    <w:p w:rsidR="00E37C52" w:rsidRPr="00147FD8" w:rsidRDefault="00E37C52" w:rsidP="006C196D">
      <w:pPr>
        <w:spacing w:line="360" w:lineRule="auto"/>
        <w:jc w:val="both"/>
        <w:rPr>
          <w:lang w:val="en-US"/>
        </w:rPr>
      </w:pPr>
    </w:p>
    <w:p w:rsidR="002A3566" w:rsidRPr="00147FD8" w:rsidRDefault="00E37C52" w:rsidP="006C196D">
      <w:pPr>
        <w:spacing w:line="360" w:lineRule="auto"/>
        <w:jc w:val="both"/>
        <w:rPr>
          <w:lang w:val="en-US"/>
        </w:rPr>
      </w:pPr>
      <w:r w:rsidRPr="00147FD8">
        <w:rPr>
          <w:lang w:val="en-US"/>
        </w:rPr>
        <w:t xml:space="preserve">According to the above table, Limu Seka is of the largest area in size of </w:t>
      </w:r>
      <w:r w:rsidR="00865ED9" w:rsidRPr="00147FD8">
        <w:rPr>
          <w:lang w:val="en-US"/>
        </w:rPr>
        <w:t>all</w:t>
      </w:r>
      <w:r w:rsidRPr="00147FD8">
        <w:rPr>
          <w:lang w:val="en-US"/>
        </w:rPr>
        <w:t xml:space="preserve"> </w:t>
      </w:r>
      <w:r w:rsidR="00A375E3" w:rsidRPr="00147FD8">
        <w:rPr>
          <w:lang w:val="en-US"/>
        </w:rPr>
        <w:t>Woredas</w:t>
      </w:r>
      <w:r w:rsidR="001473F6" w:rsidRPr="00147FD8">
        <w:rPr>
          <w:lang w:val="en-US"/>
        </w:rPr>
        <w:t xml:space="preserve"> in the zone</w:t>
      </w:r>
      <w:r w:rsidRPr="00147FD8">
        <w:rPr>
          <w:lang w:val="en-US"/>
        </w:rPr>
        <w:t xml:space="preserve"> which covers an area of about 1776.8 square kilometers. The second largest </w:t>
      </w:r>
      <w:r w:rsidR="00A375E3" w:rsidRPr="00147FD8">
        <w:rPr>
          <w:lang w:val="en-US"/>
        </w:rPr>
        <w:t>Woreda</w:t>
      </w:r>
      <w:r w:rsidRPr="00147FD8">
        <w:rPr>
          <w:lang w:val="en-US"/>
        </w:rPr>
        <w:t xml:space="preserve"> is Sigmo whic</w:t>
      </w:r>
      <w:r w:rsidR="0060434F" w:rsidRPr="00147FD8">
        <w:rPr>
          <w:lang w:val="en-US"/>
        </w:rPr>
        <w:t>h covers an area of about 1585.51</w:t>
      </w:r>
      <w:r w:rsidRPr="00147FD8">
        <w:rPr>
          <w:lang w:val="en-US"/>
        </w:rPr>
        <w:t xml:space="preserve"> square kilometers. </w:t>
      </w:r>
    </w:p>
    <w:p w:rsidR="00E37C52" w:rsidRPr="00147FD8" w:rsidRDefault="00E37C52" w:rsidP="006C196D">
      <w:pPr>
        <w:spacing w:line="360" w:lineRule="auto"/>
        <w:jc w:val="both"/>
        <w:rPr>
          <w:lang w:val="en-US"/>
        </w:rPr>
      </w:pPr>
      <w:r w:rsidRPr="00147FD8">
        <w:rPr>
          <w:lang w:val="en-US"/>
        </w:rPr>
        <w:t>With</w:t>
      </w:r>
      <w:r w:rsidR="002A3566" w:rsidRPr="00147FD8">
        <w:rPr>
          <w:lang w:val="en-US"/>
        </w:rPr>
        <w:t xml:space="preserve"> </w:t>
      </w:r>
      <w:r w:rsidRPr="00147FD8">
        <w:rPr>
          <w:lang w:val="en-US"/>
        </w:rPr>
        <w:t xml:space="preserve">in </w:t>
      </w:r>
      <w:r w:rsidR="0060434F" w:rsidRPr="00147FD8">
        <w:rPr>
          <w:lang w:val="en-US"/>
        </w:rPr>
        <w:t>the last four consecutive years</w:t>
      </w:r>
      <w:r w:rsidRPr="00147FD8">
        <w:rPr>
          <w:lang w:val="en-US"/>
        </w:rPr>
        <w:t xml:space="preserve">, three new </w:t>
      </w:r>
      <w:r w:rsidR="00A375E3" w:rsidRPr="00147FD8">
        <w:rPr>
          <w:lang w:val="en-US"/>
        </w:rPr>
        <w:t>Woredas</w:t>
      </w:r>
      <w:r w:rsidRPr="00147FD8">
        <w:rPr>
          <w:lang w:val="en-US"/>
        </w:rPr>
        <w:t xml:space="preserve"> were separated from the existing</w:t>
      </w:r>
      <w:r w:rsidR="0060434F" w:rsidRPr="00147FD8">
        <w:rPr>
          <w:lang w:val="en-US"/>
        </w:rPr>
        <w:t xml:space="preserve"> </w:t>
      </w:r>
      <w:r w:rsidR="00A375E3" w:rsidRPr="00147FD8">
        <w:rPr>
          <w:lang w:val="en-US"/>
        </w:rPr>
        <w:t>Woredas</w:t>
      </w:r>
      <w:r w:rsidR="002A3566" w:rsidRPr="00147FD8">
        <w:rPr>
          <w:lang w:val="en-US"/>
        </w:rPr>
        <w:t>;</w:t>
      </w:r>
      <w:r w:rsidR="0060434F" w:rsidRPr="00147FD8">
        <w:rPr>
          <w:lang w:val="en-US"/>
        </w:rPr>
        <w:t xml:space="preserve"> the first of which is</w:t>
      </w:r>
      <w:r w:rsidRPr="00147FD8">
        <w:rPr>
          <w:lang w:val="en-US"/>
        </w:rPr>
        <w:t xml:space="preserve"> Mencho which was separated from Dedo. The second </w:t>
      </w:r>
      <w:r w:rsidR="00A375E3" w:rsidRPr="00147FD8">
        <w:rPr>
          <w:lang w:val="en-US"/>
        </w:rPr>
        <w:t>Woreda</w:t>
      </w:r>
      <w:r w:rsidRPr="00147FD8">
        <w:rPr>
          <w:lang w:val="en-US"/>
        </w:rPr>
        <w:t xml:space="preserve"> was Botor Toley which was basically separated from Chora Botor and took around four administrative Rural Villages from Tiro Afeta </w:t>
      </w:r>
      <w:r w:rsidR="00A375E3" w:rsidRPr="00147FD8">
        <w:rPr>
          <w:lang w:val="en-US"/>
        </w:rPr>
        <w:t>Woreda</w:t>
      </w:r>
      <w:r w:rsidRPr="00147FD8">
        <w:rPr>
          <w:lang w:val="en-US"/>
        </w:rPr>
        <w:t xml:space="preserve">. The third one was Omo Beyam which was separated from Omo Nada </w:t>
      </w:r>
      <w:r w:rsidR="00A375E3" w:rsidRPr="00147FD8">
        <w:rPr>
          <w:lang w:val="en-US"/>
        </w:rPr>
        <w:t>Woreda</w:t>
      </w:r>
      <w:r w:rsidRPr="00147FD8">
        <w:rPr>
          <w:lang w:val="en-US"/>
        </w:rPr>
        <w:t xml:space="preserve"> in the above specified years of our study. The separation of new </w:t>
      </w:r>
      <w:r w:rsidR="00A375E3" w:rsidRPr="00147FD8">
        <w:rPr>
          <w:lang w:val="en-US"/>
        </w:rPr>
        <w:t>Woredas</w:t>
      </w:r>
      <w:r w:rsidRPr="00147FD8">
        <w:rPr>
          <w:lang w:val="en-US"/>
        </w:rPr>
        <w:t xml:space="preserve"> from the existing one made impossible to know the exact surface area of the new </w:t>
      </w:r>
      <w:r w:rsidR="00A375E3" w:rsidRPr="00147FD8">
        <w:rPr>
          <w:lang w:val="en-US"/>
        </w:rPr>
        <w:t>Woredas</w:t>
      </w:r>
      <w:r w:rsidRPr="00147FD8">
        <w:rPr>
          <w:lang w:val="en-US"/>
        </w:rPr>
        <w:t xml:space="preserve"> as well as the Original </w:t>
      </w:r>
      <w:r w:rsidR="00A375E3" w:rsidRPr="00147FD8">
        <w:rPr>
          <w:lang w:val="en-US"/>
        </w:rPr>
        <w:t>Woredas</w:t>
      </w:r>
      <w:r w:rsidRPr="00147FD8">
        <w:rPr>
          <w:lang w:val="en-US"/>
        </w:rPr>
        <w:t xml:space="preserve"> from which the new one were separated. This was the big challenge we have encountered. </w:t>
      </w:r>
    </w:p>
    <w:p w:rsidR="00E37C52" w:rsidRPr="00147FD8" w:rsidRDefault="00E37C52" w:rsidP="006C196D">
      <w:pPr>
        <w:spacing w:line="360" w:lineRule="auto"/>
        <w:jc w:val="both"/>
      </w:pPr>
      <w:bookmarkStart w:id="68" w:name="_Toc14617364"/>
      <w:bookmarkStart w:id="69" w:name="_Toc15300618"/>
      <w:bookmarkStart w:id="70" w:name="_Toc15627556"/>
      <w:bookmarkStart w:id="71" w:name="_Toc72827241"/>
      <w:r w:rsidRPr="00147FD8">
        <w:rPr>
          <w:rStyle w:val="Heading2Char"/>
        </w:rPr>
        <w:t>2.3.</w:t>
      </w:r>
      <w:r w:rsidRPr="00147FD8">
        <w:rPr>
          <w:rStyle w:val="Heading2Char"/>
        </w:rPr>
        <w:tab/>
        <w:t>Geology</w:t>
      </w:r>
      <w:bookmarkEnd w:id="68"/>
      <w:bookmarkEnd w:id="69"/>
      <w:bookmarkEnd w:id="70"/>
      <w:r w:rsidRPr="00147FD8">
        <w:rPr>
          <w:rStyle w:val="Heading2Char"/>
        </w:rPr>
        <w:t>:</w:t>
      </w:r>
      <w:bookmarkEnd w:id="71"/>
      <w:r w:rsidRPr="00147FD8">
        <w:t xml:space="preserve"> - Geological surveys indicated that the present land form of Jimma zone created as a result of different geological processes. The vast areas of the zone land formation had taken place during the Cenozoic era. The Central and </w:t>
      </w:r>
      <w:r w:rsidR="009403D8" w:rsidRPr="00147FD8">
        <w:t>South</w:t>
      </w:r>
      <w:r w:rsidRPr="00147FD8">
        <w:t>ern part of the zone (</w:t>
      </w:r>
      <w:r w:rsidR="00A375E3" w:rsidRPr="00147FD8">
        <w:t>Woredas</w:t>
      </w:r>
      <w:r w:rsidRPr="00147FD8">
        <w:t xml:space="preserve"> of Kersa , Nonno, Tirro Afata, Sokorru, Gomma part of Seka Chekorsa, Limmu Seka and Limmu </w:t>
      </w:r>
      <w:r w:rsidR="00A106BF" w:rsidRPr="00147FD8">
        <w:t>Kossa fall to Ma</w:t>
      </w:r>
      <w:r w:rsidR="00A106BF" w:rsidRPr="00147FD8">
        <w:rPr>
          <w:lang w:val="en-US"/>
        </w:rPr>
        <w:t>k</w:t>
      </w:r>
      <w:r w:rsidRPr="00147FD8">
        <w:t xml:space="preserve">dala group of tertiary volcanic. While, the </w:t>
      </w:r>
      <w:r w:rsidR="009403D8" w:rsidRPr="00147FD8">
        <w:t>Nortn</w:t>
      </w:r>
      <w:r w:rsidRPr="00147FD8">
        <w:t xml:space="preserve">ern  and </w:t>
      </w:r>
      <w:r w:rsidR="009403D8" w:rsidRPr="00147FD8">
        <w:t>West</w:t>
      </w:r>
      <w:r w:rsidRPr="00147FD8">
        <w:t xml:space="preserve">ern part of the zone that share with trap series of tertiary volcanic geological formation which includes the </w:t>
      </w:r>
      <w:r w:rsidR="00A375E3" w:rsidRPr="00147FD8">
        <w:t>Woredas</w:t>
      </w:r>
      <w:r w:rsidRPr="00147FD8">
        <w:t xml:space="preserve"> of Sigmo, Setema, Gera, part of Gomma, Omo Nada, Limmu Kossa and Limmu Seka.</w:t>
      </w:r>
    </w:p>
    <w:p w:rsidR="00E37C52" w:rsidRPr="00147FD8" w:rsidRDefault="00E37C52" w:rsidP="006C196D">
      <w:pPr>
        <w:spacing w:line="360" w:lineRule="auto"/>
        <w:jc w:val="both"/>
      </w:pPr>
      <w:r w:rsidRPr="00147FD8">
        <w:t>The thick basaltic lava rocks of the trap series were the results of tertiary volcanic er</w:t>
      </w:r>
      <w:r w:rsidRPr="00147FD8">
        <w:rPr>
          <w:lang w:val="en-US"/>
        </w:rPr>
        <w:t>r</w:t>
      </w:r>
      <w:r w:rsidRPr="00147FD8">
        <w:t xml:space="preserve">uption of the Cenozoic era that covered the largest area of the </w:t>
      </w:r>
      <w:r w:rsidR="00A375E3" w:rsidRPr="00147FD8">
        <w:t>Woreda</w:t>
      </w:r>
      <w:r w:rsidRPr="00147FD8">
        <w:t>. It is conducive for farming activities, extraction of construction and industrial materials.</w:t>
      </w:r>
    </w:p>
    <w:p w:rsidR="00E37C52" w:rsidRPr="00147FD8" w:rsidRDefault="00E37C52" w:rsidP="00CF5326">
      <w:pPr>
        <w:spacing w:line="276" w:lineRule="auto"/>
        <w:jc w:val="both"/>
        <w:rPr>
          <w:rFonts w:ascii="Agency FB" w:hAnsi="Agency FB"/>
          <w:b/>
          <w:lang w:val="en-US"/>
        </w:rPr>
      </w:pPr>
      <w:r w:rsidRPr="00147FD8">
        <w:t>The geological formation of the zone had depicted that Jimma zone has a good potential for the development of a wide range of mineral resources. However, so far the zone mineral deposits exploitation did not deeply investigate</w:t>
      </w:r>
      <w:r w:rsidRPr="00147FD8">
        <w:rPr>
          <w:lang w:val="en-US"/>
        </w:rPr>
        <w:t>d</w:t>
      </w:r>
      <w:r w:rsidRPr="00147FD8">
        <w:t xml:space="preserve"> except those in Dedo areas, but currently very essential mineral extraction </w:t>
      </w:r>
      <w:r w:rsidRPr="00147FD8">
        <w:rPr>
          <w:lang w:val="en-US"/>
        </w:rPr>
        <w:t>is being</w:t>
      </w:r>
      <w:r w:rsidRPr="00147FD8">
        <w:t xml:space="preserve"> conduct</w:t>
      </w:r>
      <w:r w:rsidRPr="00147FD8">
        <w:rPr>
          <w:lang w:val="en-US"/>
        </w:rPr>
        <w:t>ed</w:t>
      </w:r>
      <w:r w:rsidRPr="00147FD8">
        <w:t xml:space="preserve"> in Kersa and Gomma </w:t>
      </w:r>
      <w:r w:rsidR="00A375E3" w:rsidRPr="00147FD8">
        <w:t>Woredas</w:t>
      </w:r>
      <w:r w:rsidRPr="00147FD8">
        <w:t xml:space="preserve"> on the lignite mineral at Delbimoye that can be cited as</w:t>
      </w:r>
      <w:r w:rsidRPr="00147FD8">
        <w:rPr>
          <w:lang w:val="en-US"/>
        </w:rPr>
        <w:t xml:space="preserve"> an</w:t>
      </w:r>
      <w:r w:rsidRPr="00147FD8">
        <w:t xml:space="preserve"> indicator </w:t>
      </w:r>
      <w:r w:rsidRPr="00147FD8">
        <w:rPr>
          <w:lang w:val="en-US"/>
        </w:rPr>
        <w:t>for the</w:t>
      </w:r>
      <w:r w:rsidRPr="00147FD8">
        <w:t xml:space="preserve"> availability of essential minerals.</w:t>
      </w:r>
      <w:r w:rsidRPr="00147FD8">
        <w:rPr>
          <w:lang w:val="en-US"/>
        </w:rPr>
        <w:t xml:space="preserve"> There is also information that indicates the availability of Steel mineral in Tiro Afeta </w:t>
      </w:r>
      <w:r w:rsidR="00A375E3" w:rsidRPr="00147FD8">
        <w:rPr>
          <w:lang w:val="en-US"/>
        </w:rPr>
        <w:t>Woreda</w:t>
      </w:r>
      <w:r w:rsidRPr="00147FD8">
        <w:rPr>
          <w:lang w:val="en-US"/>
        </w:rPr>
        <w:t xml:space="preserve"> in Rural village which is around five kilometers away from the center of Ako Town. According to the information</w:t>
      </w:r>
      <w:r w:rsidR="00995AE4" w:rsidRPr="00147FD8">
        <w:rPr>
          <w:lang w:val="en-US"/>
        </w:rPr>
        <w:t xml:space="preserve"> obtained from elders,</w:t>
      </w:r>
      <w:r w:rsidRPr="00147FD8">
        <w:rPr>
          <w:lang w:val="en-US"/>
        </w:rPr>
        <w:t xml:space="preserve"> the author of this profile has gathered</w:t>
      </w:r>
      <w:r w:rsidR="00995AE4" w:rsidRPr="00147FD8">
        <w:rPr>
          <w:lang w:val="en-US"/>
        </w:rPr>
        <w:t xml:space="preserve"> that</w:t>
      </w:r>
      <w:r w:rsidRPr="00147FD8">
        <w:rPr>
          <w:lang w:val="en-US"/>
        </w:rPr>
        <w:t>, steel mineral was being extracted from this village through cultural methods and brought to Omo Nada for making Niles and other materials by black smiths there during Aba Jifar First. Even though there is such information on the availability of this mineral, no one conducted further study</w:t>
      </w:r>
      <w:r w:rsidR="00995AE4" w:rsidRPr="00147FD8">
        <w:rPr>
          <w:lang w:val="en-US"/>
        </w:rPr>
        <w:t xml:space="preserve">. In different </w:t>
      </w:r>
      <w:r w:rsidR="00A375E3" w:rsidRPr="00147FD8">
        <w:rPr>
          <w:lang w:val="en-US"/>
        </w:rPr>
        <w:t>Woredas</w:t>
      </w:r>
      <w:r w:rsidR="00995AE4" w:rsidRPr="00147FD8">
        <w:rPr>
          <w:lang w:val="en-US"/>
        </w:rPr>
        <w:t xml:space="preserve"> of the Zone including Dedo, there is also coal deposit. In some </w:t>
      </w:r>
      <w:r w:rsidR="00A375E3" w:rsidRPr="00147FD8">
        <w:rPr>
          <w:lang w:val="en-US"/>
        </w:rPr>
        <w:t>Woredas</w:t>
      </w:r>
      <w:r w:rsidR="00995AE4" w:rsidRPr="00147FD8">
        <w:rPr>
          <w:lang w:val="en-US"/>
        </w:rPr>
        <w:t xml:space="preserve"> including Dedo, Coal is being extracted.</w:t>
      </w:r>
    </w:p>
    <w:p w:rsidR="00E37C52" w:rsidRPr="00147FD8" w:rsidRDefault="00E37C52" w:rsidP="00CF5326">
      <w:pPr>
        <w:pStyle w:val="Heading2"/>
        <w:spacing w:line="276" w:lineRule="auto"/>
        <w:jc w:val="both"/>
      </w:pPr>
      <w:r w:rsidRPr="00147FD8">
        <w:t xml:space="preserve">    </w:t>
      </w:r>
      <w:bookmarkStart w:id="72" w:name="_Toc14617365"/>
      <w:bookmarkStart w:id="73" w:name="_Toc15300619"/>
      <w:bookmarkStart w:id="74" w:name="_Toc15627557"/>
      <w:bookmarkStart w:id="75" w:name="_Toc72827242"/>
      <w:r w:rsidRPr="00147FD8">
        <w:t>2.4 Relief, Drainage and Climate :</w:t>
      </w:r>
      <w:bookmarkEnd w:id="72"/>
      <w:bookmarkEnd w:id="73"/>
      <w:bookmarkEnd w:id="74"/>
      <w:bookmarkEnd w:id="75"/>
    </w:p>
    <w:p w:rsidR="00E37C52" w:rsidRPr="00147FD8" w:rsidRDefault="00E37C52" w:rsidP="00CF5326">
      <w:pPr>
        <w:spacing w:line="276" w:lineRule="auto"/>
        <w:jc w:val="both"/>
      </w:pPr>
      <w:bookmarkStart w:id="76" w:name="_Toc14617366"/>
      <w:bookmarkStart w:id="77" w:name="_Toc15300620"/>
      <w:bookmarkStart w:id="78" w:name="_Toc15627558"/>
      <w:bookmarkStart w:id="79" w:name="_Toc72827243"/>
      <w:r w:rsidRPr="00147FD8">
        <w:rPr>
          <w:rStyle w:val="Heading3Char"/>
          <w:color w:val="auto"/>
        </w:rPr>
        <w:t>2.4.1.</w:t>
      </w:r>
      <w:r w:rsidRPr="00147FD8">
        <w:rPr>
          <w:rStyle w:val="Heading3Char"/>
          <w:color w:val="auto"/>
        </w:rPr>
        <w:tab/>
        <w:t>RELIEF</w:t>
      </w:r>
      <w:bookmarkEnd w:id="76"/>
      <w:bookmarkEnd w:id="77"/>
      <w:bookmarkEnd w:id="78"/>
      <w:r w:rsidRPr="00147FD8">
        <w:rPr>
          <w:rStyle w:val="Heading3Char"/>
          <w:color w:val="auto"/>
        </w:rPr>
        <w:t>-</w:t>
      </w:r>
      <w:bookmarkEnd w:id="79"/>
      <w:r w:rsidRPr="00147FD8">
        <w:t xml:space="preserve"> The present land configuration of Jimma zone is the result of past tectonic and denudation activities. The relief feature of the zone is dominated by undulating to mountainous. The zone does generally border</w:t>
      </w:r>
      <w:r w:rsidRPr="00147FD8">
        <w:rPr>
          <w:lang w:val="en-US"/>
        </w:rPr>
        <w:t>ed</w:t>
      </w:r>
      <w:r w:rsidRPr="00147FD8">
        <w:t xml:space="preserve"> by largest rivers namely Didesa, Gibe, and Gojeb.</w:t>
      </w:r>
    </w:p>
    <w:p w:rsidR="00E37C52" w:rsidRPr="00147FD8" w:rsidRDefault="00792F08" w:rsidP="00CF5326">
      <w:pPr>
        <w:spacing w:line="276" w:lineRule="auto"/>
        <w:jc w:val="both"/>
      </w:pPr>
      <w:bookmarkStart w:id="80" w:name="_Toc14617367"/>
      <w:bookmarkStart w:id="81" w:name="_Toc15300621"/>
      <w:bookmarkStart w:id="82" w:name="_Toc15627559"/>
      <w:bookmarkStart w:id="83" w:name="_Toc72827244"/>
      <w:r w:rsidRPr="00147FD8">
        <w:rPr>
          <w:rStyle w:val="Heading3Char"/>
          <w:color w:val="auto"/>
        </w:rPr>
        <w:t>2.4.2</w:t>
      </w:r>
      <w:r w:rsidRPr="00147FD8">
        <w:rPr>
          <w:rStyle w:val="Heading3Char"/>
          <w:color w:val="auto"/>
          <w:lang w:val="en-US"/>
        </w:rPr>
        <w:t xml:space="preserve">. </w:t>
      </w:r>
      <w:r w:rsidR="00E37C52" w:rsidRPr="00147FD8">
        <w:rPr>
          <w:rStyle w:val="Heading3Char"/>
          <w:color w:val="auto"/>
        </w:rPr>
        <w:t xml:space="preserve"> ALTITUDE/ELEVATION</w:t>
      </w:r>
      <w:bookmarkEnd w:id="80"/>
      <w:r w:rsidR="00E37C52" w:rsidRPr="00147FD8">
        <w:rPr>
          <w:rStyle w:val="Heading3Char"/>
          <w:color w:val="auto"/>
        </w:rPr>
        <w:t>:</w:t>
      </w:r>
      <w:bookmarkEnd w:id="81"/>
      <w:bookmarkEnd w:id="82"/>
      <w:bookmarkEnd w:id="83"/>
      <w:r w:rsidR="00E37C52" w:rsidRPr="00147FD8">
        <w:t xml:space="preserve">  The land form of the </w:t>
      </w:r>
      <w:r w:rsidR="00A375E3" w:rsidRPr="00147FD8">
        <w:t>Woreda</w:t>
      </w:r>
      <w:r w:rsidR="00A0499F" w:rsidRPr="00147FD8">
        <w:rPr>
          <w:lang w:val="en-US"/>
        </w:rPr>
        <w:t>s</w:t>
      </w:r>
      <w:r w:rsidR="00E37C52" w:rsidRPr="00147FD8">
        <w:t xml:space="preserve"> relief elevation ranges between 1000-3500m.</w:t>
      </w:r>
      <w:r w:rsidR="00E37C52" w:rsidRPr="00147FD8">
        <w:rPr>
          <w:lang w:val="en-US"/>
        </w:rPr>
        <w:t xml:space="preserve"> </w:t>
      </w:r>
      <w:r w:rsidR="00E37C52" w:rsidRPr="00147FD8">
        <w:t>Jimma zone generally lies with the altitude between 1000 and 3500 meters above sea level. But the widest areas of the zone (which accounts 52%) lies between 1500 and 2000 meters above sea level. Areas lying between 1500 and 2000 meters above see level are  found    on the all area of Limmu Seka, M</w:t>
      </w:r>
      <w:r w:rsidR="00E37C52" w:rsidRPr="00147FD8">
        <w:rPr>
          <w:lang w:val="en-US"/>
        </w:rPr>
        <w:t>a</w:t>
      </w:r>
      <w:r w:rsidR="00E37C52" w:rsidRPr="00147FD8">
        <w:t xml:space="preserve">nna, </w:t>
      </w:r>
      <w:r w:rsidR="009403D8" w:rsidRPr="00147FD8">
        <w:t>East</w:t>
      </w:r>
      <w:r w:rsidR="00E37C52" w:rsidRPr="00147FD8">
        <w:t xml:space="preserve"> Kersa, </w:t>
      </w:r>
      <w:r w:rsidR="009403D8" w:rsidRPr="00147FD8">
        <w:t>Nortn</w:t>
      </w:r>
      <w:r w:rsidR="00E37C52" w:rsidRPr="00147FD8">
        <w:t xml:space="preserve">ern area of Dedo, Omo Nada, </w:t>
      </w:r>
      <w:r w:rsidR="009403D8" w:rsidRPr="00147FD8">
        <w:t>East</w:t>
      </w:r>
      <w:r w:rsidR="00E37C52" w:rsidRPr="00147FD8">
        <w:t xml:space="preserve">ern and </w:t>
      </w:r>
      <w:r w:rsidR="009403D8" w:rsidRPr="00147FD8">
        <w:t>South</w:t>
      </w:r>
      <w:r w:rsidR="00E37C52" w:rsidRPr="00147FD8">
        <w:t xml:space="preserve">ern Gera, Seka Chekorsa </w:t>
      </w:r>
      <w:r w:rsidR="00E37C52" w:rsidRPr="00147FD8">
        <w:rPr>
          <w:lang w:val="en-US"/>
        </w:rPr>
        <w:t>,</w:t>
      </w:r>
      <w:r w:rsidR="00E37C52" w:rsidRPr="00147FD8">
        <w:t xml:space="preserve"> Sokoru &amp; </w:t>
      </w:r>
      <w:r w:rsidR="009403D8" w:rsidRPr="00147FD8">
        <w:t>East</w:t>
      </w:r>
      <w:r w:rsidR="00E37C52" w:rsidRPr="00147FD8">
        <w:t xml:space="preserve">ern Gomma.      </w:t>
      </w:r>
    </w:p>
    <w:p w:rsidR="00E37C52" w:rsidRPr="00147FD8" w:rsidRDefault="00E37C52" w:rsidP="00CF5326">
      <w:pPr>
        <w:spacing w:line="276" w:lineRule="auto"/>
        <w:jc w:val="both"/>
        <w:rPr>
          <w:lang w:val="en-US"/>
        </w:rPr>
      </w:pPr>
      <w:r w:rsidRPr="00147FD8">
        <w:t xml:space="preserve">All area of Sigmo, Vast area of Setema, Gera, central Seka Chekorsa, Dedo, Omo Nada, Tiro Afeta, </w:t>
      </w:r>
      <w:r w:rsidR="009403D8" w:rsidRPr="00147FD8">
        <w:t>Nortn</w:t>
      </w:r>
      <w:r w:rsidRPr="00147FD8">
        <w:t xml:space="preserve">ern part  of Kersa, and </w:t>
      </w:r>
      <w:r w:rsidR="009403D8" w:rsidRPr="00147FD8">
        <w:t>East</w:t>
      </w:r>
      <w:r w:rsidRPr="00147FD8">
        <w:t xml:space="preserve">ern part of Limmu Kossa </w:t>
      </w:r>
      <w:r w:rsidR="00A375E3" w:rsidRPr="00147FD8">
        <w:t>Woredas</w:t>
      </w:r>
      <w:r w:rsidRPr="00147FD8">
        <w:t xml:space="preserve"> have undulating  and intermediate plateau topography that highly ideal for  the farming which lies within altitude 2000-2500m. It accounts 34% of the zone total surface area. This high land also has bounded the mountain ranges that have 2500 and 3000 m. Other topography of the zone consists of areas that have elevation between </w:t>
      </w:r>
      <w:r w:rsidRPr="00147FD8">
        <w:rPr>
          <w:i/>
        </w:rPr>
        <w:t>1000</w:t>
      </w:r>
      <w:r w:rsidRPr="00147FD8">
        <w:t xml:space="preserve"> and 1500m which includes   also the major rivers of</w:t>
      </w:r>
      <w:r w:rsidRPr="00147FD8">
        <w:tab/>
        <w:t xml:space="preserve">Dedesa, Gojeb and Gibe </w:t>
      </w:r>
      <w:r w:rsidR="00A375E3" w:rsidRPr="00147FD8">
        <w:t>Woredas</w:t>
      </w:r>
      <w:r w:rsidRPr="00147FD8">
        <w:t xml:space="preserve"> of Limmu Seka, Gomma, Seka Chekorsa, Dedo, Omonada,   Limmu Kosa and Sokoru. Only the small amounts (0.4%) of areas do have elevation that ranges between 500 and 1000m as indicated.</w:t>
      </w:r>
    </w:p>
    <w:p w:rsidR="00CF5326" w:rsidRPr="00CF5326" w:rsidRDefault="00E37C52" w:rsidP="00CF5326">
      <w:pPr>
        <w:spacing w:line="276" w:lineRule="auto"/>
        <w:jc w:val="both"/>
        <w:rPr>
          <w:sz w:val="28"/>
          <w:szCs w:val="28"/>
          <w:lang w:val="en-US"/>
        </w:rPr>
      </w:pPr>
      <w:r w:rsidRPr="00147FD8">
        <w:rPr>
          <w:b/>
          <w:sz w:val="28"/>
          <w:szCs w:val="28"/>
        </w:rPr>
        <w:t xml:space="preserve"> </w:t>
      </w:r>
      <w:r w:rsidRPr="00CF5326">
        <w:rPr>
          <w:sz w:val="28"/>
          <w:szCs w:val="28"/>
          <w:lang w:val="en-US"/>
        </w:rPr>
        <w:t>Table. 2</w:t>
      </w:r>
      <w:r w:rsidR="00CF5326" w:rsidRPr="00CF5326">
        <w:rPr>
          <w:sz w:val="28"/>
          <w:szCs w:val="28"/>
        </w:rPr>
        <w:t xml:space="preserve"> Altitudinal Elevation of Jimma zone</w:t>
      </w:r>
    </w:p>
    <w:tbl>
      <w:tblPr>
        <w:tblStyle w:val="LightGrid-Accent5"/>
        <w:tblW w:w="9198" w:type="dxa"/>
        <w:tblLook w:val="01E0" w:firstRow="1" w:lastRow="1" w:firstColumn="1" w:lastColumn="1" w:noHBand="0" w:noVBand="0"/>
      </w:tblPr>
      <w:tblGrid>
        <w:gridCol w:w="650"/>
        <w:gridCol w:w="4130"/>
        <w:gridCol w:w="2210"/>
        <w:gridCol w:w="2208"/>
      </w:tblGrid>
      <w:tr w:rsidR="00E37C52" w:rsidRPr="00147FD8" w:rsidTr="00CF5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vMerge w:val="restart"/>
          </w:tcPr>
          <w:p w:rsidR="00E37C52" w:rsidRPr="00147FD8" w:rsidRDefault="00E37C52" w:rsidP="00CF5326">
            <w:pPr>
              <w:spacing w:line="276" w:lineRule="auto"/>
              <w:jc w:val="both"/>
              <w:rPr>
                <w:b w:val="0"/>
                <w:sz w:val="28"/>
                <w:szCs w:val="28"/>
              </w:rPr>
            </w:pPr>
          </w:p>
          <w:p w:rsidR="00E37C52" w:rsidRPr="00147FD8" w:rsidRDefault="00E37C52" w:rsidP="00CF5326">
            <w:pPr>
              <w:spacing w:line="276" w:lineRule="auto"/>
              <w:jc w:val="both"/>
              <w:rPr>
                <w:b w:val="0"/>
                <w:sz w:val="28"/>
                <w:szCs w:val="28"/>
              </w:rPr>
            </w:pPr>
            <w:r w:rsidRPr="00147FD8">
              <w:rPr>
                <w:b w:val="0"/>
                <w:sz w:val="28"/>
                <w:szCs w:val="28"/>
              </w:rPr>
              <w:t>No</w:t>
            </w:r>
          </w:p>
        </w:tc>
        <w:tc>
          <w:tcPr>
            <w:cnfStyle w:val="000010000000" w:firstRow="0" w:lastRow="0" w:firstColumn="0" w:lastColumn="0" w:oddVBand="1" w:evenVBand="0" w:oddHBand="0" w:evenHBand="0" w:firstRowFirstColumn="0" w:firstRowLastColumn="0" w:lastRowFirstColumn="0" w:lastRowLastColumn="0"/>
            <w:tcW w:w="4130" w:type="dxa"/>
            <w:vMerge w:val="restart"/>
          </w:tcPr>
          <w:p w:rsidR="00E37C52" w:rsidRPr="00147FD8" w:rsidRDefault="00E37C52" w:rsidP="00CF5326">
            <w:pPr>
              <w:spacing w:line="276" w:lineRule="auto"/>
              <w:jc w:val="both"/>
              <w:rPr>
                <w:b w:val="0"/>
                <w:sz w:val="28"/>
                <w:szCs w:val="28"/>
              </w:rPr>
            </w:pPr>
          </w:p>
          <w:p w:rsidR="00E37C52" w:rsidRPr="00147FD8" w:rsidRDefault="00E37C52" w:rsidP="00CF5326">
            <w:pPr>
              <w:spacing w:line="276" w:lineRule="auto"/>
              <w:jc w:val="both"/>
              <w:rPr>
                <w:b w:val="0"/>
                <w:sz w:val="28"/>
                <w:szCs w:val="28"/>
              </w:rPr>
            </w:pPr>
            <w:r w:rsidRPr="00147FD8">
              <w:rPr>
                <w:b w:val="0"/>
                <w:sz w:val="28"/>
                <w:szCs w:val="28"/>
              </w:rPr>
              <w:t xml:space="preserve"> Altitudinal ranges (Elevation) </w:t>
            </w:r>
          </w:p>
        </w:tc>
        <w:tc>
          <w:tcPr>
            <w:cnfStyle w:val="000100000000" w:firstRow="0" w:lastRow="0" w:firstColumn="0" w:lastColumn="1" w:oddVBand="0" w:evenVBand="0" w:oddHBand="0" w:evenHBand="0" w:firstRowFirstColumn="0" w:firstRowLastColumn="0" w:lastRowFirstColumn="0" w:lastRowLastColumn="0"/>
            <w:tcW w:w="4418" w:type="dxa"/>
            <w:gridSpan w:val="2"/>
          </w:tcPr>
          <w:p w:rsidR="00E37C52" w:rsidRPr="00147FD8" w:rsidRDefault="00E37C52" w:rsidP="00CF5326">
            <w:pPr>
              <w:spacing w:line="276" w:lineRule="auto"/>
              <w:jc w:val="both"/>
              <w:rPr>
                <w:b w:val="0"/>
                <w:sz w:val="28"/>
                <w:szCs w:val="28"/>
              </w:rPr>
            </w:pPr>
            <w:r w:rsidRPr="00147FD8">
              <w:rPr>
                <w:b w:val="0"/>
                <w:sz w:val="28"/>
                <w:szCs w:val="28"/>
              </w:rPr>
              <w:t>Area in</w:t>
            </w:r>
          </w:p>
        </w:tc>
      </w:tr>
      <w:tr w:rsidR="00E37C52" w:rsidRPr="00147FD8" w:rsidTr="00CF5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vMerge/>
          </w:tcPr>
          <w:p w:rsidR="00E37C52" w:rsidRPr="00147FD8" w:rsidRDefault="00E37C52" w:rsidP="00CF5326">
            <w:pPr>
              <w:spacing w:line="276" w:lineRule="auto"/>
              <w:jc w:val="both"/>
              <w:rPr>
                <w:sz w:val="28"/>
                <w:szCs w:val="28"/>
              </w:rPr>
            </w:pPr>
          </w:p>
        </w:tc>
        <w:tc>
          <w:tcPr>
            <w:cnfStyle w:val="000010000000" w:firstRow="0" w:lastRow="0" w:firstColumn="0" w:lastColumn="0" w:oddVBand="1" w:evenVBand="0" w:oddHBand="0" w:evenHBand="0" w:firstRowFirstColumn="0" w:firstRowLastColumn="0" w:lastRowFirstColumn="0" w:lastRowLastColumn="0"/>
            <w:tcW w:w="4130" w:type="dxa"/>
            <w:vMerge/>
          </w:tcPr>
          <w:p w:rsidR="00E37C52" w:rsidRPr="00147FD8" w:rsidRDefault="00E37C52" w:rsidP="00CF5326">
            <w:pPr>
              <w:spacing w:line="276" w:lineRule="auto"/>
              <w:jc w:val="both"/>
              <w:rPr>
                <w:sz w:val="28"/>
                <w:szCs w:val="28"/>
              </w:rPr>
            </w:pPr>
          </w:p>
        </w:tc>
        <w:tc>
          <w:tcPr>
            <w:tcW w:w="2210" w:type="dxa"/>
          </w:tcPr>
          <w:p w:rsidR="00E37C52" w:rsidRPr="00147FD8" w:rsidRDefault="00E37C52" w:rsidP="00CF5326">
            <w:pPr>
              <w:spacing w:line="276" w:lineRule="auto"/>
              <w:jc w:val="both"/>
              <w:cnfStyle w:val="000000100000" w:firstRow="0" w:lastRow="0" w:firstColumn="0" w:lastColumn="0" w:oddVBand="0" w:evenVBand="0" w:oddHBand="1" w:evenHBand="0" w:firstRowFirstColumn="0" w:firstRowLastColumn="0" w:lastRowFirstColumn="0" w:lastRowLastColumn="0"/>
              <w:rPr>
                <w:b/>
                <w:sz w:val="28"/>
                <w:szCs w:val="28"/>
                <w:vertAlign w:val="superscript"/>
              </w:rPr>
            </w:pPr>
            <w:r w:rsidRPr="00147FD8">
              <w:rPr>
                <w:b/>
                <w:sz w:val="28"/>
                <w:szCs w:val="28"/>
              </w:rPr>
              <w:t>Km</w:t>
            </w:r>
            <w:r w:rsidRPr="00147FD8">
              <w:rPr>
                <w:b/>
                <w:sz w:val="28"/>
                <w:szCs w:val="28"/>
                <w:vertAlign w:val="superscript"/>
              </w:rPr>
              <w:t>2</w:t>
            </w:r>
          </w:p>
        </w:tc>
        <w:tc>
          <w:tcPr>
            <w:cnfStyle w:val="000100000000" w:firstRow="0" w:lastRow="0" w:firstColumn="0" w:lastColumn="1" w:oddVBand="0" w:evenVBand="0" w:oddHBand="0" w:evenHBand="0" w:firstRowFirstColumn="0" w:firstRowLastColumn="0" w:lastRowFirstColumn="0" w:lastRowLastColumn="0"/>
            <w:tcW w:w="2208" w:type="dxa"/>
          </w:tcPr>
          <w:p w:rsidR="00E37C52" w:rsidRPr="00147FD8" w:rsidRDefault="00E37C52" w:rsidP="00CF5326">
            <w:pPr>
              <w:spacing w:line="276" w:lineRule="auto"/>
              <w:jc w:val="both"/>
              <w:rPr>
                <w:b w:val="0"/>
                <w:sz w:val="28"/>
                <w:szCs w:val="28"/>
              </w:rPr>
            </w:pPr>
            <w:r w:rsidRPr="00147FD8">
              <w:rPr>
                <w:b w:val="0"/>
                <w:sz w:val="28"/>
                <w:szCs w:val="28"/>
              </w:rPr>
              <w:t>%</w:t>
            </w:r>
          </w:p>
        </w:tc>
      </w:tr>
      <w:tr w:rsidR="00E37C52" w:rsidRPr="00147FD8" w:rsidTr="00CF5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E37C52" w:rsidRPr="00147FD8" w:rsidRDefault="00E37C52" w:rsidP="00CF5326">
            <w:pPr>
              <w:spacing w:line="276" w:lineRule="auto"/>
              <w:jc w:val="both"/>
              <w:rPr>
                <w:sz w:val="28"/>
                <w:szCs w:val="28"/>
              </w:rPr>
            </w:pPr>
            <w:r w:rsidRPr="00147FD8">
              <w:rPr>
                <w:sz w:val="28"/>
                <w:szCs w:val="28"/>
              </w:rPr>
              <w:t>1</w:t>
            </w:r>
          </w:p>
        </w:tc>
        <w:tc>
          <w:tcPr>
            <w:cnfStyle w:val="000010000000" w:firstRow="0" w:lastRow="0" w:firstColumn="0" w:lastColumn="0" w:oddVBand="1" w:evenVBand="0" w:oddHBand="0" w:evenHBand="0" w:firstRowFirstColumn="0" w:firstRowLastColumn="0" w:lastRowFirstColumn="0" w:lastRowLastColumn="0"/>
            <w:tcW w:w="4130" w:type="dxa"/>
          </w:tcPr>
          <w:p w:rsidR="00E37C52" w:rsidRPr="00147FD8" w:rsidRDefault="00E37C52" w:rsidP="00CF5326">
            <w:pPr>
              <w:spacing w:line="276" w:lineRule="auto"/>
              <w:jc w:val="both"/>
              <w:rPr>
                <w:sz w:val="28"/>
                <w:szCs w:val="28"/>
              </w:rPr>
            </w:pPr>
            <w:r w:rsidRPr="00147FD8">
              <w:rPr>
                <w:sz w:val="28"/>
                <w:szCs w:val="28"/>
              </w:rPr>
              <w:t>3000-3500</w:t>
            </w:r>
          </w:p>
        </w:tc>
        <w:tc>
          <w:tcPr>
            <w:tcW w:w="2210" w:type="dxa"/>
          </w:tcPr>
          <w:p w:rsidR="00E37C52" w:rsidRPr="00147FD8" w:rsidRDefault="00E37C52" w:rsidP="00CF5326">
            <w:pPr>
              <w:spacing w:line="276" w:lineRule="auto"/>
              <w:jc w:val="both"/>
              <w:cnfStyle w:val="000000010000" w:firstRow="0" w:lastRow="0" w:firstColumn="0" w:lastColumn="0" w:oddVBand="0" w:evenVBand="0" w:oddHBand="0" w:evenHBand="1" w:firstRowFirstColumn="0" w:firstRowLastColumn="0" w:lastRowFirstColumn="0" w:lastRowLastColumn="0"/>
              <w:rPr>
                <w:sz w:val="28"/>
                <w:szCs w:val="28"/>
                <w:lang w:val="en-US"/>
              </w:rPr>
            </w:pPr>
            <w:r w:rsidRPr="00147FD8">
              <w:rPr>
                <w:sz w:val="28"/>
                <w:szCs w:val="28"/>
                <w:lang w:val="en-US"/>
              </w:rPr>
              <w:t>37</w:t>
            </w:r>
          </w:p>
        </w:tc>
        <w:tc>
          <w:tcPr>
            <w:cnfStyle w:val="000100000000" w:firstRow="0" w:lastRow="0" w:firstColumn="0" w:lastColumn="1" w:oddVBand="0" w:evenVBand="0" w:oddHBand="0" w:evenHBand="0" w:firstRowFirstColumn="0" w:firstRowLastColumn="0" w:lastRowFirstColumn="0" w:lastRowLastColumn="0"/>
            <w:tcW w:w="2208" w:type="dxa"/>
          </w:tcPr>
          <w:p w:rsidR="00E37C52" w:rsidRPr="00147FD8" w:rsidRDefault="00E37C52" w:rsidP="00CF5326">
            <w:pPr>
              <w:spacing w:line="276" w:lineRule="auto"/>
              <w:jc w:val="both"/>
              <w:rPr>
                <w:sz w:val="28"/>
                <w:szCs w:val="28"/>
              </w:rPr>
            </w:pPr>
            <w:r w:rsidRPr="00147FD8">
              <w:rPr>
                <w:sz w:val="28"/>
                <w:szCs w:val="28"/>
              </w:rPr>
              <w:t>0.2</w:t>
            </w:r>
          </w:p>
        </w:tc>
      </w:tr>
      <w:tr w:rsidR="00E37C52" w:rsidRPr="00147FD8" w:rsidTr="00CF5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E37C52" w:rsidRPr="00147FD8" w:rsidRDefault="00E37C52" w:rsidP="00CF5326">
            <w:pPr>
              <w:spacing w:line="276" w:lineRule="auto"/>
              <w:jc w:val="both"/>
              <w:rPr>
                <w:sz w:val="28"/>
                <w:szCs w:val="28"/>
              </w:rPr>
            </w:pPr>
            <w:r w:rsidRPr="00147FD8">
              <w:rPr>
                <w:sz w:val="28"/>
                <w:szCs w:val="28"/>
              </w:rPr>
              <w:t>2</w:t>
            </w:r>
          </w:p>
        </w:tc>
        <w:tc>
          <w:tcPr>
            <w:cnfStyle w:val="000010000000" w:firstRow="0" w:lastRow="0" w:firstColumn="0" w:lastColumn="0" w:oddVBand="1" w:evenVBand="0" w:oddHBand="0" w:evenHBand="0" w:firstRowFirstColumn="0" w:firstRowLastColumn="0" w:lastRowFirstColumn="0" w:lastRowLastColumn="0"/>
            <w:tcW w:w="4130" w:type="dxa"/>
          </w:tcPr>
          <w:p w:rsidR="00E37C52" w:rsidRPr="00147FD8" w:rsidRDefault="00E37C52" w:rsidP="00CF5326">
            <w:pPr>
              <w:spacing w:line="276" w:lineRule="auto"/>
              <w:jc w:val="both"/>
              <w:rPr>
                <w:sz w:val="28"/>
                <w:szCs w:val="28"/>
              </w:rPr>
            </w:pPr>
            <w:r w:rsidRPr="00147FD8">
              <w:rPr>
                <w:sz w:val="28"/>
                <w:szCs w:val="28"/>
              </w:rPr>
              <w:t>2500-3000</w:t>
            </w:r>
          </w:p>
        </w:tc>
        <w:tc>
          <w:tcPr>
            <w:tcW w:w="2210" w:type="dxa"/>
          </w:tcPr>
          <w:p w:rsidR="00E37C52" w:rsidRPr="00147FD8" w:rsidRDefault="00E37C52" w:rsidP="00CF5326">
            <w:pPr>
              <w:spacing w:line="276"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147FD8">
              <w:rPr>
                <w:sz w:val="28"/>
                <w:szCs w:val="28"/>
                <w:lang w:val="en-US"/>
              </w:rPr>
              <w:t>616</w:t>
            </w:r>
          </w:p>
        </w:tc>
        <w:tc>
          <w:tcPr>
            <w:cnfStyle w:val="000100000000" w:firstRow="0" w:lastRow="0" w:firstColumn="0" w:lastColumn="1" w:oddVBand="0" w:evenVBand="0" w:oddHBand="0" w:evenHBand="0" w:firstRowFirstColumn="0" w:firstRowLastColumn="0" w:lastRowFirstColumn="0" w:lastRowLastColumn="0"/>
            <w:tcW w:w="2208" w:type="dxa"/>
          </w:tcPr>
          <w:p w:rsidR="00E37C52" w:rsidRPr="00147FD8" w:rsidRDefault="00E37C52" w:rsidP="00CF5326">
            <w:pPr>
              <w:spacing w:line="276" w:lineRule="auto"/>
              <w:jc w:val="both"/>
              <w:rPr>
                <w:sz w:val="28"/>
                <w:szCs w:val="28"/>
              </w:rPr>
            </w:pPr>
            <w:r w:rsidRPr="00147FD8">
              <w:rPr>
                <w:sz w:val="28"/>
                <w:szCs w:val="28"/>
              </w:rPr>
              <w:t>3.3</w:t>
            </w:r>
          </w:p>
        </w:tc>
      </w:tr>
      <w:tr w:rsidR="00E37C52" w:rsidRPr="00147FD8" w:rsidTr="00CF5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E37C52" w:rsidRPr="00147FD8" w:rsidRDefault="00E37C52" w:rsidP="00CF5326">
            <w:pPr>
              <w:spacing w:line="276" w:lineRule="auto"/>
              <w:jc w:val="both"/>
              <w:rPr>
                <w:sz w:val="28"/>
                <w:szCs w:val="28"/>
              </w:rPr>
            </w:pPr>
            <w:r w:rsidRPr="00147FD8">
              <w:rPr>
                <w:sz w:val="28"/>
                <w:szCs w:val="28"/>
              </w:rPr>
              <w:t>3</w:t>
            </w:r>
          </w:p>
        </w:tc>
        <w:tc>
          <w:tcPr>
            <w:cnfStyle w:val="000010000000" w:firstRow="0" w:lastRow="0" w:firstColumn="0" w:lastColumn="0" w:oddVBand="1" w:evenVBand="0" w:oddHBand="0" w:evenHBand="0" w:firstRowFirstColumn="0" w:firstRowLastColumn="0" w:lastRowFirstColumn="0" w:lastRowLastColumn="0"/>
            <w:tcW w:w="4130" w:type="dxa"/>
          </w:tcPr>
          <w:p w:rsidR="00E37C52" w:rsidRPr="00147FD8" w:rsidRDefault="00E37C52" w:rsidP="00CF5326">
            <w:pPr>
              <w:spacing w:line="276" w:lineRule="auto"/>
              <w:jc w:val="both"/>
              <w:rPr>
                <w:sz w:val="28"/>
                <w:szCs w:val="28"/>
              </w:rPr>
            </w:pPr>
            <w:r w:rsidRPr="00147FD8">
              <w:rPr>
                <w:sz w:val="28"/>
                <w:szCs w:val="28"/>
              </w:rPr>
              <w:t>2000-2500</w:t>
            </w:r>
          </w:p>
        </w:tc>
        <w:tc>
          <w:tcPr>
            <w:tcW w:w="2210" w:type="dxa"/>
          </w:tcPr>
          <w:p w:rsidR="00E37C52" w:rsidRPr="00147FD8" w:rsidRDefault="00E37C52" w:rsidP="00CF5326">
            <w:pPr>
              <w:spacing w:line="276" w:lineRule="auto"/>
              <w:jc w:val="both"/>
              <w:cnfStyle w:val="000000010000" w:firstRow="0" w:lastRow="0" w:firstColumn="0" w:lastColumn="0" w:oddVBand="0" w:evenVBand="0" w:oddHBand="0" w:evenHBand="1" w:firstRowFirstColumn="0" w:firstRowLastColumn="0" w:lastRowFirstColumn="0" w:lastRowLastColumn="0"/>
              <w:rPr>
                <w:sz w:val="28"/>
                <w:szCs w:val="28"/>
                <w:lang w:val="en-US"/>
              </w:rPr>
            </w:pPr>
            <w:r w:rsidRPr="00147FD8">
              <w:rPr>
                <w:sz w:val="28"/>
                <w:szCs w:val="28"/>
                <w:lang w:val="en-US"/>
              </w:rPr>
              <w:t>6356</w:t>
            </w:r>
          </w:p>
        </w:tc>
        <w:tc>
          <w:tcPr>
            <w:cnfStyle w:val="000100000000" w:firstRow="0" w:lastRow="0" w:firstColumn="0" w:lastColumn="1" w:oddVBand="0" w:evenVBand="0" w:oddHBand="0" w:evenHBand="0" w:firstRowFirstColumn="0" w:firstRowLastColumn="0" w:lastRowFirstColumn="0" w:lastRowLastColumn="0"/>
            <w:tcW w:w="2208" w:type="dxa"/>
          </w:tcPr>
          <w:p w:rsidR="00E37C52" w:rsidRPr="00147FD8" w:rsidRDefault="00E37C52" w:rsidP="00CF5326">
            <w:pPr>
              <w:spacing w:line="276" w:lineRule="auto"/>
              <w:jc w:val="both"/>
              <w:rPr>
                <w:sz w:val="28"/>
                <w:szCs w:val="28"/>
                <w:lang w:val="en-US"/>
              </w:rPr>
            </w:pPr>
            <w:r w:rsidRPr="00147FD8">
              <w:rPr>
                <w:sz w:val="28"/>
                <w:szCs w:val="28"/>
                <w:lang w:val="en-US"/>
              </w:rPr>
              <w:t>34</w:t>
            </w:r>
          </w:p>
        </w:tc>
      </w:tr>
      <w:tr w:rsidR="00E37C52" w:rsidRPr="00147FD8" w:rsidTr="00CF5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E37C52" w:rsidRPr="00147FD8" w:rsidRDefault="00E37C52" w:rsidP="00CF5326">
            <w:pPr>
              <w:spacing w:line="276" w:lineRule="auto"/>
              <w:jc w:val="both"/>
              <w:rPr>
                <w:sz w:val="28"/>
                <w:szCs w:val="28"/>
              </w:rPr>
            </w:pPr>
            <w:r w:rsidRPr="00147FD8">
              <w:rPr>
                <w:sz w:val="28"/>
                <w:szCs w:val="28"/>
              </w:rPr>
              <w:t>4</w:t>
            </w:r>
          </w:p>
        </w:tc>
        <w:tc>
          <w:tcPr>
            <w:cnfStyle w:val="000010000000" w:firstRow="0" w:lastRow="0" w:firstColumn="0" w:lastColumn="0" w:oddVBand="1" w:evenVBand="0" w:oddHBand="0" w:evenHBand="0" w:firstRowFirstColumn="0" w:firstRowLastColumn="0" w:lastRowFirstColumn="0" w:lastRowLastColumn="0"/>
            <w:tcW w:w="4130" w:type="dxa"/>
          </w:tcPr>
          <w:p w:rsidR="00E37C52" w:rsidRPr="00147FD8" w:rsidRDefault="00E37C52" w:rsidP="00CF5326">
            <w:pPr>
              <w:spacing w:line="276" w:lineRule="auto"/>
              <w:jc w:val="both"/>
              <w:rPr>
                <w:sz w:val="28"/>
                <w:szCs w:val="28"/>
              </w:rPr>
            </w:pPr>
            <w:r w:rsidRPr="00147FD8">
              <w:rPr>
                <w:sz w:val="28"/>
                <w:szCs w:val="28"/>
              </w:rPr>
              <w:t>1500-2000</w:t>
            </w:r>
          </w:p>
        </w:tc>
        <w:tc>
          <w:tcPr>
            <w:tcW w:w="2210" w:type="dxa"/>
          </w:tcPr>
          <w:p w:rsidR="00E37C52" w:rsidRPr="00147FD8" w:rsidRDefault="00E37C52" w:rsidP="00CF5326">
            <w:pPr>
              <w:spacing w:line="276"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147FD8">
              <w:rPr>
                <w:sz w:val="28"/>
                <w:szCs w:val="28"/>
                <w:lang w:val="en-US"/>
              </w:rPr>
              <w:t>9722</w:t>
            </w:r>
          </w:p>
        </w:tc>
        <w:tc>
          <w:tcPr>
            <w:cnfStyle w:val="000100000000" w:firstRow="0" w:lastRow="0" w:firstColumn="0" w:lastColumn="1" w:oddVBand="0" w:evenVBand="0" w:oddHBand="0" w:evenHBand="0" w:firstRowFirstColumn="0" w:firstRowLastColumn="0" w:lastRowFirstColumn="0" w:lastRowLastColumn="0"/>
            <w:tcW w:w="2208" w:type="dxa"/>
          </w:tcPr>
          <w:p w:rsidR="00E37C52" w:rsidRPr="00147FD8" w:rsidRDefault="00E37C52" w:rsidP="00CF5326">
            <w:pPr>
              <w:spacing w:line="276" w:lineRule="auto"/>
              <w:jc w:val="both"/>
              <w:rPr>
                <w:sz w:val="28"/>
                <w:szCs w:val="28"/>
              </w:rPr>
            </w:pPr>
            <w:r w:rsidRPr="00147FD8">
              <w:rPr>
                <w:sz w:val="28"/>
                <w:szCs w:val="28"/>
              </w:rPr>
              <w:t>52.0</w:t>
            </w:r>
          </w:p>
        </w:tc>
      </w:tr>
      <w:tr w:rsidR="00E37C52" w:rsidRPr="00147FD8" w:rsidTr="00CF5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E37C52" w:rsidRPr="00147FD8" w:rsidRDefault="00E37C52" w:rsidP="00CF5326">
            <w:pPr>
              <w:spacing w:line="276" w:lineRule="auto"/>
              <w:jc w:val="both"/>
              <w:rPr>
                <w:sz w:val="28"/>
                <w:szCs w:val="28"/>
              </w:rPr>
            </w:pPr>
            <w:r w:rsidRPr="00147FD8">
              <w:rPr>
                <w:sz w:val="28"/>
                <w:szCs w:val="28"/>
              </w:rPr>
              <w:t>5</w:t>
            </w:r>
          </w:p>
        </w:tc>
        <w:tc>
          <w:tcPr>
            <w:cnfStyle w:val="000010000000" w:firstRow="0" w:lastRow="0" w:firstColumn="0" w:lastColumn="0" w:oddVBand="1" w:evenVBand="0" w:oddHBand="0" w:evenHBand="0" w:firstRowFirstColumn="0" w:firstRowLastColumn="0" w:lastRowFirstColumn="0" w:lastRowLastColumn="0"/>
            <w:tcW w:w="4130" w:type="dxa"/>
          </w:tcPr>
          <w:p w:rsidR="00E37C52" w:rsidRPr="00147FD8" w:rsidRDefault="00E37C52" w:rsidP="00CF5326">
            <w:pPr>
              <w:spacing w:line="276" w:lineRule="auto"/>
              <w:jc w:val="both"/>
              <w:rPr>
                <w:sz w:val="28"/>
                <w:szCs w:val="28"/>
                <w:lang w:val="en-US"/>
              </w:rPr>
            </w:pPr>
            <w:r w:rsidRPr="00147FD8">
              <w:rPr>
                <w:sz w:val="28"/>
                <w:szCs w:val="28"/>
              </w:rPr>
              <w:t>1000-1500</w:t>
            </w:r>
          </w:p>
        </w:tc>
        <w:tc>
          <w:tcPr>
            <w:tcW w:w="2210" w:type="dxa"/>
          </w:tcPr>
          <w:p w:rsidR="00E37C52" w:rsidRPr="00147FD8" w:rsidRDefault="00E37C52" w:rsidP="00CF5326">
            <w:pPr>
              <w:spacing w:line="276" w:lineRule="auto"/>
              <w:jc w:val="both"/>
              <w:cnfStyle w:val="000000010000" w:firstRow="0" w:lastRow="0" w:firstColumn="0" w:lastColumn="0" w:oddVBand="0" w:evenVBand="0" w:oddHBand="0" w:evenHBand="1" w:firstRowFirstColumn="0" w:firstRowLastColumn="0" w:lastRowFirstColumn="0" w:lastRowLastColumn="0"/>
              <w:rPr>
                <w:sz w:val="28"/>
                <w:szCs w:val="28"/>
                <w:lang w:val="en-US"/>
              </w:rPr>
            </w:pPr>
            <w:r w:rsidRPr="00147FD8">
              <w:rPr>
                <w:sz w:val="28"/>
                <w:szCs w:val="28"/>
                <w:lang w:val="en-US"/>
              </w:rPr>
              <w:t>1888</w:t>
            </w:r>
          </w:p>
        </w:tc>
        <w:tc>
          <w:tcPr>
            <w:cnfStyle w:val="000100000000" w:firstRow="0" w:lastRow="0" w:firstColumn="0" w:lastColumn="1" w:oddVBand="0" w:evenVBand="0" w:oddHBand="0" w:evenHBand="0" w:firstRowFirstColumn="0" w:firstRowLastColumn="0" w:lastRowFirstColumn="0" w:lastRowLastColumn="0"/>
            <w:tcW w:w="2208" w:type="dxa"/>
          </w:tcPr>
          <w:p w:rsidR="00E37C52" w:rsidRPr="00147FD8" w:rsidRDefault="00E37C52" w:rsidP="00CF5326">
            <w:pPr>
              <w:spacing w:line="276" w:lineRule="auto"/>
              <w:jc w:val="both"/>
              <w:rPr>
                <w:sz w:val="28"/>
                <w:szCs w:val="28"/>
                <w:lang w:val="en-US"/>
              </w:rPr>
            </w:pPr>
            <w:r w:rsidRPr="00147FD8">
              <w:rPr>
                <w:sz w:val="28"/>
                <w:szCs w:val="28"/>
              </w:rPr>
              <w:t>10.</w:t>
            </w:r>
            <w:r w:rsidRPr="00147FD8">
              <w:rPr>
                <w:sz w:val="28"/>
                <w:szCs w:val="28"/>
                <w:lang w:val="en-US"/>
              </w:rPr>
              <w:t>1</w:t>
            </w:r>
          </w:p>
        </w:tc>
      </w:tr>
      <w:tr w:rsidR="00E37C52" w:rsidRPr="00147FD8" w:rsidTr="00CF5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E37C52" w:rsidRPr="00147FD8" w:rsidRDefault="00E37C52" w:rsidP="006C196D">
            <w:pPr>
              <w:spacing w:line="360" w:lineRule="auto"/>
              <w:jc w:val="both"/>
              <w:rPr>
                <w:rStyle w:val="Strong"/>
                <w:rFonts w:eastAsiaTheme="majorEastAsia"/>
                <w:b/>
              </w:rPr>
            </w:pPr>
            <w:r w:rsidRPr="00147FD8">
              <w:rPr>
                <w:rStyle w:val="Strong"/>
                <w:rFonts w:eastAsiaTheme="majorEastAsia"/>
                <w:b/>
              </w:rPr>
              <w:t>6</w:t>
            </w:r>
          </w:p>
        </w:tc>
        <w:tc>
          <w:tcPr>
            <w:cnfStyle w:val="000010000000" w:firstRow="0" w:lastRow="0" w:firstColumn="0" w:lastColumn="0" w:oddVBand="1" w:evenVBand="0" w:oddHBand="0" w:evenHBand="0" w:firstRowFirstColumn="0" w:firstRowLastColumn="0" w:lastRowFirstColumn="0" w:lastRowLastColumn="0"/>
            <w:tcW w:w="4130" w:type="dxa"/>
          </w:tcPr>
          <w:p w:rsidR="00E37C52" w:rsidRPr="00147FD8" w:rsidRDefault="00E37C52" w:rsidP="006C196D">
            <w:pPr>
              <w:spacing w:line="360" w:lineRule="auto"/>
              <w:jc w:val="both"/>
              <w:rPr>
                <w:rStyle w:val="Strong"/>
                <w:rFonts w:eastAsiaTheme="majorEastAsia"/>
                <w:b w:val="0"/>
              </w:rPr>
            </w:pPr>
            <w:r w:rsidRPr="00147FD8">
              <w:rPr>
                <w:rStyle w:val="Strong"/>
                <w:rFonts w:eastAsiaTheme="majorEastAsia"/>
                <w:b w:val="0"/>
              </w:rPr>
              <w:t>500-1000</w:t>
            </w:r>
          </w:p>
        </w:tc>
        <w:tc>
          <w:tcPr>
            <w:tcW w:w="2210" w:type="dxa"/>
          </w:tcPr>
          <w:p w:rsidR="00E37C52" w:rsidRPr="00147FD8" w:rsidRDefault="00E37C52" w:rsidP="006C196D">
            <w:pPr>
              <w:spacing w:line="360" w:lineRule="auto"/>
              <w:jc w:val="both"/>
              <w:cnfStyle w:val="000000100000" w:firstRow="0" w:lastRow="0" w:firstColumn="0" w:lastColumn="0" w:oddVBand="0" w:evenVBand="0" w:oddHBand="1" w:evenHBand="0" w:firstRowFirstColumn="0" w:firstRowLastColumn="0" w:lastRowFirstColumn="0" w:lastRowLastColumn="0"/>
              <w:rPr>
                <w:rStyle w:val="Strong"/>
                <w:rFonts w:eastAsiaTheme="majorEastAsia"/>
                <w:b w:val="0"/>
                <w:lang w:val="en-US"/>
              </w:rPr>
            </w:pPr>
            <w:r w:rsidRPr="00147FD8">
              <w:rPr>
                <w:rStyle w:val="Strong"/>
                <w:rFonts w:eastAsiaTheme="majorEastAsia"/>
                <w:b w:val="0"/>
                <w:lang w:val="en-US"/>
              </w:rPr>
              <w:t>74</w:t>
            </w:r>
          </w:p>
        </w:tc>
        <w:tc>
          <w:tcPr>
            <w:cnfStyle w:val="000100000000" w:firstRow="0" w:lastRow="0" w:firstColumn="0" w:lastColumn="1" w:oddVBand="0" w:evenVBand="0" w:oddHBand="0" w:evenHBand="0" w:firstRowFirstColumn="0" w:firstRowLastColumn="0" w:lastRowFirstColumn="0" w:lastRowLastColumn="0"/>
            <w:tcW w:w="2208" w:type="dxa"/>
          </w:tcPr>
          <w:p w:rsidR="00E37C52" w:rsidRPr="00147FD8" w:rsidRDefault="00E37C52" w:rsidP="006C196D">
            <w:pPr>
              <w:spacing w:line="360" w:lineRule="auto"/>
              <w:jc w:val="both"/>
              <w:rPr>
                <w:rStyle w:val="Strong"/>
                <w:rFonts w:eastAsiaTheme="majorEastAsia"/>
                <w:b/>
              </w:rPr>
            </w:pPr>
            <w:r w:rsidRPr="00147FD8">
              <w:rPr>
                <w:rStyle w:val="Strong"/>
                <w:rFonts w:eastAsiaTheme="majorEastAsia"/>
                <w:b/>
              </w:rPr>
              <w:t>0.4</w:t>
            </w:r>
          </w:p>
        </w:tc>
      </w:tr>
      <w:tr w:rsidR="00E37C52" w:rsidRPr="00147FD8" w:rsidTr="00CF532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E37C52" w:rsidRPr="00147FD8" w:rsidRDefault="00E37C52" w:rsidP="006C196D">
            <w:pPr>
              <w:spacing w:line="360" w:lineRule="auto"/>
              <w:jc w:val="both"/>
              <w:rPr>
                <w:b w:val="0"/>
                <w:sz w:val="28"/>
                <w:szCs w:val="28"/>
              </w:rPr>
            </w:pPr>
          </w:p>
        </w:tc>
        <w:tc>
          <w:tcPr>
            <w:cnfStyle w:val="000010000000" w:firstRow="0" w:lastRow="0" w:firstColumn="0" w:lastColumn="0" w:oddVBand="1" w:evenVBand="0" w:oddHBand="0" w:evenHBand="0" w:firstRowFirstColumn="0" w:firstRowLastColumn="0" w:lastRowFirstColumn="0" w:lastRowLastColumn="0"/>
            <w:tcW w:w="4130" w:type="dxa"/>
          </w:tcPr>
          <w:p w:rsidR="00E37C52" w:rsidRPr="00147FD8" w:rsidRDefault="00E37C52" w:rsidP="006C196D">
            <w:pPr>
              <w:spacing w:line="360" w:lineRule="auto"/>
              <w:jc w:val="both"/>
              <w:rPr>
                <w:b w:val="0"/>
                <w:sz w:val="28"/>
                <w:szCs w:val="28"/>
              </w:rPr>
            </w:pPr>
            <w:r w:rsidRPr="00147FD8">
              <w:rPr>
                <w:b w:val="0"/>
                <w:sz w:val="28"/>
                <w:szCs w:val="28"/>
              </w:rPr>
              <w:t>Total</w:t>
            </w:r>
          </w:p>
        </w:tc>
        <w:tc>
          <w:tcPr>
            <w:tcW w:w="2210" w:type="dxa"/>
          </w:tcPr>
          <w:p w:rsidR="00E37C52" w:rsidRPr="00147FD8" w:rsidRDefault="00E37C52" w:rsidP="006C196D">
            <w:pPr>
              <w:spacing w:line="360" w:lineRule="auto"/>
              <w:jc w:val="both"/>
              <w:cnfStyle w:val="010000000000" w:firstRow="0" w:lastRow="1" w:firstColumn="0" w:lastColumn="0" w:oddVBand="0" w:evenVBand="0" w:oddHBand="0" w:evenHBand="0" w:firstRowFirstColumn="0" w:firstRowLastColumn="0" w:lastRowFirstColumn="0" w:lastRowLastColumn="0"/>
              <w:rPr>
                <w:b w:val="0"/>
                <w:sz w:val="28"/>
                <w:szCs w:val="28"/>
                <w:lang w:val="en-US"/>
              </w:rPr>
            </w:pPr>
            <w:r w:rsidRPr="00147FD8">
              <w:rPr>
                <w:b w:val="0"/>
                <w:sz w:val="28"/>
                <w:szCs w:val="28"/>
                <w:lang w:val="en-US"/>
              </w:rPr>
              <w:t>18,696.7</w:t>
            </w:r>
          </w:p>
        </w:tc>
        <w:tc>
          <w:tcPr>
            <w:cnfStyle w:val="000100000000" w:firstRow="0" w:lastRow="0" w:firstColumn="0" w:lastColumn="1" w:oddVBand="0" w:evenVBand="0" w:oddHBand="0" w:evenHBand="0" w:firstRowFirstColumn="0" w:firstRowLastColumn="0" w:lastRowFirstColumn="0" w:lastRowLastColumn="0"/>
            <w:tcW w:w="2208" w:type="dxa"/>
          </w:tcPr>
          <w:p w:rsidR="00E37C52" w:rsidRPr="00147FD8" w:rsidRDefault="00E37C52" w:rsidP="006C196D">
            <w:pPr>
              <w:spacing w:line="360" w:lineRule="auto"/>
              <w:jc w:val="both"/>
              <w:rPr>
                <w:b w:val="0"/>
                <w:sz w:val="28"/>
                <w:szCs w:val="28"/>
              </w:rPr>
            </w:pPr>
            <w:r w:rsidRPr="00147FD8">
              <w:rPr>
                <w:b w:val="0"/>
                <w:sz w:val="28"/>
                <w:szCs w:val="28"/>
              </w:rPr>
              <w:t>100</w:t>
            </w:r>
          </w:p>
        </w:tc>
      </w:tr>
    </w:tbl>
    <w:p w:rsidR="00E37C52" w:rsidRPr="00147FD8" w:rsidRDefault="00E37C52" w:rsidP="006C196D">
      <w:pPr>
        <w:spacing w:line="360" w:lineRule="auto"/>
        <w:jc w:val="both"/>
        <w:rPr>
          <w:b/>
          <w:sz w:val="18"/>
          <w:szCs w:val="18"/>
          <w:lang w:val="en-US"/>
        </w:rPr>
      </w:pPr>
      <w:r w:rsidRPr="00147FD8">
        <w:rPr>
          <w:b/>
          <w:sz w:val="18"/>
          <w:szCs w:val="18"/>
        </w:rPr>
        <w:t>Source: Ad</w:t>
      </w:r>
      <w:r w:rsidRPr="00147FD8">
        <w:rPr>
          <w:b/>
          <w:sz w:val="18"/>
          <w:szCs w:val="18"/>
          <w:lang w:val="en-US"/>
        </w:rPr>
        <w:t>o</w:t>
      </w:r>
      <w:r w:rsidRPr="00147FD8">
        <w:rPr>
          <w:b/>
          <w:sz w:val="18"/>
          <w:szCs w:val="18"/>
        </w:rPr>
        <w:t>pted from Oromiya Atlas (1997) and woody Biomass Project Atlas (</w:t>
      </w:r>
      <w:r w:rsidRPr="00147FD8">
        <w:rPr>
          <w:b/>
          <w:i/>
          <w:sz w:val="18"/>
          <w:szCs w:val="18"/>
        </w:rPr>
        <w:t>2007</w:t>
      </w:r>
      <w:r w:rsidRPr="00147FD8">
        <w:rPr>
          <w:b/>
          <w:sz w:val="18"/>
          <w:szCs w:val="18"/>
        </w:rPr>
        <w:t xml:space="preserve">) </w:t>
      </w:r>
    </w:p>
    <w:p w:rsidR="0061031A" w:rsidRPr="00147FD8" w:rsidRDefault="0061031A" w:rsidP="006C196D">
      <w:pPr>
        <w:spacing w:line="360" w:lineRule="auto"/>
        <w:jc w:val="both"/>
        <w:rPr>
          <w:b/>
          <w:sz w:val="18"/>
          <w:szCs w:val="18"/>
          <w:lang w:val="en-US"/>
        </w:rPr>
      </w:pPr>
    </w:p>
    <w:p w:rsidR="00E37C52" w:rsidRPr="00147FD8" w:rsidRDefault="00E37C52" w:rsidP="006C196D">
      <w:pPr>
        <w:spacing w:line="360" w:lineRule="auto"/>
        <w:jc w:val="both"/>
      </w:pPr>
      <w:r w:rsidRPr="00147FD8">
        <w:t xml:space="preserve">The highest elevation of the zone is found in the central part of </w:t>
      </w:r>
      <w:r w:rsidRPr="00147FD8">
        <w:rPr>
          <w:b/>
        </w:rPr>
        <w:t>Omo</w:t>
      </w:r>
      <w:r w:rsidR="00C2545A" w:rsidRPr="00147FD8">
        <w:rPr>
          <w:b/>
          <w:lang w:val="en-US"/>
        </w:rPr>
        <w:t xml:space="preserve"> </w:t>
      </w:r>
      <w:r w:rsidRPr="00147FD8">
        <w:rPr>
          <w:b/>
        </w:rPr>
        <w:t>Nada</w:t>
      </w:r>
      <w:r w:rsidRPr="00147FD8">
        <w:t xml:space="preserve"> </w:t>
      </w:r>
      <w:r w:rsidR="00A375E3" w:rsidRPr="00147FD8">
        <w:t>Woreda</w:t>
      </w:r>
      <w:r w:rsidRPr="00147FD8">
        <w:t xml:space="preserve"> with the most remarkable mountain peak called </w:t>
      </w:r>
      <w:r w:rsidRPr="00147FD8">
        <w:rPr>
          <w:b/>
        </w:rPr>
        <w:t>Gudo</w:t>
      </w:r>
      <w:r w:rsidR="00CA42D0" w:rsidRPr="00147FD8">
        <w:t xml:space="preserve"> moun</w:t>
      </w:r>
      <w:r w:rsidR="00CA42D0" w:rsidRPr="00147FD8">
        <w:rPr>
          <w:lang w:val="en-US"/>
        </w:rPr>
        <w:t>t</w:t>
      </w:r>
      <w:r w:rsidRPr="00147FD8">
        <w:t xml:space="preserve"> with</w:t>
      </w:r>
      <w:r w:rsidR="00CA42D0" w:rsidRPr="00147FD8">
        <w:rPr>
          <w:lang w:val="en-US"/>
        </w:rPr>
        <w:t xml:space="preserve"> an</w:t>
      </w:r>
      <w:r w:rsidRPr="00147FD8">
        <w:t xml:space="preserve"> elevation</w:t>
      </w:r>
      <w:r w:rsidR="00CA42D0" w:rsidRPr="00147FD8">
        <w:rPr>
          <w:lang w:val="en-US"/>
        </w:rPr>
        <w:t xml:space="preserve"> of</w:t>
      </w:r>
      <w:r w:rsidRPr="00147FD8">
        <w:t xml:space="preserve"> </w:t>
      </w:r>
      <w:r w:rsidRPr="00147FD8">
        <w:rPr>
          <w:b/>
        </w:rPr>
        <w:t>3344m</w:t>
      </w:r>
      <w:r w:rsidRPr="00147FD8">
        <w:t>. The lo</w:t>
      </w:r>
      <w:r w:rsidR="00CA42D0" w:rsidRPr="00147FD8">
        <w:rPr>
          <w:lang w:val="en-US"/>
        </w:rPr>
        <w:t>w</w:t>
      </w:r>
      <w:r w:rsidR="009403D8" w:rsidRPr="00147FD8">
        <w:t>est</w:t>
      </w:r>
      <w:r w:rsidRPr="00147FD8">
        <w:t xml:space="preserve"> elevation of the zone is also found in </w:t>
      </w:r>
      <w:r w:rsidRPr="00147FD8">
        <w:rPr>
          <w:lang w:val="en-US"/>
        </w:rPr>
        <w:t xml:space="preserve">the </w:t>
      </w:r>
      <w:r w:rsidR="00A375E3" w:rsidRPr="00147FD8">
        <w:t>Woreda</w:t>
      </w:r>
      <w:r w:rsidRPr="00147FD8">
        <w:t xml:space="preserve"> mentioned above with </w:t>
      </w:r>
      <w:r w:rsidRPr="00147FD8">
        <w:rPr>
          <w:b/>
        </w:rPr>
        <w:t>880m</w:t>
      </w:r>
      <w:r w:rsidRPr="00147FD8">
        <w:t xml:space="preserve"> along Gibe river valley.</w:t>
      </w:r>
    </w:p>
    <w:p w:rsidR="00E37C52" w:rsidRPr="00147FD8" w:rsidRDefault="00E37C52" w:rsidP="006C196D">
      <w:pPr>
        <w:pStyle w:val="Heading3"/>
        <w:spacing w:line="360" w:lineRule="auto"/>
        <w:jc w:val="both"/>
        <w:rPr>
          <w:color w:val="auto"/>
        </w:rPr>
      </w:pPr>
      <w:bookmarkStart w:id="84" w:name="_Toc14617368"/>
      <w:bookmarkStart w:id="85" w:name="_Toc15300622"/>
      <w:bookmarkStart w:id="86" w:name="_Toc15627560"/>
      <w:bookmarkStart w:id="87" w:name="_Toc72827245"/>
      <w:r w:rsidRPr="00147FD8">
        <w:rPr>
          <w:color w:val="auto"/>
        </w:rPr>
        <w:t>2.4.3</w:t>
      </w:r>
      <w:r w:rsidRPr="00147FD8">
        <w:rPr>
          <w:color w:val="auto"/>
        </w:rPr>
        <w:tab/>
        <w:t>DRAINAGE BASINS</w:t>
      </w:r>
      <w:bookmarkEnd w:id="84"/>
      <w:bookmarkEnd w:id="85"/>
      <w:bookmarkEnd w:id="86"/>
      <w:bookmarkEnd w:id="87"/>
      <w:r w:rsidRPr="00147FD8">
        <w:rPr>
          <w:color w:val="auto"/>
        </w:rPr>
        <w:t xml:space="preserve"> </w:t>
      </w:r>
    </w:p>
    <w:p w:rsidR="00E37C52" w:rsidRPr="00147FD8" w:rsidRDefault="00E37C52" w:rsidP="006C196D">
      <w:pPr>
        <w:spacing w:line="360" w:lineRule="auto"/>
        <w:jc w:val="both"/>
      </w:pPr>
      <w:r w:rsidRPr="00147FD8">
        <w:t xml:space="preserve">A drainage </w:t>
      </w:r>
      <w:r w:rsidRPr="00147FD8">
        <w:rPr>
          <w:lang w:val="en-US"/>
        </w:rPr>
        <w:t xml:space="preserve"> </w:t>
      </w:r>
      <w:r w:rsidRPr="00147FD8">
        <w:t xml:space="preserve">basin is one area of land drained by a river and its tributaries. Its boundary is shown by a ridge of high land beyond which any precipitation drain in to </w:t>
      </w:r>
      <w:r w:rsidRPr="00147FD8">
        <w:rPr>
          <w:b/>
        </w:rPr>
        <w:t>adjacent</w:t>
      </w:r>
      <w:r w:rsidRPr="00147FD8">
        <w:t xml:space="preserve"> basins. </w:t>
      </w:r>
      <w:r w:rsidRPr="00147FD8">
        <w:rPr>
          <w:i/>
        </w:rPr>
        <w:t>T</w:t>
      </w:r>
      <w:r w:rsidRPr="00147FD8">
        <w:t>his boundary refers to all water shed or water parting.</w:t>
      </w:r>
      <w:r w:rsidRPr="00147FD8">
        <w:rPr>
          <w:lang w:val="en-US"/>
        </w:rPr>
        <w:t xml:space="preserve"> </w:t>
      </w:r>
      <w:r w:rsidRPr="00147FD8">
        <w:t xml:space="preserve">Jimma zone constitutes three major water sheds that separate the rivers that flow to the </w:t>
      </w:r>
      <w:r w:rsidRPr="00147FD8">
        <w:rPr>
          <w:b/>
        </w:rPr>
        <w:t>Omo</w:t>
      </w:r>
      <w:r w:rsidRPr="00147FD8">
        <w:t xml:space="preserve">, </w:t>
      </w:r>
      <w:r w:rsidRPr="00147FD8">
        <w:rPr>
          <w:b/>
        </w:rPr>
        <w:t>Gibe</w:t>
      </w:r>
      <w:r w:rsidRPr="00147FD8">
        <w:t xml:space="preserve"> and </w:t>
      </w:r>
      <w:r w:rsidRPr="00147FD8">
        <w:rPr>
          <w:b/>
        </w:rPr>
        <w:t>Baro</w:t>
      </w:r>
      <w:r w:rsidRPr="00147FD8">
        <w:t xml:space="preserve"> rivers. It has three drainage basins namely Omo-Gibe, Abay and Baro Rivers that characterized by the type of dendrite drainage pattern.</w:t>
      </w:r>
      <w:r w:rsidRPr="00147FD8">
        <w:rPr>
          <w:lang w:val="en-US"/>
        </w:rPr>
        <w:t xml:space="preserve"> </w:t>
      </w:r>
      <w:r w:rsidRPr="00147FD8">
        <w:t>Gibe river basin occupies the largest (</w:t>
      </w:r>
      <w:r w:rsidRPr="00147FD8">
        <w:rPr>
          <w:b/>
        </w:rPr>
        <w:t>16</w:t>
      </w:r>
      <w:r w:rsidRPr="00147FD8">
        <w:rPr>
          <w:b/>
          <w:lang w:val="en-US"/>
        </w:rPr>
        <w:t>,</w:t>
      </w:r>
      <w:r w:rsidRPr="00147FD8">
        <w:rPr>
          <w:b/>
        </w:rPr>
        <w:t>559</w:t>
      </w:r>
      <w:r w:rsidRPr="00147FD8">
        <w:t xml:space="preserve"> </w:t>
      </w:r>
      <w:r w:rsidRPr="00147FD8">
        <w:rPr>
          <w:b/>
        </w:rPr>
        <w:t>Km</w:t>
      </w:r>
      <w:r w:rsidRPr="00147FD8">
        <w:rPr>
          <w:b/>
          <w:vertAlign w:val="superscript"/>
        </w:rPr>
        <w:t>2</w:t>
      </w:r>
      <w:r w:rsidRPr="00147FD8">
        <w:t xml:space="preserve">) surface area of the zonal drainage basin. River Gojeb, Gilgel Gibe, Kersa, Kelecha, Unta, Kewa, Anderacha, Dembi, Nada, Abbonno, Doma, Busa and Nedi are remarkable perennial rivers flowing from the </w:t>
      </w:r>
      <w:r w:rsidR="009403D8" w:rsidRPr="00147FD8">
        <w:t>East</w:t>
      </w:r>
      <w:r w:rsidRPr="00147FD8">
        <w:t xml:space="preserve">ern and </w:t>
      </w:r>
      <w:r w:rsidR="009403D8" w:rsidRPr="00147FD8">
        <w:t>South</w:t>
      </w:r>
      <w:r w:rsidRPr="00147FD8">
        <w:t>ern part and dendrite on the lower part.</w:t>
      </w:r>
    </w:p>
    <w:p w:rsidR="00E37C52" w:rsidRDefault="00E37C52" w:rsidP="006C196D">
      <w:pPr>
        <w:spacing w:line="360" w:lineRule="auto"/>
        <w:jc w:val="both"/>
        <w:rPr>
          <w:lang w:val="en-US"/>
        </w:rPr>
      </w:pPr>
      <w:r w:rsidRPr="00147FD8">
        <w:t xml:space="preserve">Abay river basin occupies </w:t>
      </w:r>
      <w:r w:rsidRPr="00147FD8">
        <w:rPr>
          <w:b/>
        </w:rPr>
        <w:t>1846</w:t>
      </w:r>
      <w:r w:rsidRPr="00147FD8">
        <w:t xml:space="preserve"> km</w:t>
      </w:r>
      <w:r w:rsidRPr="00147FD8">
        <w:rPr>
          <w:vertAlign w:val="superscript"/>
        </w:rPr>
        <w:t>2</w:t>
      </w:r>
      <w:r w:rsidRPr="00147FD8">
        <w:t xml:space="preserve"> surface area of the zonal drainage basin</w:t>
      </w:r>
      <w:r w:rsidR="00ED4E1A" w:rsidRPr="00147FD8">
        <w:rPr>
          <w:lang w:val="en-US"/>
        </w:rPr>
        <w:t>.</w:t>
      </w:r>
      <w:r w:rsidRPr="00147FD8">
        <w:t xml:space="preserve"> Didesa,  Dugaji, Wama, Wabe, Bokoka, Boror, Yebu and Anisu Are perennial) rivers in the </w:t>
      </w:r>
      <w:r w:rsidR="009403D8" w:rsidRPr="00147FD8">
        <w:t>West</w:t>
      </w:r>
      <w:r w:rsidRPr="00147FD8">
        <w:t xml:space="preserve">ern part of the zone. Didesa River constitutes the longest volume of the river basin. </w:t>
      </w:r>
      <w:r w:rsidRPr="00147FD8">
        <w:rPr>
          <w:b/>
        </w:rPr>
        <w:t>Baro</w:t>
      </w:r>
      <w:r w:rsidRPr="00147FD8">
        <w:t xml:space="preserve"> river basin occupies the area</w:t>
      </w:r>
      <w:r w:rsidR="00ED4E1A" w:rsidRPr="00147FD8">
        <w:rPr>
          <w:lang w:val="en-US"/>
        </w:rPr>
        <w:t xml:space="preserve"> of</w:t>
      </w:r>
      <w:r w:rsidRPr="00147FD8">
        <w:t xml:space="preserve"> </w:t>
      </w:r>
      <w:r w:rsidRPr="00147FD8">
        <w:rPr>
          <w:b/>
        </w:rPr>
        <w:t>1101</w:t>
      </w:r>
      <w:r w:rsidRPr="00147FD8">
        <w:t>.</w:t>
      </w:r>
      <w:r w:rsidRPr="00147FD8">
        <w:rPr>
          <w:b/>
        </w:rPr>
        <w:t>24</w:t>
      </w:r>
      <w:r w:rsidRPr="00147FD8">
        <w:t xml:space="preserve"> </w:t>
      </w:r>
      <w:r w:rsidRPr="00147FD8">
        <w:rPr>
          <w:b/>
        </w:rPr>
        <w:t>km</w:t>
      </w:r>
      <w:r w:rsidRPr="00147FD8">
        <w:rPr>
          <w:b/>
          <w:vertAlign w:val="superscript"/>
        </w:rPr>
        <w:t>2</w:t>
      </w:r>
      <w:r w:rsidRPr="00147FD8">
        <w:t xml:space="preserve"> that found on the top of Gera mountain range. River Gebba, Onja, Sallako, Gidecha and Bodecha are the major perennial rivers in Baro river basin. Another water body is swampy locality that highly tress to the u</w:t>
      </w:r>
      <w:r w:rsidR="006B554D" w:rsidRPr="00147FD8">
        <w:t>pper Gibe river catchments area</w:t>
      </w:r>
      <w:r w:rsidR="006B554D" w:rsidRPr="00147FD8">
        <w:rPr>
          <w:lang w:val="en-US"/>
        </w:rPr>
        <w:t>;</w:t>
      </w:r>
      <w:r w:rsidRPr="00147FD8">
        <w:t xml:space="preserve"> for instance, Cheleleka small lake in Limmu Kossa </w:t>
      </w:r>
      <w:r w:rsidR="00A375E3" w:rsidRPr="00147FD8">
        <w:t>Woreda</w:t>
      </w:r>
      <w:r w:rsidRPr="00147FD8">
        <w:t xml:space="preserve"> does remarkable  in the zone.</w:t>
      </w:r>
    </w:p>
    <w:p w:rsidR="00652858" w:rsidRPr="00652858" w:rsidRDefault="00652858" w:rsidP="006C196D">
      <w:pPr>
        <w:spacing w:line="360" w:lineRule="auto"/>
        <w:jc w:val="both"/>
        <w:rPr>
          <w:lang w:val="en-US"/>
        </w:rPr>
      </w:pPr>
    </w:p>
    <w:p w:rsidR="00652858" w:rsidRPr="00652858" w:rsidRDefault="00E37C52" w:rsidP="00652858">
      <w:pPr>
        <w:spacing w:line="360" w:lineRule="auto"/>
        <w:jc w:val="both"/>
        <w:rPr>
          <w:lang w:val="en-US"/>
        </w:rPr>
      </w:pPr>
      <w:r w:rsidRPr="00652858">
        <w:rPr>
          <w:sz w:val="28"/>
          <w:szCs w:val="28"/>
          <w:lang w:val="en-US"/>
        </w:rPr>
        <w:t>Table. 3</w:t>
      </w:r>
      <w:r w:rsidR="00652858" w:rsidRPr="00652858">
        <w:rPr>
          <w:lang w:val="en-US"/>
        </w:rPr>
        <w:t xml:space="preserve"> S</w:t>
      </w:r>
      <w:r w:rsidR="00652858" w:rsidRPr="00652858">
        <w:t>ummary of known streams, rivers (both Seasonal And perennial) including of rivers in the zone..</w:t>
      </w:r>
    </w:p>
    <w:tbl>
      <w:tblPr>
        <w:tblStyle w:val="LightGrid-Accent5"/>
        <w:tblW w:w="0" w:type="auto"/>
        <w:tblLook w:val="01E0" w:firstRow="1" w:lastRow="1" w:firstColumn="1" w:lastColumn="1" w:noHBand="0" w:noVBand="0"/>
      </w:tblPr>
      <w:tblGrid>
        <w:gridCol w:w="648"/>
        <w:gridCol w:w="810"/>
        <w:gridCol w:w="1890"/>
        <w:gridCol w:w="1890"/>
        <w:gridCol w:w="2142"/>
        <w:gridCol w:w="1476"/>
      </w:tblGrid>
      <w:tr w:rsidR="00E37C52" w:rsidRPr="00147FD8" w:rsidTr="006528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E37C52" w:rsidRPr="00147FD8" w:rsidRDefault="00E37C52" w:rsidP="006C196D">
            <w:pPr>
              <w:spacing w:line="360" w:lineRule="auto"/>
              <w:jc w:val="both"/>
              <w:rPr>
                <w:b w:val="0"/>
              </w:rPr>
            </w:pPr>
            <w:r w:rsidRPr="00147FD8">
              <w:rPr>
                <w:b w:val="0"/>
              </w:rPr>
              <w:t>No</w:t>
            </w:r>
          </w:p>
        </w:tc>
        <w:tc>
          <w:tcPr>
            <w:cnfStyle w:val="000010000000" w:firstRow="0" w:lastRow="0" w:firstColumn="0" w:lastColumn="0" w:oddVBand="1" w:evenVBand="0" w:oddHBand="0" w:evenHBand="0" w:firstRowFirstColumn="0" w:firstRowLastColumn="0" w:lastRowFirstColumn="0" w:lastRowLastColumn="0"/>
            <w:tcW w:w="810" w:type="dxa"/>
          </w:tcPr>
          <w:p w:rsidR="00E37C52" w:rsidRPr="00147FD8" w:rsidRDefault="00E37C52" w:rsidP="006C196D">
            <w:pPr>
              <w:spacing w:line="360" w:lineRule="auto"/>
              <w:jc w:val="both"/>
              <w:rPr>
                <w:b w:val="0"/>
              </w:rPr>
            </w:pPr>
            <w:r w:rsidRPr="00147FD8">
              <w:rPr>
                <w:b w:val="0"/>
              </w:rPr>
              <w:t xml:space="preserve">River </w:t>
            </w:r>
          </w:p>
        </w:tc>
        <w:tc>
          <w:tcPr>
            <w:tcW w:w="1890" w:type="dxa"/>
          </w:tcPr>
          <w:p w:rsidR="00E37C52" w:rsidRPr="00147FD8" w:rsidRDefault="00E37C52"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147FD8">
              <w:rPr>
                <w:b w:val="0"/>
              </w:rPr>
              <w:t xml:space="preserve">Tributaries </w:t>
            </w:r>
          </w:p>
        </w:tc>
        <w:tc>
          <w:tcPr>
            <w:cnfStyle w:val="000010000000" w:firstRow="0" w:lastRow="0" w:firstColumn="0" w:lastColumn="0" w:oddVBand="1" w:evenVBand="0" w:oddHBand="0" w:evenHBand="0" w:firstRowFirstColumn="0" w:firstRowLastColumn="0" w:lastRowFirstColumn="0" w:lastRowLastColumn="0"/>
            <w:tcW w:w="1890" w:type="dxa"/>
          </w:tcPr>
          <w:p w:rsidR="00E37C52" w:rsidRPr="00147FD8" w:rsidRDefault="00E37C52" w:rsidP="006C196D">
            <w:pPr>
              <w:spacing w:line="360" w:lineRule="auto"/>
              <w:jc w:val="both"/>
              <w:rPr>
                <w:b w:val="0"/>
              </w:rPr>
            </w:pPr>
            <w:r w:rsidRPr="00147FD8">
              <w:rPr>
                <w:b w:val="0"/>
              </w:rPr>
              <w:t xml:space="preserve">Length </w:t>
            </w:r>
          </w:p>
        </w:tc>
        <w:tc>
          <w:tcPr>
            <w:tcW w:w="2142" w:type="dxa"/>
          </w:tcPr>
          <w:p w:rsidR="00E37C52" w:rsidRPr="00147FD8" w:rsidRDefault="00E37C52"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147FD8">
              <w:rPr>
                <w:b w:val="0"/>
              </w:rPr>
              <w:t xml:space="preserve">Seasonal </w:t>
            </w:r>
          </w:p>
        </w:tc>
        <w:tc>
          <w:tcPr>
            <w:cnfStyle w:val="000100000000" w:firstRow="0" w:lastRow="0" w:firstColumn="0" w:lastColumn="1" w:oddVBand="0" w:evenVBand="0" w:oddHBand="0" w:evenHBand="0" w:firstRowFirstColumn="0" w:firstRowLastColumn="0" w:lastRowFirstColumn="0" w:lastRowLastColumn="0"/>
            <w:tcW w:w="1476" w:type="dxa"/>
          </w:tcPr>
          <w:p w:rsidR="00E37C52" w:rsidRPr="00147FD8" w:rsidRDefault="00E37C52" w:rsidP="006C196D">
            <w:pPr>
              <w:spacing w:line="360" w:lineRule="auto"/>
              <w:jc w:val="both"/>
              <w:rPr>
                <w:b w:val="0"/>
              </w:rPr>
            </w:pPr>
            <w:r w:rsidRPr="00147FD8">
              <w:rPr>
                <w:b w:val="0"/>
              </w:rPr>
              <w:t xml:space="preserve">Perennial </w:t>
            </w:r>
          </w:p>
        </w:tc>
      </w:tr>
      <w:tr w:rsidR="00E37C52" w:rsidRPr="00147FD8" w:rsidTr="00652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E37C52" w:rsidRPr="00147FD8" w:rsidRDefault="00E37C52" w:rsidP="006C196D">
            <w:pPr>
              <w:spacing w:line="360" w:lineRule="auto"/>
              <w:jc w:val="both"/>
            </w:pPr>
            <w:r w:rsidRPr="00147FD8">
              <w:t>1</w:t>
            </w:r>
          </w:p>
        </w:tc>
        <w:tc>
          <w:tcPr>
            <w:cnfStyle w:val="000010000000" w:firstRow="0" w:lastRow="0" w:firstColumn="0" w:lastColumn="0" w:oddVBand="1" w:evenVBand="0" w:oddHBand="0" w:evenHBand="0" w:firstRowFirstColumn="0" w:firstRowLastColumn="0" w:lastRowFirstColumn="0" w:lastRowLastColumn="0"/>
            <w:tcW w:w="810" w:type="dxa"/>
          </w:tcPr>
          <w:p w:rsidR="00E37C52" w:rsidRPr="00147FD8" w:rsidRDefault="00E37C52" w:rsidP="006C196D">
            <w:pPr>
              <w:spacing w:line="360" w:lineRule="auto"/>
              <w:jc w:val="both"/>
            </w:pPr>
            <w:r w:rsidRPr="00147FD8">
              <w:t xml:space="preserve">Gibe </w:t>
            </w:r>
          </w:p>
        </w:tc>
        <w:tc>
          <w:tcPr>
            <w:tcW w:w="1890" w:type="dxa"/>
          </w:tcPr>
          <w:p w:rsidR="00E37C52" w:rsidRPr="00147FD8" w:rsidRDefault="00E37C52"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Gojeb </w:t>
            </w:r>
          </w:p>
          <w:p w:rsidR="00E37C52" w:rsidRPr="00147FD8" w:rsidRDefault="00E37C52"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Gilgel Gibe </w:t>
            </w:r>
          </w:p>
          <w:p w:rsidR="00E37C52" w:rsidRPr="00147FD8" w:rsidRDefault="00E37C52"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Kersa</w:t>
            </w:r>
          </w:p>
          <w:p w:rsidR="00E37C52" w:rsidRPr="00147FD8" w:rsidRDefault="00E37C52"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Kelecha </w:t>
            </w:r>
          </w:p>
          <w:p w:rsidR="00E37C52" w:rsidRPr="00147FD8" w:rsidRDefault="00E37C52"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Unta </w:t>
            </w:r>
          </w:p>
          <w:p w:rsidR="00E37C52" w:rsidRPr="00147FD8" w:rsidRDefault="00E37C5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it-IT"/>
              </w:rPr>
            </w:pPr>
            <w:r w:rsidRPr="00147FD8">
              <w:rPr>
                <w:lang w:val="it-IT"/>
              </w:rPr>
              <w:t xml:space="preserve">Kewe </w:t>
            </w:r>
          </w:p>
          <w:p w:rsidR="00E37C52" w:rsidRPr="00147FD8" w:rsidRDefault="00E37C5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it-IT"/>
              </w:rPr>
            </w:pPr>
            <w:r w:rsidRPr="00147FD8">
              <w:rPr>
                <w:lang w:val="it-IT"/>
              </w:rPr>
              <w:t xml:space="preserve">Anderacha </w:t>
            </w:r>
          </w:p>
          <w:p w:rsidR="00E37C52" w:rsidRPr="00147FD8" w:rsidRDefault="00E37C5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it-IT"/>
              </w:rPr>
            </w:pPr>
            <w:r w:rsidRPr="00147FD8">
              <w:rPr>
                <w:lang w:val="it-IT"/>
              </w:rPr>
              <w:t xml:space="preserve">Dembi </w:t>
            </w:r>
          </w:p>
          <w:p w:rsidR="00E37C52" w:rsidRPr="00147FD8" w:rsidRDefault="00E37C5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it-IT"/>
              </w:rPr>
            </w:pPr>
            <w:r w:rsidRPr="00147FD8">
              <w:rPr>
                <w:lang w:val="it-IT"/>
              </w:rPr>
              <w:t xml:space="preserve">Nada </w:t>
            </w:r>
          </w:p>
          <w:p w:rsidR="00E37C52" w:rsidRPr="00147FD8" w:rsidRDefault="00E37C5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it-IT"/>
              </w:rPr>
            </w:pPr>
            <w:r w:rsidRPr="00147FD8">
              <w:rPr>
                <w:lang w:val="it-IT"/>
              </w:rPr>
              <w:t xml:space="preserve">Abbonno </w:t>
            </w:r>
          </w:p>
          <w:p w:rsidR="00E37C52" w:rsidRPr="00147FD8" w:rsidRDefault="00E37C5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it-IT"/>
              </w:rPr>
            </w:pPr>
            <w:r w:rsidRPr="00147FD8">
              <w:rPr>
                <w:lang w:val="it-IT"/>
              </w:rPr>
              <w:t xml:space="preserve">Busa </w:t>
            </w:r>
          </w:p>
          <w:p w:rsidR="00E37C52" w:rsidRPr="00147FD8" w:rsidRDefault="00E37C52"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Nedi </w:t>
            </w:r>
          </w:p>
        </w:tc>
        <w:tc>
          <w:tcPr>
            <w:cnfStyle w:val="000010000000" w:firstRow="0" w:lastRow="0" w:firstColumn="0" w:lastColumn="0" w:oddVBand="1" w:evenVBand="0" w:oddHBand="0" w:evenHBand="0" w:firstRowFirstColumn="0" w:firstRowLastColumn="0" w:lastRowFirstColumn="0" w:lastRowLastColumn="0"/>
            <w:tcW w:w="1890" w:type="dxa"/>
          </w:tcPr>
          <w:p w:rsidR="00E37C52" w:rsidRPr="00147FD8" w:rsidRDefault="00E37C52" w:rsidP="006C196D">
            <w:pPr>
              <w:spacing w:line="360" w:lineRule="auto"/>
              <w:jc w:val="both"/>
            </w:pPr>
            <w:r w:rsidRPr="00147FD8">
              <w:rPr>
                <w:b/>
              </w:rPr>
              <w:t>16559</w:t>
            </w:r>
            <w:r w:rsidRPr="00147FD8">
              <w:t xml:space="preserve"> </w:t>
            </w:r>
            <w:r w:rsidRPr="00147FD8">
              <w:rPr>
                <w:b/>
              </w:rPr>
              <w:t>km</w:t>
            </w:r>
            <w:r w:rsidRPr="00147FD8">
              <w:rPr>
                <w:b/>
                <w:vertAlign w:val="superscript"/>
              </w:rPr>
              <w:t>2</w:t>
            </w:r>
          </w:p>
        </w:tc>
        <w:tc>
          <w:tcPr>
            <w:tcW w:w="2142" w:type="dxa"/>
          </w:tcPr>
          <w:p w:rsidR="00E37C52" w:rsidRPr="00147FD8" w:rsidRDefault="00E37C52" w:rsidP="006C196D">
            <w:pPr>
              <w:spacing w:line="360" w:lineRule="auto"/>
              <w:jc w:val="both"/>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76" w:type="dxa"/>
          </w:tcPr>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tc>
      </w:tr>
      <w:tr w:rsidR="00E37C52" w:rsidRPr="00147FD8" w:rsidTr="006528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E37C52" w:rsidRPr="00147FD8" w:rsidRDefault="00E37C52" w:rsidP="006C196D">
            <w:pPr>
              <w:spacing w:line="360" w:lineRule="auto"/>
              <w:jc w:val="both"/>
            </w:pPr>
            <w:r w:rsidRPr="00147FD8">
              <w:t>2</w:t>
            </w:r>
          </w:p>
        </w:tc>
        <w:tc>
          <w:tcPr>
            <w:cnfStyle w:val="000010000000" w:firstRow="0" w:lastRow="0" w:firstColumn="0" w:lastColumn="0" w:oddVBand="1" w:evenVBand="0" w:oddHBand="0" w:evenHBand="0" w:firstRowFirstColumn="0" w:firstRowLastColumn="0" w:lastRowFirstColumn="0" w:lastRowLastColumn="0"/>
            <w:tcW w:w="810" w:type="dxa"/>
          </w:tcPr>
          <w:p w:rsidR="00E37C52" w:rsidRPr="00147FD8" w:rsidRDefault="00E37C52" w:rsidP="006C196D">
            <w:pPr>
              <w:spacing w:line="360" w:lineRule="auto"/>
              <w:jc w:val="both"/>
            </w:pPr>
            <w:r w:rsidRPr="00147FD8">
              <w:t xml:space="preserve">Abay </w:t>
            </w:r>
          </w:p>
        </w:tc>
        <w:tc>
          <w:tcPr>
            <w:tcW w:w="1890" w:type="dxa"/>
          </w:tcPr>
          <w:p w:rsidR="00E37C52" w:rsidRPr="00147FD8" w:rsidRDefault="00E37C52"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Didesa </w:t>
            </w:r>
          </w:p>
          <w:p w:rsidR="00E37C52" w:rsidRPr="00147FD8" w:rsidRDefault="00E37C52"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Dugaji </w:t>
            </w:r>
          </w:p>
          <w:p w:rsidR="00E37C52" w:rsidRPr="00147FD8" w:rsidRDefault="00E37C52"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Wama </w:t>
            </w:r>
          </w:p>
          <w:p w:rsidR="00E37C52" w:rsidRPr="00147FD8" w:rsidRDefault="00E37C52"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Wabe </w:t>
            </w:r>
          </w:p>
          <w:p w:rsidR="00E37C52" w:rsidRPr="00147FD8" w:rsidRDefault="00E37C52"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Bokoka </w:t>
            </w:r>
          </w:p>
          <w:p w:rsidR="00E37C52" w:rsidRPr="00147FD8" w:rsidRDefault="00E37C52"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Boror </w:t>
            </w:r>
          </w:p>
          <w:p w:rsidR="00E37C52" w:rsidRPr="00147FD8" w:rsidRDefault="00E37C52"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Yebu </w:t>
            </w:r>
          </w:p>
          <w:p w:rsidR="00E37C52" w:rsidRPr="00147FD8" w:rsidRDefault="00E37C52"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Anisu </w:t>
            </w:r>
          </w:p>
        </w:tc>
        <w:tc>
          <w:tcPr>
            <w:cnfStyle w:val="000010000000" w:firstRow="0" w:lastRow="0" w:firstColumn="0" w:lastColumn="0" w:oddVBand="1" w:evenVBand="0" w:oddHBand="0" w:evenHBand="0" w:firstRowFirstColumn="0" w:firstRowLastColumn="0" w:lastRowFirstColumn="0" w:lastRowLastColumn="0"/>
            <w:tcW w:w="1890" w:type="dxa"/>
          </w:tcPr>
          <w:p w:rsidR="00E37C52" w:rsidRPr="00147FD8" w:rsidRDefault="00E37C52" w:rsidP="006C196D">
            <w:pPr>
              <w:spacing w:line="360" w:lineRule="auto"/>
              <w:jc w:val="both"/>
              <w:rPr>
                <w:vertAlign w:val="superscript"/>
              </w:rPr>
            </w:pPr>
            <w:r w:rsidRPr="00147FD8">
              <w:rPr>
                <w:b/>
              </w:rPr>
              <w:t>1846</w:t>
            </w:r>
            <w:r w:rsidRPr="00147FD8">
              <w:t xml:space="preserve"> </w:t>
            </w:r>
            <w:r w:rsidRPr="00147FD8">
              <w:rPr>
                <w:b/>
              </w:rPr>
              <w:t>km</w:t>
            </w:r>
            <w:r w:rsidRPr="00147FD8">
              <w:rPr>
                <w:b/>
                <w:vertAlign w:val="superscript"/>
              </w:rPr>
              <w:t>2</w:t>
            </w:r>
          </w:p>
        </w:tc>
        <w:tc>
          <w:tcPr>
            <w:tcW w:w="2142" w:type="dxa"/>
          </w:tcPr>
          <w:p w:rsidR="00E37C52" w:rsidRPr="00147FD8" w:rsidRDefault="00E37C52" w:rsidP="006C196D">
            <w:pPr>
              <w:spacing w:line="360" w:lineRule="auto"/>
              <w:jc w:val="both"/>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76" w:type="dxa"/>
          </w:tcPr>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tc>
      </w:tr>
      <w:tr w:rsidR="00E37C52" w:rsidRPr="00147FD8" w:rsidTr="0065285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E37C52" w:rsidRPr="00147FD8" w:rsidRDefault="00E37C52" w:rsidP="006C196D">
            <w:pPr>
              <w:spacing w:line="360" w:lineRule="auto"/>
              <w:jc w:val="both"/>
            </w:pPr>
            <w:r w:rsidRPr="00147FD8">
              <w:t>3</w:t>
            </w:r>
          </w:p>
        </w:tc>
        <w:tc>
          <w:tcPr>
            <w:cnfStyle w:val="000010000000" w:firstRow="0" w:lastRow="0" w:firstColumn="0" w:lastColumn="0" w:oddVBand="1" w:evenVBand="0" w:oddHBand="0" w:evenHBand="0" w:firstRowFirstColumn="0" w:firstRowLastColumn="0" w:lastRowFirstColumn="0" w:lastRowLastColumn="0"/>
            <w:tcW w:w="810" w:type="dxa"/>
          </w:tcPr>
          <w:p w:rsidR="00E37C52" w:rsidRPr="00147FD8" w:rsidRDefault="00E37C52" w:rsidP="006C196D">
            <w:pPr>
              <w:spacing w:line="360" w:lineRule="auto"/>
              <w:jc w:val="both"/>
            </w:pPr>
            <w:r w:rsidRPr="00147FD8">
              <w:t xml:space="preserve">Baro </w:t>
            </w:r>
          </w:p>
        </w:tc>
        <w:tc>
          <w:tcPr>
            <w:tcW w:w="1890" w:type="dxa"/>
          </w:tcPr>
          <w:p w:rsidR="00E37C52" w:rsidRPr="00147FD8" w:rsidRDefault="00E37C52" w:rsidP="006C196D">
            <w:pPr>
              <w:spacing w:line="360" w:lineRule="auto"/>
              <w:jc w:val="both"/>
              <w:cnfStyle w:val="010000000000" w:firstRow="0" w:lastRow="1" w:firstColumn="0" w:lastColumn="0" w:oddVBand="0" w:evenVBand="0" w:oddHBand="0" w:evenHBand="0" w:firstRowFirstColumn="0" w:firstRowLastColumn="0" w:lastRowFirstColumn="0" w:lastRowLastColumn="0"/>
              <w:rPr>
                <w:lang w:val="pt-BR"/>
              </w:rPr>
            </w:pPr>
            <w:r w:rsidRPr="00147FD8">
              <w:rPr>
                <w:lang w:val="pt-BR"/>
              </w:rPr>
              <w:t>Gebba</w:t>
            </w:r>
          </w:p>
          <w:p w:rsidR="00E37C52" w:rsidRPr="00147FD8" w:rsidRDefault="00E37C52" w:rsidP="006C196D">
            <w:pPr>
              <w:spacing w:line="360" w:lineRule="auto"/>
              <w:jc w:val="both"/>
              <w:cnfStyle w:val="010000000000" w:firstRow="0" w:lastRow="1" w:firstColumn="0" w:lastColumn="0" w:oddVBand="0" w:evenVBand="0" w:oddHBand="0" w:evenHBand="0" w:firstRowFirstColumn="0" w:firstRowLastColumn="0" w:lastRowFirstColumn="0" w:lastRowLastColumn="0"/>
              <w:rPr>
                <w:lang w:val="pt-BR"/>
              </w:rPr>
            </w:pPr>
            <w:r w:rsidRPr="00147FD8">
              <w:rPr>
                <w:lang w:val="pt-BR"/>
              </w:rPr>
              <w:t>Onja</w:t>
            </w:r>
          </w:p>
          <w:p w:rsidR="00E37C52" w:rsidRPr="00147FD8" w:rsidRDefault="00E37C52" w:rsidP="006C196D">
            <w:pPr>
              <w:spacing w:line="360" w:lineRule="auto"/>
              <w:jc w:val="both"/>
              <w:cnfStyle w:val="010000000000" w:firstRow="0" w:lastRow="1" w:firstColumn="0" w:lastColumn="0" w:oddVBand="0" w:evenVBand="0" w:oddHBand="0" w:evenHBand="0" w:firstRowFirstColumn="0" w:firstRowLastColumn="0" w:lastRowFirstColumn="0" w:lastRowLastColumn="0"/>
              <w:rPr>
                <w:lang w:val="pt-BR"/>
              </w:rPr>
            </w:pPr>
            <w:r w:rsidRPr="00147FD8">
              <w:rPr>
                <w:lang w:val="pt-BR"/>
              </w:rPr>
              <w:t xml:space="preserve">Sallako </w:t>
            </w:r>
          </w:p>
          <w:p w:rsidR="00E37C52" w:rsidRPr="00147FD8" w:rsidRDefault="00E37C52" w:rsidP="006C196D">
            <w:pPr>
              <w:spacing w:line="360" w:lineRule="auto"/>
              <w:jc w:val="both"/>
              <w:cnfStyle w:val="010000000000" w:firstRow="0" w:lastRow="1" w:firstColumn="0" w:lastColumn="0" w:oddVBand="0" w:evenVBand="0" w:oddHBand="0" w:evenHBand="0" w:firstRowFirstColumn="0" w:firstRowLastColumn="0" w:lastRowFirstColumn="0" w:lastRowLastColumn="0"/>
              <w:rPr>
                <w:lang w:val="pt-BR"/>
              </w:rPr>
            </w:pPr>
            <w:r w:rsidRPr="00147FD8">
              <w:rPr>
                <w:lang w:val="pt-BR"/>
              </w:rPr>
              <w:t xml:space="preserve">Gidacha </w:t>
            </w:r>
          </w:p>
          <w:p w:rsidR="00E37C52" w:rsidRPr="00147FD8" w:rsidRDefault="00E37C52" w:rsidP="006C196D">
            <w:pPr>
              <w:spacing w:line="360" w:lineRule="auto"/>
              <w:jc w:val="both"/>
              <w:cnfStyle w:val="010000000000" w:firstRow="0" w:lastRow="1" w:firstColumn="0" w:lastColumn="0" w:oddVBand="0" w:evenVBand="0" w:oddHBand="0" w:evenHBand="0" w:firstRowFirstColumn="0" w:firstRowLastColumn="0" w:lastRowFirstColumn="0" w:lastRowLastColumn="0"/>
              <w:rPr>
                <w:lang w:val="pt-BR"/>
              </w:rPr>
            </w:pPr>
            <w:r w:rsidRPr="00147FD8">
              <w:rPr>
                <w:lang w:val="pt-BR"/>
              </w:rPr>
              <w:t xml:space="preserve">Bodacha </w:t>
            </w:r>
          </w:p>
        </w:tc>
        <w:tc>
          <w:tcPr>
            <w:cnfStyle w:val="000010000000" w:firstRow="0" w:lastRow="0" w:firstColumn="0" w:lastColumn="0" w:oddVBand="1" w:evenVBand="0" w:oddHBand="0" w:evenHBand="0" w:firstRowFirstColumn="0" w:firstRowLastColumn="0" w:lastRowFirstColumn="0" w:lastRowLastColumn="0"/>
            <w:tcW w:w="1890" w:type="dxa"/>
          </w:tcPr>
          <w:p w:rsidR="00E37C52" w:rsidRPr="00147FD8" w:rsidRDefault="00E37C52" w:rsidP="006C196D">
            <w:pPr>
              <w:spacing w:line="360" w:lineRule="auto"/>
              <w:jc w:val="both"/>
              <w:rPr>
                <w:vertAlign w:val="superscript"/>
              </w:rPr>
            </w:pPr>
            <w:r w:rsidRPr="00147FD8">
              <w:rPr>
                <w:b w:val="0"/>
              </w:rPr>
              <w:t>1101</w:t>
            </w:r>
            <w:r w:rsidRPr="00147FD8">
              <w:t>.</w:t>
            </w:r>
            <w:r w:rsidRPr="00147FD8">
              <w:rPr>
                <w:b w:val="0"/>
              </w:rPr>
              <w:t>24</w:t>
            </w:r>
            <w:r w:rsidRPr="00147FD8">
              <w:t xml:space="preserve"> </w:t>
            </w:r>
            <w:r w:rsidRPr="00147FD8">
              <w:rPr>
                <w:b w:val="0"/>
              </w:rPr>
              <w:t>km</w:t>
            </w:r>
            <w:r w:rsidRPr="00147FD8">
              <w:rPr>
                <w:b w:val="0"/>
                <w:vertAlign w:val="superscript"/>
              </w:rPr>
              <w:t>2</w:t>
            </w:r>
          </w:p>
        </w:tc>
        <w:tc>
          <w:tcPr>
            <w:tcW w:w="2142" w:type="dxa"/>
          </w:tcPr>
          <w:p w:rsidR="00E37C52" w:rsidRPr="00147FD8" w:rsidRDefault="00E37C52" w:rsidP="006C196D">
            <w:pPr>
              <w:spacing w:line="360" w:lineRule="auto"/>
              <w:jc w:val="both"/>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76" w:type="dxa"/>
          </w:tcPr>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p w:rsidR="00E37C52" w:rsidRPr="00147FD8" w:rsidRDefault="00E37C52" w:rsidP="006C196D">
            <w:pPr>
              <w:spacing w:line="360" w:lineRule="auto"/>
              <w:jc w:val="both"/>
            </w:pPr>
            <w:r w:rsidRPr="00147FD8">
              <w:t>√</w:t>
            </w:r>
          </w:p>
        </w:tc>
      </w:tr>
    </w:tbl>
    <w:p w:rsidR="00E37C52" w:rsidRPr="00147FD8" w:rsidRDefault="00E37C52" w:rsidP="006C196D">
      <w:pPr>
        <w:spacing w:line="360" w:lineRule="auto"/>
        <w:jc w:val="both"/>
        <w:rPr>
          <w:b/>
          <w:i/>
          <w:sz w:val="20"/>
          <w:szCs w:val="20"/>
          <w:lang w:val="en-US"/>
        </w:rPr>
      </w:pPr>
      <w:r w:rsidRPr="00147FD8">
        <w:rPr>
          <w:b/>
          <w:i/>
          <w:sz w:val="20"/>
          <w:szCs w:val="20"/>
        </w:rPr>
        <w:t>Source: - Adapted from Oromia regional statistics and information center (BOFED)</w:t>
      </w:r>
    </w:p>
    <w:p w:rsidR="003F3D67" w:rsidRPr="00147FD8" w:rsidRDefault="003F3D67" w:rsidP="006C196D">
      <w:pPr>
        <w:spacing w:line="360" w:lineRule="auto"/>
        <w:jc w:val="both"/>
        <w:rPr>
          <w:b/>
          <w:i/>
          <w:sz w:val="20"/>
          <w:szCs w:val="20"/>
          <w:lang w:val="en-US"/>
        </w:rPr>
      </w:pPr>
    </w:p>
    <w:p w:rsidR="00E37C52" w:rsidRPr="00147FD8" w:rsidRDefault="00E37C52" w:rsidP="006C196D">
      <w:pPr>
        <w:numPr>
          <w:ilvl w:val="0"/>
          <w:numId w:val="8"/>
        </w:numPr>
        <w:spacing w:line="360" w:lineRule="auto"/>
        <w:jc w:val="both"/>
      </w:pPr>
      <w:r w:rsidRPr="00147FD8">
        <w:t xml:space="preserve">The above table indicates that the largest area of the zone is covered by </w:t>
      </w:r>
      <w:r w:rsidRPr="00147FD8">
        <w:rPr>
          <w:b/>
        </w:rPr>
        <w:t>Gibe</w:t>
      </w:r>
      <w:r w:rsidRPr="00147FD8">
        <w:t xml:space="preserve"> </w:t>
      </w:r>
      <w:r w:rsidRPr="00147FD8">
        <w:rPr>
          <w:b/>
        </w:rPr>
        <w:t>River</w:t>
      </w:r>
      <w:r w:rsidRPr="00147FD8">
        <w:t xml:space="preserve"> and that the rivers is </w:t>
      </w:r>
      <w:r w:rsidRPr="00147FD8">
        <w:rPr>
          <w:b/>
        </w:rPr>
        <w:t>perennial</w:t>
      </w:r>
      <w:r w:rsidRPr="00147FD8">
        <w:t xml:space="preserve"> and this makes the zone </w:t>
      </w:r>
      <w:r w:rsidRPr="00147FD8">
        <w:rPr>
          <w:lang w:val="en-US"/>
        </w:rPr>
        <w:t>suitable</w:t>
      </w:r>
      <w:r w:rsidRPr="00147FD8">
        <w:t xml:space="preserve"> for building </w:t>
      </w:r>
      <w:r w:rsidRPr="00147FD8">
        <w:rPr>
          <w:b/>
        </w:rPr>
        <w:t>irrigation</w:t>
      </w:r>
      <w:r w:rsidRPr="00147FD8">
        <w:t xml:space="preserve"> projects. </w:t>
      </w:r>
    </w:p>
    <w:p w:rsidR="00E37C52" w:rsidRPr="00147FD8" w:rsidRDefault="00E37C52" w:rsidP="006C196D">
      <w:pPr>
        <w:numPr>
          <w:ilvl w:val="0"/>
          <w:numId w:val="8"/>
        </w:numPr>
        <w:spacing w:line="360" w:lineRule="auto"/>
        <w:jc w:val="both"/>
      </w:pPr>
      <w:r w:rsidRPr="00147FD8">
        <w:t xml:space="preserve">Gibe River creates favorable condition for getting electric </w:t>
      </w:r>
      <w:r w:rsidRPr="00147FD8">
        <w:rPr>
          <w:lang w:val="en-US"/>
        </w:rPr>
        <w:t xml:space="preserve">power </w:t>
      </w:r>
      <w:r w:rsidRPr="00147FD8">
        <w:t>supply for the zone.</w:t>
      </w:r>
      <w:r w:rsidRPr="00147FD8">
        <w:rPr>
          <w:lang w:val="en-US"/>
        </w:rPr>
        <w:t xml:space="preserve"> It is also being used as the main source of fishes for the communities in the Zone. </w:t>
      </w:r>
    </w:p>
    <w:p w:rsidR="00E37C52" w:rsidRPr="00147FD8" w:rsidRDefault="00E37C52" w:rsidP="006C196D">
      <w:pPr>
        <w:pStyle w:val="Heading3"/>
        <w:spacing w:line="360" w:lineRule="auto"/>
        <w:jc w:val="both"/>
        <w:rPr>
          <w:color w:val="auto"/>
        </w:rPr>
      </w:pPr>
      <w:r w:rsidRPr="00147FD8">
        <w:rPr>
          <w:color w:val="auto"/>
        </w:rPr>
        <w:t xml:space="preserve">                      </w:t>
      </w:r>
      <w:bookmarkStart w:id="88" w:name="_Toc14617369"/>
      <w:bookmarkStart w:id="89" w:name="_Toc15300623"/>
      <w:bookmarkStart w:id="90" w:name="_Toc15627561"/>
      <w:bookmarkStart w:id="91" w:name="_Toc72827246"/>
      <w:r w:rsidRPr="00147FD8">
        <w:rPr>
          <w:color w:val="auto"/>
        </w:rPr>
        <w:t>2.4.4. CLIMATE :-</w:t>
      </w:r>
      <w:bookmarkEnd w:id="88"/>
      <w:bookmarkEnd w:id="89"/>
      <w:bookmarkEnd w:id="90"/>
      <w:bookmarkEnd w:id="91"/>
      <w:r w:rsidRPr="00147FD8">
        <w:rPr>
          <w:color w:val="auto"/>
        </w:rPr>
        <w:t xml:space="preserve"> </w:t>
      </w:r>
    </w:p>
    <w:p w:rsidR="000C050B" w:rsidRPr="00147FD8" w:rsidRDefault="00E37C52" w:rsidP="006C196D">
      <w:pPr>
        <w:spacing w:line="360" w:lineRule="auto"/>
        <w:jc w:val="both"/>
        <w:rPr>
          <w:lang w:val="en-US"/>
        </w:rPr>
      </w:pPr>
      <w:r w:rsidRPr="00147FD8">
        <w:t xml:space="preserve">One of the basic important features for human beings to live on the </w:t>
      </w:r>
      <w:r w:rsidRPr="00147FD8">
        <w:rPr>
          <w:lang w:val="en-US"/>
        </w:rPr>
        <w:t>earth</w:t>
      </w:r>
      <w:r w:rsidRPr="00147FD8">
        <w:t xml:space="preserve"> is favorable </w:t>
      </w:r>
      <w:r w:rsidRPr="00147FD8">
        <w:rPr>
          <w:b/>
        </w:rPr>
        <w:t>environment</w:t>
      </w:r>
      <w:r w:rsidRPr="00147FD8">
        <w:t xml:space="preserve">, which in a sense is said to be favorable if and only if the climate is favorable. Most part of </w:t>
      </w:r>
      <w:r w:rsidRPr="00147FD8">
        <w:rPr>
          <w:lang w:val="en-US"/>
        </w:rPr>
        <w:t xml:space="preserve"> </w:t>
      </w:r>
      <w:r w:rsidRPr="00147FD8">
        <w:t xml:space="preserve">Jimma administrative zone comprises </w:t>
      </w:r>
      <w:r w:rsidRPr="00147FD8">
        <w:rPr>
          <w:b/>
        </w:rPr>
        <w:t>2</w:t>
      </w:r>
      <w:r w:rsidRPr="00147FD8">
        <w:t xml:space="preserve"> of three major agro-climates. I.e. Bada dare (</w:t>
      </w:r>
      <w:r w:rsidR="00B87186" w:rsidRPr="00147FD8">
        <w:t>mid-land”weyina dega”/</w:t>
      </w:r>
      <w:r w:rsidRPr="00147FD8">
        <w:t xml:space="preserve">), bada </w:t>
      </w:r>
      <w:r w:rsidR="000C050B" w:rsidRPr="00147FD8">
        <w:rPr>
          <w:i/>
        </w:rPr>
        <w:t>(</w:t>
      </w:r>
      <w:r w:rsidR="000C050B" w:rsidRPr="00147FD8">
        <w:rPr>
          <w:i/>
          <w:lang w:val="en-US"/>
        </w:rPr>
        <w:t>high land</w:t>
      </w:r>
      <w:r w:rsidRPr="00147FD8">
        <w:t>) and Gamooji (</w:t>
      </w:r>
      <w:r w:rsidR="00B87186" w:rsidRPr="00147FD8">
        <w:t>Lowland</w:t>
      </w:r>
      <w:r w:rsidRPr="00147FD8">
        <w:t>). The zone has characte</w:t>
      </w:r>
      <w:r w:rsidR="000C050B" w:rsidRPr="00147FD8">
        <w:t xml:space="preserve">rized by three major climates. </w:t>
      </w:r>
    </w:p>
    <w:p w:rsidR="00E37C52" w:rsidRPr="00147FD8" w:rsidRDefault="00E37C52" w:rsidP="006C196D">
      <w:pPr>
        <w:spacing w:line="360" w:lineRule="auto"/>
        <w:jc w:val="both"/>
      </w:pPr>
      <w:r w:rsidRPr="00147FD8">
        <w:rPr>
          <w:b/>
        </w:rPr>
        <w:t xml:space="preserve">  </w:t>
      </w:r>
      <w:bookmarkStart w:id="92" w:name="_Toc14617370"/>
      <w:bookmarkStart w:id="93" w:name="_Toc15300624"/>
      <w:bookmarkStart w:id="94" w:name="_Toc15627562"/>
      <w:bookmarkStart w:id="95" w:name="_Toc72827247"/>
      <w:r w:rsidRPr="00147FD8">
        <w:rPr>
          <w:rStyle w:val="Heading2Char"/>
        </w:rPr>
        <w:t>ANNUAL TEMPRATURE</w:t>
      </w:r>
      <w:bookmarkEnd w:id="92"/>
      <w:bookmarkEnd w:id="93"/>
      <w:bookmarkEnd w:id="94"/>
      <w:bookmarkEnd w:id="95"/>
      <w:r w:rsidR="009B22DF" w:rsidRPr="00147FD8">
        <w:t xml:space="preserve">     The</w:t>
      </w:r>
      <w:r w:rsidR="009B22DF" w:rsidRPr="00147FD8">
        <w:rPr>
          <w:lang w:val="en-US"/>
        </w:rPr>
        <w:t xml:space="preserve"> larger</w:t>
      </w:r>
      <w:r w:rsidRPr="00147FD8">
        <w:t xml:space="preserve">t areas of Sigmo, Setema, </w:t>
      </w:r>
      <w:r w:rsidR="009403D8" w:rsidRPr="00147FD8">
        <w:t>Nortn</w:t>
      </w:r>
      <w:r w:rsidRPr="00147FD8">
        <w:t xml:space="preserve">ern and </w:t>
      </w:r>
      <w:r w:rsidR="009403D8" w:rsidRPr="00147FD8">
        <w:t>West</w:t>
      </w:r>
      <w:r w:rsidRPr="00147FD8">
        <w:t>ern Gera, Seka Chekorsa, Kersa, central Omo Nada ,Dedo,</w:t>
      </w:r>
      <w:r w:rsidR="009403D8" w:rsidRPr="00147FD8">
        <w:t>East</w:t>
      </w:r>
      <w:r w:rsidRPr="00147FD8">
        <w:t xml:space="preserve">ern part of Limu Kossa and </w:t>
      </w:r>
      <w:r w:rsidR="009403D8" w:rsidRPr="00147FD8">
        <w:t>West</w:t>
      </w:r>
      <w:r w:rsidRPr="00147FD8">
        <w:t xml:space="preserve">ern Tiro Afeta </w:t>
      </w:r>
      <w:r w:rsidR="00A375E3" w:rsidRPr="00147FD8">
        <w:t>Woredas</w:t>
      </w:r>
      <w:r w:rsidRPr="00147FD8">
        <w:t xml:space="preserve"> have mean annual temperature between </w:t>
      </w:r>
      <w:r w:rsidRPr="00147FD8">
        <w:rPr>
          <w:b/>
        </w:rPr>
        <w:t>15</w:t>
      </w:r>
      <w:r w:rsidRPr="00147FD8">
        <w:t>-</w:t>
      </w:r>
      <w:r w:rsidRPr="00147FD8">
        <w:rPr>
          <w:b/>
        </w:rPr>
        <w:t>18</w:t>
      </w:r>
      <w:r w:rsidRPr="00147FD8">
        <w:rPr>
          <w:b/>
          <w:vertAlign w:val="superscript"/>
        </w:rPr>
        <w:t>0</w:t>
      </w:r>
      <w:r w:rsidRPr="00147FD8">
        <w:rPr>
          <w:b/>
        </w:rPr>
        <w:t>c.</w:t>
      </w:r>
      <w:r w:rsidRPr="00147FD8">
        <w:t xml:space="preserve"> </w:t>
      </w:r>
    </w:p>
    <w:p w:rsidR="00E37C52" w:rsidRPr="00147FD8" w:rsidRDefault="00E37C52" w:rsidP="006C196D">
      <w:pPr>
        <w:spacing w:line="360" w:lineRule="auto"/>
        <w:jc w:val="both"/>
      </w:pPr>
      <w:r w:rsidRPr="00147FD8">
        <w:t xml:space="preserve">Central part of the zone along </w:t>
      </w:r>
      <w:r w:rsidRPr="00147FD8">
        <w:rPr>
          <w:b/>
        </w:rPr>
        <w:t>Finfinne</w:t>
      </w:r>
      <w:r w:rsidRPr="00147FD8">
        <w:t xml:space="preserve"> –</w:t>
      </w:r>
      <w:r w:rsidRPr="00147FD8">
        <w:rPr>
          <w:b/>
        </w:rPr>
        <w:t>Jimma</w:t>
      </w:r>
      <w:r w:rsidRPr="00147FD8">
        <w:t xml:space="preserve">, Mettu road (large part of </w:t>
      </w:r>
      <w:r w:rsidRPr="00147FD8">
        <w:rPr>
          <w:b/>
        </w:rPr>
        <w:t>Tiro Afeta</w:t>
      </w:r>
      <w:r w:rsidRPr="00147FD8">
        <w:t>, Kersa M</w:t>
      </w:r>
      <w:r w:rsidRPr="00147FD8">
        <w:rPr>
          <w:lang w:val="en-US"/>
        </w:rPr>
        <w:t>a</w:t>
      </w:r>
      <w:r w:rsidRPr="00147FD8">
        <w:t xml:space="preserve">na, </w:t>
      </w:r>
      <w:r w:rsidR="009403D8" w:rsidRPr="00147FD8">
        <w:t>Nortn</w:t>
      </w:r>
      <w:r w:rsidRPr="00147FD8">
        <w:t xml:space="preserve">en part of Omo Nada and Dedo) have mean annual temperature between </w:t>
      </w:r>
      <w:r w:rsidRPr="00147FD8">
        <w:rPr>
          <w:b/>
        </w:rPr>
        <w:t>18</w:t>
      </w:r>
      <w:r w:rsidRPr="00147FD8">
        <w:t>-</w:t>
      </w:r>
      <w:r w:rsidRPr="00147FD8">
        <w:rPr>
          <w:b/>
        </w:rPr>
        <w:t>20</w:t>
      </w:r>
      <w:r w:rsidRPr="00147FD8">
        <w:rPr>
          <w:b/>
          <w:vertAlign w:val="superscript"/>
        </w:rPr>
        <w:t>0</w:t>
      </w:r>
      <w:r w:rsidRPr="00147FD8">
        <w:rPr>
          <w:b/>
        </w:rPr>
        <w:t>c</w:t>
      </w:r>
      <w:r w:rsidRPr="00147FD8">
        <w:t xml:space="preserve">. But area along major river valley, (Didessa, Gibe and Gojeb) which consists of Goma, Mana, Limu Kossa, Sokorru, Seka Chekorsa and Limu Seka have mean annual temperature between </w:t>
      </w:r>
      <w:r w:rsidRPr="00147FD8">
        <w:rPr>
          <w:b/>
        </w:rPr>
        <w:t>20</w:t>
      </w:r>
      <w:r w:rsidRPr="00147FD8">
        <w:t>-</w:t>
      </w:r>
      <w:r w:rsidRPr="00147FD8">
        <w:rPr>
          <w:b/>
        </w:rPr>
        <w:t>23</w:t>
      </w:r>
      <w:r w:rsidRPr="00147FD8">
        <w:rPr>
          <w:b/>
          <w:vertAlign w:val="superscript"/>
        </w:rPr>
        <w:t>0</w:t>
      </w:r>
      <w:r w:rsidRPr="00147FD8">
        <w:rPr>
          <w:b/>
        </w:rPr>
        <w:t>c</w:t>
      </w:r>
      <w:r w:rsidRPr="00147FD8">
        <w:t xml:space="preserve">. Only small portion of the zone area (Gibe Valley of Sokoru </w:t>
      </w:r>
      <w:r w:rsidR="00A375E3" w:rsidRPr="00147FD8">
        <w:t>Woreda</w:t>
      </w:r>
      <w:r w:rsidRPr="00147FD8">
        <w:t xml:space="preserve"> has mean annual temperature between </w:t>
      </w:r>
      <w:r w:rsidRPr="00147FD8">
        <w:rPr>
          <w:b/>
        </w:rPr>
        <w:t>20</w:t>
      </w:r>
      <w:r w:rsidRPr="00147FD8">
        <w:t>-</w:t>
      </w:r>
      <w:r w:rsidRPr="00147FD8">
        <w:rPr>
          <w:b/>
        </w:rPr>
        <w:t>23</w:t>
      </w:r>
      <w:r w:rsidRPr="00147FD8">
        <w:rPr>
          <w:b/>
          <w:vertAlign w:val="superscript"/>
        </w:rPr>
        <w:t>0</w:t>
      </w:r>
      <w:r w:rsidRPr="00147FD8">
        <w:rPr>
          <w:b/>
        </w:rPr>
        <w:t>c</w:t>
      </w:r>
      <w:r w:rsidRPr="00147FD8">
        <w:t>)</w:t>
      </w:r>
    </w:p>
    <w:p w:rsidR="00E37C52" w:rsidRPr="00147FD8" w:rsidRDefault="00E37C52" w:rsidP="006C196D">
      <w:pPr>
        <w:spacing w:line="360" w:lineRule="auto"/>
        <w:jc w:val="both"/>
      </w:pPr>
      <w:r w:rsidRPr="00147FD8">
        <w:t>The zone i</w:t>
      </w:r>
      <w:r w:rsidR="00A90ED8" w:rsidRPr="00147FD8">
        <w:t>s we</w:t>
      </w:r>
      <w:r w:rsidR="00A90ED8" w:rsidRPr="00147FD8">
        <w:rPr>
          <w:lang w:val="en-US"/>
        </w:rPr>
        <w:t>a</w:t>
      </w:r>
      <w:r w:rsidRPr="00147FD8">
        <w:t xml:space="preserve">kly bimodal rainfall with spring a small rainy season during the months of </w:t>
      </w:r>
      <w:r w:rsidRPr="00147FD8">
        <w:rPr>
          <w:b/>
        </w:rPr>
        <w:t>April</w:t>
      </w:r>
      <w:r w:rsidRPr="00147FD8">
        <w:t xml:space="preserve"> and </w:t>
      </w:r>
      <w:r w:rsidRPr="00147FD8">
        <w:rPr>
          <w:b/>
        </w:rPr>
        <w:t>may</w:t>
      </w:r>
      <w:r w:rsidRPr="00147FD8">
        <w:t xml:space="preserve"> while summer a long rainy season during the months of </w:t>
      </w:r>
      <w:r w:rsidRPr="00147FD8">
        <w:rPr>
          <w:b/>
        </w:rPr>
        <w:t>July</w:t>
      </w:r>
      <w:r w:rsidRPr="00147FD8">
        <w:t xml:space="preserve">, </w:t>
      </w:r>
      <w:r w:rsidRPr="00147FD8">
        <w:rPr>
          <w:b/>
        </w:rPr>
        <w:t>August</w:t>
      </w:r>
      <w:r w:rsidRPr="00147FD8">
        <w:t xml:space="preserve"> and </w:t>
      </w:r>
      <w:r w:rsidRPr="00147FD8">
        <w:rPr>
          <w:b/>
        </w:rPr>
        <w:t>September</w:t>
      </w:r>
      <w:r w:rsidRPr="00147FD8">
        <w:t>.</w:t>
      </w:r>
    </w:p>
    <w:p w:rsidR="00E37C52" w:rsidRPr="00147FD8" w:rsidRDefault="00E37C52" w:rsidP="006C196D">
      <w:pPr>
        <w:spacing w:line="360" w:lineRule="auto"/>
        <w:jc w:val="both"/>
        <w:rPr>
          <w:lang w:val="en-US"/>
        </w:rPr>
      </w:pPr>
      <w:r w:rsidRPr="00147FD8">
        <w:t xml:space="preserve">The zone has four rainfall classes. The first class covers the Vast area of the zone and abundantly found in the </w:t>
      </w:r>
      <w:r w:rsidR="009403D8" w:rsidRPr="00147FD8">
        <w:rPr>
          <w:b/>
        </w:rPr>
        <w:t>South</w:t>
      </w:r>
      <w:r w:rsidRPr="00147FD8">
        <w:rPr>
          <w:b/>
        </w:rPr>
        <w:t>ern</w:t>
      </w:r>
      <w:r w:rsidRPr="00147FD8">
        <w:t xml:space="preserve"> and </w:t>
      </w:r>
      <w:r w:rsidRPr="00147FD8">
        <w:rPr>
          <w:b/>
        </w:rPr>
        <w:t>central</w:t>
      </w:r>
      <w:r w:rsidRPr="00147FD8">
        <w:t xml:space="preserve"> part that</w:t>
      </w:r>
      <w:r w:rsidRPr="00147FD8">
        <w:rPr>
          <w:lang w:val="en-US"/>
        </w:rPr>
        <w:t xml:space="preserve"> is</w:t>
      </w:r>
      <w:r w:rsidRPr="00147FD8">
        <w:t xml:space="preserve"> common to </w:t>
      </w:r>
      <w:r w:rsidR="00A375E3" w:rsidRPr="00147FD8">
        <w:t>Woredas</w:t>
      </w:r>
      <w:r w:rsidRPr="00147FD8">
        <w:t xml:space="preserve"> of Mana, Kersa, Seka Chekorsa, Dedo, Tiro Afeta, Omo Nada, Limmu Seka and Limmu Kossa. The annual rainfall of this class lies between </w:t>
      </w:r>
      <w:r w:rsidRPr="00147FD8">
        <w:rPr>
          <w:b/>
        </w:rPr>
        <w:t>1300mm</w:t>
      </w:r>
      <w:r w:rsidRPr="00147FD8">
        <w:t xml:space="preserve"> -</w:t>
      </w:r>
      <w:r w:rsidRPr="00147FD8">
        <w:rPr>
          <w:b/>
        </w:rPr>
        <w:t>1700mm</w:t>
      </w:r>
      <w:r w:rsidRPr="00147FD8">
        <w:t xml:space="preserve">. The second class of the rainfall lies between </w:t>
      </w:r>
      <w:r w:rsidRPr="00147FD8">
        <w:rPr>
          <w:b/>
        </w:rPr>
        <w:t>1700</w:t>
      </w:r>
      <w:r w:rsidRPr="00147FD8">
        <w:t xml:space="preserve"> and </w:t>
      </w:r>
      <w:r w:rsidRPr="00147FD8">
        <w:rPr>
          <w:b/>
        </w:rPr>
        <w:t>2100mm</w:t>
      </w:r>
      <w:r w:rsidRPr="00147FD8">
        <w:t xml:space="preserve"> which is common to the </w:t>
      </w:r>
      <w:r w:rsidR="009403D8" w:rsidRPr="00147FD8">
        <w:t>West</w:t>
      </w:r>
      <w:r w:rsidRPr="00147FD8">
        <w:t xml:space="preserve">ern and </w:t>
      </w:r>
      <w:r w:rsidR="009403D8" w:rsidRPr="00147FD8">
        <w:t>Nortn</w:t>
      </w:r>
      <w:r w:rsidRPr="00147FD8">
        <w:t xml:space="preserve">ern part of the zone including Setema, Gera, Gomma, Limmu Seka and Limmu Kossa. All parts of Sigimo, part of Limmu Seka, Limmu Kossa and </w:t>
      </w:r>
      <w:r w:rsidR="009403D8" w:rsidRPr="00147FD8">
        <w:t>West</w:t>
      </w:r>
      <w:r w:rsidRPr="00147FD8">
        <w:t xml:space="preserve">ern part of Setema </w:t>
      </w:r>
      <w:r w:rsidR="00A375E3" w:rsidRPr="00147FD8">
        <w:t>Woredas</w:t>
      </w:r>
      <w:r w:rsidRPr="00147FD8">
        <w:t xml:space="preserve"> experience annual rainfall between </w:t>
      </w:r>
      <w:r w:rsidRPr="00147FD8">
        <w:rPr>
          <w:b/>
        </w:rPr>
        <w:t>900</w:t>
      </w:r>
      <w:r w:rsidRPr="00147FD8">
        <w:t xml:space="preserve"> and </w:t>
      </w:r>
      <w:r w:rsidRPr="00147FD8">
        <w:rPr>
          <w:b/>
        </w:rPr>
        <w:t>1300</w:t>
      </w:r>
      <w:r w:rsidRPr="00147FD8">
        <w:t xml:space="preserve"> mm which is restricted to Gibe river valley of Sokorru and OmoNada </w:t>
      </w:r>
      <w:r w:rsidR="00A375E3" w:rsidRPr="00147FD8">
        <w:t>Woredas</w:t>
      </w:r>
      <w:r w:rsidRPr="00147FD8">
        <w:t>. These are the inform</w:t>
      </w:r>
      <w:r w:rsidR="00387615" w:rsidRPr="00147FD8">
        <w:t>ation obtained before two years</w:t>
      </w:r>
      <w:r w:rsidR="00387615" w:rsidRPr="00147FD8">
        <w:rPr>
          <w:lang w:val="en-US"/>
        </w:rPr>
        <w:t>.W</w:t>
      </w:r>
      <w:r w:rsidRPr="00147FD8">
        <w:t xml:space="preserve">hen it is compared to the current situation of the zone, some part of the </w:t>
      </w:r>
      <w:r w:rsidR="00A375E3" w:rsidRPr="00147FD8">
        <w:t>Woredas</w:t>
      </w:r>
      <w:r w:rsidRPr="00147FD8">
        <w:t xml:space="preserve"> rain fall is changed with the temperature of the area.</w:t>
      </w:r>
    </w:p>
    <w:p w:rsidR="00E37C52" w:rsidRPr="00147FD8" w:rsidRDefault="00E37C52" w:rsidP="006C196D">
      <w:pPr>
        <w:numPr>
          <w:ilvl w:val="0"/>
          <w:numId w:val="10"/>
        </w:numPr>
        <w:spacing w:line="360" w:lineRule="auto"/>
        <w:jc w:val="both"/>
      </w:pPr>
      <w:r w:rsidRPr="00147FD8">
        <w:rPr>
          <w:b/>
        </w:rPr>
        <w:t>Agro</w:t>
      </w:r>
      <w:r w:rsidRPr="00147FD8">
        <w:rPr>
          <w:b/>
          <w:lang w:val="en-US"/>
        </w:rPr>
        <w:t>-</w:t>
      </w:r>
      <w:r w:rsidRPr="00147FD8">
        <w:t xml:space="preserve"> </w:t>
      </w:r>
      <w:r w:rsidRPr="00147FD8">
        <w:rPr>
          <w:b/>
        </w:rPr>
        <w:t>Ecological</w:t>
      </w:r>
      <w:r w:rsidRPr="00147FD8">
        <w:t xml:space="preserve"> </w:t>
      </w:r>
      <w:r w:rsidRPr="00147FD8">
        <w:rPr>
          <w:b/>
        </w:rPr>
        <w:t>climate</w:t>
      </w:r>
      <w:r w:rsidRPr="00147FD8">
        <w:t>: - is natural regions characterized by a fair, homogenous climate, physiographic, altitude (relief) and human activities. It is delineated in terms of major climatic variables and plant growing period, which is suitable for a certain ranges of crops and cultivators. It pulls together ecological parameters significant to agriculture (growing periods soils, physiographic (</w:t>
      </w:r>
      <w:r w:rsidRPr="00147FD8">
        <w:rPr>
          <w:b/>
        </w:rPr>
        <w:t>altitude and relief</w:t>
      </w:r>
      <w:r w:rsidRPr="00147FD8">
        <w:t xml:space="preserve">) and land degradation and </w:t>
      </w:r>
      <w:r w:rsidRPr="00147FD8">
        <w:rPr>
          <w:b/>
        </w:rPr>
        <w:t>environmental</w:t>
      </w:r>
      <w:r w:rsidRPr="00147FD8">
        <w:t xml:space="preserve"> </w:t>
      </w:r>
      <w:r w:rsidRPr="00147FD8">
        <w:rPr>
          <w:b/>
        </w:rPr>
        <w:t>conservation</w:t>
      </w:r>
      <w:r w:rsidRPr="00147FD8">
        <w:t>.</w:t>
      </w:r>
    </w:p>
    <w:p w:rsidR="00E37C52" w:rsidRPr="00147FD8" w:rsidRDefault="00E37C52" w:rsidP="006C196D">
      <w:pPr>
        <w:spacing w:line="360" w:lineRule="auto"/>
        <w:jc w:val="both"/>
      </w:pPr>
      <w:r w:rsidRPr="00147FD8">
        <w:t>Based on the general characteristics of traditional ecology, Jimma zone consists of three major climates</w:t>
      </w:r>
      <w:r w:rsidRPr="00147FD8">
        <w:rPr>
          <w:lang w:val="en-US"/>
        </w:rPr>
        <w:t>: bada dare (</w:t>
      </w:r>
      <w:r w:rsidR="00B87186" w:rsidRPr="00147FD8">
        <w:rPr>
          <w:lang w:val="en-US"/>
        </w:rPr>
        <w:t>mid-land”weyina dega”/</w:t>
      </w:r>
      <w:r w:rsidRPr="00147FD8">
        <w:rPr>
          <w:lang w:val="en-US"/>
        </w:rPr>
        <w:t>), bada(</w:t>
      </w:r>
      <w:r w:rsidR="0038612B" w:rsidRPr="00147FD8">
        <w:rPr>
          <w:lang w:val="en-US"/>
        </w:rPr>
        <w:t>highland</w:t>
      </w:r>
      <w:r w:rsidRPr="00147FD8">
        <w:rPr>
          <w:lang w:val="en-US"/>
        </w:rPr>
        <w:t>) and Gamoji(</w:t>
      </w:r>
      <w:r w:rsidR="00B87186" w:rsidRPr="00147FD8">
        <w:rPr>
          <w:lang w:val="en-US"/>
        </w:rPr>
        <w:t>Lowland</w:t>
      </w:r>
      <w:r w:rsidR="00981C14" w:rsidRPr="00147FD8">
        <w:rPr>
          <w:lang w:val="en-US"/>
        </w:rPr>
        <w:t>)</w:t>
      </w:r>
      <w:r w:rsidRPr="00147FD8">
        <w:rPr>
          <w:lang w:val="en-US"/>
        </w:rPr>
        <w:t xml:space="preserve"> which covers an area of about </w:t>
      </w:r>
      <w:r w:rsidRPr="00147FD8">
        <w:rPr>
          <w:b/>
        </w:rPr>
        <w:t>78</w:t>
      </w:r>
      <w:r w:rsidRPr="00147FD8">
        <w:t xml:space="preserve">%, </w:t>
      </w:r>
      <w:r w:rsidRPr="00147FD8">
        <w:rPr>
          <w:b/>
        </w:rPr>
        <w:t>12</w:t>
      </w:r>
      <w:r w:rsidRPr="00147FD8">
        <w:t>% &amp;</w:t>
      </w:r>
      <w:r w:rsidRPr="00147FD8">
        <w:rPr>
          <w:lang w:val="en-US"/>
        </w:rPr>
        <w:t xml:space="preserve"> </w:t>
      </w:r>
      <w:r w:rsidRPr="00147FD8">
        <w:rPr>
          <w:b/>
        </w:rPr>
        <w:t>10</w:t>
      </w:r>
      <w:r w:rsidRPr="00147FD8">
        <w:t>% respectively</w:t>
      </w:r>
      <w:r w:rsidRPr="00147FD8">
        <w:rPr>
          <w:lang w:val="en-US"/>
        </w:rPr>
        <w:t>.</w:t>
      </w:r>
      <w:r w:rsidRPr="00147FD8">
        <w:t xml:space="preserve"> Gamoji (</w:t>
      </w:r>
      <w:r w:rsidR="00B87186" w:rsidRPr="00147FD8">
        <w:t>Lowland</w:t>
      </w:r>
      <w:r w:rsidRPr="00147FD8">
        <w:t xml:space="preserve">) agro-climate is found in Didessa, Gibe and Gojeb river valley of Limmu Seka, Gomma ,Sokorru, Dedo and Seka Chekorsa which accounts 10% of the </w:t>
      </w:r>
      <w:r w:rsidR="00A375E3" w:rsidRPr="00147FD8">
        <w:t>Woreda</w:t>
      </w:r>
      <w:r w:rsidRPr="00147FD8">
        <w:t xml:space="preserve"> agro –climate having annual temperature</w:t>
      </w:r>
      <w:r w:rsidRPr="00147FD8">
        <w:rPr>
          <w:lang w:val="en-US"/>
        </w:rPr>
        <w:t xml:space="preserve"> of</w:t>
      </w:r>
      <w:r w:rsidRPr="00147FD8">
        <w:t xml:space="preserve"> </w:t>
      </w:r>
      <w:r w:rsidRPr="00147FD8">
        <w:rPr>
          <w:b/>
        </w:rPr>
        <w:t>20</w:t>
      </w:r>
      <w:r w:rsidRPr="00147FD8">
        <w:t>-</w:t>
      </w:r>
      <w:r w:rsidRPr="00147FD8">
        <w:rPr>
          <w:b/>
        </w:rPr>
        <w:t>25</w:t>
      </w:r>
      <w:r w:rsidRPr="00147FD8">
        <w:rPr>
          <w:b/>
          <w:vertAlign w:val="superscript"/>
        </w:rPr>
        <w:t>0</w:t>
      </w:r>
      <w:r w:rsidRPr="00147FD8">
        <w:rPr>
          <w:b/>
        </w:rPr>
        <w:t>c.</w:t>
      </w:r>
      <w:r w:rsidRPr="00147FD8">
        <w:t xml:space="preserve"> Manna, Gumay, Aggaro, Tiro Afeta and Nono Benja have Badda daree (</w:t>
      </w:r>
      <w:r w:rsidR="00B87186" w:rsidRPr="00147FD8">
        <w:rPr>
          <w:b/>
        </w:rPr>
        <w:t>mid-land”weyina dega”/</w:t>
      </w:r>
      <w:r w:rsidRPr="00147FD8">
        <w:t xml:space="preserve">) agro climate that accounts </w:t>
      </w:r>
      <w:r w:rsidRPr="00147FD8">
        <w:rPr>
          <w:b/>
        </w:rPr>
        <w:t>78</w:t>
      </w:r>
      <w:r w:rsidRPr="00147FD8">
        <w:t>%</w:t>
      </w:r>
      <w:r w:rsidRPr="00147FD8">
        <w:rPr>
          <w:lang w:val="en-US"/>
        </w:rPr>
        <w:t xml:space="preserve"> of</w:t>
      </w:r>
      <w:r w:rsidRPr="00147FD8">
        <w:t xml:space="preserve"> the zonal total area.</w:t>
      </w:r>
      <w:r w:rsidRPr="00147FD8">
        <w:rPr>
          <w:lang w:val="en-US"/>
        </w:rPr>
        <w:t xml:space="preserve"> </w:t>
      </w:r>
      <w:r w:rsidRPr="00147FD8">
        <w:t xml:space="preserve">Sigmo, part of Setema, Gera, Omo Nada, Kersa and Limmu Seka high lands have bada (cool) agro climate that accounts </w:t>
      </w:r>
      <w:r w:rsidRPr="00147FD8">
        <w:rPr>
          <w:b/>
        </w:rPr>
        <w:t>12</w:t>
      </w:r>
      <w:r w:rsidRPr="00147FD8">
        <w:t>% of the zone.</w:t>
      </w:r>
      <w:r w:rsidRPr="00147FD8">
        <w:rPr>
          <w:lang w:val="en-US"/>
        </w:rPr>
        <w:t xml:space="preserve"> </w:t>
      </w:r>
      <w:r w:rsidRPr="00147FD8">
        <w:t>The climate, to the current sense is changed, meaning the percentage of bada (</w:t>
      </w:r>
      <w:r w:rsidR="001419AC" w:rsidRPr="00147FD8">
        <w:rPr>
          <w:lang w:val="en-US"/>
        </w:rPr>
        <w:t>highland</w:t>
      </w:r>
      <w:r w:rsidRPr="00147FD8">
        <w:t xml:space="preserve">) decreases, when that of </w:t>
      </w:r>
      <w:r w:rsidR="00B87186" w:rsidRPr="00147FD8">
        <w:t>Lowland</w:t>
      </w:r>
      <w:r w:rsidRPr="00147FD8">
        <w:t xml:space="preserve"> increases due to </w:t>
      </w:r>
      <w:r w:rsidRPr="00147FD8">
        <w:rPr>
          <w:b/>
        </w:rPr>
        <w:t>environment</w:t>
      </w:r>
      <w:r w:rsidRPr="00147FD8">
        <w:rPr>
          <w:lang w:val="en-US"/>
        </w:rPr>
        <w:t xml:space="preserve">al </w:t>
      </w:r>
      <w:r w:rsidRPr="00147FD8">
        <w:rPr>
          <w:b/>
        </w:rPr>
        <w:t>degradation.</w:t>
      </w:r>
      <w:r w:rsidRPr="00147FD8">
        <w:t xml:space="preserve">    </w:t>
      </w:r>
    </w:p>
    <w:p w:rsidR="00E37C52" w:rsidRPr="00147FD8" w:rsidRDefault="00E37C52" w:rsidP="006C196D">
      <w:pPr>
        <w:pStyle w:val="Heading2"/>
        <w:spacing w:line="360" w:lineRule="auto"/>
        <w:jc w:val="both"/>
      </w:pPr>
      <w:bookmarkStart w:id="96" w:name="_Toc14617371"/>
      <w:bookmarkStart w:id="97" w:name="_Toc15300625"/>
      <w:bookmarkStart w:id="98" w:name="_Toc15627563"/>
      <w:bookmarkStart w:id="99" w:name="_Toc72827248"/>
      <w:r w:rsidRPr="00147FD8">
        <w:t>2.5   Soils</w:t>
      </w:r>
      <w:bookmarkEnd w:id="96"/>
      <w:bookmarkEnd w:id="97"/>
      <w:bookmarkEnd w:id="98"/>
      <w:bookmarkEnd w:id="99"/>
      <w:r w:rsidRPr="00147FD8">
        <w:t xml:space="preserve"> </w:t>
      </w:r>
    </w:p>
    <w:p w:rsidR="00E37C52" w:rsidRPr="00147FD8" w:rsidRDefault="00E37C52" w:rsidP="006C196D">
      <w:pPr>
        <w:pStyle w:val="Heading2"/>
        <w:spacing w:line="360" w:lineRule="auto"/>
        <w:jc w:val="both"/>
        <w:rPr>
          <w:rFonts w:ascii="Times New Roman" w:hAnsi="Times New Roman" w:cs="Times New Roman"/>
          <w:b w:val="0"/>
          <w:i w:val="0"/>
          <w:sz w:val="24"/>
          <w:szCs w:val="24"/>
        </w:rPr>
      </w:pPr>
      <w:bookmarkStart w:id="100" w:name="_Toc15300626"/>
      <w:bookmarkStart w:id="101" w:name="_Toc15627564"/>
      <w:bookmarkStart w:id="102" w:name="_Toc72827249"/>
      <w:r w:rsidRPr="00147FD8">
        <w:rPr>
          <w:rFonts w:ascii="Times New Roman" w:hAnsi="Times New Roman" w:cs="Times New Roman"/>
          <w:b w:val="0"/>
          <w:i w:val="0"/>
          <w:sz w:val="24"/>
          <w:szCs w:val="24"/>
        </w:rPr>
        <w:t>The major soil categories of Jimma Zone are</w:t>
      </w:r>
      <w:r w:rsidR="00317B15" w:rsidRPr="00147FD8">
        <w:rPr>
          <w:rFonts w:ascii="Times New Roman" w:hAnsi="Times New Roman" w:cs="Times New Roman"/>
          <w:b w:val="0"/>
          <w:i w:val="0"/>
          <w:sz w:val="24"/>
          <w:szCs w:val="24"/>
        </w:rPr>
        <w:t xml:space="preserve"> chromic and pelvic verti soils.Of the total</w:t>
      </w:r>
      <w:r w:rsidRPr="00147FD8">
        <w:rPr>
          <w:rFonts w:ascii="Times New Roman" w:hAnsi="Times New Roman" w:cs="Times New Roman"/>
          <w:b w:val="0"/>
          <w:i w:val="0"/>
          <w:sz w:val="24"/>
          <w:szCs w:val="24"/>
        </w:rPr>
        <w:t xml:space="preserve"> </w:t>
      </w:r>
      <w:r w:rsidR="00317B15" w:rsidRPr="00147FD8">
        <w:rPr>
          <w:rFonts w:ascii="Times New Roman" w:hAnsi="Times New Roman" w:cs="Times New Roman"/>
          <w:b w:val="0"/>
          <w:i w:val="0"/>
          <w:sz w:val="24"/>
          <w:szCs w:val="24"/>
        </w:rPr>
        <w:t xml:space="preserve">soil type </w:t>
      </w:r>
      <w:r w:rsidRPr="00147FD8">
        <w:rPr>
          <w:rFonts w:ascii="Times New Roman" w:hAnsi="Times New Roman" w:cs="Times New Roman"/>
          <w:b w:val="0"/>
          <w:i w:val="0"/>
          <w:sz w:val="24"/>
          <w:szCs w:val="24"/>
        </w:rPr>
        <w:t>2925.9Km</w:t>
      </w:r>
      <w:r w:rsidRPr="00147FD8">
        <w:rPr>
          <w:rFonts w:ascii="Times New Roman" w:hAnsi="Times New Roman" w:cs="Times New Roman"/>
          <w:b w:val="0"/>
          <w:i w:val="0"/>
          <w:sz w:val="24"/>
          <w:szCs w:val="24"/>
          <w:vertAlign w:val="superscript"/>
        </w:rPr>
        <w:t>2</w:t>
      </w:r>
      <w:r w:rsidRPr="00147FD8">
        <w:rPr>
          <w:rFonts w:ascii="Times New Roman" w:hAnsi="Times New Roman" w:cs="Times New Roman"/>
          <w:b w:val="0"/>
          <w:i w:val="0"/>
          <w:sz w:val="24"/>
          <w:szCs w:val="24"/>
        </w:rPr>
        <w:t xml:space="preserve"> (15 %), OrthicAcrisols, 9553 Km</w:t>
      </w:r>
      <w:r w:rsidRPr="00147FD8">
        <w:rPr>
          <w:rFonts w:ascii="Times New Roman" w:hAnsi="Times New Roman" w:cs="Times New Roman"/>
          <w:b w:val="0"/>
          <w:i w:val="0"/>
          <w:sz w:val="24"/>
          <w:szCs w:val="24"/>
          <w:vertAlign w:val="superscript"/>
        </w:rPr>
        <w:t xml:space="preserve"> 2</w:t>
      </w:r>
      <w:r w:rsidR="00083027" w:rsidRPr="00147FD8">
        <w:rPr>
          <w:rFonts w:ascii="Times New Roman" w:hAnsi="Times New Roman" w:cs="Times New Roman"/>
          <w:b w:val="0"/>
          <w:i w:val="0"/>
          <w:sz w:val="24"/>
          <w:szCs w:val="24"/>
        </w:rPr>
        <w:t xml:space="preserve"> (50%),</w:t>
      </w:r>
      <w:r w:rsidRPr="00147FD8">
        <w:rPr>
          <w:rFonts w:ascii="Times New Roman" w:hAnsi="Times New Roman" w:cs="Times New Roman"/>
          <w:b w:val="0"/>
          <w:i w:val="0"/>
          <w:sz w:val="24"/>
          <w:szCs w:val="24"/>
        </w:rPr>
        <w:t>Dystric Nitosols</w:t>
      </w:r>
      <w:r w:rsidR="00083027" w:rsidRPr="00147FD8">
        <w:rPr>
          <w:rFonts w:ascii="Times New Roman" w:hAnsi="Times New Roman" w:cs="Times New Roman"/>
          <w:b w:val="0"/>
          <w:i w:val="0"/>
          <w:sz w:val="24"/>
          <w:szCs w:val="24"/>
        </w:rPr>
        <w:t xml:space="preserve"> and</w:t>
      </w:r>
      <w:r w:rsidRPr="00147FD8">
        <w:rPr>
          <w:rFonts w:ascii="Times New Roman" w:hAnsi="Times New Roman" w:cs="Times New Roman"/>
          <w:b w:val="0"/>
          <w:i w:val="0"/>
          <w:sz w:val="24"/>
          <w:szCs w:val="24"/>
        </w:rPr>
        <w:t xml:space="preserve"> 6827 Km</w:t>
      </w:r>
      <w:r w:rsidRPr="00147FD8">
        <w:rPr>
          <w:rFonts w:ascii="Times New Roman" w:hAnsi="Times New Roman" w:cs="Times New Roman"/>
          <w:b w:val="0"/>
          <w:i w:val="0"/>
          <w:sz w:val="24"/>
          <w:szCs w:val="24"/>
          <w:vertAlign w:val="superscript"/>
        </w:rPr>
        <w:t xml:space="preserve">2 </w:t>
      </w:r>
      <w:r w:rsidRPr="00147FD8">
        <w:rPr>
          <w:rFonts w:ascii="Times New Roman" w:hAnsi="Times New Roman" w:cs="Times New Roman"/>
          <w:b w:val="0"/>
          <w:i w:val="0"/>
          <w:sz w:val="24"/>
          <w:szCs w:val="24"/>
        </w:rPr>
        <w:t>(35%). OrthicAcrisols cover the part of the Zone’s total area</w:t>
      </w:r>
      <w:r w:rsidR="00C75651" w:rsidRPr="00147FD8">
        <w:rPr>
          <w:rFonts w:ascii="Times New Roman" w:hAnsi="Times New Roman" w:cs="Times New Roman"/>
          <w:b w:val="0"/>
          <w:i w:val="0"/>
          <w:sz w:val="24"/>
          <w:szCs w:val="24"/>
        </w:rPr>
        <w:t>. 50%,</w:t>
      </w:r>
      <w:r w:rsidRPr="00147FD8">
        <w:rPr>
          <w:rFonts w:ascii="Times New Roman" w:hAnsi="Times New Roman" w:cs="Times New Roman"/>
          <w:b w:val="0"/>
          <w:i w:val="0"/>
          <w:sz w:val="24"/>
          <w:szCs w:val="24"/>
        </w:rPr>
        <w:t xml:space="preserve">Which covers the vast area of Omo Nada, Dedo, Limmu Kosa, Kersa, and Sokoru. It constitutes the larger part of the zone soils. Chromic and pellic verity soils cover the smallest area of the zone’s total area (15%). The vast area of the Limmu Seka, Kersa, Yabu, </w:t>
      </w:r>
      <w:r w:rsidR="009403D8" w:rsidRPr="00147FD8">
        <w:rPr>
          <w:rFonts w:ascii="Times New Roman" w:hAnsi="Times New Roman" w:cs="Times New Roman"/>
          <w:b w:val="0"/>
          <w:i w:val="0"/>
          <w:sz w:val="24"/>
          <w:szCs w:val="24"/>
        </w:rPr>
        <w:t>Nortn</w:t>
      </w:r>
      <w:r w:rsidRPr="00147FD8">
        <w:rPr>
          <w:rFonts w:ascii="Times New Roman" w:hAnsi="Times New Roman" w:cs="Times New Roman"/>
          <w:b w:val="0"/>
          <w:i w:val="0"/>
          <w:sz w:val="24"/>
          <w:szCs w:val="24"/>
        </w:rPr>
        <w:t xml:space="preserve">ern Omo Nada and Dedo. It constitutes the smallest part of zone soils. Dystric Nito soils have found in Setema, Sigimo, </w:t>
      </w:r>
      <w:r w:rsidR="009403D8" w:rsidRPr="00147FD8">
        <w:rPr>
          <w:rFonts w:ascii="Times New Roman" w:hAnsi="Times New Roman" w:cs="Times New Roman"/>
          <w:b w:val="0"/>
          <w:i w:val="0"/>
          <w:sz w:val="24"/>
          <w:szCs w:val="24"/>
        </w:rPr>
        <w:t>Nortn</w:t>
      </w:r>
      <w:r w:rsidRPr="00147FD8">
        <w:rPr>
          <w:rFonts w:ascii="Times New Roman" w:hAnsi="Times New Roman" w:cs="Times New Roman"/>
          <w:b w:val="0"/>
          <w:i w:val="0"/>
          <w:sz w:val="24"/>
          <w:szCs w:val="24"/>
        </w:rPr>
        <w:t xml:space="preserve">ern and </w:t>
      </w:r>
      <w:r w:rsidR="009403D8" w:rsidRPr="00147FD8">
        <w:rPr>
          <w:rFonts w:ascii="Times New Roman" w:hAnsi="Times New Roman" w:cs="Times New Roman"/>
          <w:b w:val="0"/>
          <w:i w:val="0"/>
          <w:sz w:val="24"/>
          <w:szCs w:val="24"/>
        </w:rPr>
        <w:t>South</w:t>
      </w:r>
      <w:r w:rsidRPr="00147FD8">
        <w:rPr>
          <w:rFonts w:ascii="Times New Roman" w:hAnsi="Times New Roman" w:cs="Times New Roman"/>
          <w:b w:val="0"/>
          <w:i w:val="0"/>
          <w:sz w:val="24"/>
          <w:szCs w:val="24"/>
        </w:rPr>
        <w:t xml:space="preserve">ern, </w:t>
      </w:r>
      <w:r w:rsidR="009403D8" w:rsidRPr="00147FD8">
        <w:rPr>
          <w:rFonts w:ascii="Times New Roman" w:hAnsi="Times New Roman" w:cs="Times New Roman"/>
          <w:b w:val="0"/>
          <w:i w:val="0"/>
          <w:sz w:val="24"/>
          <w:szCs w:val="24"/>
        </w:rPr>
        <w:t>West</w:t>
      </w:r>
      <w:r w:rsidRPr="00147FD8">
        <w:rPr>
          <w:rFonts w:ascii="Times New Roman" w:hAnsi="Times New Roman" w:cs="Times New Roman"/>
          <w:b w:val="0"/>
          <w:i w:val="0"/>
          <w:sz w:val="24"/>
          <w:szCs w:val="24"/>
        </w:rPr>
        <w:t>ern Gomma and Limmu Kossa inpart have good agricultural potentialities but land prepara</w:t>
      </w:r>
      <w:r w:rsidR="004C4462" w:rsidRPr="00147FD8">
        <w:rPr>
          <w:rFonts w:ascii="Times New Roman" w:hAnsi="Times New Roman" w:cs="Times New Roman"/>
          <w:b w:val="0"/>
          <w:i w:val="0"/>
          <w:sz w:val="24"/>
          <w:szCs w:val="24"/>
        </w:rPr>
        <w:t>tions do have a difficult task.</w:t>
      </w:r>
      <w:r w:rsidRPr="00147FD8">
        <w:rPr>
          <w:rFonts w:ascii="Times New Roman" w:hAnsi="Times New Roman" w:cs="Times New Roman"/>
          <w:b w:val="0"/>
          <w:i w:val="0"/>
          <w:sz w:val="24"/>
          <w:szCs w:val="24"/>
        </w:rPr>
        <w:t>It cracks during dry season and has in fact water logged character during wet season. Those extreme cases contributed for limiting agricultural potentialities of the soil. But it is very fertile soils for crop production, from the s</w:t>
      </w:r>
      <w:r w:rsidR="00FA7177" w:rsidRPr="00147FD8">
        <w:rPr>
          <w:rFonts w:ascii="Times New Roman" w:hAnsi="Times New Roman" w:cs="Times New Roman"/>
          <w:b w:val="0"/>
          <w:i w:val="0"/>
          <w:sz w:val="24"/>
          <w:szCs w:val="24"/>
        </w:rPr>
        <w:t>oils encountered in Jimma Zone.</w:t>
      </w:r>
      <w:r w:rsidRPr="00147FD8">
        <w:rPr>
          <w:rFonts w:ascii="Times New Roman" w:hAnsi="Times New Roman" w:cs="Times New Roman"/>
          <w:b w:val="0"/>
          <w:i w:val="0"/>
          <w:sz w:val="24"/>
          <w:szCs w:val="24"/>
        </w:rPr>
        <w:t xml:space="preserve">Dystric Nitosols have great potential for crop production, which is found in the </w:t>
      </w:r>
      <w:r w:rsidR="00A375E3" w:rsidRPr="00147FD8">
        <w:rPr>
          <w:rFonts w:ascii="Times New Roman" w:hAnsi="Times New Roman" w:cs="Times New Roman"/>
          <w:b w:val="0"/>
          <w:i w:val="0"/>
          <w:sz w:val="24"/>
          <w:szCs w:val="24"/>
        </w:rPr>
        <w:t>Woredas</w:t>
      </w:r>
      <w:r w:rsidRPr="00147FD8">
        <w:rPr>
          <w:rFonts w:ascii="Times New Roman" w:hAnsi="Times New Roman" w:cs="Times New Roman"/>
          <w:b w:val="0"/>
          <w:i w:val="0"/>
          <w:sz w:val="24"/>
          <w:szCs w:val="24"/>
        </w:rPr>
        <w:t xml:space="preserve"> mentioned above.</w:t>
      </w:r>
      <w:bookmarkStart w:id="103" w:name="_Toc14617372"/>
      <w:bookmarkEnd w:id="100"/>
      <w:bookmarkEnd w:id="101"/>
      <w:bookmarkEnd w:id="102"/>
    </w:p>
    <w:p w:rsidR="00E37C52" w:rsidRPr="00147FD8" w:rsidRDefault="00E37C52" w:rsidP="006C196D">
      <w:pPr>
        <w:pStyle w:val="Heading2"/>
        <w:spacing w:line="360" w:lineRule="auto"/>
        <w:jc w:val="both"/>
      </w:pPr>
      <w:bookmarkStart w:id="104" w:name="_Toc15300627"/>
      <w:bookmarkStart w:id="105" w:name="_Toc15627565"/>
      <w:bookmarkStart w:id="106" w:name="_Toc72827250"/>
      <w:r w:rsidRPr="00147FD8">
        <w:t>2.6.  VEGETATION AND WILDLIFE</w:t>
      </w:r>
      <w:bookmarkEnd w:id="103"/>
      <w:bookmarkEnd w:id="104"/>
      <w:bookmarkEnd w:id="105"/>
      <w:bookmarkEnd w:id="106"/>
      <w:r w:rsidRPr="00147FD8">
        <w:t xml:space="preserve"> </w:t>
      </w:r>
    </w:p>
    <w:p w:rsidR="00E37C52" w:rsidRPr="00147FD8" w:rsidRDefault="00E37C52" w:rsidP="006C196D">
      <w:pPr>
        <w:pStyle w:val="Heading3"/>
        <w:spacing w:line="360" w:lineRule="auto"/>
        <w:jc w:val="both"/>
        <w:rPr>
          <w:color w:val="auto"/>
        </w:rPr>
      </w:pPr>
      <w:r w:rsidRPr="00147FD8">
        <w:rPr>
          <w:color w:val="auto"/>
        </w:rPr>
        <w:t xml:space="preserve">                      </w:t>
      </w:r>
      <w:bookmarkStart w:id="107" w:name="_Toc14617373"/>
      <w:bookmarkStart w:id="108" w:name="_Toc15300628"/>
      <w:bookmarkStart w:id="109" w:name="_Toc15627566"/>
      <w:bookmarkStart w:id="110" w:name="_Toc72827251"/>
      <w:r w:rsidRPr="00147FD8">
        <w:rPr>
          <w:color w:val="auto"/>
        </w:rPr>
        <w:t>2.6.1.  VEGETATION</w:t>
      </w:r>
      <w:bookmarkEnd w:id="107"/>
      <w:bookmarkEnd w:id="108"/>
      <w:bookmarkEnd w:id="109"/>
      <w:bookmarkEnd w:id="110"/>
    </w:p>
    <w:p w:rsidR="00F11C7A" w:rsidRPr="00147FD8" w:rsidRDefault="00E37C52" w:rsidP="003E0FC2">
      <w:pPr>
        <w:spacing w:line="276" w:lineRule="auto"/>
        <w:jc w:val="both"/>
        <w:rPr>
          <w:b/>
          <w:sz w:val="28"/>
          <w:szCs w:val="28"/>
          <w:lang w:val="en-US"/>
        </w:rPr>
      </w:pPr>
      <w:r w:rsidRPr="00147FD8">
        <w:t>For sustainable development of the country, vegetation has great (</w:t>
      </w:r>
      <w:r w:rsidRPr="00147FD8">
        <w:rPr>
          <w:b/>
        </w:rPr>
        <w:t>positive</w:t>
      </w:r>
      <w:r w:rsidRPr="00147FD8">
        <w:t xml:space="preserve"> </w:t>
      </w:r>
      <w:r w:rsidRPr="00147FD8">
        <w:rPr>
          <w:b/>
        </w:rPr>
        <w:t>impact</w:t>
      </w:r>
      <w:r w:rsidR="00FA7177" w:rsidRPr="00147FD8">
        <w:t>) on the development</w:t>
      </w:r>
      <w:r w:rsidR="00FA7177" w:rsidRPr="00147FD8">
        <w:rPr>
          <w:lang w:val="en-US"/>
        </w:rPr>
        <w:t>. B</w:t>
      </w:r>
      <w:r w:rsidRPr="00147FD8">
        <w:t>ecause, if there are vegetation cover</w:t>
      </w:r>
      <w:r w:rsidRPr="00147FD8">
        <w:rPr>
          <w:lang w:val="en-US"/>
        </w:rPr>
        <w:t>age</w:t>
      </w:r>
      <w:r w:rsidRPr="00147FD8">
        <w:t xml:space="preserve">, there can also be wild lives for the attraction of </w:t>
      </w:r>
      <w:r w:rsidRPr="00147FD8">
        <w:rPr>
          <w:b/>
        </w:rPr>
        <w:t>tourists</w:t>
      </w:r>
      <w:r w:rsidRPr="00147FD8">
        <w:t xml:space="preserve">.Jimma zone, almost </w:t>
      </w:r>
      <w:r w:rsidRPr="00147FD8">
        <w:rPr>
          <w:b/>
        </w:rPr>
        <w:t>49</w:t>
      </w:r>
      <w:r w:rsidRPr="00147FD8">
        <w:t>.</w:t>
      </w:r>
      <w:r w:rsidRPr="00147FD8">
        <w:rPr>
          <w:b/>
        </w:rPr>
        <w:t>6</w:t>
      </w:r>
      <w:r w:rsidRPr="00147FD8">
        <w:t>% of the zone total area</w:t>
      </w:r>
      <w:r w:rsidRPr="00147FD8">
        <w:rPr>
          <w:lang w:val="en-US"/>
        </w:rPr>
        <w:t xml:space="preserve"> is</w:t>
      </w:r>
      <w:r w:rsidRPr="00147FD8">
        <w:t xml:space="preserve"> devote</w:t>
      </w:r>
      <w:r w:rsidRPr="00147FD8">
        <w:rPr>
          <w:lang w:val="en-US"/>
        </w:rPr>
        <w:t>d</w:t>
      </w:r>
      <w:r w:rsidRPr="00147FD8">
        <w:t xml:space="preserve"> to cultivation. The remaining </w:t>
      </w:r>
      <w:r w:rsidRPr="00147FD8">
        <w:rPr>
          <w:b/>
        </w:rPr>
        <w:t>50</w:t>
      </w:r>
      <w:r w:rsidRPr="00147FD8">
        <w:t>.4% of the total area of land were under vegetation cover</w:t>
      </w:r>
      <w:r w:rsidR="008E72F6" w:rsidRPr="00147FD8">
        <w:rPr>
          <w:lang w:val="en-US"/>
        </w:rPr>
        <w:t>.Of 50.4% vegetation cover</w:t>
      </w:r>
      <w:r w:rsidRPr="00147FD8">
        <w:t xml:space="preserve"> (</w:t>
      </w:r>
      <w:r w:rsidRPr="00147FD8">
        <w:rPr>
          <w:b/>
        </w:rPr>
        <w:t>22</w:t>
      </w:r>
      <w:r w:rsidRPr="00147FD8">
        <w:t>.</w:t>
      </w:r>
      <w:r w:rsidRPr="00147FD8">
        <w:rPr>
          <w:b/>
        </w:rPr>
        <w:t>8%</w:t>
      </w:r>
      <w:r w:rsidR="0096666B" w:rsidRPr="00147FD8">
        <w:rPr>
          <w:b/>
          <w:lang w:val="en-US"/>
        </w:rPr>
        <w:t>,18% and 9.6% is</w:t>
      </w:r>
      <w:r w:rsidRPr="00147FD8">
        <w:t xml:space="preserve"> under forest, wood land</w:t>
      </w:r>
      <w:r w:rsidRPr="00147FD8">
        <w:rPr>
          <w:lang w:val="en-US"/>
        </w:rPr>
        <w:t>(bush and shrub land )</w:t>
      </w:r>
      <w:r w:rsidRPr="00147FD8">
        <w:t xml:space="preserve">, </w:t>
      </w:r>
      <w:r w:rsidR="00731041" w:rsidRPr="00147FD8">
        <w:rPr>
          <w:lang w:val="en-US"/>
        </w:rPr>
        <w:t xml:space="preserve">and </w:t>
      </w:r>
      <w:r w:rsidRPr="00147FD8">
        <w:t>grass land</w:t>
      </w:r>
      <w:r w:rsidR="00731041" w:rsidRPr="00147FD8">
        <w:rPr>
          <w:lang w:val="en-US"/>
        </w:rPr>
        <w:t xml:space="preserve"> respecrtively.</w:t>
      </w:r>
      <w:r w:rsidRPr="00147FD8">
        <w:t xml:space="preserve"> The Natural vegetation is highly endangered through human intervention for different purposes.</w:t>
      </w:r>
      <w:r w:rsidRPr="00147FD8">
        <w:rPr>
          <w:lang w:val="en-US"/>
        </w:rPr>
        <w:t xml:space="preserve"> </w:t>
      </w:r>
      <w:r w:rsidRPr="00147FD8">
        <w:t xml:space="preserve">Jimma Zone is one of the zones of </w:t>
      </w:r>
      <w:r w:rsidRPr="00147FD8">
        <w:rPr>
          <w:b/>
        </w:rPr>
        <w:t>Oromia</w:t>
      </w:r>
      <w:r w:rsidRPr="00147FD8">
        <w:t xml:space="preserve"> Regional state which have large regional </w:t>
      </w:r>
      <w:r w:rsidRPr="00147FD8">
        <w:rPr>
          <w:b/>
        </w:rPr>
        <w:t>Forest</w:t>
      </w:r>
      <w:r w:rsidRPr="00147FD8">
        <w:t xml:space="preserve"> priority areas. There are broad leaved fore</w:t>
      </w:r>
      <w:r w:rsidR="00673B05" w:rsidRPr="00147FD8">
        <w:t>sts that abundantly found in</w:t>
      </w:r>
      <w:r w:rsidRPr="00147FD8">
        <w:t xml:space="preserve"> Jimma Zone which includes Abelti- Gibe (Sokorru), Belete (S</w:t>
      </w:r>
      <w:r w:rsidRPr="00147FD8">
        <w:rPr>
          <w:lang w:val="en-US"/>
        </w:rPr>
        <w:t>habe Sombo</w:t>
      </w:r>
      <w:r w:rsidRPr="00147FD8">
        <w:t xml:space="preserve">), Gera </w:t>
      </w:r>
      <w:r w:rsidR="00346FDB" w:rsidRPr="00147FD8">
        <w:rPr>
          <w:lang w:val="en-US"/>
        </w:rPr>
        <w:t>,</w:t>
      </w:r>
      <w:r w:rsidRPr="00147FD8">
        <w:t xml:space="preserve">Tiro-Boter- Becho (Tiro Afeta and Limmu Kossa), </w:t>
      </w:r>
      <w:r w:rsidRPr="00147FD8">
        <w:rPr>
          <w:i/>
        </w:rPr>
        <w:t>Sigimo</w:t>
      </w:r>
      <w:r w:rsidRPr="00147FD8">
        <w:t xml:space="preserve"> - Geba (Sigimo &amp; Setema </w:t>
      </w:r>
      <w:r w:rsidR="00A375E3" w:rsidRPr="00147FD8">
        <w:t>Woredas</w:t>
      </w:r>
      <w:r w:rsidRPr="00147FD8">
        <w:t>) and Bebiya –Folla (Kersa &amp; Tiro Afeta) forests.</w:t>
      </w:r>
      <w:r w:rsidRPr="00147FD8">
        <w:rPr>
          <w:lang w:val="en-US"/>
        </w:rPr>
        <w:t xml:space="preserve"> </w:t>
      </w:r>
      <w:r w:rsidRPr="00147FD8">
        <w:t xml:space="preserve">The widest Regional Forest in Jimma Zone is </w:t>
      </w:r>
      <w:r w:rsidRPr="00147FD8">
        <w:rPr>
          <w:b/>
        </w:rPr>
        <w:t>Sigimo</w:t>
      </w:r>
      <w:r w:rsidRPr="00147FD8">
        <w:t xml:space="preserve"> Geba Forest which covers (</w:t>
      </w:r>
      <w:r w:rsidRPr="00147FD8">
        <w:rPr>
          <w:b/>
        </w:rPr>
        <w:t>1168Km2</w:t>
      </w:r>
      <w:r w:rsidR="00A45FB6" w:rsidRPr="00147FD8">
        <w:t>).</w:t>
      </w:r>
      <w:r w:rsidRPr="00147FD8">
        <w:t xml:space="preserve">But the </w:t>
      </w:r>
      <w:r w:rsidRPr="00147FD8">
        <w:rPr>
          <w:b/>
          <w:i/>
        </w:rPr>
        <w:t>Abbelti</w:t>
      </w:r>
      <w:r w:rsidRPr="00147FD8">
        <w:rPr>
          <w:i/>
        </w:rPr>
        <w:t xml:space="preserve">- </w:t>
      </w:r>
      <w:r w:rsidRPr="00147FD8">
        <w:rPr>
          <w:b/>
          <w:i/>
        </w:rPr>
        <w:t>Gibe</w:t>
      </w:r>
      <w:r w:rsidRPr="00147FD8">
        <w:t xml:space="preserve"> forest covers the smallest area (</w:t>
      </w:r>
      <w:r w:rsidRPr="00147FD8">
        <w:rPr>
          <w:b/>
        </w:rPr>
        <w:t>146Km</w:t>
      </w:r>
      <w:r w:rsidRPr="00147FD8">
        <w:rPr>
          <w:b/>
          <w:vertAlign w:val="superscript"/>
        </w:rPr>
        <w:t>2</w:t>
      </w:r>
      <w:r w:rsidRPr="00147FD8">
        <w:t>) of the zone land.</w:t>
      </w:r>
    </w:p>
    <w:p w:rsidR="003E0FC2" w:rsidRPr="003E0FC2" w:rsidRDefault="00F11C7A" w:rsidP="003E0FC2">
      <w:pPr>
        <w:spacing w:line="276" w:lineRule="auto"/>
        <w:jc w:val="both"/>
        <w:rPr>
          <w:sz w:val="28"/>
          <w:szCs w:val="28"/>
        </w:rPr>
      </w:pPr>
      <w:r w:rsidRPr="00147FD8">
        <w:rPr>
          <w:b/>
          <w:sz w:val="28"/>
          <w:szCs w:val="28"/>
          <w:lang w:val="en-US"/>
        </w:rPr>
        <w:t xml:space="preserve">  </w:t>
      </w:r>
      <w:r w:rsidR="00E37C52" w:rsidRPr="003E0FC2">
        <w:rPr>
          <w:lang w:val="en-US"/>
        </w:rPr>
        <w:t>Table. 4</w:t>
      </w:r>
      <w:r w:rsidR="003E0FC2" w:rsidRPr="003E0FC2">
        <w:t xml:space="preserve"> Distribution of Regional state forests in Jimma Zone by their area</w:t>
      </w:r>
      <w:r w:rsidR="003E0FC2" w:rsidRPr="003E0FC2">
        <w:rPr>
          <w:lang w:val="en-US"/>
        </w:rPr>
        <w:t>l coverage</w:t>
      </w:r>
      <w:r w:rsidR="003E0FC2" w:rsidRPr="003E0FC2">
        <w:t xml:space="preserve"> (Km2) and Location.</w:t>
      </w:r>
    </w:p>
    <w:tbl>
      <w:tblPr>
        <w:tblStyle w:val="LightGrid-Accent5"/>
        <w:tblW w:w="0" w:type="auto"/>
        <w:tblLook w:val="01E0" w:firstRow="1" w:lastRow="1" w:firstColumn="1" w:lastColumn="1" w:noHBand="0" w:noVBand="0"/>
      </w:tblPr>
      <w:tblGrid>
        <w:gridCol w:w="1170"/>
        <w:gridCol w:w="2970"/>
        <w:gridCol w:w="2520"/>
        <w:gridCol w:w="2700"/>
      </w:tblGrid>
      <w:tr w:rsidR="00E37C52" w:rsidRPr="00147FD8" w:rsidTr="003E0FC2">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170" w:type="dxa"/>
          </w:tcPr>
          <w:p w:rsidR="00E37C52" w:rsidRPr="00147FD8" w:rsidRDefault="00E37C52" w:rsidP="003E0FC2">
            <w:pPr>
              <w:spacing w:line="276" w:lineRule="auto"/>
              <w:jc w:val="both"/>
              <w:rPr>
                <w:b w:val="0"/>
              </w:rPr>
            </w:pPr>
            <w:r w:rsidRPr="00147FD8">
              <w:rPr>
                <w:b w:val="0"/>
                <w:sz w:val="22"/>
                <w:szCs w:val="22"/>
              </w:rPr>
              <w:t>S.N</w:t>
            </w:r>
          </w:p>
        </w:tc>
        <w:tc>
          <w:tcPr>
            <w:cnfStyle w:val="000010000000" w:firstRow="0" w:lastRow="0" w:firstColumn="0" w:lastColumn="0" w:oddVBand="1" w:evenVBand="0" w:oddHBand="0" w:evenHBand="0" w:firstRowFirstColumn="0" w:firstRowLastColumn="0" w:lastRowFirstColumn="0" w:lastRowLastColumn="0"/>
            <w:tcW w:w="2970" w:type="dxa"/>
          </w:tcPr>
          <w:p w:rsidR="00E37C52" w:rsidRPr="00147FD8" w:rsidRDefault="00E37C52" w:rsidP="003E0FC2">
            <w:pPr>
              <w:spacing w:line="276" w:lineRule="auto"/>
              <w:jc w:val="both"/>
              <w:rPr>
                <w:b w:val="0"/>
              </w:rPr>
            </w:pPr>
            <w:r w:rsidRPr="00147FD8">
              <w:rPr>
                <w:b w:val="0"/>
                <w:sz w:val="22"/>
                <w:szCs w:val="22"/>
              </w:rPr>
              <w:t>Name of Regional Forest</w:t>
            </w:r>
          </w:p>
        </w:tc>
        <w:tc>
          <w:tcPr>
            <w:tcW w:w="2520" w:type="dxa"/>
          </w:tcPr>
          <w:p w:rsidR="00E37C52" w:rsidRPr="00147FD8" w:rsidRDefault="00E37C52" w:rsidP="003E0FC2">
            <w:pPr>
              <w:spacing w:line="276" w:lineRule="auto"/>
              <w:jc w:val="both"/>
              <w:cnfStyle w:val="100000000000" w:firstRow="1" w:lastRow="0" w:firstColumn="0" w:lastColumn="0" w:oddVBand="0" w:evenVBand="0" w:oddHBand="0" w:evenHBand="0" w:firstRowFirstColumn="0" w:firstRowLastColumn="0" w:lastRowFirstColumn="0" w:lastRowLastColumn="0"/>
              <w:rPr>
                <w:b w:val="0"/>
              </w:rPr>
            </w:pPr>
            <w:r w:rsidRPr="00147FD8">
              <w:rPr>
                <w:b w:val="0"/>
                <w:sz w:val="22"/>
                <w:szCs w:val="22"/>
              </w:rPr>
              <w:t>Location of the forest</w:t>
            </w:r>
          </w:p>
        </w:tc>
        <w:tc>
          <w:tcPr>
            <w:cnfStyle w:val="000100000000" w:firstRow="0" w:lastRow="0" w:firstColumn="0" w:lastColumn="1" w:oddVBand="0" w:evenVBand="0" w:oddHBand="0" w:evenHBand="0" w:firstRowFirstColumn="0" w:firstRowLastColumn="0" w:lastRowFirstColumn="0" w:lastRowLastColumn="0"/>
            <w:tcW w:w="2700" w:type="dxa"/>
          </w:tcPr>
          <w:p w:rsidR="00E37C52" w:rsidRPr="00147FD8" w:rsidRDefault="00E37C52" w:rsidP="003E0FC2">
            <w:pPr>
              <w:spacing w:line="276" w:lineRule="auto"/>
              <w:jc w:val="both"/>
              <w:rPr>
                <w:b w:val="0"/>
              </w:rPr>
            </w:pPr>
            <w:r w:rsidRPr="00147FD8">
              <w:rPr>
                <w:b w:val="0"/>
                <w:sz w:val="22"/>
                <w:szCs w:val="22"/>
              </w:rPr>
              <w:t>Area</w:t>
            </w:r>
            <w:r w:rsidRPr="00147FD8">
              <w:rPr>
                <w:b w:val="0"/>
                <w:sz w:val="22"/>
                <w:szCs w:val="22"/>
                <w:lang w:val="en-US"/>
              </w:rPr>
              <w:t>l</w:t>
            </w:r>
            <w:r w:rsidRPr="00147FD8">
              <w:rPr>
                <w:b w:val="0"/>
                <w:sz w:val="22"/>
                <w:szCs w:val="22"/>
              </w:rPr>
              <w:t xml:space="preserve"> coverage in Km2</w:t>
            </w:r>
          </w:p>
        </w:tc>
      </w:tr>
      <w:tr w:rsidR="00E37C52" w:rsidRPr="00147FD8" w:rsidTr="003E0FC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170" w:type="dxa"/>
          </w:tcPr>
          <w:p w:rsidR="00E37C52" w:rsidRPr="00147FD8" w:rsidRDefault="00E37C52" w:rsidP="003E0FC2">
            <w:pPr>
              <w:spacing w:line="276" w:lineRule="auto"/>
              <w:jc w:val="both"/>
              <w:rPr>
                <w:i/>
              </w:rPr>
            </w:pPr>
            <w:r w:rsidRPr="00147FD8">
              <w:rPr>
                <w:i/>
                <w:sz w:val="22"/>
                <w:szCs w:val="22"/>
              </w:rPr>
              <w:t>1</w:t>
            </w:r>
          </w:p>
        </w:tc>
        <w:tc>
          <w:tcPr>
            <w:cnfStyle w:val="000010000000" w:firstRow="0" w:lastRow="0" w:firstColumn="0" w:lastColumn="0" w:oddVBand="1" w:evenVBand="0" w:oddHBand="0" w:evenHBand="0" w:firstRowFirstColumn="0" w:firstRowLastColumn="0" w:lastRowFirstColumn="0" w:lastRowLastColumn="0"/>
            <w:tcW w:w="2970" w:type="dxa"/>
          </w:tcPr>
          <w:p w:rsidR="00E37C52" w:rsidRPr="00147FD8" w:rsidRDefault="00E37C52" w:rsidP="003E0FC2">
            <w:pPr>
              <w:spacing w:line="276" w:lineRule="auto"/>
              <w:jc w:val="both"/>
              <w:rPr>
                <w:i/>
              </w:rPr>
            </w:pPr>
            <w:r w:rsidRPr="00147FD8">
              <w:rPr>
                <w:i/>
                <w:sz w:val="22"/>
                <w:szCs w:val="22"/>
              </w:rPr>
              <w:t>Abelti- Gibe</w:t>
            </w:r>
          </w:p>
        </w:tc>
        <w:tc>
          <w:tcPr>
            <w:tcW w:w="2520" w:type="dxa"/>
          </w:tcPr>
          <w:p w:rsidR="00E37C52" w:rsidRPr="00147FD8" w:rsidRDefault="00E37C52" w:rsidP="003E0FC2">
            <w:pPr>
              <w:spacing w:line="276" w:lineRule="auto"/>
              <w:jc w:val="both"/>
              <w:cnfStyle w:val="000000100000" w:firstRow="0" w:lastRow="0" w:firstColumn="0" w:lastColumn="0" w:oddVBand="0" w:evenVBand="0" w:oddHBand="1" w:evenHBand="0" w:firstRowFirstColumn="0" w:firstRowLastColumn="0" w:lastRowFirstColumn="0" w:lastRowLastColumn="0"/>
              <w:rPr>
                <w:i/>
              </w:rPr>
            </w:pPr>
            <w:r w:rsidRPr="00147FD8">
              <w:rPr>
                <w:i/>
                <w:sz w:val="22"/>
                <w:szCs w:val="22"/>
              </w:rPr>
              <w:t>Sokorru</w:t>
            </w:r>
          </w:p>
        </w:tc>
        <w:tc>
          <w:tcPr>
            <w:cnfStyle w:val="000100000000" w:firstRow="0" w:lastRow="0" w:firstColumn="0" w:lastColumn="1" w:oddVBand="0" w:evenVBand="0" w:oddHBand="0" w:evenHBand="0" w:firstRowFirstColumn="0" w:firstRowLastColumn="0" w:lastRowFirstColumn="0" w:lastRowLastColumn="0"/>
            <w:tcW w:w="2700" w:type="dxa"/>
          </w:tcPr>
          <w:p w:rsidR="00E37C52" w:rsidRPr="00147FD8" w:rsidRDefault="00E37C52" w:rsidP="003E0FC2">
            <w:pPr>
              <w:spacing w:line="276" w:lineRule="auto"/>
              <w:jc w:val="both"/>
              <w:rPr>
                <w:i/>
              </w:rPr>
            </w:pPr>
            <w:r w:rsidRPr="00147FD8">
              <w:rPr>
                <w:i/>
                <w:sz w:val="22"/>
                <w:szCs w:val="22"/>
              </w:rPr>
              <w:t>146.7</w:t>
            </w:r>
          </w:p>
        </w:tc>
      </w:tr>
      <w:tr w:rsidR="00E37C52" w:rsidRPr="00147FD8" w:rsidTr="003E0FC2">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170" w:type="dxa"/>
          </w:tcPr>
          <w:p w:rsidR="00E37C52" w:rsidRPr="00147FD8" w:rsidRDefault="00E37C52" w:rsidP="003E0FC2">
            <w:pPr>
              <w:spacing w:line="276" w:lineRule="auto"/>
              <w:jc w:val="both"/>
            </w:pPr>
            <w:r w:rsidRPr="00147FD8">
              <w:rPr>
                <w:sz w:val="22"/>
                <w:szCs w:val="22"/>
              </w:rPr>
              <w:t>2</w:t>
            </w:r>
          </w:p>
        </w:tc>
        <w:tc>
          <w:tcPr>
            <w:cnfStyle w:val="000010000000" w:firstRow="0" w:lastRow="0" w:firstColumn="0" w:lastColumn="0" w:oddVBand="1" w:evenVBand="0" w:oddHBand="0" w:evenHBand="0" w:firstRowFirstColumn="0" w:firstRowLastColumn="0" w:lastRowFirstColumn="0" w:lastRowLastColumn="0"/>
            <w:tcW w:w="2970" w:type="dxa"/>
          </w:tcPr>
          <w:p w:rsidR="00E37C52" w:rsidRPr="00147FD8" w:rsidRDefault="00E37C52" w:rsidP="003E0FC2">
            <w:pPr>
              <w:spacing w:line="276" w:lineRule="auto"/>
              <w:jc w:val="both"/>
            </w:pPr>
            <w:r w:rsidRPr="00147FD8">
              <w:rPr>
                <w:sz w:val="22"/>
                <w:szCs w:val="22"/>
              </w:rPr>
              <w:t>Belete</w:t>
            </w:r>
          </w:p>
        </w:tc>
        <w:tc>
          <w:tcPr>
            <w:tcW w:w="2520" w:type="dxa"/>
          </w:tcPr>
          <w:p w:rsidR="00E37C52" w:rsidRPr="00147FD8" w:rsidRDefault="00E37C52" w:rsidP="003E0FC2">
            <w:pPr>
              <w:spacing w:line="276" w:lineRule="auto"/>
              <w:jc w:val="both"/>
              <w:cnfStyle w:val="000000010000" w:firstRow="0" w:lastRow="0" w:firstColumn="0" w:lastColumn="0" w:oddVBand="0" w:evenVBand="0" w:oddHBand="0" w:evenHBand="1" w:firstRowFirstColumn="0" w:firstRowLastColumn="0" w:lastRowFirstColumn="0" w:lastRowLastColumn="0"/>
            </w:pPr>
            <w:r w:rsidRPr="00147FD8">
              <w:rPr>
                <w:sz w:val="22"/>
                <w:szCs w:val="22"/>
              </w:rPr>
              <w:t>Seka chekorsa</w:t>
            </w:r>
          </w:p>
        </w:tc>
        <w:tc>
          <w:tcPr>
            <w:cnfStyle w:val="000100000000" w:firstRow="0" w:lastRow="0" w:firstColumn="0" w:lastColumn="1" w:oddVBand="0" w:evenVBand="0" w:oddHBand="0" w:evenHBand="0" w:firstRowFirstColumn="0" w:firstRowLastColumn="0" w:lastRowFirstColumn="0" w:lastRowLastColumn="0"/>
            <w:tcW w:w="2700" w:type="dxa"/>
          </w:tcPr>
          <w:p w:rsidR="00E37C52" w:rsidRPr="00147FD8" w:rsidRDefault="00E37C52" w:rsidP="003E0FC2">
            <w:pPr>
              <w:spacing w:line="276" w:lineRule="auto"/>
              <w:jc w:val="both"/>
            </w:pPr>
            <w:r w:rsidRPr="00147FD8">
              <w:rPr>
                <w:sz w:val="22"/>
                <w:szCs w:val="22"/>
              </w:rPr>
              <w:t>346.4</w:t>
            </w:r>
          </w:p>
        </w:tc>
      </w:tr>
      <w:tr w:rsidR="00E37C52" w:rsidRPr="00147FD8" w:rsidTr="003E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37C52" w:rsidRPr="00147FD8" w:rsidRDefault="00E37C52" w:rsidP="003E0FC2">
            <w:pPr>
              <w:spacing w:line="276" w:lineRule="auto"/>
              <w:jc w:val="both"/>
            </w:pPr>
            <w:r w:rsidRPr="00147FD8">
              <w:rPr>
                <w:sz w:val="22"/>
                <w:szCs w:val="22"/>
              </w:rPr>
              <w:t>3</w:t>
            </w:r>
          </w:p>
        </w:tc>
        <w:tc>
          <w:tcPr>
            <w:cnfStyle w:val="000010000000" w:firstRow="0" w:lastRow="0" w:firstColumn="0" w:lastColumn="0" w:oddVBand="1" w:evenVBand="0" w:oddHBand="0" w:evenHBand="0" w:firstRowFirstColumn="0" w:firstRowLastColumn="0" w:lastRowFirstColumn="0" w:lastRowLastColumn="0"/>
            <w:tcW w:w="2970" w:type="dxa"/>
          </w:tcPr>
          <w:p w:rsidR="00E37C52" w:rsidRPr="00147FD8" w:rsidRDefault="00E37C52" w:rsidP="003E0FC2">
            <w:pPr>
              <w:spacing w:line="276" w:lineRule="auto"/>
              <w:jc w:val="both"/>
            </w:pPr>
            <w:r w:rsidRPr="00147FD8">
              <w:rPr>
                <w:sz w:val="22"/>
                <w:szCs w:val="22"/>
              </w:rPr>
              <w:t>Gera</w:t>
            </w:r>
          </w:p>
        </w:tc>
        <w:tc>
          <w:tcPr>
            <w:tcW w:w="2520" w:type="dxa"/>
          </w:tcPr>
          <w:p w:rsidR="00E37C52" w:rsidRPr="00147FD8" w:rsidRDefault="00E37C52" w:rsidP="003E0FC2">
            <w:pPr>
              <w:spacing w:line="276" w:lineRule="auto"/>
              <w:jc w:val="both"/>
              <w:cnfStyle w:val="000000100000" w:firstRow="0" w:lastRow="0" w:firstColumn="0" w:lastColumn="0" w:oddVBand="0" w:evenVBand="0" w:oddHBand="1" w:evenHBand="0" w:firstRowFirstColumn="0" w:firstRowLastColumn="0" w:lastRowFirstColumn="0" w:lastRowLastColumn="0"/>
            </w:pPr>
            <w:r w:rsidRPr="00147FD8">
              <w:rPr>
                <w:sz w:val="22"/>
                <w:szCs w:val="22"/>
              </w:rPr>
              <w:t>Gera</w:t>
            </w:r>
          </w:p>
        </w:tc>
        <w:tc>
          <w:tcPr>
            <w:cnfStyle w:val="000100000000" w:firstRow="0" w:lastRow="0" w:firstColumn="0" w:lastColumn="1" w:oddVBand="0" w:evenVBand="0" w:oddHBand="0" w:evenHBand="0" w:firstRowFirstColumn="0" w:firstRowLastColumn="0" w:lastRowFirstColumn="0" w:lastRowLastColumn="0"/>
            <w:tcW w:w="2700" w:type="dxa"/>
          </w:tcPr>
          <w:p w:rsidR="00E37C52" w:rsidRPr="00147FD8" w:rsidRDefault="00E37C52" w:rsidP="003E0FC2">
            <w:pPr>
              <w:spacing w:line="276" w:lineRule="auto"/>
              <w:jc w:val="both"/>
            </w:pPr>
            <w:r w:rsidRPr="00147FD8">
              <w:rPr>
                <w:sz w:val="22"/>
                <w:szCs w:val="22"/>
              </w:rPr>
              <w:t>1133.6</w:t>
            </w:r>
          </w:p>
        </w:tc>
      </w:tr>
      <w:tr w:rsidR="00E37C52" w:rsidRPr="00147FD8" w:rsidTr="003E0FC2">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70" w:type="dxa"/>
          </w:tcPr>
          <w:p w:rsidR="00E37C52" w:rsidRPr="00147FD8" w:rsidRDefault="00E37C52" w:rsidP="003E0FC2">
            <w:pPr>
              <w:spacing w:line="276" w:lineRule="auto"/>
              <w:jc w:val="both"/>
            </w:pPr>
            <w:r w:rsidRPr="00147FD8">
              <w:rPr>
                <w:sz w:val="22"/>
                <w:szCs w:val="22"/>
              </w:rPr>
              <w:t>4</w:t>
            </w:r>
          </w:p>
        </w:tc>
        <w:tc>
          <w:tcPr>
            <w:cnfStyle w:val="000010000000" w:firstRow="0" w:lastRow="0" w:firstColumn="0" w:lastColumn="0" w:oddVBand="1" w:evenVBand="0" w:oddHBand="0" w:evenHBand="0" w:firstRowFirstColumn="0" w:firstRowLastColumn="0" w:lastRowFirstColumn="0" w:lastRowLastColumn="0"/>
            <w:tcW w:w="2970" w:type="dxa"/>
          </w:tcPr>
          <w:p w:rsidR="00E37C52" w:rsidRPr="00147FD8" w:rsidRDefault="00E37C52" w:rsidP="003E0FC2">
            <w:pPr>
              <w:spacing w:line="276" w:lineRule="auto"/>
              <w:jc w:val="both"/>
            </w:pPr>
            <w:r w:rsidRPr="00147FD8">
              <w:rPr>
                <w:sz w:val="22"/>
                <w:szCs w:val="22"/>
              </w:rPr>
              <w:t>Tiro-Botor- Becho</w:t>
            </w:r>
          </w:p>
        </w:tc>
        <w:tc>
          <w:tcPr>
            <w:tcW w:w="2520" w:type="dxa"/>
          </w:tcPr>
          <w:p w:rsidR="00E37C52" w:rsidRPr="00147FD8" w:rsidRDefault="00E37C52" w:rsidP="003E0FC2">
            <w:pPr>
              <w:spacing w:line="276"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Limmu Kossa &amp; Tiro Afeta</w:t>
            </w:r>
          </w:p>
        </w:tc>
        <w:tc>
          <w:tcPr>
            <w:cnfStyle w:val="000100000000" w:firstRow="0" w:lastRow="0" w:firstColumn="0" w:lastColumn="1" w:oddVBand="0" w:evenVBand="0" w:oddHBand="0" w:evenHBand="0" w:firstRowFirstColumn="0" w:firstRowLastColumn="0" w:lastRowFirstColumn="0" w:lastRowLastColumn="0"/>
            <w:tcW w:w="2700" w:type="dxa"/>
          </w:tcPr>
          <w:p w:rsidR="00E37C52" w:rsidRPr="00147FD8" w:rsidRDefault="00E37C52" w:rsidP="003E0FC2">
            <w:pPr>
              <w:spacing w:line="276" w:lineRule="auto"/>
              <w:jc w:val="both"/>
            </w:pPr>
            <w:r w:rsidRPr="00147FD8">
              <w:rPr>
                <w:sz w:val="22"/>
                <w:szCs w:val="22"/>
              </w:rPr>
              <w:t>950.9</w:t>
            </w:r>
          </w:p>
        </w:tc>
      </w:tr>
      <w:tr w:rsidR="00E37C52" w:rsidRPr="00147FD8" w:rsidTr="003E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37C52" w:rsidRPr="00147FD8" w:rsidRDefault="00E37C52" w:rsidP="003E0FC2">
            <w:pPr>
              <w:spacing w:line="276" w:lineRule="auto"/>
              <w:jc w:val="both"/>
            </w:pPr>
            <w:r w:rsidRPr="00147FD8">
              <w:rPr>
                <w:sz w:val="22"/>
                <w:szCs w:val="22"/>
              </w:rPr>
              <w:t>5</w:t>
            </w:r>
          </w:p>
        </w:tc>
        <w:tc>
          <w:tcPr>
            <w:cnfStyle w:val="000010000000" w:firstRow="0" w:lastRow="0" w:firstColumn="0" w:lastColumn="0" w:oddVBand="1" w:evenVBand="0" w:oddHBand="0" w:evenHBand="0" w:firstRowFirstColumn="0" w:firstRowLastColumn="0" w:lastRowFirstColumn="0" w:lastRowLastColumn="0"/>
            <w:tcW w:w="2970" w:type="dxa"/>
          </w:tcPr>
          <w:p w:rsidR="00E37C52" w:rsidRPr="00147FD8" w:rsidRDefault="00E37C52" w:rsidP="003E0FC2">
            <w:pPr>
              <w:spacing w:line="276" w:lineRule="auto"/>
              <w:jc w:val="both"/>
            </w:pPr>
            <w:r w:rsidRPr="00147FD8">
              <w:rPr>
                <w:sz w:val="22"/>
                <w:szCs w:val="22"/>
              </w:rPr>
              <w:t>Sigimo- Geba</w:t>
            </w:r>
          </w:p>
        </w:tc>
        <w:tc>
          <w:tcPr>
            <w:tcW w:w="2520" w:type="dxa"/>
          </w:tcPr>
          <w:p w:rsidR="00E37C52" w:rsidRPr="00147FD8" w:rsidRDefault="00E37C52" w:rsidP="003E0FC2">
            <w:pPr>
              <w:spacing w:line="276" w:lineRule="auto"/>
              <w:jc w:val="both"/>
              <w:cnfStyle w:val="000000100000" w:firstRow="0" w:lastRow="0" w:firstColumn="0" w:lastColumn="0" w:oddVBand="0" w:evenVBand="0" w:oddHBand="1" w:evenHBand="0" w:firstRowFirstColumn="0" w:firstRowLastColumn="0" w:lastRowFirstColumn="0" w:lastRowLastColumn="0"/>
            </w:pPr>
            <w:r w:rsidRPr="00147FD8">
              <w:rPr>
                <w:sz w:val="22"/>
                <w:szCs w:val="22"/>
              </w:rPr>
              <w:t>Sigmo &amp; Setema</w:t>
            </w:r>
          </w:p>
        </w:tc>
        <w:tc>
          <w:tcPr>
            <w:cnfStyle w:val="000100000000" w:firstRow="0" w:lastRow="0" w:firstColumn="0" w:lastColumn="1" w:oddVBand="0" w:evenVBand="0" w:oddHBand="0" w:evenHBand="0" w:firstRowFirstColumn="0" w:firstRowLastColumn="0" w:lastRowFirstColumn="0" w:lastRowLastColumn="0"/>
            <w:tcW w:w="2700" w:type="dxa"/>
          </w:tcPr>
          <w:p w:rsidR="00E37C52" w:rsidRPr="00147FD8" w:rsidRDefault="00E37C52" w:rsidP="003E0FC2">
            <w:pPr>
              <w:spacing w:line="276" w:lineRule="auto"/>
              <w:jc w:val="both"/>
            </w:pPr>
            <w:r w:rsidRPr="00147FD8">
              <w:rPr>
                <w:sz w:val="22"/>
                <w:szCs w:val="22"/>
              </w:rPr>
              <w:t>1168.8</w:t>
            </w:r>
          </w:p>
        </w:tc>
      </w:tr>
      <w:tr w:rsidR="00E37C52" w:rsidRPr="00147FD8" w:rsidTr="003E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37C52" w:rsidRPr="00147FD8" w:rsidRDefault="00E37C52" w:rsidP="003E0FC2">
            <w:pPr>
              <w:spacing w:line="276" w:lineRule="auto"/>
              <w:jc w:val="both"/>
            </w:pPr>
            <w:r w:rsidRPr="00147FD8">
              <w:rPr>
                <w:sz w:val="22"/>
                <w:szCs w:val="22"/>
              </w:rPr>
              <w:t>6</w:t>
            </w:r>
          </w:p>
        </w:tc>
        <w:tc>
          <w:tcPr>
            <w:cnfStyle w:val="000010000000" w:firstRow="0" w:lastRow="0" w:firstColumn="0" w:lastColumn="0" w:oddVBand="1" w:evenVBand="0" w:oddHBand="0" w:evenHBand="0" w:firstRowFirstColumn="0" w:firstRowLastColumn="0" w:lastRowFirstColumn="0" w:lastRowLastColumn="0"/>
            <w:tcW w:w="2970" w:type="dxa"/>
          </w:tcPr>
          <w:p w:rsidR="00E37C52" w:rsidRPr="00147FD8" w:rsidRDefault="00E37C52" w:rsidP="003E0FC2">
            <w:pPr>
              <w:spacing w:line="276" w:lineRule="auto"/>
              <w:jc w:val="both"/>
            </w:pPr>
            <w:r w:rsidRPr="00147FD8">
              <w:rPr>
                <w:sz w:val="22"/>
                <w:szCs w:val="22"/>
              </w:rPr>
              <w:t>Babiya Folla</w:t>
            </w:r>
          </w:p>
        </w:tc>
        <w:tc>
          <w:tcPr>
            <w:tcW w:w="2520" w:type="dxa"/>
          </w:tcPr>
          <w:p w:rsidR="00E37C52" w:rsidRPr="00147FD8" w:rsidRDefault="00E37C52" w:rsidP="003E0FC2">
            <w:pPr>
              <w:spacing w:line="276" w:lineRule="auto"/>
              <w:jc w:val="both"/>
              <w:cnfStyle w:val="000000010000" w:firstRow="0" w:lastRow="0" w:firstColumn="0" w:lastColumn="0" w:oddVBand="0" w:evenVBand="0" w:oddHBand="0" w:evenHBand="1" w:firstRowFirstColumn="0" w:firstRowLastColumn="0" w:lastRowFirstColumn="0" w:lastRowLastColumn="0"/>
            </w:pPr>
            <w:r w:rsidRPr="00147FD8">
              <w:rPr>
                <w:sz w:val="22"/>
                <w:szCs w:val="22"/>
              </w:rPr>
              <w:t>Kersa</w:t>
            </w:r>
          </w:p>
        </w:tc>
        <w:tc>
          <w:tcPr>
            <w:cnfStyle w:val="000100000000" w:firstRow="0" w:lastRow="0" w:firstColumn="0" w:lastColumn="1" w:oddVBand="0" w:evenVBand="0" w:oddHBand="0" w:evenHBand="0" w:firstRowFirstColumn="0" w:firstRowLastColumn="0" w:lastRowFirstColumn="0" w:lastRowLastColumn="0"/>
            <w:tcW w:w="2700" w:type="dxa"/>
          </w:tcPr>
          <w:p w:rsidR="00E37C52" w:rsidRPr="00147FD8" w:rsidRDefault="00E37C52" w:rsidP="003E0FC2">
            <w:pPr>
              <w:spacing w:line="276" w:lineRule="auto"/>
              <w:jc w:val="both"/>
            </w:pPr>
            <w:r w:rsidRPr="00147FD8">
              <w:rPr>
                <w:sz w:val="22"/>
                <w:szCs w:val="22"/>
              </w:rPr>
              <w:t>705.5</w:t>
            </w:r>
          </w:p>
        </w:tc>
      </w:tr>
      <w:tr w:rsidR="00E37C52" w:rsidRPr="00147FD8" w:rsidTr="003E0FC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37C52" w:rsidRPr="00147FD8" w:rsidRDefault="00E37C52" w:rsidP="003E0FC2">
            <w:pPr>
              <w:spacing w:line="276" w:lineRule="auto"/>
              <w:jc w:val="both"/>
              <w:rPr>
                <w:b w:val="0"/>
              </w:rPr>
            </w:pPr>
          </w:p>
        </w:tc>
        <w:tc>
          <w:tcPr>
            <w:cnfStyle w:val="000010000000" w:firstRow="0" w:lastRow="0" w:firstColumn="0" w:lastColumn="0" w:oddVBand="1" w:evenVBand="0" w:oddHBand="0" w:evenHBand="0" w:firstRowFirstColumn="0" w:firstRowLastColumn="0" w:lastRowFirstColumn="0" w:lastRowLastColumn="0"/>
            <w:tcW w:w="2970" w:type="dxa"/>
          </w:tcPr>
          <w:p w:rsidR="00E37C52" w:rsidRPr="00147FD8" w:rsidRDefault="00E37C52" w:rsidP="003E0FC2">
            <w:pPr>
              <w:spacing w:line="276" w:lineRule="auto"/>
              <w:jc w:val="both"/>
              <w:rPr>
                <w:b w:val="0"/>
              </w:rPr>
            </w:pPr>
            <w:r w:rsidRPr="00147FD8">
              <w:rPr>
                <w:b w:val="0"/>
                <w:sz w:val="22"/>
                <w:szCs w:val="22"/>
              </w:rPr>
              <w:t>Total</w:t>
            </w:r>
          </w:p>
        </w:tc>
        <w:tc>
          <w:tcPr>
            <w:tcW w:w="2520" w:type="dxa"/>
          </w:tcPr>
          <w:p w:rsidR="00E37C52" w:rsidRPr="00147FD8" w:rsidRDefault="00E37C52" w:rsidP="003E0FC2">
            <w:pPr>
              <w:spacing w:line="276" w:lineRule="auto"/>
              <w:jc w:val="both"/>
              <w:cnfStyle w:val="010000000000" w:firstRow="0" w:lastRow="1" w:firstColumn="0" w:lastColumn="0" w:oddVBand="0" w:evenVBand="0" w:oddHBand="0" w:evenHBand="0" w:firstRowFirstColumn="0" w:firstRowLastColumn="0" w:lastRowFirstColumn="0" w:lastRowLastColumn="0"/>
              <w:rPr>
                <w:b w:val="0"/>
              </w:rPr>
            </w:pPr>
          </w:p>
        </w:tc>
        <w:tc>
          <w:tcPr>
            <w:cnfStyle w:val="000100000000" w:firstRow="0" w:lastRow="0" w:firstColumn="0" w:lastColumn="1" w:oddVBand="0" w:evenVBand="0" w:oddHBand="0" w:evenHBand="0" w:firstRowFirstColumn="0" w:firstRowLastColumn="0" w:lastRowFirstColumn="0" w:lastRowLastColumn="0"/>
            <w:tcW w:w="2700" w:type="dxa"/>
          </w:tcPr>
          <w:p w:rsidR="00E37C52" w:rsidRPr="00147FD8" w:rsidRDefault="00E37C52" w:rsidP="003E0FC2">
            <w:pPr>
              <w:spacing w:line="276" w:lineRule="auto"/>
              <w:jc w:val="both"/>
              <w:rPr>
                <w:b w:val="0"/>
              </w:rPr>
            </w:pPr>
            <w:r w:rsidRPr="00147FD8">
              <w:rPr>
                <w:b w:val="0"/>
                <w:sz w:val="22"/>
                <w:szCs w:val="22"/>
              </w:rPr>
              <w:t>4</w:t>
            </w:r>
            <w:r w:rsidRPr="00147FD8">
              <w:rPr>
                <w:b w:val="0"/>
                <w:sz w:val="22"/>
                <w:szCs w:val="22"/>
                <w:lang w:val="en-US"/>
              </w:rPr>
              <w:t>,</w:t>
            </w:r>
            <w:r w:rsidRPr="00147FD8">
              <w:rPr>
                <w:b w:val="0"/>
                <w:sz w:val="22"/>
                <w:szCs w:val="22"/>
              </w:rPr>
              <w:t>451.9</w:t>
            </w:r>
          </w:p>
        </w:tc>
      </w:tr>
    </w:tbl>
    <w:p w:rsidR="00E37C52" w:rsidRPr="00147FD8" w:rsidRDefault="00E37C52" w:rsidP="003E0FC2">
      <w:pPr>
        <w:spacing w:line="276" w:lineRule="auto"/>
        <w:jc w:val="both"/>
      </w:pPr>
      <w:r w:rsidRPr="00147FD8">
        <w:t>Source: Oromiya, BOFED, Regional statistics, Jan 1997 EC</w:t>
      </w:r>
    </w:p>
    <w:p w:rsidR="00E37C52" w:rsidRPr="00147FD8" w:rsidRDefault="00E37C52" w:rsidP="003E0FC2">
      <w:pPr>
        <w:numPr>
          <w:ilvl w:val="0"/>
          <w:numId w:val="11"/>
        </w:numPr>
        <w:spacing w:line="276" w:lineRule="auto"/>
        <w:jc w:val="both"/>
      </w:pPr>
      <w:r w:rsidRPr="00147FD8">
        <w:t xml:space="preserve">The above table indicates that the largest area of Jimma zone is covered by the </w:t>
      </w:r>
      <w:r w:rsidRPr="00147FD8">
        <w:rPr>
          <w:b/>
        </w:rPr>
        <w:t>Sigimo</w:t>
      </w:r>
      <w:r w:rsidRPr="00147FD8">
        <w:t>-</w:t>
      </w:r>
      <w:r w:rsidRPr="00147FD8">
        <w:rPr>
          <w:b/>
        </w:rPr>
        <w:t>Geba</w:t>
      </w:r>
      <w:r w:rsidRPr="00147FD8">
        <w:t xml:space="preserve"> forest which is found in Sigmo &amp; Setema</w:t>
      </w:r>
      <w:r w:rsidR="00F11CEE" w:rsidRPr="00147FD8">
        <w:rPr>
          <w:lang w:val="en-US"/>
        </w:rPr>
        <w:t xml:space="preserve"> and</w:t>
      </w:r>
      <w:r w:rsidR="00F11CEE" w:rsidRPr="00147FD8">
        <w:t xml:space="preserve"> there are no bush</w:t>
      </w:r>
      <w:r w:rsidR="00F11CEE" w:rsidRPr="00147FD8">
        <w:rPr>
          <w:lang w:val="en-US"/>
        </w:rPr>
        <w:t>-</w:t>
      </w:r>
      <w:r w:rsidR="00F11CEE" w:rsidRPr="00147FD8">
        <w:t xml:space="preserve"> land in jimma zone as data indicate.</w:t>
      </w:r>
    </w:p>
    <w:p w:rsidR="00E37C52" w:rsidRPr="00147FD8" w:rsidRDefault="00E37C52" w:rsidP="003E0FC2">
      <w:pPr>
        <w:numPr>
          <w:ilvl w:val="0"/>
          <w:numId w:val="12"/>
        </w:numPr>
        <w:spacing w:line="276" w:lineRule="auto"/>
        <w:jc w:val="both"/>
      </w:pPr>
      <w:r w:rsidRPr="00147FD8">
        <w:t xml:space="preserve">It is not only customary to list the name of high forest in the zone, but it is better to identify which trees are the most </w:t>
      </w:r>
      <w:r w:rsidRPr="00147FD8">
        <w:rPr>
          <w:b/>
        </w:rPr>
        <w:t>economical</w:t>
      </w:r>
      <w:r w:rsidRPr="00147FD8">
        <w:t xml:space="preserve"> and which ones are the most </w:t>
      </w:r>
      <w:r w:rsidRPr="00147FD8">
        <w:rPr>
          <w:b/>
          <w:i/>
        </w:rPr>
        <w:t>environmental</w:t>
      </w:r>
      <w:r w:rsidRPr="00147FD8">
        <w:rPr>
          <w:i/>
        </w:rPr>
        <w:t xml:space="preserve"> </w:t>
      </w:r>
      <w:r w:rsidRPr="00147FD8">
        <w:t>protection trees.</w:t>
      </w:r>
    </w:p>
    <w:p w:rsidR="00E37C52" w:rsidRPr="003E0FC2" w:rsidRDefault="0018030C" w:rsidP="003E0FC2">
      <w:pPr>
        <w:spacing w:line="276" w:lineRule="auto"/>
        <w:jc w:val="both"/>
        <w:rPr>
          <w:lang w:val="en-US"/>
        </w:rPr>
      </w:pPr>
      <w:r w:rsidRPr="003E0FC2">
        <w:rPr>
          <w:lang w:val="en-US"/>
        </w:rPr>
        <w:t xml:space="preserve">Table. 5. </w:t>
      </w:r>
      <w:r w:rsidR="00E37C52" w:rsidRPr="003E0FC2">
        <w:t>The most common tree species, the most economical and the most environmental protection trees in Jimma Zone.....</w:t>
      </w:r>
    </w:p>
    <w:tbl>
      <w:tblPr>
        <w:tblStyle w:val="LightGrid-Accent5"/>
        <w:tblW w:w="10440" w:type="dxa"/>
        <w:tblLook w:val="01E0" w:firstRow="1" w:lastRow="1" w:firstColumn="1" w:lastColumn="1" w:noHBand="0" w:noVBand="0"/>
      </w:tblPr>
      <w:tblGrid>
        <w:gridCol w:w="1260"/>
        <w:gridCol w:w="2430"/>
        <w:gridCol w:w="3150"/>
        <w:gridCol w:w="3600"/>
      </w:tblGrid>
      <w:tr w:rsidR="00E37C52" w:rsidRPr="00147FD8" w:rsidTr="003E0F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E37C52" w:rsidRPr="003E0FC2" w:rsidRDefault="00E37C52" w:rsidP="003E0FC2">
            <w:pPr>
              <w:spacing w:line="276" w:lineRule="auto"/>
              <w:jc w:val="both"/>
            </w:pPr>
            <w:r w:rsidRPr="003E0FC2">
              <w:t>S.N</w:t>
            </w:r>
          </w:p>
        </w:tc>
        <w:tc>
          <w:tcPr>
            <w:cnfStyle w:val="000010000000" w:firstRow="0" w:lastRow="0" w:firstColumn="0" w:lastColumn="0" w:oddVBand="1" w:evenVBand="0" w:oddHBand="0" w:evenHBand="0" w:firstRowFirstColumn="0" w:firstRowLastColumn="0" w:lastRowFirstColumn="0" w:lastRowLastColumn="0"/>
            <w:tcW w:w="2430" w:type="dxa"/>
          </w:tcPr>
          <w:p w:rsidR="00E37C52" w:rsidRPr="003E0FC2" w:rsidRDefault="00E37C52" w:rsidP="003E0FC2">
            <w:pPr>
              <w:spacing w:line="276" w:lineRule="auto"/>
              <w:jc w:val="both"/>
            </w:pPr>
            <w:r w:rsidRPr="003E0FC2">
              <w:t>Common tree species</w:t>
            </w:r>
          </w:p>
        </w:tc>
        <w:tc>
          <w:tcPr>
            <w:tcW w:w="3150" w:type="dxa"/>
          </w:tcPr>
          <w:p w:rsidR="00E37C52" w:rsidRPr="003E0FC2" w:rsidRDefault="00E37C52" w:rsidP="003E0FC2">
            <w:pPr>
              <w:spacing w:line="276" w:lineRule="auto"/>
              <w:jc w:val="both"/>
              <w:cnfStyle w:val="100000000000" w:firstRow="1" w:lastRow="0" w:firstColumn="0" w:lastColumn="0" w:oddVBand="0" w:evenVBand="0" w:oddHBand="0" w:evenHBand="0" w:firstRowFirstColumn="0" w:firstRowLastColumn="0" w:lastRowFirstColumn="0" w:lastRowLastColumn="0"/>
            </w:pPr>
            <w:r w:rsidRPr="003E0FC2">
              <w:t>Economical trees</w:t>
            </w:r>
          </w:p>
        </w:tc>
        <w:tc>
          <w:tcPr>
            <w:cnfStyle w:val="000100000000" w:firstRow="0" w:lastRow="0" w:firstColumn="0" w:lastColumn="1" w:oddVBand="0" w:evenVBand="0" w:oddHBand="0" w:evenHBand="0" w:firstRowFirstColumn="0" w:firstRowLastColumn="0" w:lastRowFirstColumn="0" w:lastRowLastColumn="0"/>
            <w:tcW w:w="3600" w:type="dxa"/>
          </w:tcPr>
          <w:p w:rsidR="00E37C52" w:rsidRPr="003E0FC2" w:rsidRDefault="00E37C52" w:rsidP="003E0FC2">
            <w:pPr>
              <w:spacing w:line="276" w:lineRule="auto"/>
              <w:jc w:val="both"/>
            </w:pPr>
            <w:r w:rsidRPr="003E0FC2">
              <w:t>Environmental protection trees</w:t>
            </w:r>
          </w:p>
        </w:tc>
      </w:tr>
      <w:tr w:rsidR="00E37C52" w:rsidRPr="00147FD8" w:rsidTr="003E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E37C52" w:rsidRPr="003E0FC2" w:rsidRDefault="00E37C52" w:rsidP="003E0FC2">
            <w:pPr>
              <w:spacing w:line="276" w:lineRule="auto"/>
              <w:jc w:val="both"/>
            </w:pPr>
            <w:r w:rsidRPr="003E0FC2">
              <w:t>1</w:t>
            </w:r>
          </w:p>
        </w:tc>
        <w:tc>
          <w:tcPr>
            <w:cnfStyle w:val="000010000000" w:firstRow="0" w:lastRow="0" w:firstColumn="0" w:lastColumn="0" w:oddVBand="1" w:evenVBand="0" w:oddHBand="0" w:evenHBand="0" w:firstRowFirstColumn="0" w:firstRowLastColumn="0" w:lastRowFirstColumn="0" w:lastRowLastColumn="0"/>
            <w:tcW w:w="2430" w:type="dxa"/>
          </w:tcPr>
          <w:p w:rsidR="00E37C52" w:rsidRPr="003E0FC2" w:rsidRDefault="00E37C52" w:rsidP="003E0FC2">
            <w:pPr>
              <w:spacing w:line="276" w:lineRule="auto"/>
              <w:jc w:val="both"/>
            </w:pPr>
            <w:r w:rsidRPr="003E0FC2">
              <w:t>Acacia Abyssinica</w:t>
            </w:r>
          </w:p>
        </w:tc>
        <w:tc>
          <w:tcPr>
            <w:tcW w:w="3150" w:type="dxa"/>
          </w:tcPr>
          <w:p w:rsidR="00E37C52" w:rsidRPr="003E0FC2" w:rsidRDefault="00E37C52" w:rsidP="003E0FC2">
            <w:pPr>
              <w:spacing w:line="276" w:lineRule="auto"/>
              <w:jc w:val="both"/>
              <w:cnfStyle w:val="000000100000" w:firstRow="0" w:lastRow="0" w:firstColumn="0" w:lastColumn="0" w:oddVBand="0" w:evenVBand="0" w:oddHBand="1" w:evenHBand="0" w:firstRowFirstColumn="0" w:firstRowLastColumn="0" w:lastRowFirstColumn="0" w:lastRowLastColumn="0"/>
            </w:pPr>
            <w:r w:rsidRPr="003E0FC2">
              <w:t>Cathay Edulis</w:t>
            </w:r>
          </w:p>
        </w:tc>
        <w:tc>
          <w:tcPr>
            <w:cnfStyle w:val="000100000000" w:firstRow="0" w:lastRow="0" w:firstColumn="0" w:lastColumn="1" w:oddVBand="0" w:evenVBand="0" w:oddHBand="0" w:evenHBand="0" w:firstRowFirstColumn="0" w:firstRowLastColumn="0" w:lastRowFirstColumn="0" w:lastRowLastColumn="0"/>
            <w:tcW w:w="3600" w:type="dxa"/>
          </w:tcPr>
          <w:p w:rsidR="00E37C52" w:rsidRPr="003E0FC2" w:rsidRDefault="00E37C52" w:rsidP="003E0FC2">
            <w:pPr>
              <w:spacing w:line="276" w:lineRule="auto"/>
              <w:jc w:val="both"/>
            </w:pPr>
            <w:r w:rsidRPr="003E0FC2">
              <w:t>1. Acacia Abyssinica</w:t>
            </w:r>
          </w:p>
        </w:tc>
      </w:tr>
      <w:tr w:rsidR="00E37C52" w:rsidRPr="00147FD8" w:rsidTr="003E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E37C52" w:rsidRPr="003E0FC2" w:rsidRDefault="00E37C52" w:rsidP="003E0FC2">
            <w:pPr>
              <w:spacing w:line="276" w:lineRule="auto"/>
              <w:jc w:val="both"/>
            </w:pPr>
            <w:r w:rsidRPr="003E0FC2">
              <w:t>2</w:t>
            </w:r>
          </w:p>
        </w:tc>
        <w:tc>
          <w:tcPr>
            <w:cnfStyle w:val="000010000000" w:firstRow="0" w:lastRow="0" w:firstColumn="0" w:lastColumn="0" w:oddVBand="1" w:evenVBand="0" w:oddHBand="0" w:evenHBand="0" w:firstRowFirstColumn="0" w:firstRowLastColumn="0" w:lastRowFirstColumn="0" w:lastRowLastColumn="0"/>
            <w:tcW w:w="2430" w:type="dxa"/>
          </w:tcPr>
          <w:p w:rsidR="00E37C52" w:rsidRPr="003E0FC2" w:rsidRDefault="00E37C52" w:rsidP="003E0FC2">
            <w:pPr>
              <w:spacing w:line="276" w:lineRule="auto"/>
              <w:jc w:val="both"/>
            </w:pPr>
            <w:r w:rsidRPr="003E0FC2">
              <w:t>Acacia Albia</w:t>
            </w:r>
          </w:p>
        </w:tc>
        <w:tc>
          <w:tcPr>
            <w:tcW w:w="3150" w:type="dxa"/>
          </w:tcPr>
          <w:p w:rsidR="00E37C52" w:rsidRPr="003E0FC2" w:rsidRDefault="00E37C52" w:rsidP="003E0FC2">
            <w:pPr>
              <w:spacing w:line="276" w:lineRule="auto"/>
              <w:jc w:val="both"/>
              <w:cnfStyle w:val="000000010000" w:firstRow="0" w:lastRow="0" w:firstColumn="0" w:lastColumn="0" w:oddVBand="0" w:evenVBand="0" w:oddHBand="0" w:evenHBand="1" w:firstRowFirstColumn="0" w:firstRowLastColumn="0" w:lastRowFirstColumn="0" w:lastRowLastColumn="0"/>
            </w:pPr>
            <w:r w:rsidRPr="003E0FC2">
              <w:t>2. Citrus Sinensis</w:t>
            </w:r>
          </w:p>
        </w:tc>
        <w:tc>
          <w:tcPr>
            <w:cnfStyle w:val="000100000000" w:firstRow="0" w:lastRow="0" w:firstColumn="0" w:lastColumn="1" w:oddVBand="0" w:evenVBand="0" w:oddHBand="0" w:evenHBand="0" w:firstRowFirstColumn="0" w:firstRowLastColumn="0" w:lastRowFirstColumn="0" w:lastRowLastColumn="0"/>
            <w:tcW w:w="3600" w:type="dxa"/>
          </w:tcPr>
          <w:p w:rsidR="00E37C52" w:rsidRPr="003E0FC2" w:rsidRDefault="00E37C52" w:rsidP="003E0FC2">
            <w:pPr>
              <w:spacing w:line="276" w:lineRule="auto"/>
              <w:jc w:val="both"/>
            </w:pPr>
            <w:r w:rsidRPr="003E0FC2">
              <w:t>2. Acacia Albia</w:t>
            </w:r>
          </w:p>
        </w:tc>
      </w:tr>
      <w:tr w:rsidR="00E37C52" w:rsidRPr="00147FD8" w:rsidTr="003E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E37C52" w:rsidRPr="003E0FC2" w:rsidRDefault="00E37C52" w:rsidP="003E0FC2">
            <w:pPr>
              <w:spacing w:line="276" w:lineRule="auto"/>
              <w:jc w:val="both"/>
            </w:pPr>
            <w:r w:rsidRPr="003E0FC2">
              <w:t>3</w:t>
            </w:r>
          </w:p>
        </w:tc>
        <w:tc>
          <w:tcPr>
            <w:cnfStyle w:val="000010000000" w:firstRow="0" w:lastRow="0" w:firstColumn="0" w:lastColumn="0" w:oddVBand="1" w:evenVBand="0" w:oddHBand="0" w:evenHBand="0" w:firstRowFirstColumn="0" w:firstRowLastColumn="0" w:lastRowFirstColumn="0" w:lastRowLastColumn="0"/>
            <w:tcW w:w="2430" w:type="dxa"/>
          </w:tcPr>
          <w:p w:rsidR="00E37C52" w:rsidRPr="003E0FC2" w:rsidRDefault="00E37C52" w:rsidP="003E0FC2">
            <w:pPr>
              <w:spacing w:line="276" w:lineRule="auto"/>
              <w:jc w:val="both"/>
            </w:pPr>
            <w:r w:rsidRPr="003E0FC2">
              <w:t>Albia Gumiferia</w:t>
            </w:r>
          </w:p>
        </w:tc>
        <w:tc>
          <w:tcPr>
            <w:tcW w:w="3150" w:type="dxa"/>
          </w:tcPr>
          <w:p w:rsidR="00E37C52" w:rsidRPr="003E0FC2" w:rsidRDefault="00E37C52" w:rsidP="003E0FC2">
            <w:pPr>
              <w:spacing w:line="276" w:lineRule="auto"/>
              <w:jc w:val="both"/>
              <w:cnfStyle w:val="000000100000" w:firstRow="0" w:lastRow="0" w:firstColumn="0" w:lastColumn="0" w:oddVBand="0" w:evenVBand="0" w:oddHBand="1" w:evenHBand="0" w:firstRowFirstColumn="0" w:firstRowLastColumn="0" w:lastRowFirstColumn="0" w:lastRowLastColumn="0"/>
            </w:pPr>
            <w:r w:rsidRPr="003E0FC2">
              <w:t>3. Eucalyptus camel dutersis</w:t>
            </w:r>
          </w:p>
        </w:tc>
        <w:tc>
          <w:tcPr>
            <w:cnfStyle w:val="000100000000" w:firstRow="0" w:lastRow="0" w:firstColumn="0" w:lastColumn="1" w:oddVBand="0" w:evenVBand="0" w:oddHBand="0" w:evenHBand="0" w:firstRowFirstColumn="0" w:firstRowLastColumn="0" w:lastRowFirstColumn="0" w:lastRowLastColumn="0"/>
            <w:tcW w:w="3600" w:type="dxa"/>
          </w:tcPr>
          <w:p w:rsidR="00E37C52" w:rsidRPr="003E0FC2" w:rsidRDefault="00E37C52" w:rsidP="003E0FC2">
            <w:pPr>
              <w:spacing w:line="276" w:lineRule="auto"/>
              <w:jc w:val="both"/>
            </w:pPr>
            <w:r w:rsidRPr="003E0FC2">
              <w:t>3. Cordia Africana</w:t>
            </w:r>
          </w:p>
        </w:tc>
      </w:tr>
      <w:tr w:rsidR="00E37C52" w:rsidRPr="00147FD8" w:rsidTr="003E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E37C52" w:rsidRPr="003E0FC2" w:rsidRDefault="00E37C52" w:rsidP="003E0FC2">
            <w:pPr>
              <w:spacing w:line="276" w:lineRule="auto"/>
              <w:jc w:val="both"/>
            </w:pPr>
            <w:r w:rsidRPr="003E0FC2">
              <w:t>4</w:t>
            </w:r>
          </w:p>
        </w:tc>
        <w:tc>
          <w:tcPr>
            <w:cnfStyle w:val="000010000000" w:firstRow="0" w:lastRow="0" w:firstColumn="0" w:lastColumn="0" w:oddVBand="1" w:evenVBand="0" w:oddHBand="0" w:evenHBand="0" w:firstRowFirstColumn="0" w:firstRowLastColumn="0" w:lastRowFirstColumn="0" w:lastRowLastColumn="0"/>
            <w:tcW w:w="2430" w:type="dxa"/>
          </w:tcPr>
          <w:p w:rsidR="00E37C52" w:rsidRPr="003E0FC2" w:rsidRDefault="00E37C52" w:rsidP="003E0FC2">
            <w:pPr>
              <w:spacing w:line="276" w:lineRule="auto"/>
              <w:jc w:val="both"/>
            </w:pPr>
            <w:r w:rsidRPr="003E0FC2">
              <w:t>Aningeria Adelphi</w:t>
            </w:r>
          </w:p>
        </w:tc>
        <w:tc>
          <w:tcPr>
            <w:tcW w:w="3150" w:type="dxa"/>
          </w:tcPr>
          <w:p w:rsidR="00E37C52" w:rsidRPr="003E0FC2" w:rsidRDefault="00E37C52" w:rsidP="003E0FC2">
            <w:pPr>
              <w:spacing w:line="276" w:lineRule="auto"/>
              <w:jc w:val="both"/>
              <w:cnfStyle w:val="000000010000" w:firstRow="0" w:lastRow="0" w:firstColumn="0" w:lastColumn="0" w:oddVBand="0" w:evenVBand="0" w:oddHBand="0" w:evenHBand="1" w:firstRowFirstColumn="0" w:firstRowLastColumn="0" w:lastRowFirstColumn="0" w:lastRowLastColumn="0"/>
            </w:pPr>
            <w:r w:rsidRPr="003E0FC2">
              <w:t>4. Inset Ventricosum</w:t>
            </w:r>
          </w:p>
        </w:tc>
        <w:tc>
          <w:tcPr>
            <w:cnfStyle w:val="000100000000" w:firstRow="0" w:lastRow="0" w:firstColumn="0" w:lastColumn="1" w:oddVBand="0" w:evenVBand="0" w:oddHBand="0" w:evenHBand="0" w:firstRowFirstColumn="0" w:firstRowLastColumn="0" w:lastRowFirstColumn="0" w:lastRowLastColumn="0"/>
            <w:tcW w:w="3600" w:type="dxa"/>
          </w:tcPr>
          <w:p w:rsidR="00E37C52" w:rsidRPr="003E0FC2" w:rsidRDefault="00E37C52" w:rsidP="003E0FC2">
            <w:pPr>
              <w:spacing w:line="276" w:lineRule="auto"/>
              <w:jc w:val="both"/>
            </w:pPr>
            <w:r w:rsidRPr="003E0FC2">
              <w:t>4. Croton macro Stacie</w:t>
            </w:r>
          </w:p>
        </w:tc>
      </w:tr>
      <w:tr w:rsidR="00E37C52" w:rsidRPr="00147FD8" w:rsidTr="003E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E37C52" w:rsidRPr="003E0FC2" w:rsidRDefault="00E37C52" w:rsidP="003E0FC2">
            <w:pPr>
              <w:spacing w:line="276" w:lineRule="auto"/>
              <w:jc w:val="both"/>
            </w:pPr>
            <w:r w:rsidRPr="003E0FC2">
              <w:t>5</w:t>
            </w:r>
          </w:p>
        </w:tc>
        <w:tc>
          <w:tcPr>
            <w:cnfStyle w:val="000010000000" w:firstRow="0" w:lastRow="0" w:firstColumn="0" w:lastColumn="0" w:oddVBand="1" w:evenVBand="0" w:oddHBand="0" w:evenHBand="0" w:firstRowFirstColumn="0" w:firstRowLastColumn="0" w:lastRowFirstColumn="0" w:lastRowLastColumn="0"/>
            <w:tcW w:w="2430" w:type="dxa"/>
          </w:tcPr>
          <w:p w:rsidR="00E37C52" w:rsidRPr="003E0FC2" w:rsidRDefault="00E37C52" w:rsidP="003E0FC2">
            <w:pPr>
              <w:spacing w:line="276" w:lineRule="auto"/>
              <w:jc w:val="both"/>
            </w:pPr>
            <w:r w:rsidRPr="003E0FC2">
              <w:t>Cordia Africana</w:t>
            </w:r>
          </w:p>
        </w:tc>
        <w:tc>
          <w:tcPr>
            <w:tcW w:w="3150" w:type="dxa"/>
          </w:tcPr>
          <w:p w:rsidR="00E37C52" w:rsidRPr="003E0FC2" w:rsidRDefault="00E37C52" w:rsidP="003E0FC2">
            <w:pPr>
              <w:spacing w:line="276" w:lineRule="auto"/>
              <w:jc w:val="both"/>
              <w:cnfStyle w:val="000000100000" w:firstRow="0" w:lastRow="0" w:firstColumn="0" w:lastColumn="0" w:oddVBand="0" w:evenVBand="0" w:oddHBand="1" w:evenHBand="0" w:firstRowFirstColumn="0" w:firstRowLastColumn="0" w:lastRowFirstColumn="0" w:lastRowLastColumn="0"/>
            </w:pPr>
            <w:r w:rsidRPr="003E0FC2">
              <w:t>5. Ficussur</w:t>
            </w:r>
          </w:p>
        </w:tc>
        <w:tc>
          <w:tcPr>
            <w:cnfStyle w:val="000100000000" w:firstRow="0" w:lastRow="0" w:firstColumn="0" w:lastColumn="1" w:oddVBand="0" w:evenVBand="0" w:oddHBand="0" w:evenHBand="0" w:firstRowFirstColumn="0" w:firstRowLastColumn="0" w:lastRowFirstColumn="0" w:lastRowLastColumn="0"/>
            <w:tcW w:w="3600" w:type="dxa"/>
          </w:tcPr>
          <w:p w:rsidR="00E37C52" w:rsidRPr="003E0FC2" w:rsidRDefault="00E37C52" w:rsidP="003E0FC2">
            <w:pPr>
              <w:spacing w:line="276" w:lineRule="auto"/>
              <w:jc w:val="both"/>
            </w:pPr>
            <w:r w:rsidRPr="003E0FC2">
              <w:t>5. Pelonic xenia</w:t>
            </w:r>
          </w:p>
        </w:tc>
      </w:tr>
      <w:tr w:rsidR="00E37C52" w:rsidRPr="00147FD8" w:rsidTr="003E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E37C52" w:rsidRPr="003E0FC2" w:rsidRDefault="00E37C52" w:rsidP="003E0FC2">
            <w:pPr>
              <w:spacing w:line="276" w:lineRule="auto"/>
              <w:jc w:val="both"/>
            </w:pPr>
            <w:r w:rsidRPr="003E0FC2">
              <w:t>6</w:t>
            </w:r>
          </w:p>
        </w:tc>
        <w:tc>
          <w:tcPr>
            <w:cnfStyle w:val="000010000000" w:firstRow="0" w:lastRow="0" w:firstColumn="0" w:lastColumn="0" w:oddVBand="1" w:evenVBand="0" w:oddHBand="0" w:evenHBand="0" w:firstRowFirstColumn="0" w:firstRowLastColumn="0" w:lastRowFirstColumn="0" w:lastRowLastColumn="0"/>
            <w:tcW w:w="2430" w:type="dxa"/>
          </w:tcPr>
          <w:p w:rsidR="00E37C52" w:rsidRPr="003E0FC2" w:rsidRDefault="00E37C52" w:rsidP="003E0FC2">
            <w:pPr>
              <w:spacing w:line="276" w:lineRule="auto"/>
              <w:jc w:val="both"/>
            </w:pPr>
            <w:r w:rsidRPr="003E0FC2">
              <w:t>Croton macro Stacie</w:t>
            </w:r>
          </w:p>
        </w:tc>
        <w:tc>
          <w:tcPr>
            <w:tcW w:w="3150" w:type="dxa"/>
          </w:tcPr>
          <w:p w:rsidR="00E37C52" w:rsidRPr="003E0FC2" w:rsidRDefault="00E37C52" w:rsidP="003E0FC2">
            <w:pPr>
              <w:spacing w:line="276" w:lineRule="auto"/>
              <w:jc w:val="both"/>
              <w:cnfStyle w:val="000000010000" w:firstRow="0" w:lastRow="0" w:firstColumn="0" w:lastColumn="0" w:oddVBand="0" w:evenVBand="0" w:oddHBand="0" w:evenHBand="1" w:firstRowFirstColumn="0" w:firstRowLastColumn="0" w:lastRowFirstColumn="0" w:lastRowLastColumn="0"/>
              <w:rPr>
                <w:lang w:val="it-IT"/>
              </w:rPr>
            </w:pPr>
            <w:r w:rsidRPr="003E0FC2">
              <w:rPr>
                <w:lang w:val="it-IT"/>
              </w:rPr>
              <w:t>6. Mongifera indicia</w:t>
            </w:r>
          </w:p>
        </w:tc>
        <w:tc>
          <w:tcPr>
            <w:cnfStyle w:val="000100000000" w:firstRow="0" w:lastRow="0" w:firstColumn="0" w:lastColumn="1" w:oddVBand="0" w:evenVBand="0" w:oddHBand="0" w:evenHBand="0" w:firstRowFirstColumn="0" w:firstRowLastColumn="0" w:lastRowFirstColumn="0" w:lastRowLastColumn="0"/>
            <w:tcW w:w="3600" w:type="dxa"/>
          </w:tcPr>
          <w:p w:rsidR="00E37C52" w:rsidRPr="003E0FC2" w:rsidRDefault="00E37C52" w:rsidP="003E0FC2">
            <w:pPr>
              <w:spacing w:line="276" w:lineRule="auto"/>
              <w:jc w:val="both"/>
              <w:rPr>
                <w:lang w:val="it-IT"/>
              </w:rPr>
            </w:pPr>
            <w:r w:rsidRPr="003E0FC2">
              <w:rPr>
                <w:lang w:val="it-IT"/>
              </w:rPr>
              <w:t>6.Duodena Eugustolia</w:t>
            </w:r>
          </w:p>
        </w:tc>
      </w:tr>
      <w:tr w:rsidR="00E37C52" w:rsidRPr="00147FD8" w:rsidTr="003E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E37C52" w:rsidRPr="003E0FC2" w:rsidRDefault="00E37C52" w:rsidP="003E0FC2">
            <w:pPr>
              <w:spacing w:line="276" w:lineRule="auto"/>
              <w:jc w:val="both"/>
              <w:rPr>
                <w:lang w:val="it-IT"/>
              </w:rPr>
            </w:pPr>
            <w:r w:rsidRPr="003E0FC2">
              <w:rPr>
                <w:lang w:val="it-IT"/>
              </w:rPr>
              <w:t>7</w:t>
            </w:r>
          </w:p>
        </w:tc>
        <w:tc>
          <w:tcPr>
            <w:cnfStyle w:val="000010000000" w:firstRow="0" w:lastRow="0" w:firstColumn="0" w:lastColumn="0" w:oddVBand="1" w:evenVBand="0" w:oddHBand="0" w:evenHBand="0" w:firstRowFirstColumn="0" w:firstRowLastColumn="0" w:lastRowFirstColumn="0" w:lastRowLastColumn="0"/>
            <w:tcW w:w="2430" w:type="dxa"/>
          </w:tcPr>
          <w:p w:rsidR="00E37C52" w:rsidRPr="003E0FC2" w:rsidRDefault="00E37C52" w:rsidP="003E0FC2">
            <w:pPr>
              <w:spacing w:line="276" w:lineRule="auto"/>
              <w:jc w:val="both"/>
              <w:rPr>
                <w:lang w:val="it-IT"/>
              </w:rPr>
            </w:pPr>
            <w:r w:rsidRPr="003E0FC2">
              <w:rPr>
                <w:lang w:val="it-IT"/>
              </w:rPr>
              <w:t>Deloris Regna</w:t>
            </w:r>
          </w:p>
        </w:tc>
        <w:tc>
          <w:tcPr>
            <w:tcW w:w="3150" w:type="dxa"/>
          </w:tcPr>
          <w:p w:rsidR="00E37C52" w:rsidRPr="003E0FC2" w:rsidRDefault="00E37C52" w:rsidP="003E0FC2">
            <w:pPr>
              <w:spacing w:line="276" w:lineRule="auto"/>
              <w:jc w:val="both"/>
              <w:cnfStyle w:val="000000100000" w:firstRow="0" w:lastRow="0" w:firstColumn="0" w:lastColumn="0" w:oddVBand="0" w:evenVBand="0" w:oddHBand="1" w:evenHBand="0" w:firstRowFirstColumn="0" w:firstRowLastColumn="0" w:lastRowFirstColumn="0" w:lastRowLastColumn="0"/>
              <w:rPr>
                <w:lang w:val="it-IT"/>
              </w:rPr>
            </w:pPr>
            <w:r w:rsidRPr="003E0FC2">
              <w:rPr>
                <w:lang w:val="it-IT"/>
              </w:rPr>
              <w:t>7. Persia Americana</w:t>
            </w:r>
          </w:p>
        </w:tc>
        <w:tc>
          <w:tcPr>
            <w:cnfStyle w:val="000100000000" w:firstRow="0" w:lastRow="0" w:firstColumn="0" w:lastColumn="1" w:oddVBand="0" w:evenVBand="0" w:oddHBand="0" w:evenHBand="0" w:firstRowFirstColumn="0" w:firstRowLastColumn="0" w:lastRowFirstColumn="0" w:lastRowLastColumn="0"/>
            <w:tcW w:w="3600" w:type="dxa"/>
          </w:tcPr>
          <w:p w:rsidR="00E37C52" w:rsidRPr="003E0FC2" w:rsidRDefault="00E37C52" w:rsidP="003E0FC2">
            <w:pPr>
              <w:spacing w:line="276" w:lineRule="auto"/>
              <w:jc w:val="both"/>
              <w:rPr>
                <w:lang w:val="it-IT"/>
              </w:rPr>
            </w:pPr>
            <w:r w:rsidRPr="003E0FC2">
              <w:rPr>
                <w:lang w:val="it-IT"/>
              </w:rPr>
              <w:t>7. Ekberg capiases</w:t>
            </w:r>
          </w:p>
        </w:tc>
      </w:tr>
      <w:tr w:rsidR="00E37C52" w:rsidRPr="00147FD8" w:rsidTr="003E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E37C52" w:rsidRPr="00147FD8" w:rsidRDefault="00E37C52" w:rsidP="003E0FC2">
            <w:pPr>
              <w:spacing w:line="276" w:lineRule="auto"/>
              <w:jc w:val="both"/>
              <w:rPr>
                <w:lang w:val="it-IT"/>
              </w:rPr>
            </w:pPr>
            <w:r w:rsidRPr="00147FD8">
              <w:rPr>
                <w:lang w:val="it-IT"/>
              </w:rPr>
              <w:t>8</w:t>
            </w:r>
          </w:p>
        </w:tc>
        <w:tc>
          <w:tcPr>
            <w:cnfStyle w:val="000010000000" w:firstRow="0" w:lastRow="0" w:firstColumn="0" w:lastColumn="0" w:oddVBand="1" w:evenVBand="0" w:oddHBand="0" w:evenHBand="0" w:firstRowFirstColumn="0" w:firstRowLastColumn="0" w:lastRowFirstColumn="0" w:lastRowLastColumn="0"/>
            <w:tcW w:w="2430" w:type="dxa"/>
          </w:tcPr>
          <w:p w:rsidR="00E37C52" w:rsidRPr="00147FD8" w:rsidRDefault="00E37C52" w:rsidP="003E0FC2">
            <w:pPr>
              <w:spacing w:line="276" w:lineRule="auto"/>
              <w:jc w:val="both"/>
              <w:rPr>
                <w:lang w:val="it-IT"/>
              </w:rPr>
            </w:pPr>
            <w:r w:rsidRPr="00147FD8">
              <w:rPr>
                <w:lang w:val="it-IT"/>
              </w:rPr>
              <w:t>Dedonia angustifolia</w:t>
            </w:r>
          </w:p>
        </w:tc>
        <w:tc>
          <w:tcPr>
            <w:tcW w:w="3150" w:type="dxa"/>
          </w:tcPr>
          <w:p w:rsidR="00E37C52" w:rsidRPr="00147FD8" w:rsidRDefault="00E37C52" w:rsidP="003E0FC2">
            <w:pPr>
              <w:spacing w:line="276" w:lineRule="auto"/>
              <w:jc w:val="both"/>
              <w:cnfStyle w:val="000000010000" w:firstRow="0" w:lastRow="0" w:firstColumn="0" w:lastColumn="0" w:oddVBand="0" w:evenVBand="0" w:oddHBand="0" w:evenHBand="1" w:firstRowFirstColumn="0" w:firstRowLastColumn="0" w:lastRowFirstColumn="0" w:lastRowLastColumn="0"/>
              <w:rPr>
                <w:b/>
                <w:lang w:val="it-IT"/>
              </w:rPr>
            </w:pPr>
            <w:r w:rsidRPr="00147FD8">
              <w:rPr>
                <w:lang w:val="it-IT"/>
              </w:rPr>
              <w:t>8</w:t>
            </w:r>
            <w:r w:rsidRPr="00147FD8">
              <w:rPr>
                <w:b/>
                <w:lang w:val="it-IT"/>
              </w:rPr>
              <w:t>. Ramona peo Nies</w:t>
            </w:r>
          </w:p>
        </w:tc>
        <w:tc>
          <w:tcPr>
            <w:cnfStyle w:val="000100000000" w:firstRow="0" w:lastRow="0" w:firstColumn="0" w:lastColumn="1" w:oddVBand="0" w:evenVBand="0" w:oddHBand="0" w:evenHBand="0" w:firstRowFirstColumn="0" w:firstRowLastColumn="0" w:lastRowFirstColumn="0" w:lastRowLastColumn="0"/>
            <w:tcW w:w="3600" w:type="dxa"/>
          </w:tcPr>
          <w:p w:rsidR="00E37C52" w:rsidRPr="00147FD8" w:rsidRDefault="00E37C52" w:rsidP="003E0FC2">
            <w:pPr>
              <w:spacing w:line="276" w:lineRule="auto"/>
              <w:jc w:val="both"/>
            </w:pPr>
            <w:r w:rsidRPr="00147FD8">
              <w:rPr>
                <w:lang w:val="it-IT"/>
              </w:rPr>
              <w:t>8. Magi</w:t>
            </w:r>
            <w:r w:rsidRPr="00147FD8">
              <w:t>nia Abysinica</w:t>
            </w:r>
          </w:p>
        </w:tc>
      </w:tr>
      <w:tr w:rsidR="00E37C52" w:rsidRPr="00147FD8" w:rsidTr="003E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E37C52" w:rsidRPr="00147FD8" w:rsidRDefault="00E37C52" w:rsidP="003E0FC2">
            <w:pPr>
              <w:spacing w:line="276" w:lineRule="auto"/>
              <w:jc w:val="both"/>
            </w:pPr>
            <w:r w:rsidRPr="00147FD8">
              <w:t>9</w:t>
            </w:r>
          </w:p>
        </w:tc>
        <w:tc>
          <w:tcPr>
            <w:cnfStyle w:val="000010000000" w:firstRow="0" w:lastRow="0" w:firstColumn="0" w:lastColumn="0" w:oddVBand="1" w:evenVBand="0" w:oddHBand="0" w:evenHBand="0" w:firstRowFirstColumn="0" w:firstRowLastColumn="0" w:lastRowFirstColumn="0" w:lastRowLastColumn="0"/>
            <w:tcW w:w="2430" w:type="dxa"/>
          </w:tcPr>
          <w:p w:rsidR="00E37C52" w:rsidRPr="00147FD8" w:rsidRDefault="00E37C52" w:rsidP="003E0FC2">
            <w:pPr>
              <w:spacing w:line="276" w:lineRule="auto"/>
              <w:jc w:val="both"/>
            </w:pPr>
            <w:r w:rsidRPr="00147FD8">
              <w:t>Ekberg Capiases</w:t>
            </w:r>
          </w:p>
        </w:tc>
        <w:tc>
          <w:tcPr>
            <w:tcW w:w="3150" w:type="dxa"/>
          </w:tcPr>
          <w:p w:rsidR="00E37C52" w:rsidRPr="00147FD8" w:rsidRDefault="00E37C52" w:rsidP="003E0FC2">
            <w:pPr>
              <w:spacing w:line="276" w:lineRule="auto"/>
              <w:jc w:val="both"/>
              <w:cnfStyle w:val="000000100000" w:firstRow="0" w:lastRow="0" w:firstColumn="0" w:lastColumn="0" w:oddVBand="0" w:evenVBand="0" w:oddHBand="1" w:evenHBand="0" w:firstRowFirstColumn="0" w:firstRowLastColumn="0" w:lastRowFirstColumn="0" w:lastRowLastColumn="0"/>
            </w:pPr>
            <w:r w:rsidRPr="00147FD8">
              <w:t>-</w:t>
            </w:r>
          </w:p>
        </w:tc>
        <w:tc>
          <w:tcPr>
            <w:cnfStyle w:val="000100000000" w:firstRow="0" w:lastRow="0" w:firstColumn="0" w:lastColumn="1" w:oddVBand="0" w:evenVBand="0" w:oddHBand="0" w:evenHBand="0" w:firstRowFirstColumn="0" w:firstRowLastColumn="0" w:lastRowFirstColumn="0" w:lastRowLastColumn="0"/>
            <w:tcW w:w="3600" w:type="dxa"/>
          </w:tcPr>
          <w:p w:rsidR="00E37C52" w:rsidRPr="00147FD8" w:rsidRDefault="00E37C52" w:rsidP="003E0FC2">
            <w:pPr>
              <w:spacing w:line="276" w:lineRule="auto"/>
              <w:jc w:val="both"/>
            </w:pPr>
          </w:p>
        </w:tc>
      </w:tr>
      <w:tr w:rsidR="00E37C52" w:rsidRPr="00147FD8" w:rsidTr="003E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E37C52" w:rsidRPr="00147FD8" w:rsidRDefault="00E37C52" w:rsidP="003E0FC2">
            <w:pPr>
              <w:spacing w:line="276" w:lineRule="auto"/>
              <w:jc w:val="both"/>
            </w:pPr>
            <w:r w:rsidRPr="00147FD8">
              <w:t>10</w:t>
            </w:r>
          </w:p>
        </w:tc>
        <w:tc>
          <w:tcPr>
            <w:cnfStyle w:val="000010000000" w:firstRow="0" w:lastRow="0" w:firstColumn="0" w:lastColumn="0" w:oddVBand="1" w:evenVBand="0" w:oddHBand="0" w:evenHBand="0" w:firstRowFirstColumn="0" w:firstRowLastColumn="0" w:lastRowFirstColumn="0" w:lastRowLastColumn="0"/>
            <w:tcW w:w="2430" w:type="dxa"/>
          </w:tcPr>
          <w:p w:rsidR="00E37C52" w:rsidRPr="00147FD8" w:rsidRDefault="00E37C52" w:rsidP="003E0FC2">
            <w:pPr>
              <w:spacing w:line="276" w:lineRule="auto"/>
              <w:jc w:val="both"/>
            </w:pPr>
            <w:r w:rsidRPr="00147FD8">
              <w:t>Eucalyptus globules</w:t>
            </w:r>
          </w:p>
        </w:tc>
        <w:tc>
          <w:tcPr>
            <w:tcW w:w="3150" w:type="dxa"/>
          </w:tcPr>
          <w:p w:rsidR="00E37C52" w:rsidRPr="00147FD8" w:rsidRDefault="00E37C52" w:rsidP="003E0FC2">
            <w:pPr>
              <w:spacing w:line="276" w:lineRule="auto"/>
              <w:jc w:val="both"/>
              <w:cnfStyle w:val="000000010000" w:firstRow="0" w:lastRow="0" w:firstColumn="0" w:lastColumn="0" w:oddVBand="0" w:evenVBand="0" w:oddHBand="0" w:evenHBand="1" w:firstRowFirstColumn="0" w:firstRowLastColumn="0" w:lastRowFirstColumn="0" w:lastRowLastColumn="0"/>
            </w:pPr>
            <w:r w:rsidRPr="00147FD8">
              <w:t>-</w:t>
            </w:r>
          </w:p>
        </w:tc>
        <w:tc>
          <w:tcPr>
            <w:cnfStyle w:val="000100000000" w:firstRow="0" w:lastRow="0" w:firstColumn="0" w:lastColumn="1" w:oddVBand="0" w:evenVBand="0" w:oddHBand="0" w:evenHBand="0" w:firstRowFirstColumn="0" w:firstRowLastColumn="0" w:lastRowFirstColumn="0" w:lastRowLastColumn="0"/>
            <w:tcW w:w="3600" w:type="dxa"/>
          </w:tcPr>
          <w:p w:rsidR="00E37C52" w:rsidRPr="00147FD8" w:rsidRDefault="00E37C52" w:rsidP="003E0FC2">
            <w:pPr>
              <w:spacing w:line="276" w:lineRule="auto"/>
              <w:jc w:val="both"/>
            </w:pPr>
          </w:p>
        </w:tc>
      </w:tr>
      <w:tr w:rsidR="00E37C52" w:rsidRPr="00147FD8" w:rsidTr="003E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E37C52" w:rsidRPr="00147FD8" w:rsidRDefault="00E37C52" w:rsidP="003E0FC2">
            <w:pPr>
              <w:spacing w:line="276" w:lineRule="auto"/>
              <w:jc w:val="both"/>
            </w:pPr>
            <w:r w:rsidRPr="00147FD8">
              <w:t>11</w:t>
            </w:r>
          </w:p>
        </w:tc>
        <w:tc>
          <w:tcPr>
            <w:cnfStyle w:val="000010000000" w:firstRow="0" w:lastRow="0" w:firstColumn="0" w:lastColumn="0" w:oddVBand="1" w:evenVBand="0" w:oddHBand="0" w:evenHBand="0" w:firstRowFirstColumn="0" w:firstRowLastColumn="0" w:lastRowFirstColumn="0" w:lastRowLastColumn="0"/>
            <w:tcW w:w="2430" w:type="dxa"/>
          </w:tcPr>
          <w:p w:rsidR="00E37C52" w:rsidRPr="00147FD8" w:rsidRDefault="00E37C52" w:rsidP="003E0FC2">
            <w:pPr>
              <w:spacing w:line="276" w:lineRule="auto"/>
              <w:jc w:val="both"/>
            </w:pPr>
            <w:r w:rsidRPr="00147FD8">
              <w:t>Inset Ventricosum</w:t>
            </w:r>
          </w:p>
        </w:tc>
        <w:tc>
          <w:tcPr>
            <w:tcW w:w="3150" w:type="dxa"/>
          </w:tcPr>
          <w:p w:rsidR="00E37C52" w:rsidRPr="00147FD8" w:rsidRDefault="00E37C52" w:rsidP="003E0FC2">
            <w:pPr>
              <w:spacing w:line="276" w:lineRule="auto"/>
              <w:jc w:val="both"/>
              <w:cnfStyle w:val="000000100000" w:firstRow="0" w:lastRow="0" w:firstColumn="0" w:lastColumn="0" w:oddVBand="0" w:evenVBand="0" w:oddHBand="1" w:evenHBand="0" w:firstRowFirstColumn="0" w:firstRowLastColumn="0" w:lastRowFirstColumn="0" w:lastRowLastColumn="0"/>
            </w:pPr>
            <w:r w:rsidRPr="00147FD8">
              <w:t>-</w:t>
            </w:r>
          </w:p>
        </w:tc>
        <w:tc>
          <w:tcPr>
            <w:cnfStyle w:val="000100000000" w:firstRow="0" w:lastRow="0" w:firstColumn="0" w:lastColumn="1" w:oddVBand="0" w:evenVBand="0" w:oddHBand="0" w:evenHBand="0" w:firstRowFirstColumn="0" w:firstRowLastColumn="0" w:lastRowFirstColumn="0" w:lastRowLastColumn="0"/>
            <w:tcW w:w="3600" w:type="dxa"/>
          </w:tcPr>
          <w:p w:rsidR="00E37C52" w:rsidRPr="00147FD8" w:rsidRDefault="00E37C52" w:rsidP="003E0FC2">
            <w:pPr>
              <w:spacing w:line="276" w:lineRule="auto"/>
              <w:jc w:val="both"/>
            </w:pPr>
            <w:r w:rsidRPr="00147FD8">
              <w:t>-</w:t>
            </w:r>
          </w:p>
        </w:tc>
      </w:tr>
      <w:tr w:rsidR="00E37C52" w:rsidRPr="00147FD8" w:rsidTr="003E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E37C52" w:rsidRPr="00147FD8" w:rsidRDefault="00E37C52" w:rsidP="003E0FC2">
            <w:pPr>
              <w:spacing w:line="276" w:lineRule="auto"/>
              <w:jc w:val="both"/>
            </w:pPr>
            <w:r w:rsidRPr="00147FD8">
              <w:t>12</w:t>
            </w:r>
          </w:p>
        </w:tc>
        <w:tc>
          <w:tcPr>
            <w:cnfStyle w:val="000010000000" w:firstRow="0" w:lastRow="0" w:firstColumn="0" w:lastColumn="0" w:oddVBand="1" w:evenVBand="0" w:oddHBand="0" w:evenHBand="0" w:firstRowFirstColumn="0" w:firstRowLastColumn="0" w:lastRowFirstColumn="0" w:lastRowLastColumn="0"/>
            <w:tcW w:w="2430" w:type="dxa"/>
          </w:tcPr>
          <w:p w:rsidR="00E37C52" w:rsidRPr="00147FD8" w:rsidRDefault="00E37C52" w:rsidP="003E0FC2">
            <w:pPr>
              <w:spacing w:line="276" w:lineRule="auto"/>
              <w:jc w:val="both"/>
            </w:pPr>
            <w:r w:rsidRPr="00147FD8">
              <w:t>Podocarpus falcate</w:t>
            </w:r>
          </w:p>
        </w:tc>
        <w:tc>
          <w:tcPr>
            <w:tcW w:w="3150" w:type="dxa"/>
          </w:tcPr>
          <w:p w:rsidR="00E37C52" w:rsidRPr="00147FD8" w:rsidRDefault="00E37C52" w:rsidP="003E0FC2">
            <w:pPr>
              <w:spacing w:line="276" w:lineRule="auto"/>
              <w:jc w:val="both"/>
              <w:cnfStyle w:val="000000010000" w:firstRow="0" w:lastRow="0" w:firstColumn="0" w:lastColumn="0" w:oddVBand="0" w:evenVBand="0" w:oddHBand="0" w:evenHBand="1" w:firstRowFirstColumn="0" w:firstRowLastColumn="0" w:lastRowFirstColumn="0" w:lastRowLastColumn="0"/>
            </w:pPr>
            <w:r w:rsidRPr="00147FD8">
              <w:t>-</w:t>
            </w:r>
          </w:p>
        </w:tc>
        <w:tc>
          <w:tcPr>
            <w:cnfStyle w:val="000100000000" w:firstRow="0" w:lastRow="0" w:firstColumn="0" w:lastColumn="1" w:oddVBand="0" w:evenVBand="0" w:oddHBand="0" w:evenHBand="0" w:firstRowFirstColumn="0" w:firstRowLastColumn="0" w:lastRowFirstColumn="0" w:lastRowLastColumn="0"/>
            <w:tcW w:w="3600" w:type="dxa"/>
          </w:tcPr>
          <w:p w:rsidR="00E37C52" w:rsidRPr="00147FD8" w:rsidRDefault="00E37C52" w:rsidP="003E0FC2">
            <w:pPr>
              <w:spacing w:line="276" w:lineRule="auto"/>
              <w:jc w:val="both"/>
            </w:pPr>
            <w:r w:rsidRPr="00147FD8">
              <w:t>-</w:t>
            </w:r>
          </w:p>
        </w:tc>
      </w:tr>
      <w:tr w:rsidR="00E37C52" w:rsidRPr="00147FD8" w:rsidTr="003E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E37C52" w:rsidRPr="00147FD8" w:rsidRDefault="00E37C52" w:rsidP="003E0FC2">
            <w:pPr>
              <w:spacing w:line="276" w:lineRule="auto"/>
              <w:jc w:val="both"/>
            </w:pPr>
            <w:r w:rsidRPr="00147FD8">
              <w:t>13</w:t>
            </w:r>
          </w:p>
        </w:tc>
        <w:tc>
          <w:tcPr>
            <w:cnfStyle w:val="000010000000" w:firstRow="0" w:lastRow="0" w:firstColumn="0" w:lastColumn="0" w:oddVBand="1" w:evenVBand="0" w:oddHBand="0" w:evenHBand="0" w:firstRowFirstColumn="0" w:firstRowLastColumn="0" w:lastRowFirstColumn="0" w:lastRowLastColumn="0"/>
            <w:tcW w:w="2430" w:type="dxa"/>
          </w:tcPr>
          <w:p w:rsidR="00E37C52" w:rsidRPr="00147FD8" w:rsidRDefault="00E37C52" w:rsidP="003E0FC2">
            <w:pPr>
              <w:spacing w:line="276" w:lineRule="auto"/>
              <w:jc w:val="both"/>
            </w:pPr>
            <w:r w:rsidRPr="00147FD8">
              <w:t>Pigeum Africana</w:t>
            </w:r>
          </w:p>
        </w:tc>
        <w:tc>
          <w:tcPr>
            <w:tcW w:w="3150" w:type="dxa"/>
          </w:tcPr>
          <w:p w:rsidR="00E37C52" w:rsidRPr="00147FD8" w:rsidRDefault="00E37C52" w:rsidP="003E0FC2">
            <w:pPr>
              <w:spacing w:line="276" w:lineRule="auto"/>
              <w:jc w:val="both"/>
              <w:cnfStyle w:val="000000100000" w:firstRow="0" w:lastRow="0" w:firstColumn="0" w:lastColumn="0" w:oddVBand="0" w:evenVBand="0" w:oddHBand="1" w:evenHBand="0" w:firstRowFirstColumn="0" w:firstRowLastColumn="0" w:lastRowFirstColumn="0" w:lastRowLastColumn="0"/>
            </w:pPr>
            <w:r w:rsidRPr="00147FD8">
              <w:t>-</w:t>
            </w:r>
          </w:p>
        </w:tc>
        <w:tc>
          <w:tcPr>
            <w:cnfStyle w:val="000100000000" w:firstRow="0" w:lastRow="0" w:firstColumn="0" w:lastColumn="1" w:oddVBand="0" w:evenVBand="0" w:oddHBand="0" w:evenHBand="0" w:firstRowFirstColumn="0" w:firstRowLastColumn="0" w:lastRowFirstColumn="0" w:lastRowLastColumn="0"/>
            <w:tcW w:w="3600" w:type="dxa"/>
          </w:tcPr>
          <w:p w:rsidR="00E37C52" w:rsidRPr="00147FD8" w:rsidRDefault="00E37C52" w:rsidP="003E0FC2">
            <w:pPr>
              <w:spacing w:line="276" w:lineRule="auto"/>
              <w:jc w:val="both"/>
            </w:pPr>
            <w:r w:rsidRPr="00147FD8">
              <w:t>-</w:t>
            </w:r>
          </w:p>
        </w:tc>
      </w:tr>
      <w:tr w:rsidR="00E37C52" w:rsidRPr="00147FD8" w:rsidTr="003E0FC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E37C52" w:rsidRPr="00147FD8" w:rsidRDefault="00E37C52" w:rsidP="003E0FC2">
            <w:pPr>
              <w:spacing w:line="276" w:lineRule="auto"/>
              <w:jc w:val="both"/>
            </w:pPr>
            <w:r w:rsidRPr="00147FD8">
              <w:t>14</w:t>
            </w:r>
          </w:p>
        </w:tc>
        <w:tc>
          <w:tcPr>
            <w:cnfStyle w:val="000010000000" w:firstRow="0" w:lastRow="0" w:firstColumn="0" w:lastColumn="0" w:oddVBand="1" w:evenVBand="0" w:oddHBand="0" w:evenHBand="0" w:firstRowFirstColumn="0" w:firstRowLastColumn="0" w:lastRowFirstColumn="0" w:lastRowLastColumn="0"/>
            <w:tcW w:w="2430" w:type="dxa"/>
          </w:tcPr>
          <w:p w:rsidR="00E37C52" w:rsidRPr="00147FD8" w:rsidRDefault="00E37C52" w:rsidP="003E0FC2">
            <w:pPr>
              <w:spacing w:line="276" w:lineRule="auto"/>
              <w:jc w:val="both"/>
            </w:pPr>
            <w:r w:rsidRPr="00147FD8">
              <w:t>Vernon Angelina</w:t>
            </w:r>
          </w:p>
        </w:tc>
        <w:tc>
          <w:tcPr>
            <w:tcW w:w="3150" w:type="dxa"/>
          </w:tcPr>
          <w:p w:rsidR="00E37C52" w:rsidRPr="00147FD8" w:rsidRDefault="00E37C52" w:rsidP="003E0FC2">
            <w:pPr>
              <w:spacing w:line="276" w:lineRule="auto"/>
              <w:jc w:val="both"/>
              <w:cnfStyle w:val="010000000000" w:firstRow="0" w:lastRow="1" w:firstColumn="0" w:lastColumn="0" w:oddVBand="0" w:evenVBand="0" w:oddHBand="0" w:evenHBand="0" w:firstRowFirstColumn="0" w:firstRowLastColumn="0" w:lastRowFirstColumn="0" w:lastRowLastColumn="0"/>
            </w:pPr>
            <w:r w:rsidRPr="00147FD8">
              <w:t>-</w:t>
            </w:r>
          </w:p>
        </w:tc>
        <w:tc>
          <w:tcPr>
            <w:cnfStyle w:val="000100000000" w:firstRow="0" w:lastRow="0" w:firstColumn="0" w:lastColumn="1" w:oddVBand="0" w:evenVBand="0" w:oddHBand="0" w:evenHBand="0" w:firstRowFirstColumn="0" w:firstRowLastColumn="0" w:lastRowFirstColumn="0" w:lastRowLastColumn="0"/>
            <w:tcW w:w="3600" w:type="dxa"/>
          </w:tcPr>
          <w:p w:rsidR="00E37C52" w:rsidRPr="00147FD8" w:rsidRDefault="00E37C52" w:rsidP="003E0FC2">
            <w:pPr>
              <w:spacing w:line="276" w:lineRule="auto"/>
              <w:jc w:val="both"/>
            </w:pPr>
            <w:r w:rsidRPr="00147FD8">
              <w:t>-</w:t>
            </w:r>
          </w:p>
        </w:tc>
      </w:tr>
    </w:tbl>
    <w:p w:rsidR="00E37C52" w:rsidRPr="00147FD8" w:rsidRDefault="00E37C52" w:rsidP="003E0FC2">
      <w:pPr>
        <w:spacing w:line="276" w:lineRule="auto"/>
        <w:jc w:val="both"/>
        <w:rPr>
          <w:b/>
          <w:lang w:val="en-US"/>
        </w:rPr>
      </w:pPr>
      <w:r w:rsidRPr="00147FD8">
        <w:rPr>
          <w:b/>
          <w:lang w:val="en-US"/>
        </w:rPr>
        <w:t xml:space="preserve">        </w:t>
      </w:r>
      <w:r w:rsidRPr="00147FD8">
        <w:rPr>
          <w:b/>
        </w:rPr>
        <w:t>Source: Oromia Forest Enterprise, Jimma Forest Agency 1999 &amp; 2000</w:t>
      </w:r>
    </w:p>
    <w:p w:rsidR="00E37C52" w:rsidRPr="00147FD8" w:rsidRDefault="00E37C52" w:rsidP="006C196D">
      <w:pPr>
        <w:pStyle w:val="Heading3"/>
        <w:spacing w:line="360" w:lineRule="auto"/>
        <w:jc w:val="both"/>
        <w:rPr>
          <w:color w:val="auto"/>
        </w:rPr>
      </w:pPr>
      <w:bookmarkStart w:id="111" w:name="_Toc14617374"/>
      <w:bookmarkStart w:id="112" w:name="_Toc15300629"/>
      <w:bookmarkStart w:id="113" w:name="_Toc15627567"/>
      <w:bookmarkStart w:id="114" w:name="_Toc72827252"/>
      <w:r w:rsidRPr="00147FD8">
        <w:rPr>
          <w:color w:val="auto"/>
        </w:rPr>
        <w:t>2.6.2. Wild Life:</w:t>
      </w:r>
      <w:bookmarkEnd w:id="111"/>
      <w:bookmarkEnd w:id="112"/>
      <w:bookmarkEnd w:id="113"/>
      <w:bookmarkEnd w:id="114"/>
      <w:r w:rsidRPr="00147FD8">
        <w:rPr>
          <w:color w:val="auto"/>
        </w:rPr>
        <w:t xml:space="preserve"> </w:t>
      </w:r>
    </w:p>
    <w:p w:rsidR="00E37C52" w:rsidRPr="00147FD8" w:rsidRDefault="00E37C52" w:rsidP="006C196D">
      <w:pPr>
        <w:spacing w:line="360" w:lineRule="auto"/>
        <w:jc w:val="both"/>
      </w:pPr>
      <w:r w:rsidRPr="00147FD8">
        <w:t xml:space="preserve">One of the basic criteria to be satisfied for wild animal is to prepare the place for their </w:t>
      </w:r>
      <w:r w:rsidRPr="00147FD8">
        <w:rPr>
          <w:b/>
        </w:rPr>
        <w:t>conservation</w:t>
      </w:r>
      <w:r w:rsidRPr="00147FD8">
        <w:t xml:space="preserve">. Because, in developed countries also, tourist </w:t>
      </w:r>
      <w:r w:rsidRPr="00147FD8">
        <w:rPr>
          <w:b/>
        </w:rPr>
        <w:t>attraction</w:t>
      </w:r>
      <w:r w:rsidRPr="00147FD8">
        <w:t xml:space="preserve"> and the revenue collected from the tourists have </w:t>
      </w:r>
      <w:r w:rsidRPr="00147FD8">
        <w:rPr>
          <w:b/>
        </w:rPr>
        <w:t>accelerated</w:t>
      </w:r>
      <w:r w:rsidRPr="00147FD8">
        <w:t xml:space="preserve"> the development of the country.</w:t>
      </w:r>
      <w:r w:rsidRPr="00147FD8">
        <w:rPr>
          <w:lang w:val="en-US"/>
        </w:rPr>
        <w:t xml:space="preserve"> </w:t>
      </w:r>
      <w:r w:rsidR="00ED00B1" w:rsidRPr="00147FD8">
        <w:rPr>
          <w:lang w:val="en-US"/>
        </w:rPr>
        <w:t xml:space="preserve">In </w:t>
      </w:r>
      <w:r w:rsidRPr="00147FD8">
        <w:t xml:space="preserve"> Jimma’s case, there are no protected areas i.e. (</w:t>
      </w:r>
      <w:r w:rsidRPr="00147FD8">
        <w:rPr>
          <w:b/>
        </w:rPr>
        <w:t>National</w:t>
      </w:r>
      <w:r w:rsidRPr="00147FD8">
        <w:t xml:space="preserve"> </w:t>
      </w:r>
      <w:r w:rsidRPr="00147FD8">
        <w:rPr>
          <w:b/>
        </w:rPr>
        <w:t>Parks</w:t>
      </w:r>
      <w:r w:rsidRPr="00147FD8">
        <w:t xml:space="preserve">, </w:t>
      </w:r>
      <w:r w:rsidRPr="00147FD8">
        <w:rPr>
          <w:b/>
        </w:rPr>
        <w:t>Sanctuaries</w:t>
      </w:r>
      <w:r w:rsidRPr="00147FD8">
        <w:t xml:space="preserve"> and </w:t>
      </w:r>
      <w:r w:rsidRPr="00147FD8">
        <w:rPr>
          <w:b/>
        </w:rPr>
        <w:t>Game</w:t>
      </w:r>
      <w:r w:rsidRPr="00147FD8">
        <w:t xml:space="preserve"> </w:t>
      </w:r>
      <w:r w:rsidRPr="00147FD8">
        <w:rPr>
          <w:b/>
        </w:rPr>
        <w:t>reserves</w:t>
      </w:r>
      <w:r w:rsidRPr="00147FD8">
        <w:t>) for wild animal conservation.</w:t>
      </w:r>
    </w:p>
    <w:p w:rsidR="008C1B8D" w:rsidRPr="00147FD8" w:rsidRDefault="00E37C52" w:rsidP="006C196D">
      <w:pPr>
        <w:numPr>
          <w:ilvl w:val="0"/>
          <w:numId w:val="12"/>
        </w:numPr>
        <w:spacing w:line="360" w:lineRule="auto"/>
        <w:jc w:val="both"/>
      </w:pPr>
      <w:r w:rsidRPr="00147FD8">
        <w:rPr>
          <w:b/>
        </w:rPr>
        <w:t>This resulted in the presence of small number of wild animals</w:t>
      </w:r>
      <w:r w:rsidRPr="00147FD8">
        <w:t xml:space="preserve"> in the zone. </w:t>
      </w:r>
      <w:r w:rsidRPr="00147FD8">
        <w:rPr>
          <w:lang w:val="en-US"/>
        </w:rPr>
        <w:t>W</w:t>
      </w:r>
      <w:r w:rsidRPr="00147FD8">
        <w:t xml:space="preserve">ild animals </w:t>
      </w:r>
      <w:r w:rsidRPr="00147FD8">
        <w:rPr>
          <w:lang w:val="en-US"/>
        </w:rPr>
        <w:t xml:space="preserve">those </w:t>
      </w:r>
      <w:r w:rsidRPr="00147FD8">
        <w:t xml:space="preserve">found in </w:t>
      </w:r>
      <w:r w:rsidRPr="00147FD8">
        <w:rPr>
          <w:lang w:val="en-US"/>
        </w:rPr>
        <w:t xml:space="preserve"> </w:t>
      </w:r>
      <w:r w:rsidRPr="00147FD8">
        <w:t xml:space="preserve">Jimma zone are, </w:t>
      </w:r>
      <w:r w:rsidRPr="00147FD8">
        <w:rPr>
          <w:b/>
        </w:rPr>
        <w:t>Leopard,</w:t>
      </w:r>
      <w:r w:rsidRPr="00147FD8">
        <w:t xml:space="preserve"> </w:t>
      </w:r>
      <w:r w:rsidRPr="00147FD8">
        <w:rPr>
          <w:b/>
        </w:rPr>
        <w:t>Lion, Greater kudu, Civet, Pig, Buffalo, Monkey, Warthog, Spotted hyena, Bush back, Bush duiker, fox, and Rabbit.</w:t>
      </w:r>
      <w:r w:rsidRPr="00147FD8">
        <w:t xml:space="preserve"> There are also small number of wild animals and birds with no </w:t>
      </w:r>
      <w:r w:rsidRPr="00147FD8">
        <w:rPr>
          <w:b/>
        </w:rPr>
        <w:t>special</w:t>
      </w:r>
      <w:r w:rsidRPr="00147FD8">
        <w:t xml:space="preserve"> </w:t>
      </w:r>
      <w:r w:rsidRPr="00147FD8">
        <w:rPr>
          <w:b/>
        </w:rPr>
        <w:t>features</w:t>
      </w:r>
      <w:r w:rsidRPr="00147FD8">
        <w:t xml:space="preserve"> in the zone</w:t>
      </w:r>
      <w:r w:rsidR="00353571" w:rsidRPr="00147FD8">
        <w:rPr>
          <w:lang w:val="en-US"/>
        </w:rPr>
        <w:t>.</w:t>
      </w:r>
      <w:r w:rsidR="00216B28" w:rsidRPr="00147FD8">
        <w:rPr>
          <w:lang w:val="en-US"/>
        </w:rPr>
        <w:t xml:space="preserve"> M</w:t>
      </w:r>
      <w:r w:rsidRPr="00147FD8">
        <w:rPr>
          <w:b/>
        </w:rPr>
        <w:t>igration</w:t>
      </w:r>
      <w:r w:rsidRPr="00147FD8">
        <w:t xml:space="preserve"> of people from their original place to another and </w:t>
      </w:r>
      <w:r w:rsidRPr="00147FD8">
        <w:rPr>
          <w:lang w:val="en-US"/>
        </w:rPr>
        <w:t xml:space="preserve"> deforestation</w:t>
      </w:r>
      <w:r w:rsidRPr="00147FD8">
        <w:t xml:space="preserve"> occurred which </w:t>
      </w:r>
      <w:r w:rsidR="00A86561" w:rsidRPr="00147FD8">
        <w:rPr>
          <w:lang w:val="en-US"/>
        </w:rPr>
        <w:t>result in natural resource degradation</w:t>
      </w:r>
      <w:r w:rsidRPr="00147FD8">
        <w:t>.</w:t>
      </w:r>
      <w:r w:rsidRPr="00147FD8">
        <w:rPr>
          <w:lang w:val="en-US"/>
        </w:rPr>
        <w:t xml:space="preserve"> </w:t>
      </w:r>
      <w:r w:rsidRPr="00147FD8">
        <w:t xml:space="preserve">In place of the reserved area for wild life </w:t>
      </w:r>
      <w:r w:rsidRPr="00147FD8">
        <w:rPr>
          <w:i/>
        </w:rPr>
        <w:t>conservation</w:t>
      </w:r>
      <w:r w:rsidRPr="00147FD8">
        <w:t xml:space="preserve">, Regional state forests are used as the home of those wild </w:t>
      </w:r>
      <w:r w:rsidRPr="00147FD8">
        <w:rPr>
          <w:b/>
        </w:rPr>
        <w:t>lives.</w:t>
      </w:r>
      <w:bookmarkStart w:id="115" w:name="_Toc14617375"/>
      <w:bookmarkStart w:id="116" w:name="_Toc15300630"/>
      <w:bookmarkStart w:id="117" w:name="_Toc15627568"/>
      <w:bookmarkStart w:id="118" w:name="_Toc72827253"/>
    </w:p>
    <w:p w:rsidR="00B23C7E" w:rsidRPr="00147FD8" w:rsidRDefault="00B23C7E" w:rsidP="006C196D">
      <w:pPr>
        <w:spacing w:line="360" w:lineRule="auto"/>
        <w:ind w:left="360"/>
        <w:jc w:val="both"/>
        <w:rPr>
          <w:sz w:val="22"/>
          <w:szCs w:val="22"/>
        </w:rPr>
      </w:pPr>
      <w:r w:rsidRPr="00147FD8">
        <w:rPr>
          <w:sz w:val="22"/>
          <w:szCs w:val="22"/>
        </w:rPr>
        <w:t>3. SOCIO-ECONOMIC CONDITION:</w:t>
      </w:r>
      <w:bookmarkEnd w:id="115"/>
      <w:bookmarkEnd w:id="116"/>
      <w:bookmarkEnd w:id="117"/>
      <w:bookmarkEnd w:id="118"/>
    </w:p>
    <w:p w:rsidR="008D314D" w:rsidRPr="00147FD8" w:rsidRDefault="00B23C7E" w:rsidP="006C196D">
      <w:pPr>
        <w:pStyle w:val="Heading2"/>
        <w:spacing w:line="360" w:lineRule="auto"/>
        <w:jc w:val="both"/>
        <w:rPr>
          <w:rFonts w:ascii="Times New Roman" w:hAnsi="Times New Roman" w:cs="Times New Roman"/>
          <w:sz w:val="22"/>
          <w:szCs w:val="22"/>
        </w:rPr>
      </w:pPr>
      <w:r w:rsidRPr="00147FD8">
        <w:rPr>
          <w:rFonts w:ascii="Times New Roman" w:hAnsi="Times New Roman" w:cs="Times New Roman"/>
          <w:sz w:val="22"/>
          <w:szCs w:val="22"/>
        </w:rPr>
        <w:t xml:space="preserve">             </w:t>
      </w:r>
      <w:bookmarkStart w:id="119" w:name="_Toc14617376"/>
      <w:bookmarkStart w:id="120" w:name="_Toc15300631"/>
      <w:bookmarkStart w:id="121" w:name="_Toc15627569"/>
      <w:bookmarkStart w:id="122" w:name="_Toc72827254"/>
      <w:r w:rsidRPr="00147FD8">
        <w:rPr>
          <w:rFonts w:ascii="Times New Roman" w:hAnsi="Times New Roman" w:cs="Times New Roman"/>
          <w:sz w:val="22"/>
          <w:szCs w:val="22"/>
        </w:rPr>
        <w:t>3.1. POPULATION</w:t>
      </w:r>
      <w:bookmarkEnd w:id="119"/>
      <w:bookmarkEnd w:id="120"/>
      <w:bookmarkEnd w:id="121"/>
      <w:bookmarkEnd w:id="122"/>
      <w:r w:rsidR="007775E7" w:rsidRPr="00147FD8">
        <w:rPr>
          <w:rFonts w:ascii="Times New Roman" w:hAnsi="Times New Roman" w:cs="Times New Roman"/>
          <w:sz w:val="22"/>
          <w:szCs w:val="22"/>
        </w:rPr>
        <w:t xml:space="preserve"> </w:t>
      </w:r>
    </w:p>
    <w:p w:rsidR="008D314D" w:rsidRPr="00147FD8" w:rsidRDefault="000712B3" w:rsidP="006C196D">
      <w:pPr>
        <w:spacing w:line="360" w:lineRule="auto"/>
        <w:jc w:val="both"/>
        <w:rPr>
          <w:sz w:val="22"/>
          <w:szCs w:val="22"/>
          <w:lang w:val="en-US"/>
        </w:rPr>
      </w:pPr>
      <w:r w:rsidRPr="00147FD8">
        <w:rPr>
          <w:sz w:val="22"/>
          <w:szCs w:val="22"/>
          <w:lang w:val="en-US"/>
        </w:rPr>
        <w:t xml:space="preserve">As </w:t>
      </w:r>
      <w:r w:rsidR="00DB53B0" w:rsidRPr="00147FD8">
        <w:rPr>
          <w:sz w:val="22"/>
          <w:szCs w:val="22"/>
          <w:lang w:val="en-US"/>
        </w:rPr>
        <w:t>Indicated in table 6</w:t>
      </w:r>
      <w:r w:rsidR="00864F31" w:rsidRPr="00147FD8">
        <w:rPr>
          <w:sz w:val="22"/>
          <w:szCs w:val="22"/>
          <w:lang w:val="en-US"/>
        </w:rPr>
        <w:t>,</w:t>
      </w:r>
      <w:r w:rsidR="008D314D" w:rsidRPr="00147FD8">
        <w:rPr>
          <w:sz w:val="22"/>
          <w:szCs w:val="22"/>
          <w:lang w:val="en-US"/>
        </w:rPr>
        <w:t xml:space="preserve"> there were about 768,699 male and 759,794 female who are economically inactive children in rural areas of the Zone in the year 2011EC. In the year 2012EC, out of the total population in rural areas of the Zone, about 790,223 male and 781,068 female w</w:t>
      </w:r>
      <w:r w:rsidR="00146537" w:rsidRPr="00147FD8">
        <w:rPr>
          <w:sz w:val="22"/>
          <w:szCs w:val="22"/>
          <w:lang w:val="en-US"/>
        </w:rPr>
        <w:t>ere economically inactive. O</w:t>
      </w:r>
      <w:r w:rsidR="008D314D" w:rsidRPr="00147FD8">
        <w:rPr>
          <w:sz w:val="22"/>
          <w:szCs w:val="22"/>
          <w:lang w:val="en-US"/>
        </w:rPr>
        <w:t>f the total rural population in the Zone, about 801,410 male and 792,125 female were economically active in the year 2011EC. In the year 2012EC, about 823,850 male and 814,305 female were economically active on whom economical</w:t>
      </w:r>
      <w:r w:rsidR="00146537" w:rsidRPr="00147FD8">
        <w:rPr>
          <w:sz w:val="22"/>
          <w:szCs w:val="22"/>
          <w:lang w:val="en-US"/>
        </w:rPr>
        <w:t xml:space="preserve">ly inactive people depends for </w:t>
      </w:r>
      <w:r w:rsidR="008D314D" w:rsidRPr="00147FD8">
        <w:rPr>
          <w:sz w:val="22"/>
          <w:szCs w:val="22"/>
          <w:lang w:val="en-US"/>
        </w:rPr>
        <w:t xml:space="preserve"> living. In the rural areas of the Zone, about 65,421 male and 64,663 female were also economically inactive people those found in the old age group in the year 2011EC while in the year 2012EC, about 67,253 male and 66,474 female were economically inactive those found in the age group of &gt;64.</w:t>
      </w:r>
    </w:p>
    <w:p w:rsidR="00804A98" w:rsidRPr="00147FD8" w:rsidRDefault="008D314D" w:rsidP="006C196D">
      <w:pPr>
        <w:spacing w:line="360" w:lineRule="auto"/>
        <w:jc w:val="both"/>
        <w:rPr>
          <w:sz w:val="22"/>
          <w:szCs w:val="22"/>
          <w:lang w:val="en-US"/>
        </w:rPr>
      </w:pPr>
      <w:r w:rsidRPr="00147FD8">
        <w:rPr>
          <w:sz w:val="22"/>
          <w:szCs w:val="22"/>
          <w:lang w:val="en-US"/>
        </w:rPr>
        <w:t>According to the above table, about 93,112 male and 91,751 female were economically inactive those found in the age group of 0-14 in the year 2011EC in Urban areas of the Zone. In the same year, out of the total urban dwellers, about 97,075 male and 95,655 female were economically active while 7,924 male and 7,810 female were economically inactive who are found in the age group of &gt;64. In the year 2012EC, about 95,676 male and 94,228 female were economically inactive those found in the age group of 0-14 in urban areas of the Zone while 99,696 male and 98,237 female were economically active. In the same year, about 8,138 male and 8,020 female were economically inactive those found in the old age group in urban areas of the Zone.</w:t>
      </w:r>
    </w:p>
    <w:p w:rsidR="00804A98" w:rsidRPr="00147FD8" w:rsidRDefault="00804A98" w:rsidP="006C196D">
      <w:pPr>
        <w:spacing w:line="360" w:lineRule="auto"/>
        <w:jc w:val="both"/>
        <w:rPr>
          <w:b/>
          <w:sz w:val="22"/>
          <w:szCs w:val="22"/>
          <w:lang w:val="en-US"/>
        </w:rPr>
      </w:pPr>
    </w:p>
    <w:p w:rsidR="00B23C7E" w:rsidRPr="00147FD8" w:rsidRDefault="00B23C7E" w:rsidP="006C196D">
      <w:pPr>
        <w:spacing w:line="360" w:lineRule="auto"/>
        <w:jc w:val="both"/>
        <w:rPr>
          <w:b/>
          <w:sz w:val="22"/>
          <w:szCs w:val="22"/>
          <w:lang w:val="en-US"/>
        </w:rPr>
      </w:pPr>
      <w:r w:rsidRPr="00147FD8">
        <w:rPr>
          <w:b/>
          <w:sz w:val="22"/>
          <w:szCs w:val="22"/>
          <w:lang w:val="en-US"/>
        </w:rPr>
        <w:t>Table. 6</w:t>
      </w:r>
      <w:r w:rsidR="00864F31" w:rsidRPr="00147FD8">
        <w:rPr>
          <w:b/>
          <w:sz w:val="22"/>
          <w:szCs w:val="22"/>
        </w:rPr>
        <w:t xml:space="preserve"> Population Size by Urban and Rural by sex and wider age group and Average Family size </w:t>
      </w:r>
      <w:r w:rsidR="00257C20" w:rsidRPr="00147FD8">
        <w:rPr>
          <w:b/>
          <w:sz w:val="22"/>
          <w:szCs w:val="22"/>
          <w:lang w:val="en-US"/>
        </w:rPr>
        <w:t xml:space="preserve"> </w:t>
      </w:r>
    </w:p>
    <w:tbl>
      <w:tblPr>
        <w:tblStyle w:val="TableGrid"/>
        <w:tblW w:w="9720" w:type="dxa"/>
        <w:tblInd w:w="-162" w:type="dxa"/>
        <w:tblLayout w:type="fixed"/>
        <w:tblLook w:val="04A0" w:firstRow="1" w:lastRow="0" w:firstColumn="1" w:lastColumn="0" w:noHBand="0" w:noVBand="1"/>
      </w:tblPr>
      <w:tblGrid>
        <w:gridCol w:w="450"/>
        <w:gridCol w:w="630"/>
        <w:gridCol w:w="1170"/>
        <w:gridCol w:w="1170"/>
        <w:gridCol w:w="1170"/>
        <w:gridCol w:w="1170"/>
        <w:gridCol w:w="990"/>
        <w:gridCol w:w="990"/>
        <w:gridCol w:w="990"/>
        <w:gridCol w:w="990"/>
      </w:tblGrid>
      <w:tr w:rsidR="00617D52" w:rsidRPr="00147FD8" w:rsidTr="0059476E">
        <w:trPr>
          <w:trHeight w:val="350"/>
        </w:trPr>
        <w:tc>
          <w:tcPr>
            <w:tcW w:w="450" w:type="dxa"/>
            <w:vMerge w:val="restart"/>
            <w:textDirection w:val="btLr"/>
          </w:tcPr>
          <w:p w:rsidR="00617D52" w:rsidRPr="00147FD8" w:rsidRDefault="00617D52" w:rsidP="006C196D">
            <w:pPr>
              <w:spacing w:line="360" w:lineRule="auto"/>
              <w:ind w:left="113" w:right="113"/>
              <w:jc w:val="both"/>
              <w:rPr>
                <w:rFonts w:ascii="Agency FB" w:hAnsi="Agency FB"/>
              </w:rPr>
            </w:pPr>
            <w:r w:rsidRPr="00147FD8">
              <w:rPr>
                <w:rFonts w:ascii="Agency FB" w:hAnsi="Agency FB"/>
              </w:rPr>
              <w:t xml:space="preserve">Zone/District </w:t>
            </w:r>
          </w:p>
        </w:tc>
        <w:tc>
          <w:tcPr>
            <w:tcW w:w="630" w:type="dxa"/>
            <w:vMerge w:val="restart"/>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Age-Group</w:t>
            </w:r>
          </w:p>
        </w:tc>
        <w:tc>
          <w:tcPr>
            <w:tcW w:w="4680" w:type="dxa"/>
            <w:gridSpan w:val="4"/>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 xml:space="preserve">Rural </w:t>
            </w:r>
          </w:p>
        </w:tc>
        <w:tc>
          <w:tcPr>
            <w:tcW w:w="3960" w:type="dxa"/>
            <w:gridSpan w:val="4"/>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 xml:space="preserve">Urban </w:t>
            </w:r>
          </w:p>
        </w:tc>
      </w:tr>
      <w:tr w:rsidR="0059476E" w:rsidRPr="00147FD8" w:rsidTr="0059476E">
        <w:tc>
          <w:tcPr>
            <w:tcW w:w="450" w:type="dxa"/>
            <w:vMerge/>
          </w:tcPr>
          <w:p w:rsidR="00617D52" w:rsidRPr="00147FD8" w:rsidRDefault="00617D52" w:rsidP="006C196D">
            <w:pPr>
              <w:spacing w:line="360" w:lineRule="auto"/>
              <w:jc w:val="both"/>
              <w:rPr>
                <w:rFonts w:ascii="Agency FB" w:hAnsi="Agency FB"/>
              </w:rPr>
            </w:pPr>
          </w:p>
        </w:tc>
        <w:tc>
          <w:tcPr>
            <w:tcW w:w="630" w:type="dxa"/>
            <w:vMerge/>
          </w:tcPr>
          <w:p w:rsidR="00617D52" w:rsidRPr="00147FD8" w:rsidRDefault="00617D52" w:rsidP="006C196D">
            <w:pPr>
              <w:spacing w:line="360" w:lineRule="auto"/>
              <w:jc w:val="both"/>
              <w:rPr>
                <w:rFonts w:ascii="Agency FB" w:hAnsi="Agency FB"/>
                <w:sz w:val="22"/>
                <w:szCs w:val="22"/>
              </w:rPr>
            </w:pPr>
          </w:p>
        </w:tc>
        <w:tc>
          <w:tcPr>
            <w:tcW w:w="2340" w:type="dxa"/>
            <w:gridSpan w:val="2"/>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 xml:space="preserve">Male </w:t>
            </w:r>
          </w:p>
        </w:tc>
        <w:tc>
          <w:tcPr>
            <w:tcW w:w="2340" w:type="dxa"/>
            <w:gridSpan w:val="2"/>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 xml:space="preserve">Female </w:t>
            </w:r>
          </w:p>
        </w:tc>
        <w:tc>
          <w:tcPr>
            <w:tcW w:w="1980" w:type="dxa"/>
            <w:gridSpan w:val="2"/>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 xml:space="preserve">Male </w:t>
            </w:r>
          </w:p>
        </w:tc>
        <w:tc>
          <w:tcPr>
            <w:tcW w:w="1980" w:type="dxa"/>
            <w:gridSpan w:val="2"/>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 xml:space="preserve">Female </w:t>
            </w:r>
          </w:p>
        </w:tc>
      </w:tr>
      <w:tr w:rsidR="0059476E" w:rsidRPr="00147FD8" w:rsidTr="0059476E">
        <w:tc>
          <w:tcPr>
            <w:tcW w:w="450" w:type="dxa"/>
            <w:vMerge/>
          </w:tcPr>
          <w:p w:rsidR="00617D52" w:rsidRPr="00147FD8" w:rsidRDefault="00617D52" w:rsidP="006C196D">
            <w:pPr>
              <w:spacing w:line="360" w:lineRule="auto"/>
              <w:jc w:val="both"/>
              <w:rPr>
                <w:rFonts w:ascii="Agency FB" w:hAnsi="Agency FB"/>
              </w:rPr>
            </w:pPr>
          </w:p>
        </w:tc>
        <w:tc>
          <w:tcPr>
            <w:tcW w:w="630" w:type="dxa"/>
            <w:vMerge/>
          </w:tcPr>
          <w:p w:rsidR="00617D52" w:rsidRPr="00147FD8" w:rsidRDefault="00617D52" w:rsidP="006C196D">
            <w:pPr>
              <w:spacing w:line="360" w:lineRule="auto"/>
              <w:jc w:val="both"/>
              <w:rPr>
                <w:rFonts w:ascii="Agency FB" w:hAnsi="Agency FB"/>
                <w:sz w:val="22"/>
                <w:szCs w:val="22"/>
              </w:rPr>
            </w:pPr>
          </w:p>
        </w:tc>
        <w:tc>
          <w:tcPr>
            <w:tcW w:w="1170" w:type="dxa"/>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20</w:t>
            </w:r>
            <w:r w:rsidRPr="00147FD8">
              <w:rPr>
                <w:rFonts w:ascii="Agency FB" w:hAnsi="Agency FB"/>
                <w:sz w:val="22"/>
                <w:szCs w:val="22"/>
                <w:lang w:val="en-US"/>
              </w:rPr>
              <w:t>11</w:t>
            </w:r>
            <w:r w:rsidRPr="00147FD8">
              <w:rPr>
                <w:rFonts w:ascii="Agency FB" w:hAnsi="Agency FB"/>
                <w:sz w:val="22"/>
                <w:szCs w:val="22"/>
              </w:rPr>
              <w:t>EC</w:t>
            </w:r>
          </w:p>
        </w:tc>
        <w:tc>
          <w:tcPr>
            <w:tcW w:w="1170" w:type="dxa"/>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20</w:t>
            </w:r>
            <w:r w:rsidRPr="00147FD8">
              <w:rPr>
                <w:rFonts w:ascii="Agency FB" w:hAnsi="Agency FB"/>
                <w:sz w:val="22"/>
                <w:szCs w:val="22"/>
                <w:lang w:val="en-US"/>
              </w:rPr>
              <w:t>12</w:t>
            </w:r>
            <w:r w:rsidRPr="00147FD8">
              <w:rPr>
                <w:rFonts w:ascii="Agency FB" w:hAnsi="Agency FB"/>
                <w:sz w:val="22"/>
                <w:szCs w:val="22"/>
              </w:rPr>
              <w:t>EC</w:t>
            </w:r>
          </w:p>
        </w:tc>
        <w:tc>
          <w:tcPr>
            <w:tcW w:w="1170" w:type="dxa"/>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20</w:t>
            </w:r>
            <w:r w:rsidRPr="00147FD8">
              <w:rPr>
                <w:rFonts w:ascii="Agency FB" w:hAnsi="Agency FB"/>
                <w:sz w:val="22"/>
                <w:szCs w:val="22"/>
                <w:lang w:val="en-US"/>
              </w:rPr>
              <w:t>11</w:t>
            </w:r>
            <w:r w:rsidRPr="00147FD8">
              <w:rPr>
                <w:rFonts w:ascii="Agency FB" w:hAnsi="Agency FB"/>
                <w:sz w:val="22"/>
                <w:szCs w:val="22"/>
              </w:rPr>
              <w:t>EC</w:t>
            </w:r>
          </w:p>
        </w:tc>
        <w:tc>
          <w:tcPr>
            <w:tcW w:w="1170" w:type="dxa"/>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20</w:t>
            </w:r>
            <w:r w:rsidRPr="00147FD8">
              <w:rPr>
                <w:rFonts w:ascii="Agency FB" w:hAnsi="Agency FB"/>
                <w:sz w:val="22"/>
                <w:szCs w:val="22"/>
                <w:lang w:val="en-US"/>
              </w:rPr>
              <w:t>12</w:t>
            </w:r>
            <w:r w:rsidRPr="00147FD8">
              <w:rPr>
                <w:rFonts w:ascii="Agency FB" w:hAnsi="Agency FB"/>
                <w:sz w:val="22"/>
                <w:szCs w:val="22"/>
              </w:rPr>
              <w:t>EC</w:t>
            </w:r>
          </w:p>
        </w:tc>
        <w:tc>
          <w:tcPr>
            <w:tcW w:w="990" w:type="dxa"/>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20</w:t>
            </w:r>
            <w:r w:rsidRPr="00147FD8">
              <w:rPr>
                <w:rFonts w:ascii="Agency FB" w:hAnsi="Agency FB"/>
                <w:sz w:val="22"/>
                <w:szCs w:val="22"/>
                <w:lang w:val="en-US"/>
              </w:rPr>
              <w:t>11</w:t>
            </w:r>
            <w:r w:rsidRPr="00147FD8">
              <w:rPr>
                <w:rFonts w:ascii="Agency FB" w:hAnsi="Agency FB"/>
                <w:sz w:val="22"/>
                <w:szCs w:val="22"/>
              </w:rPr>
              <w:t>EC</w:t>
            </w:r>
          </w:p>
        </w:tc>
        <w:tc>
          <w:tcPr>
            <w:tcW w:w="990" w:type="dxa"/>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20</w:t>
            </w:r>
            <w:r w:rsidRPr="00147FD8">
              <w:rPr>
                <w:rFonts w:ascii="Agency FB" w:hAnsi="Agency FB"/>
                <w:sz w:val="22"/>
                <w:szCs w:val="22"/>
                <w:lang w:val="en-US"/>
              </w:rPr>
              <w:t>12</w:t>
            </w:r>
            <w:r w:rsidRPr="00147FD8">
              <w:rPr>
                <w:rFonts w:ascii="Agency FB" w:hAnsi="Agency FB"/>
                <w:sz w:val="22"/>
                <w:szCs w:val="22"/>
              </w:rPr>
              <w:t>EC</w:t>
            </w:r>
          </w:p>
        </w:tc>
        <w:tc>
          <w:tcPr>
            <w:tcW w:w="990" w:type="dxa"/>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20</w:t>
            </w:r>
            <w:r w:rsidRPr="00147FD8">
              <w:rPr>
                <w:rFonts w:ascii="Agency FB" w:hAnsi="Agency FB"/>
                <w:sz w:val="22"/>
                <w:szCs w:val="22"/>
                <w:lang w:val="en-US"/>
              </w:rPr>
              <w:t>11</w:t>
            </w:r>
            <w:r w:rsidRPr="00147FD8">
              <w:rPr>
                <w:rFonts w:ascii="Agency FB" w:hAnsi="Agency FB"/>
                <w:sz w:val="22"/>
                <w:szCs w:val="22"/>
              </w:rPr>
              <w:t>EC</w:t>
            </w:r>
          </w:p>
        </w:tc>
        <w:tc>
          <w:tcPr>
            <w:tcW w:w="990" w:type="dxa"/>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20</w:t>
            </w:r>
            <w:r w:rsidRPr="00147FD8">
              <w:rPr>
                <w:rFonts w:ascii="Agency FB" w:hAnsi="Agency FB"/>
                <w:sz w:val="22"/>
                <w:szCs w:val="22"/>
                <w:lang w:val="en-US"/>
              </w:rPr>
              <w:t>12</w:t>
            </w:r>
            <w:r w:rsidRPr="00147FD8">
              <w:rPr>
                <w:rFonts w:ascii="Agency FB" w:hAnsi="Agency FB"/>
                <w:sz w:val="22"/>
                <w:szCs w:val="22"/>
              </w:rPr>
              <w:t>EC</w:t>
            </w:r>
          </w:p>
        </w:tc>
      </w:tr>
      <w:tr w:rsidR="0059476E" w:rsidRPr="00147FD8" w:rsidTr="0059476E">
        <w:tc>
          <w:tcPr>
            <w:tcW w:w="450" w:type="dxa"/>
          </w:tcPr>
          <w:p w:rsidR="00617D52" w:rsidRPr="00147FD8" w:rsidRDefault="00617D52" w:rsidP="006C196D">
            <w:pPr>
              <w:spacing w:line="360" w:lineRule="auto"/>
              <w:jc w:val="both"/>
              <w:rPr>
                <w:rFonts w:ascii="Agency FB" w:hAnsi="Agency FB"/>
              </w:rPr>
            </w:pPr>
          </w:p>
        </w:tc>
        <w:tc>
          <w:tcPr>
            <w:tcW w:w="630" w:type="dxa"/>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0-14</w:t>
            </w:r>
          </w:p>
        </w:tc>
        <w:tc>
          <w:tcPr>
            <w:tcW w:w="117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768,699</w:t>
            </w:r>
          </w:p>
        </w:tc>
        <w:tc>
          <w:tcPr>
            <w:tcW w:w="117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790,223</w:t>
            </w:r>
          </w:p>
        </w:tc>
        <w:tc>
          <w:tcPr>
            <w:tcW w:w="117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759,794</w:t>
            </w:r>
          </w:p>
        </w:tc>
        <w:tc>
          <w:tcPr>
            <w:tcW w:w="117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781,068</w:t>
            </w:r>
          </w:p>
        </w:tc>
        <w:tc>
          <w:tcPr>
            <w:tcW w:w="99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93,112</w:t>
            </w:r>
          </w:p>
        </w:tc>
        <w:tc>
          <w:tcPr>
            <w:tcW w:w="99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95,676</w:t>
            </w:r>
          </w:p>
        </w:tc>
        <w:tc>
          <w:tcPr>
            <w:tcW w:w="99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91,751</w:t>
            </w:r>
          </w:p>
        </w:tc>
        <w:tc>
          <w:tcPr>
            <w:tcW w:w="99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94,228</w:t>
            </w:r>
          </w:p>
        </w:tc>
      </w:tr>
      <w:tr w:rsidR="0059476E" w:rsidRPr="00147FD8" w:rsidTr="0059476E">
        <w:tc>
          <w:tcPr>
            <w:tcW w:w="450" w:type="dxa"/>
          </w:tcPr>
          <w:p w:rsidR="00617D52" w:rsidRPr="00147FD8" w:rsidRDefault="00617D52" w:rsidP="006C196D">
            <w:pPr>
              <w:spacing w:line="360" w:lineRule="auto"/>
              <w:jc w:val="both"/>
              <w:rPr>
                <w:rFonts w:ascii="Agency FB" w:hAnsi="Agency FB"/>
              </w:rPr>
            </w:pPr>
          </w:p>
        </w:tc>
        <w:tc>
          <w:tcPr>
            <w:tcW w:w="630" w:type="dxa"/>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15-64</w:t>
            </w:r>
          </w:p>
        </w:tc>
        <w:tc>
          <w:tcPr>
            <w:tcW w:w="117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801,410</w:t>
            </w:r>
          </w:p>
        </w:tc>
        <w:tc>
          <w:tcPr>
            <w:tcW w:w="117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823,850</w:t>
            </w:r>
          </w:p>
        </w:tc>
        <w:tc>
          <w:tcPr>
            <w:tcW w:w="117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792,125</w:t>
            </w:r>
          </w:p>
        </w:tc>
        <w:tc>
          <w:tcPr>
            <w:tcW w:w="117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814,305</w:t>
            </w:r>
          </w:p>
        </w:tc>
        <w:tc>
          <w:tcPr>
            <w:tcW w:w="99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97,075</w:t>
            </w:r>
          </w:p>
        </w:tc>
        <w:tc>
          <w:tcPr>
            <w:tcW w:w="99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99,696</w:t>
            </w:r>
          </w:p>
        </w:tc>
        <w:tc>
          <w:tcPr>
            <w:tcW w:w="99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95,655</w:t>
            </w:r>
          </w:p>
        </w:tc>
        <w:tc>
          <w:tcPr>
            <w:tcW w:w="99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98,237</w:t>
            </w:r>
          </w:p>
        </w:tc>
      </w:tr>
      <w:tr w:rsidR="0059476E" w:rsidRPr="00147FD8" w:rsidTr="0059476E">
        <w:tc>
          <w:tcPr>
            <w:tcW w:w="450" w:type="dxa"/>
          </w:tcPr>
          <w:p w:rsidR="00617D52" w:rsidRPr="00147FD8" w:rsidRDefault="00617D52" w:rsidP="006C196D">
            <w:pPr>
              <w:spacing w:line="360" w:lineRule="auto"/>
              <w:jc w:val="both"/>
              <w:rPr>
                <w:rFonts w:ascii="Agency FB" w:hAnsi="Agency FB"/>
              </w:rPr>
            </w:pPr>
          </w:p>
        </w:tc>
        <w:tc>
          <w:tcPr>
            <w:tcW w:w="630" w:type="dxa"/>
          </w:tcPr>
          <w:p w:rsidR="00617D52" w:rsidRPr="00147FD8" w:rsidRDefault="00617D52" w:rsidP="006C196D">
            <w:pPr>
              <w:spacing w:line="360" w:lineRule="auto"/>
              <w:jc w:val="both"/>
              <w:rPr>
                <w:rFonts w:ascii="Agency FB" w:hAnsi="Agency FB"/>
                <w:sz w:val="22"/>
                <w:szCs w:val="22"/>
              </w:rPr>
            </w:pPr>
            <w:r w:rsidRPr="00147FD8">
              <w:rPr>
                <w:rFonts w:ascii="Agency FB" w:hAnsi="Agency FB"/>
                <w:sz w:val="22"/>
                <w:szCs w:val="22"/>
              </w:rPr>
              <w:t>&gt;64</w:t>
            </w:r>
          </w:p>
        </w:tc>
        <w:tc>
          <w:tcPr>
            <w:tcW w:w="117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65,421</w:t>
            </w:r>
          </w:p>
        </w:tc>
        <w:tc>
          <w:tcPr>
            <w:tcW w:w="117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67,253</w:t>
            </w:r>
          </w:p>
        </w:tc>
        <w:tc>
          <w:tcPr>
            <w:tcW w:w="117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64,663</w:t>
            </w:r>
          </w:p>
        </w:tc>
        <w:tc>
          <w:tcPr>
            <w:tcW w:w="117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66,474</w:t>
            </w:r>
          </w:p>
        </w:tc>
        <w:tc>
          <w:tcPr>
            <w:tcW w:w="99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7,924</w:t>
            </w:r>
          </w:p>
        </w:tc>
        <w:tc>
          <w:tcPr>
            <w:tcW w:w="99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8,138</w:t>
            </w:r>
          </w:p>
        </w:tc>
        <w:tc>
          <w:tcPr>
            <w:tcW w:w="99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7,810</w:t>
            </w:r>
          </w:p>
        </w:tc>
        <w:tc>
          <w:tcPr>
            <w:tcW w:w="990" w:type="dxa"/>
            <w:vAlign w:val="bottom"/>
          </w:tcPr>
          <w:p w:rsidR="00617D52" w:rsidRPr="00147FD8" w:rsidRDefault="00617D52" w:rsidP="006C196D">
            <w:pPr>
              <w:spacing w:line="360" w:lineRule="auto"/>
              <w:jc w:val="both"/>
              <w:rPr>
                <w:rFonts w:ascii="Calibri" w:hAnsi="Calibri"/>
                <w:sz w:val="22"/>
                <w:szCs w:val="22"/>
                <w:lang w:val="en-US"/>
              </w:rPr>
            </w:pPr>
            <w:r w:rsidRPr="00147FD8">
              <w:rPr>
                <w:rFonts w:ascii="Calibri" w:hAnsi="Calibri"/>
                <w:sz w:val="22"/>
                <w:szCs w:val="22"/>
                <w:lang w:val="en-US"/>
              </w:rPr>
              <w:t>8,020</w:t>
            </w:r>
          </w:p>
        </w:tc>
      </w:tr>
      <w:tr w:rsidR="0059476E" w:rsidRPr="00147FD8" w:rsidTr="0059476E">
        <w:tc>
          <w:tcPr>
            <w:tcW w:w="450" w:type="dxa"/>
          </w:tcPr>
          <w:p w:rsidR="00617D52" w:rsidRPr="00147FD8" w:rsidRDefault="00617D52" w:rsidP="006C196D">
            <w:pPr>
              <w:spacing w:line="360" w:lineRule="auto"/>
              <w:jc w:val="both"/>
              <w:rPr>
                <w:rFonts w:ascii="Agency FB" w:hAnsi="Agency FB"/>
                <w:sz w:val="22"/>
                <w:szCs w:val="22"/>
                <w:lang w:val="en-US"/>
              </w:rPr>
            </w:pPr>
          </w:p>
        </w:tc>
        <w:tc>
          <w:tcPr>
            <w:tcW w:w="630" w:type="dxa"/>
          </w:tcPr>
          <w:p w:rsidR="00617D52" w:rsidRPr="00147FD8" w:rsidRDefault="00617D52" w:rsidP="006C196D">
            <w:pPr>
              <w:spacing w:line="360" w:lineRule="auto"/>
              <w:jc w:val="both"/>
              <w:rPr>
                <w:rFonts w:ascii="Agency FB" w:hAnsi="Agency FB"/>
                <w:b/>
                <w:sz w:val="22"/>
                <w:szCs w:val="22"/>
              </w:rPr>
            </w:pPr>
            <w:r w:rsidRPr="00147FD8">
              <w:rPr>
                <w:rFonts w:ascii="Agency FB" w:hAnsi="Agency FB"/>
                <w:b/>
                <w:sz w:val="22"/>
                <w:szCs w:val="22"/>
              </w:rPr>
              <w:t>Total</w:t>
            </w:r>
          </w:p>
        </w:tc>
        <w:tc>
          <w:tcPr>
            <w:tcW w:w="1170" w:type="dxa"/>
            <w:vAlign w:val="bottom"/>
          </w:tcPr>
          <w:p w:rsidR="00617D52" w:rsidRPr="00147FD8" w:rsidRDefault="00617D52" w:rsidP="006C196D">
            <w:pPr>
              <w:spacing w:line="360" w:lineRule="auto"/>
              <w:jc w:val="both"/>
              <w:rPr>
                <w:rFonts w:ascii="Calibri" w:hAnsi="Calibri"/>
                <w:b/>
                <w:sz w:val="22"/>
                <w:szCs w:val="22"/>
                <w:lang w:val="en-US"/>
              </w:rPr>
            </w:pPr>
            <w:r w:rsidRPr="00147FD8">
              <w:rPr>
                <w:rFonts w:ascii="Calibri" w:hAnsi="Calibri"/>
                <w:b/>
                <w:sz w:val="22"/>
                <w:szCs w:val="22"/>
                <w:lang w:val="en-US"/>
              </w:rPr>
              <w:t>1,635,531</w:t>
            </w:r>
          </w:p>
        </w:tc>
        <w:tc>
          <w:tcPr>
            <w:tcW w:w="1170" w:type="dxa"/>
            <w:vAlign w:val="bottom"/>
          </w:tcPr>
          <w:p w:rsidR="00617D52" w:rsidRPr="00147FD8" w:rsidRDefault="00617D52" w:rsidP="006C196D">
            <w:pPr>
              <w:spacing w:line="360" w:lineRule="auto"/>
              <w:jc w:val="both"/>
              <w:rPr>
                <w:rFonts w:ascii="Calibri" w:hAnsi="Calibri"/>
                <w:b/>
                <w:sz w:val="22"/>
                <w:szCs w:val="22"/>
                <w:lang w:val="en-US"/>
              </w:rPr>
            </w:pPr>
            <w:r w:rsidRPr="00147FD8">
              <w:rPr>
                <w:rFonts w:ascii="Calibri" w:hAnsi="Calibri"/>
                <w:b/>
                <w:sz w:val="22"/>
                <w:szCs w:val="22"/>
                <w:lang w:val="en-US"/>
              </w:rPr>
              <w:t>1,681,325</w:t>
            </w:r>
          </w:p>
        </w:tc>
        <w:tc>
          <w:tcPr>
            <w:tcW w:w="1170" w:type="dxa"/>
            <w:vAlign w:val="bottom"/>
          </w:tcPr>
          <w:p w:rsidR="00617D52" w:rsidRPr="00147FD8" w:rsidRDefault="00617D52" w:rsidP="006C196D">
            <w:pPr>
              <w:spacing w:line="360" w:lineRule="auto"/>
              <w:jc w:val="both"/>
              <w:rPr>
                <w:rFonts w:ascii="Calibri" w:hAnsi="Calibri"/>
                <w:b/>
                <w:sz w:val="22"/>
                <w:szCs w:val="22"/>
                <w:lang w:val="en-US"/>
              </w:rPr>
            </w:pPr>
            <w:r w:rsidRPr="00147FD8">
              <w:rPr>
                <w:rFonts w:ascii="Calibri" w:hAnsi="Calibri"/>
                <w:b/>
                <w:sz w:val="22"/>
                <w:szCs w:val="22"/>
                <w:lang w:val="en-US"/>
              </w:rPr>
              <w:t>1,616,582</w:t>
            </w:r>
          </w:p>
        </w:tc>
        <w:tc>
          <w:tcPr>
            <w:tcW w:w="1170" w:type="dxa"/>
            <w:vAlign w:val="bottom"/>
          </w:tcPr>
          <w:p w:rsidR="00617D52" w:rsidRPr="00147FD8" w:rsidRDefault="00617D52" w:rsidP="006C196D">
            <w:pPr>
              <w:spacing w:line="360" w:lineRule="auto"/>
              <w:jc w:val="both"/>
              <w:rPr>
                <w:rFonts w:ascii="Calibri" w:hAnsi="Calibri"/>
                <w:b/>
                <w:sz w:val="22"/>
                <w:szCs w:val="22"/>
                <w:lang w:val="en-US"/>
              </w:rPr>
            </w:pPr>
            <w:r w:rsidRPr="00147FD8">
              <w:rPr>
                <w:rFonts w:ascii="Calibri" w:hAnsi="Calibri"/>
                <w:b/>
                <w:sz w:val="22"/>
                <w:szCs w:val="22"/>
                <w:lang w:val="en-US"/>
              </w:rPr>
              <w:t>1,661,847</w:t>
            </w:r>
          </w:p>
        </w:tc>
        <w:tc>
          <w:tcPr>
            <w:tcW w:w="990" w:type="dxa"/>
            <w:vAlign w:val="bottom"/>
          </w:tcPr>
          <w:p w:rsidR="00617D52" w:rsidRPr="00147FD8" w:rsidRDefault="00617D52" w:rsidP="006C196D">
            <w:pPr>
              <w:spacing w:line="360" w:lineRule="auto"/>
              <w:jc w:val="both"/>
              <w:rPr>
                <w:rFonts w:ascii="Calibri" w:hAnsi="Calibri"/>
                <w:b/>
                <w:sz w:val="22"/>
                <w:szCs w:val="22"/>
                <w:lang w:val="en-US"/>
              </w:rPr>
            </w:pPr>
            <w:r w:rsidRPr="00147FD8">
              <w:rPr>
                <w:rFonts w:ascii="Calibri" w:hAnsi="Calibri"/>
                <w:b/>
                <w:sz w:val="22"/>
                <w:szCs w:val="22"/>
                <w:lang w:val="en-US"/>
              </w:rPr>
              <w:t>198,111</w:t>
            </w:r>
          </w:p>
        </w:tc>
        <w:tc>
          <w:tcPr>
            <w:tcW w:w="990" w:type="dxa"/>
            <w:vAlign w:val="bottom"/>
          </w:tcPr>
          <w:p w:rsidR="00617D52" w:rsidRPr="00147FD8" w:rsidRDefault="00617D52" w:rsidP="006C196D">
            <w:pPr>
              <w:spacing w:line="360" w:lineRule="auto"/>
              <w:jc w:val="both"/>
              <w:rPr>
                <w:rFonts w:ascii="Calibri" w:hAnsi="Calibri"/>
                <w:b/>
                <w:sz w:val="22"/>
                <w:szCs w:val="22"/>
                <w:lang w:val="en-US"/>
              </w:rPr>
            </w:pPr>
            <w:r w:rsidRPr="00147FD8">
              <w:rPr>
                <w:rFonts w:ascii="Calibri" w:hAnsi="Calibri"/>
                <w:b/>
                <w:sz w:val="22"/>
                <w:szCs w:val="22"/>
                <w:lang w:val="en-US"/>
              </w:rPr>
              <w:t>203,460</w:t>
            </w:r>
          </w:p>
        </w:tc>
        <w:tc>
          <w:tcPr>
            <w:tcW w:w="990" w:type="dxa"/>
            <w:vAlign w:val="bottom"/>
          </w:tcPr>
          <w:p w:rsidR="00617D52" w:rsidRPr="00147FD8" w:rsidRDefault="00617D52" w:rsidP="006C196D">
            <w:pPr>
              <w:spacing w:line="360" w:lineRule="auto"/>
              <w:jc w:val="both"/>
              <w:rPr>
                <w:rFonts w:ascii="Calibri" w:hAnsi="Calibri"/>
                <w:b/>
                <w:sz w:val="22"/>
                <w:szCs w:val="22"/>
                <w:lang w:val="en-US"/>
              </w:rPr>
            </w:pPr>
            <w:r w:rsidRPr="00147FD8">
              <w:rPr>
                <w:rFonts w:ascii="Calibri" w:hAnsi="Calibri"/>
                <w:b/>
                <w:sz w:val="22"/>
                <w:szCs w:val="22"/>
                <w:lang w:val="en-US"/>
              </w:rPr>
              <w:t>195,216</w:t>
            </w:r>
          </w:p>
        </w:tc>
        <w:tc>
          <w:tcPr>
            <w:tcW w:w="990" w:type="dxa"/>
            <w:vAlign w:val="bottom"/>
          </w:tcPr>
          <w:p w:rsidR="00617D52" w:rsidRPr="00147FD8" w:rsidRDefault="00617D52" w:rsidP="006C196D">
            <w:pPr>
              <w:spacing w:line="360" w:lineRule="auto"/>
              <w:jc w:val="both"/>
              <w:rPr>
                <w:rFonts w:ascii="Calibri" w:hAnsi="Calibri"/>
                <w:b/>
                <w:sz w:val="22"/>
                <w:szCs w:val="22"/>
                <w:lang w:val="en-US"/>
              </w:rPr>
            </w:pPr>
            <w:r w:rsidRPr="00147FD8">
              <w:rPr>
                <w:rFonts w:ascii="Calibri" w:hAnsi="Calibri"/>
                <w:b/>
                <w:sz w:val="22"/>
                <w:szCs w:val="22"/>
                <w:lang w:val="en-US"/>
              </w:rPr>
              <w:t>200,486</w:t>
            </w:r>
          </w:p>
        </w:tc>
      </w:tr>
    </w:tbl>
    <w:p w:rsidR="00617D52" w:rsidRPr="003E0FC2" w:rsidRDefault="00617D52" w:rsidP="006C196D">
      <w:pPr>
        <w:spacing w:line="360" w:lineRule="auto"/>
        <w:jc w:val="both"/>
        <w:rPr>
          <w:b/>
          <w:sz w:val="20"/>
          <w:szCs w:val="20"/>
          <w:lang w:val="en-US"/>
        </w:rPr>
      </w:pPr>
      <w:r w:rsidRPr="00147FD8">
        <w:rPr>
          <w:b/>
          <w:sz w:val="20"/>
          <w:szCs w:val="20"/>
          <w:lang w:val="en-US"/>
        </w:rPr>
        <w:t>Source:-Proje</w:t>
      </w:r>
      <w:r w:rsidR="003E0FC2">
        <w:rPr>
          <w:b/>
          <w:sz w:val="20"/>
          <w:szCs w:val="20"/>
          <w:lang w:val="en-US"/>
        </w:rPr>
        <w:t>cted From the Census of 1999EC.</w:t>
      </w:r>
    </w:p>
    <w:p w:rsidR="00D663FE" w:rsidRPr="00147FD8" w:rsidRDefault="00B4004B" w:rsidP="006C196D">
      <w:pPr>
        <w:pStyle w:val="Heading2"/>
        <w:spacing w:line="360" w:lineRule="auto"/>
        <w:jc w:val="both"/>
      </w:pPr>
      <w:bookmarkStart w:id="123" w:name="_Toc14617377"/>
      <w:bookmarkStart w:id="124" w:name="_Toc72827255"/>
      <w:r w:rsidRPr="00147FD8">
        <w:t>Depe</w:t>
      </w:r>
      <w:r w:rsidR="00D663FE" w:rsidRPr="00147FD8">
        <w:t>ndency Ratio</w:t>
      </w:r>
      <w:bookmarkEnd w:id="123"/>
      <w:bookmarkEnd w:id="124"/>
    </w:p>
    <w:p w:rsidR="00D663FE" w:rsidRPr="00147FD8" w:rsidRDefault="00D663FE" w:rsidP="006C196D">
      <w:pPr>
        <w:spacing w:line="360" w:lineRule="auto"/>
        <w:jc w:val="both"/>
        <w:rPr>
          <w:lang w:val="en-US"/>
        </w:rPr>
      </w:pPr>
      <w:r w:rsidRPr="00147FD8">
        <w:rPr>
          <w:lang w:val="en-US"/>
        </w:rPr>
        <w:t>We remember that, the total population of a given country is sub-divided into three main age groups out of which one age group is economically active and independent. The remaining two age groups are economically not active and depend on the active age group to sustain their lives. Population those found in the age group of 15-64 are economically active while those found in the age groups of 0-14 and above 64 are economically inactive. Therefore, it is very important to calculate dependency ratio based on the population data we have on our hand in the following manner. Even though there is no pure population data directly obtained from census in the required manner, dependency ratio of the Zone looks like the following;</w:t>
      </w:r>
    </w:p>
    <w:p w:rsidR="00562D48" w:rsidRPr="00147FD8" w:rsidRDefault="00562D48" w:rsidP="006C196D">
      <w:pPr>
        <w:spacing w:line="360" w:lineRule="auto"/>
        <w:jc w:val="both"/>
        <w:rPr>
          <w:lang w:val="en-US"/>
        </w:rPr>
      </w:pPr>
      <w:r w:rsidRPr="00147FD8">
        <w:rPr>
          <w:b/>
          <w:lang w:val="en-US"/>
        </w:rPr>
        <w:t>Dependency Ratio of 2011EC</w:t>
      </w:r>
      <w:r w:rsidRPr="00147FD8">
        <w:rPr>
          <w:lang w:val="en-US"/>
        </w:rPr>
        <w:t>. =</w:t>
      </w:r>
      <w:r w:rsidRPr="00147FD8">
        <w:rPr>
          <w:u w:val="single"/>
          <w:lang w:val="en-US"/>
        </w:rPr>
        <w:t>Popn. 0-14</w:t>
      </w:r>
      <w:r w:rsidR="00AF5167" w:rsidRPr="00147FD8">
        <w:rPr>
          <w:u w:val="single"/>
          <w:lang w:val="en-US"/>
        </w:rPr>
        <w:t xml:space="preserve"> (Ur+Ru)</w:t>
      </w:r>
      <w:r w:rsidRPr="00147FD8">
        <w:rPr>
          <w:u w:val="single"/>
          <w:lang w:val="en-US"/>
        </w:rPr>
        <w:t xml:space="preserve"> + popn. &gt;64</w:t>
      </w:r>
      <w:r w:rsidR="00AF5167" w:rsidRPr="00147FD8">
        <w:rPr>
          <w:u w:val="single"/>
          <w:lang w:val="en-US"/>
        </w:rPr>
        <w:t>(Ur+Ru)</w:t>
      </w:r>
      <w:r w:rsidRPr="00147FD8">
        <w:rPr>
          <w:u w:val="single"/>
          <w:lang w:val="en-US"/>
        </w:rPr>
        <w:t xml:space="preserve">  </w:t>
      </w:r>
      <w:r w:rsidRPr="00147FD8">
        <w:rPr>
          <w:lang w:val="en-US"/>
        </w:rPr>
        <w:t>x100</w:t>
      </w:r>
    </w:p>
    <w:p w:rsidR="00562D48" w:rsidRPr="00147FD8" w:rsidRDefault="00562D48" w:rsidP="006C196D">
      <w:pPr>
        <w:spacing w:line="360" w:lineRule="auto"/>
        <w:jc w:val="both"/>
        <w:rPr>
          <w:lang w:val="en-US"/>
        </w:rPr>
      </w:pPr>
      <w:r w:rsidRPr="00147FD8">
        <w:rPr>
          <w:b/>
          <w:lang w:val="en-US"/>
        </w:rPr>
        <w:t xml:space="preserve">                                                              </w:t>
      </w:r>
      <w:r w:rsidRPr="00147FD8">
        <w:rPr>
          <w:lang w:val="en-US"/>
        </w:rPr>
        <w:t>Popn. 15-64</w:t>
      </w:r>
      <w:r w:rsidR="00AF5167" w:rsidRPr="00147FD8">
        <w:rPr>
          <w:lang w:val="en-US"/>
        </w:rPr>
        <w:t xml:space="preserve"> (Ur+Rur)</w:t>
      </w:r>
    </w:p>
    <w:p w:rsidR="00562D48" w:rsidRPr="00147FD8" w:rsidRDefault="00AF5167" w:rsidP="006C196D">
      <w:pPr>
        <w:spacing w:line="360" w:lineRule="auto"/>
        <w:jc w:val="both"/>
        <w:rPr>
          <w:lang w:val="en-US"/>
        </w:rPr>
      </w:pPr>
      <w:r w:rsidRPr="00147FD8">
        <w:rPr>
          <w:lang w:val="en-US"/>
        </w:rPr>
        <w:t xml:space="preserve">                                                    =</w:t>
      </w:r>
      <w:r w:rsidRPr="00147FD8">
        <w:rPr>
          <w:u w:val="single"/>
          <w:lang w:val="en-US"/>
        </w:rPr>
        <w:t xml:space="preserve">1,713,356+145,818 </w:t>
      </w:r>
      <w:r w:rsidRPr="00147FD8">
        <w:rPr>
          <w:lang w:val="en-US"/>
        </w:rPr>
        <w:t>x100</w:t>
      </w:r>
    </w:p>
    <w:p w:rsidR="00AF5167" w:rsidRPr="00147FD8" w:rsidRDefault="00AF5167" w:rsidP="006C196D">
      <w:pPr>
        <w:spacing w:line="360" w:lineRule="auto"/>
        <w:jc w:val="both"/>
        <w:rPr>
          <w:lang w:val="en-US"/>
        </w:rPr>
      </w:pPr>
      <w:r w:rsidRPr="00147FD8">
        <w:rPr>
          <w:lang w:val="en-US"/>
        </w:rPr>
        <w:t xml:space="preserve">                                                           1,786,265</w:t>
      </w:r>
    </w:p>
    <w:p w:rsidR="00AF5167" w:rsidRPr="00147FD8" w:rsidRDefault="00AF5167" w:rsidP="006C196D">
      <w:pPr>
        <w:spacing w:line="360" w:lineRule="auto"/>
        <w:jc w:val="both"/>
        <w:rPr>
          <w:lang w:val="en-US"/>
        </w:rPr>
      </w:pPr>
      <w:r w:rsidRPr="00147FD8">
        <w:rPr>
          <w:lang w:val="en-US"/>
        </w:rPr>
        <w:t xml:space="preserve">                                                     =</w:t>
      </w:r>
      <w:r w:rsidRPr="00147FD8">
        <w:rPr>
          <w:u w:val="single"/>
          <w:lang w:val="en-US"/>
        </w:rPr>
        <w:t>1,859,174</w:t>
      </w:r>
      <w:r w:rsidRPr="00147FD8">
        <w:rPr>
          <w:lang w:val="en-US"/>
        </w:rPr>
        <w:t xml:space="preserve">   x100</w:t>
      </w:r>
    </w:p>
    <w:p w:rsidR="00AF5167" w:rsidRPr="00147FD8" w:rsidRDefault="00AF5167" w:rsidP="006C196D">
      <w:pPr>
        <w:spacing w:line="360" w:lineRule="auto"/>
        <w:jc w:val="both"/>
        <w:rPr>
          <w:lang w:val="en-US"/>
        </w:rPr>
      </w:pPr>
      <w:r w:rsidRPr="00147FD8">
        <w:rPr>
          <w:lang w:val="en-US"/>
        </w:rPr>
        <w:t xml:space="preserve">                                                        1,786,265</w:t>
      </w:r>
    </w:p>
    <w:p w:rsidR="00AF5167" w:rsidRPr="00147FD8" w:rsidRDefault="00AF5167" w:rsidP="006C196D">
      <w:pPr>
        <w:spacing w:line="360" w:lineRule="auto"/>
        <w:jc w:val="both"/>
        <w:rPr>
          <w:lang w:val="en-US"/>
        </w:rPr>
      </w:pPr>
      <w:r w:rsidRPr="00147FD8">
        <w:rPr>
          <w:lang w:val="en-US"/>
        </w:rPr>
        <w:t xml:space="preserve">                                                     </w:t>
      </w:r>
      <w:r w:rsidR="00F6327C" w:rsidRPr="00147FD8">
        <w:rPr>
          <w:lang w:val="en-US"/>
        </w:rPr>
        <w:t xml:space="preserve"> </w:t>
      </w:r>
      <w:r w:rsidRPr="00147FD8">
        <w:rPr>
          <w:lang w:val="en-US"/>
        </w:rPr>
        <w:t xml:space="preserve"> =104.08</w:t>
      </w:r>
    </w:p>
    <w:p w:rsidR="00037416" w:rsidRPr="00147FD8" w:rsidRDefault="00037416" w:rsidP="006C196D">
      <w:pPr>
        <w:spacing w:line="360" w:lineRule="auto"/>
        <w:jc w:val="both"/>
        <w:rPr>
          <w:lang w:val="en-US"/>
        </w:rPr>
      </w:pPr>
      <w:r w:rsidRPr="00147FD8">
        <w:rPr>
          <w:lang w:val="en-US"/>
        </w:rPr>
        <w:t>The above figure indicates that dependency ratio of the Zone i</w:t>
      </w:r>
      <w:r w:rsidR="00A5005A" w:rsidRPr="00147FD8">
        <w:rPr>
          <w:lang w:val="en-US"/>
        </w:rPr>
        <w:t>n the year 2011EC was about 104.</w:t>
      </w:r>
      <w:r w:rsidRPr="00147FD8">
        <w:rPr>
          <w:lang w:val="en-US"/>
        </w:rPr>
        <w:t>08% which is almost 1:1 which means that for every one dependent person in the Zone, there is also one dependent person</w:t>
      </w:r>
      <w:r w:rsidR="006F285A" w:rsidRPr="00147FD8">
        <w:rPr>
          <w:lang w:val="en-US"/>
        </w:rPr>
        <w:t xml:space="preserve"> according to the data </w:t>
      </w:r>
      <w:r w:rsidR="00A5005A" w:rsidRPr="00147FD8">
        <w:rPr>
          <w:lang w:val="en-US"/>
        </w:rPr>
        <w:t>organized</w:t>
      </w:r>
    </w:p>
    <w:p w:rsidR="008039A5" w:rsidRPr="00147FD8" w:rsidRDefault="008039A5" w:rsidP="006C196D">
      <w:pPr>
        <w:spacing w:line="360" w:lineRule="auto"/>
        <w:jc w:val="both"/>
        <w:rPr>
          <w:lang w:val="en-US"/>
        </w:rPr>
      </w:pPr>
      <w:r w:rsidRPr="00147FD8">
        <w:rPr>
          <w:b/>
          <w:lang w:val="en-US"/>
        </w:rPr>
        <w:t>Dependency Ratio of 2012EC</w:t>
      </w:r>
      <w:r w:rsidRPr="00147FD8">
        <w:rPr>
          <w:lang w:val="en-US"/>
        </w:rPr>
        <w:t>. =</w:t>
      </w:r>
      <w:r w:rsidRPr="00147FD8">
        <w:rPr>
          <w:u w:val="single"/>
          <w:lang w:val="en-US"/>
        </w:rPr>
        <w:t xml:space="preserve">Popn. 0-14 (Ur+Ru) + popn. &gt;64(Ur+Ru)  </w:t>
      </w:r>
      <w:r w:rsidRPr="00147FD8">
        <w:rPr>
          <w:lang w:val="en-US"/>
        </w:rPr>
        <w:t>x100</w:t>
      </w:r>
    </w:p>
    <w:p w:rsidR="008039A5" w:rsidRPr="00147FD8" w:rsidRDefault="008039A5" w:rsidP="006C196D">
      <w:pPr>
        <w:spacing w:line="360" w:lineRule="auto"/>
        <w:jc w:val="both"/>
        <w:rPr>
          <w:lang w:val="en-US"/>
        </w:rPr>
      </w:pPr>
      <w:r w:rsidRPr="00147FD8">
        <w:rPr>
          <w:b/>
          <w:lang w:val="en-US"/>
        </w:rPr>
        <w:t xml:space="preserve">                                                              </w:t>
      </w:r>
      <w:r w:rsidRPr="00147FD8">
        <w:rPr>
          <w:lang w:val="en-US"/>
        </w:rPr>
        <w:t>Popn. 15-64 (Ur+Rur)</w:t>
      </w:r>
    </w:p>
    <w:p w:rsidR="00F6327C" w:rsidRPr="00147FD8" w:rsidRDefault="008039A5" w:rsidP="006C196D">
      <w:pPr>
        <w:spacing w:line="360" w:lineRule="auto"/>
        <w:jc w:val="both"/>
        <w:rPr>
          <w:lang w:val="en-US"/>
        </w:rPr>
      </w:pPr>
      <w:r w:rsidRPr="00147FD8">
        <w:rPr>
          <w:lang w:val="en-US"/>
        </w:rPr>
        <w:t xml:space="preserve">                                                     =</w:t>
      </w:r>
      <w:r w:rsidRPr="00147FD8">
        <w:rPr>
          <w:u w:val="single"/>
          <w:lang w:val="en-US"/>
        </w:rPr>
        <w:t xml:space="preserve">1,761,195+149,885  </w:t>
      </w:r>
      <w:r w:rsidRPr="00147FD8">
        <w:rPr>
          <w:lang w:val="en-US"/>
        </w:rPr>
        <w:t>x100</w:t>
      </w:r>
    </w:p>
    <w:p w:rsidR="008039A5" w:rsidRPr="00147FD8" w:rsidRDefault="008039A5" w:rsidP="006C196D">
      <w:pPr>
        <w:spacing w:line="360" w:lineRule="auto"/>
        <w:jc w:val="both"/>
        <w:rPr>
          <w:lang w:val="en-US"/>
        </w:rPr>
      </w:pPr>
      <w:r w:rsidRPr="00147FD8">
        <w:rPr>
          <w:lang w:val="en-US"/>
        </w:rPr>
        <w:t xml:space="preserve">                                                                1,836,088</w:t>
      </w:r>
    </w:p>
    <w:p w:rsidR="008039A5" w:rsidRPr="00147FD8" w:rsidRDefault="008039A5" w:rsidP="006C196D">
      <w:pPr>
        <w:spacing w:line="360" w:lineRule="auto"/>
        <w:jc w:val="both"/>
        <w:rPr>
          <w:lang w:val="en-US"/>
        </w:rPr>
      </w:pPr>
      <w:r w:rsidRPr="00147FD8">
        <w:rPr>
          <w:lang w:val="en-US"/>
        </w:rPr>
        <w:t xml:space="preserve">                                                    </w:t>
      </w:r>
      <w:r w:rsidR="00667F3E" w:rsidRPr="00147FD8">
        <w:rPr>
          <w:lang w:val="en-US"/>
        </w:rPr>
        <w:t xml:space="preserve"> </w:t>
      </w:r>
      <w:r w:rsidRPr="00147FD8">
        <w:rPr>
          <w:lang w:val="en-US"/>
        </w:rPr>
        <w:t xml:space="preserve">  =</w:t>
      </w:r>
      <w:r w:rsidRPr="00147FD8">
        <w:rPr>
          <w:u w:val="single"/>
          <w:lang w:val="en-US"/>
        </w:rPr>
        <w:t>1,911,080</w:t>
      </w:r>
      <w:r w:rsidR="008C2A4D" w:rsidRPr="00147FD8">
        <w:rPr>
          <w:lang w:val="en-US"/>
        </w:rPr>
        <w:t xml:space="preserve"> x100</w:t>
      </w:r>
    </w:p>
    <w:p w:rsidR="008C2A4D" w:rsidRPr="00147FD8" w:rsidRDefault="008C2A4D" w:rsidP="006C196D">
      <w:pPr>
        <w:spacing w:line="360" w:lineRule="auto"/>
        <w:jc w:val="both"/>
        <w:rPr>
          <w:lang w:val="en-US"/>
        </w:rPr>
      </w:pPr>
      <w:r w:rsidRPr="00147FD8">
        <w:rPr>
          <w:lang w:val="en-US"/>
        </w:rPr>
        <w:t xml:space="preserve">                                                        </w:t>
      </w:r>
      <w:r w:rsidR="00667F3E" w:rsidRPr="00147FD8">
        <w:rPr>
          <w:lang w:val="en-US"/>
        </w:rPr>
        <w:t xml:space="preserve">  </w:t>
      </w:r>
      <w:r w:rsidRPr="00147FD8">
        <w:rPr>
          <w:lang w:val="en-US"/>
        </w:rPr>
        <w:t xml:space="preserve"> 1,836,088</w:t>
      </w:r>
    </w:p>
    <w:p w:rsidR="008C2A4D" w:rsidRPr="00147FD8" w:rsidRDefault="008C2A4D" w:rsidP="006C196D">
      <w:pPr>
        <w:spacing w:line="360" w:lineRule="auto"/>
        <w:jc w:val="both"/>
        <w:rPr>
          <w:lang w:val="en-US"/>
        </w:rPr>
      </w:pPr>
      <w:r w:rsidRPr="00147FD8">
        <w:rPr>
          <w:lang w:val="en-US"/>
        </w:rPr>
        <w:t xml:space="preserve">                                                      =1.040843x100</w:t>
      </w:r>
    </w:p>
    <w:p w:rsidR="008C2A4D" w:rsidRPr="00147FD8" w:rsidRDefault="008C2A4D" w:rsidP="006C196D">
      <w:pPr>
        <w:spacing w:line="360" w:lineRule="auto"/>
        <w:jc w:val="both"/>
        <w:rPr>
          <w:lang w:val="en-US"/>
        </w:rPr>
      </w:pPr>
      <w:r w:rsidRPr="00147FD8">
        <w:rPr>
          <w:lang w:val="en-US"/>
        </w:rPr>
        <w:t xml:space="preserve">                                                      =104.084%</w:t>
      </w:r>
    </w:p>
    <w:p w:rsidR="003D0DED" w:rsidRPr="00147FD8" w:rsidRDefault="003D0DED" w:rsidP="006C196D">
      <w:pPr>
        <w:spacing w:line="360" w:lineRule="auto"/>
        <w:jc w:val="both"/>
        <w:rPr>
          <w:lang w:val="en-US"/>
        </w:rPr>
      </w:pPr>
      <w:r w:rsidRPr="00147FD8">
        <w:rPr>
          <w:lang w:val="en-US"/>
        </w:rPr>
        <w:t>The above estimated figure indicates that dependency ratio of the Zone in the year 2012EC was about 104.084% which shows that for every 100 independent persons in the Zone, there are almost about 104 dependent people.</w:t>
      </w:r>
      <w:r w:rsidR="00455BD7" w:rsidRPr="00147FD8">
        <w:rPr>
          <w:lang w:val="en-US"/>
        </w:rPr>
        <w:t xml:space="preserve"> This indicates that dependency ratio of the Zone was almost one to one.</w:t>
      </w:r>
    </w:p>
    <w:p w:rsidR="00C05A72" w:rsidRPr="00147FD8" w:rsidRDefault="00C05A72" w:rsidP="006C196D">
      <w:pPr>
        <w:spacing w:line="360" w:lineRule="auto"/>
        <w:jc w:val="both"/>
        <w:rPr>
          <w:lang w:val="en-US"/>
        </w:rPr>
      </w:pPr>
      <w:r w:rsidRPr="00147FD8">
        <w:rPr>
          <w:lang w:val="en-US"/>
        </w:rPr>
        <w:t>As we know, Dependency ratio has directly correlation with economically active and in-active Population. According to the Analytical Report on the 2013 National Labor Force  Survey, the data on economically active population relates to that of the size and distribution of the work force engaged or available to be engaged in the production of economic goods and services during a given reference period.</w:t>
      </w:r>
    </w:p>
    <w:p w:rsidR="00C05A72" w:rsidRPr="00147FD8" w:rsidRDefault="00C05A72" w:rsidP="006C196D">
      <w:pPr>
        <w:spacing w:line="360" w:lineRule="auto"/>
        <w:jc w:val="both"/>
        <w:rPr>
          <w:lang w:val="en-US"/>
        </w:rPr>
      </w:pPr>
      <w:r w:rsidRPr="00147FD8">
        <w:rPr>
          <w:lang w:val="en-US"/>
        </w:rPr>
        <w:t xml:space="preserve">Economic activity in the </w:t>
      </w:r>
      <w:r w:rsidR="00DA0774" w:rsidRPr="00147FD8">
        <w:rPr>
          <w:lang w:val="en-US"/>
        </w:rPr>
        <w:t>this document</w:t>
      </w:r>
      <w:r w:rsidRPr="00147FD8">
        <w:rPr>
          <w:lang w:val="en-US"/>
        </w:rPr>
        <w:t xml:space="preserve"> was defined in terms of production of goods and services that fall within the United Nations System of National Accounts (SNA) Production Boundary (ILO, 1990). Hence, in the 2013 National Labor Force Survey, economic activity is defined as work, which involves the production of goods and/or services for sale or exchange and production of certain products for own consumption. But the above dependency ratio was estimated using the population aged 14 and below as economically in-active. For our sake, the above estimated dependency ratio is enough that is why we reject to estimate dependency ratio depending upon the United Nations System of National Accounts (SNA) production boundary (ILO,1990).</w:t>
      </w:r>
      <w:r w:rsidR="00835972" w:rsidRPr="00147FD8">
        <w:rPr>
          <w:lang w:val="en-US"/>
        </w:rPr>
        <w:t xml:space="preserve"> Because in Ethiopia, children those aged 0-14 are dependents upon those who are economically active.</w:t>
      </w:r>
    </w:p>
    <w:p w:rsidR="003E0FC2" w:rsidRDefault="003E0FC2" w:rsidP="006C196D">
      <w:pPr>
        <w:spacing w:line="360" w:lineRule="auto"/>
        <w:jc w:val="both"/>
        <w:rPr>
          <w:b/>
          <w:lang w:val="en-US"/>
        </w:rPr>
      </w:pPr>
    </w:p>
    <w:p w:rsidR="003E0FC2" w:rsidRDefault="003E0FC2" w:rsidP="006C196D">
      <w:pPr>
        <w:spacing w:line="360" w:lineRule="auto"/>
        <w:jc w:val="both"/>
        <w:rPr>
          <w:b/>
          <w:lang w:val="en-US"/>
        </w:rPr>
      </w:pPr>
    </w:p>
    <w:p w:rsidR="003E0FC2" w:rsidRDefault="003E0FC2" w:rsidP="006C196D">
      <w:pPr>
        <w:spacing w:line="360" w:lineRule="auto"/>
        <w:jc w:val="both"/>
        <w:rPr>
          <w:b/>
          <w:lang w:val="en-US"/>
        </w:rPr>
      </w:pPr>
    </w:p>
    <w:p w:rsidR="003E0FC2" w:rsidRDefault="003E0FC2" w:rsidP="006C196D">
      <w:pPr>
        <w:spacing w:line="360" w:lineRule="auto"/>
        <w:jc w:val="both"/>
        <w:rPr>
          <w:b/>
          <w:lang w:val="en-US"/>
        </w:rPr>
      </w:pPr>
    </w:p>
    <w:p w:rsidR="003E0FC2" w:rsidRDefault="003E0FC2" w:rsidP="006C196D">
      <w:pPr>
        <w:spacing w:line="360" w:lineRule="auto"/>
        <w:jc w:val="both"/>
        <w:rPr>
          <w:b/>
          <w:lang w:val="en-US"/>
        </w:rPr>
      </w:pPr>
    </w:p>
    <w:p w:rsidR="00814097" w:rsidRPr="00147FD8" w:rsidRDefault="00814097" w:rsidP="006C196D">
      <w:pPr>
        <w:spacing w:line="360" w:lineRule="auto"/>
        <w:jc w:val="both"/>
        <w:rPr>
          <w:b/>
          <w:lang w:val="en-US"/>
        </w:rPr>
      </w:pPr>
      <w:r w:rsidRPr="00147FD8">
        <w:rPr>
          <w:b/>
          <w:lang w:val="en-US"/>
        </w:rPr>
        <w:t>Graphically, Jimma Zone population by age group looks like the following;</w:t>
      </w:r>
    </w:p>
    <w:p w:rsidR="00814097" w:rsidRPr="00147FD8" w:rsidRDefault="00814097" w:rsidP="006C196D">
      <w:pPr>
        <w:spacing w:line="360" w:lineRule="auto"/>
        <w:jc w:val="both"/>
        <w:rPr>
          <w:lang w:val="en-US"/>
        </w:rPr>
      </w:pPr>
      <w:r w:rsidRPr="00147FD8">
        <w:rPr>
          <w:noProof/>
          <w:lang w:val="en-US"/>
        </w:rPr>
        <w:drawing>
          <wp:inline distT="0" distB="0" distL="0" distR="0" wp14:anchorId="2E7D2058" wp14:editId="114E9821">
            <wp:extent cx="5943600" cy="28289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41B49" w:rsidRPr="00147FD8" w:rsidRDefault="002314D2" w:rsidP="006C196D">
      <w:pPr>
        <w:spacing w:line="360" w:lineRule="auto"/>
        <w:jc w:val="both"/>
        <w:rPr>
          <w:lang w:val="en-US"/>
        </w:rPr>
      </w:pPr>
      <w:r w:rsidRPr="00147FD8">
        <w:rPr>
          <w:sz w:val="20"/>
          <w:szCs w:val="20"/>
          <w:lang w:val="en-US"/>
        </w:rPr>
        <w:t>Projected from the Census of 1999EC</w:t>
      </w:r>
      <w:r w:rsidRPr="00147FD8">
        <w:rPr>
          <w:lang w:val="en-US"/>
        </w:rPr>
        <w:t>.</w:t>
      </w:r>
    </w:p>
    <w:p w:rsidR="00A479D0" w:rsidRPr="00147912" w:rsidRDefault="00A479D0" w:rsidP="006C196D">
      <w:pPr>
        <w:spacing w:line="360" w:lineRule="auto"/>
        <w:jc w:val="both"/>
        <w:rPr>
          <w:b/>
          <w:sz w:val="28"/>
          <w:szCs w:val="28"/>
          <w:lang w:val="en-US"/>
        </w:rPr>
      </w:pPr>
      <w:r w:rsidRPr="00147912">
        <w:rPr>
          <w:b/>
          <w:sz w:val="28"/>
          <w:szCs w:val="28"/>
          <w:lang w:val="en-US"/>
        </w:rPr>
        <w:t>School Age Population</w:t>
      </w:r>
    </w:p>
    <w:p w:rsidR="00A479D0" w:rsidRPr="00147912" w:rsidRDefault="00A479D0" w:rsidP="006C196D">
      <w:pPr>
        <w:spacing w:line="360" w:lineRule="auto"/>
        <w:jc w:val="both"/>
        <w:rPr>
          <w:sz w:val="28"/>
          <w:szCs w:val="28"/>
          <w:lang w:val="en-US"/>
        </w:rPr>
      </w:pPr>
      <w:r w:rsidRPr="00147912">
        <w:rPr>
          <w:sz w:val="28"/>
          <w:szCs w:val="28"/>
          <w:lang w:val="en-US"/>
        </w:rPr>
        <w:t>Table. 7</w:t>
      </w:r>
    </w:p>
    <w:tbl>
      <w:tblPr>
        <w:tblStyle w:val="TableGrid"/>
        <w:tblW w:w="0" w:type="auto"/>
        <w:tblLook w:val="04A0" w:firstRow="1" w:lastRow="0" w:firstColumn="1" w:lastColumn="0" w:noHBand="0" w:noVBand="1"/>
      </w:tblPr>
      <w:tblGrid>
        <w:gridCol w:w="1756"/>
        <w:gridCol w:w="2867"/>
        <w:gridCol w:w="1126"/>
        <w:gridCol w:w="1324"/>
        <w:gridCol w:w="1176"/>
        <w:gridCol w:w="1327"/>
      </w:tblGrid>
      <w:tr w:rsidR="00A479D0" w:rsidRPr="00147912" w:rsidTr="00330B2D">
        <w:tc>
          <w:tcPr>
            <w:tcW w:w="1709" w:type="dxa"/>
            <w:vMerge w:val="restart"/>
          </w:tcPr>
          <w:p w:rsidR="00A479D0" w:rsidRPr="00147912" w:rsidRDefault="00A479D0" w:rsidP="006C196D">
            <w:pPr>
              <w:spacing w:line="360" w:lineRule="auto"/>
              <w:jc w:val="both"/>
              <w:rPr>
                <w:sz w:val="28"/>
                <w:szCs w:val="28"/>
              </w:rPr>
            </w:pPr>
            <w:r w:rsidRPr="00147912">
              <w:rPr>
                <w:sz w:val="28"/>
                <w:szCs w:val="28"/>
              </w:rPr>
              <w:t>Zone/</w:t>
            </w:r>
            <w:r w:rsidR="00A375E3" w:rsidRPr="00147912">
              <w:rPr>
                <w:sz w:val="28"/>
                <w:szCs w:val="28"/>
              </w:rPr>
              <w:t>Woreda</w:t>
            </w:r>
          </w:p>
        </w:tc>
        <w:tc>
          <w:tcPr>
            <w:tcW w:w="2945" w:type="dxa"/>
            <w:vMerge w:val="restart"/>
          </w:tcPr>
          <w:p w:rsidR="00A479D0" w:rsidRPr="00147912" w:rsidRDefault="00A479D0" w:rsidP="006C196D">
            <w:pPr>
              <w:spacing w:line="360" w:lineRule="auto"/>
              <w:jc w:val="both"/>
              <w:rPr>
                <w:sz w:val="28"/>
                <w:szCs w:val="28"/>
              </w:rPr>
            </w:pPr>
            <w:r w:rsidRPr="00147912">
              <w:rPr>
                <w:sz w:val="28"/>
                <w:szCs w:val="28"/>
              </w:rPr>
              <w:t>School Age-Group</w:t>
            </w:r>
          </w:p>
        </w:tc>
        <w:tc>
          <w:tcPr>
            <w:tcW w:w="4922" w:type="dxa"/>
            <w:gridSpan w:val="4"/>
          </w:tcPr>
          <w:p w:rsidR="00A479D0" w:rsidRPr="00147912" w:rsidRDefault="00A479D0" w:rsidP="006C196D">
            <w:pPr>
              <w:spacing w:line="360" w:lineRule="auto"/>
              <w:jc w:val="both"/>
              <w:rPr>
                <w:sz w:val="28"/>
                <w:szCs w:val="28"/>
              </w:rPr>
            </w:pPr>
            <w:r w:rsidRPr="00147912">
              <w:rPr>
                <w:sz w:val="28"/>
                <w:szCs w:val="28"/>
              </w:rPr>
              <w:t>Population size by years of Education/Study</w:t>
            </w:r>
          </w:p>
        </w:tc>
      </w:tr>
      <w:tr w:rsidR="00A479D0" w:rsidRPr="00147912" w:rsidTr="00330B2D">
        <w:tc>
          <w:tcPr>
            <w:tcW w:w="1709" w:type="dxa"/>
            <w:vMerge/>
          </w:tcPr>
          <w:p w:rsidR="00A479D0" w:rsidRPr="00147912" w:rsidRDefault="00A479D0" w:rsidP="006C196D">
            <w:pPr>
              <w:spacing w:line="360" w:lineRule="auto"/>
              <w:jc w:val="both"/>
              <w:rPr>
                <w:sz w:val="28"/>
                <w:szCs w:val="28"/>
              </w:rPr>
            </w:pPr>
          </w:p>
        </w:tc>
        <w:tc>
          <w:tcPr>
            <w:tcW w:w="2945" w:type="dxa"/>
            <w:vMerge/>
          </w:tcPr>
          <w:p w:rsidR="00A479D0" w:rsidRPr="00147912" w:rsidRDefault="00A479D0" w:rsidP="006C196D">
            <w:pPr>
              <w:spacing w:line="360" w:lineRule="auto"/>
              <w:jc w:val="both"/>
              <w:rPr>
                <w:sz w:val="28"/>
                <w:szCs w:val="28"/>
              </w:rPr>
            </w:pPr>
          </w:p>
        </w:tc>
        <w:tc>
          <w:tcPr>
            <w:tcW w:w="2461" w:type="dxa"/>
            <w:gridSpan w:val="2"/>
          </w:tcPr>
          <w:p w:rsidR="00A479D0" w:rsidRPr="00147912" w:rsidRDefault="00A479D0" w:rsidP="006C196D">
            <w:pPr>
              <w:spacing w:line="360" w:lineRule="auto"/>
              <w:jc w:val="both"/>
              <w:rPr>
                <w:sz w:val="28"/>
                <w:szCs w:val="28"/>
              </w:rPr>
            </w:pPr>
            <w:r w:rsidRPr="00147912">
              <w:rPr>
                <w:sz w:val="28"/>
                <w:szCs w:val="28"/>
              </w:rPr>
              <w:t>20</w:t>
            </w:r>
            <w:r w:rsidR="0053511C" w:rsidRPr="00147912">
              <w:rPr>
                <w:sz w:val="28"/>
                <w:szCs w:val="28"/>
                <w:lang w:val="en-US"/>
              </w:rPr>
              <w:t>11</w:t>
            </w:r>
            <w:r w:rsidRPr="00147912">
              <w:rPr>
                <w:sz w:val="28"/>
                <w:szCs w:val="28"/>
              </w:rPr>
              <w:t>EC.</w:t>
            </w:r>
          </w:p>
        </w:tc>
        <w:tc>
          <w:tcPr>
            <w:tcW w:w="2461" w:type="dxa"/>
            <w:gridSpan w:val="2"/>
          </w:tcPr>
          <w:p w:rsidR="00A479D0" w:rsidRPr="00147912" w:rsidRDefault="00A479D0" w:rsidP="006C196D">
            <w:pPr>
              <w:spacing w:line="360" w:lineRule="auto"/>
              <w:jc w:val="both"/>
              <w:rPr>
                <w:sz w:val="28"/>
                <w:szCs w:val="28"/>
              </w:rPr>
            </w:pPr>
            <w:r w:rsidRPr="00147912">
              <w:rPr>
                <w:sz w:val="28"/>
                <w:szCs w:val="28"/>
              </w:rPr>
              <w:t>20</w:t>
            </w:r>
            <w:r w:rsidR="0053511C" w:rsidRPr="00147912">
              <w:rPr>
                <w:sz w:val="28"/>
                <w:szCs w:val="28"/>
                <w:lang w:val="en-US"/>
              </w:rPr>
              <w:t>12</w:t>
            </w:r>
            <w:r w:rsidRPr="00147912">
              <w:rPr>
                <w:sz w:val="28"/>
                <w:szCs w:val="28"/>
              </w:rPr>
              <w:t>EC.</w:t>
            </w:r>
          </w:p>
        </w:tc>
      </w:tr>
      <w:tr w:rsidR="00A479D0" w:rsidRPr="00147912" w:rsidTr="00330B2D">
        <w:tc>
          <w:tcPr>
            <w:tcW w:w="1709" w:type="dxa"/>
            <w:vMerge/>
          </w:tcPr>
          <w:p w:rsidR="00A479D0" w:rsidRPr="00147912" w:rsidRDefault="00A479D0" w:rsidP="006C196D">
            <w:pPr>
              <w:spacing w:line="360" w:lineRule="auto"/>
              <w:jc w:val="both"/>
              <w:rPr>
                <w:sz w:val="28"/>
                <w:szCs w:val="28"/>
              </w:rPr>
            </w:pPr>
          </w:p>
        </w:tc>
        <w:tc>
          <w:tcPr>
            <w:tcW w:w="2945" w:type="dxa"/>
            <w:vMerge/>
          </w:tcPr>
          <w:p w:rsidR="00A479D0" w:rsidRPr="00147912" w:rsidRDefault="00A479D0" w:rsidP="006C196D">
            <w:pPr>
              <w:spacing w:line="360" w:lineRule="auto"/>
              <w:jc w:val="both"/>
              <w:rPr>
                <w:sz w:val="28"/>
                <w:szCs w:val="28"/>
              </w:rPr>
            </w:pPr>
          </w:p>
        </w:tc>
        <w:tc>
          <w:tcPr>
            <w:tcW w:w="1126" w:type="dxa"/>
            <w:tcBorders>
              <w:right w:val="single" w:sz="4" w:space="0" w:color="auto"/>
            </w:tcBorders>
          </w:tcPr>
          <w:p w:rsidR="00A479D0" w:rsidRPr="00147912" w:rsidRDefault="00A479D0" w:rsidP="006C196D">
            <w:pPr>
              <w:spacing w:line="360" w:lineRule="auto"/>
              <w:jc w:val="both"/>
              <w:rPr>
                <w:sz w:val="28"/>
                <w:szCs w:val="28"/>
                <w:lang w:val="en-US"/>
              </w:rPr>
            </w:pPr>
            <w:r w:rsidRPr="00147912">
              <w:rPr>
                <w:sz w:val="28"/>
                <w:szCs w:val="28"/>
                <w:lang w:val="en-US"/>
              </w:rPr>
              <w:t>Male</w:t>
            </w:r>
          </w:p>
        </w:tc>
        <w:tc>
          <w:tcPr>
            <w:tcW w:w="1335" w:type="dxa"/>
            <w:tcBorders>
              <w:left w:val="single" w:sz="4" w:space="0" w:color="auto"/>
            </w:tcBorders>
          </w:tcPr>
          <w:p w:rsidR="00A479D0" w:rsidRPr="00147912" w:rsidRDefault="00A479D0" w:rsidP="006C196D">
            <w:pPr>
              <w:spacing w:line="360" w:lineRule="auto"/>
              <w:jc w:val="both"/>
              <w:rPr>
                <w:sz w:val="28"/>
                <w:szCs w:val="28"/>
                <w:lang w:val="en-US"/>
              </w:rPr>
            </w:pPr>
            <w:r w:rsidRPr="00147912">
              <w:rPr>
                <w:sz w:val="28"/>
                <w:szCs w:val="28"/>
                <w:lang w:val="en-US"/>
              </w:rPr>
              <w:t>Female</w:t>
            </w:r>
          </w:p>
        </w:tc>
        <w:tc>
          <w:tcPr>
            <w:tcW w:w="1126" w:type="dxa"/>
            <w:tcBorders>
              <w:right w:val="single" w:sz="4" w:space="0" w:color="auto"/>
            </w:tcBorders>
          </w:tcPr>
          <w:p w:rsidR="00A479D0" w:rsidRPr="00147912" w:rsidRDefault="00A479D0" w:rsidP="006C196D">
            <w:pPr>
              <w:spacing w:line="360" w:lineRule="auto"/>
              <w:jc w:val="both"/>
              <w:rPr>
                <w:sz w:val="28"/>
                <w:szCs w:val="28"/>
                <w:lang w:val="en-US"/>
              </w:rPr>
            </w:pPr>
            <w:r w:rsidRPr="00147912">
              <w:rPr>
                <w:sz w:val="28"/>
                <w:szCs w:val="28"/>
                <w:lang w:val="en-US"/>
              </w:rPr>
              <w:t>Male</w:t>
            </w:r>
          </w:p>
        </w:tc>
        <w:tc>
          <w:tcPr>
            <w:tcW w:w="1335" w:type="dxa"/>
            <w:tcBorders>
              <w:left w:val="single" w:sz="4" w:space="0" w:color="auto"/>
            </w:tcBorders>
          </w:tcPr>
          <w:p w:rsidR="00A479D0" w:rsidRPr="00147912" w:rsidRDefault="00A479D0" w:rsidP="006C196D">
            <w:pPr>
              <w:spacing w:line="360" w:lineRule="auto"/>
              <w:jc w:val="both"/>
              <w:rPr>
                <w:sz w:val="28"/>
                <w:szCs w:val="28"/>
                <w:lang w:val="en-US"/>
              </w:rPr>
            </w:pPr>
            <w:r w:rsidRPr="00147912">
              <w:rPr>
                <w:sz w:val="28"/>
                <w:szCs w:val="28"/>
                <w:lang w:val="en-US"/>
              </w:rPr>
              <w:t>Female</w:t>
            </w:r>
          </w:p>
        </w:tc>
      </w:tr>
      <w:tr w:rsidR="00A479D0" w:rsidRPr="00147912" w:rsidTr="00330B2D">
        <w:tc>
          <w:tcPr>
            <w:tcW w:w="1709" w:type="dxa"/>
          </w:tcPr>
          <w:p w:rsidR="00A479D0" w:rsidRPr="00147912" w:rsidRDefault="00A479D0" w:rsidP="006C196D">
            <w:pPr>
              <w:spacing w:line="360" w:lineRule="auto"/>
              <w:jc w:val="both"/>
              <w:rPr>
                <w:sz w:val="28"/>
                <w:szCs w:val="28"/>
                <w:lang w:val="en-US"/>
              </w:rPr>
            </w:pPr>
            <w:r w:rsidRPr="00147912">
              <w:rPr>
                <w:sz w:val="28"/>
                <w:szCs w:val="28"/>
                <w:lang w:val="en-US"/>
              </w:rPr>
              <w:t>J/Zone</w:t>
            </w:r>
          </w:p>
        </w:tc>
        <w:tc>
          <w:tcPr>
            <w:tcW w:w="2945" w:type="dxa"/>
          </w:tcPr>
          <w:p w:rsidR="00A479D0" w:rsidRPr="00147912" w:rsidRDefault="00A479D0" w:rsidP="006C196D">
            <w:pPr>
              <w:spacing w:line="360" w:lineRule="auto"/>
              <w:jc w:val="both"/>
              <w:rPr>
                <w:sz w:val="28"/>
                <w:szCs w:val="28"/>
              </w:rPr>
            </w:pPr>
            <w:r w:rsidRPr="00147912">
              <w:rPr>
                <w:sz w:val="28"/>
                <w:szCs w:val="28"/>
              </w:rPr>
              <w:t>&lt;7</w:t>
            </w:r>
          </w:p>
        </w:tc>
        <w:tc>
          <w:tcPr>
            <w:tcW w:w="1126" w:type="dxa"/>
            <w:tcBorders>
              <w:right w:val="single" w:sz="4" w:space="0" w:color="auto"/>
            </w:tcBorders>
            <w:vAlign w:val="bottom"/>
          </w:tcPr>
          <w:p w:rsidR="00A479D0" w:rsidRPr="00147912" w:rsidRDefault="00A479D0" w:rsidP="006C196D">
            <w:pPr>
              <w:spacing w:line="360" w:lineRule="auto"/>
              <w:jc w:val="both"/>
              <w:rPr>
                <w:sz w:val="28"/>
                <w:szCs w:val="28"/>
                <w:lang w:val="en-US"/>
              </w:rPr>
            </w:pPr>
            <w:r w:rsidRPr="00147912">
              <w:rPr>
                <w:sz w:val="28"/>
                <w:szCs w:val="28"/>
                <w:lang w:val="en-US"/>
              </w:rPr>
              <w:t>403,446</w:t>
            </w:r>
          </w:p>
        </w:tc>
        <w:tc>
          <w:tcPr>
            <w:tcW w:w="1335" w:type="dxa"/>
            <w:tcBorders>
              <w:left w:val="single" w:sz="4" w:space="0" w:color="auto"/>
            </w:tcBorders>
            <w:vAlign w:val="bottom"/>
          </w:tcPr>
          <w:p w:rsidR="00A479D0" w:rsidRPr="00147912" w:rsidRDefault="00A479D0" w:rsidP="006C196D">
            <w:pPr>
              <w:spacing w:line="360" w:lineRule="auto"/>
              <w:jc w:val="both"/>
              <w:rPr>
                <w:sz w:val="28"/>
                <w:szCs w:val="28"/>
                <w:lang w:val="en-US"/>
              </w:rPr>
            </w:pPr>
            <w:r w:rsidRPr="00147912">
              <w:rPr>
                <w:sz w:val="28"/>
                <w:szCs w:val="28"/>
                <w:lang w:val="en-US"/>
              </w:rPr>
              <w:t>398,640</w:t>
            </w:r>
          </w:p>
        </w:tc>
        <w:tc>
          <w:tcPr>
            <w:tcW w:w="1126" w:type="dxa"/>
            <w:tcBorders>
              <w:right w:val="single" w:sz="4" w:space="0" w:color="auto"/>
            </w:tcBorders>
            <w:vAlign w:val="bottom"/>
          </w:tcPr>
          <w:p w:rsidR="00A479D0" w:rsidRPr="00147912" w:rsidRDefault="00A479D0" w:rsidP="006C196D">
            <w:pPr>
              <w:spacing w:line="360" w:lineRule="auto"/>
              <w:jc w:val="both"/>
              <w:rPr>
                <w:sz w:val="28"/>
                <w:szCs w:val="28"/>
                <w:lang w:val="en-US"/>
              </w:rPr>
            </w:pPr>
            <w:r w:rsidRPr="00147912">
              <w:rPr>
                <w:sz w:val="28"/>
                <w:szCs w:val="28"/>
                <w:lang w:val="en-US"/>
              </w:rPr>
              <w:t>414,742</w:t>
            </w:r>
          </w:p>
        </w:tc>
        <w:tc>
          <w:tcPr>
            <w:tcW w:w="1335" w:type="dxa"/>
            <w:tcBorders>
              <w:left w:val="single" w:sz="4" w:space="0" w:color="auto"/>
            </w:tcBorders>
            <w:vAlign w:val="bottom"/>
          </w:tcPr>
          <w:p w:rsidR="00A479D0" w:rsidRPr="00147912" w:rsidRDefault="00A479D0" w:rsidP="006C196D">
            <w:pPr>
              <w:spacing w:line="360" w:lineRule="auto"/>
              <w:jc w:val="both"/>
              <w:rPr>
                <w:sz w:val="28"/>
                <w:szCs w:val="28"/>
                <w:lang w:val="en-US"/>
              </w:rPr>
            </w:pPr>
            <w:r w:rsidRPr="00147912">
              <w:rPr>
                <w:sz w:val="28"/>
                <w:szCs w:val="28"/>
                <w:lang w:val="en-US"/>
              </w:rPr>
              <w:t>409,802</w:t>
            </w:r>
          </w:p>
        </w:tc>
      </w:tr>
      <w:tr w:rsidR="00A479D0" w:rsidRPr="00147912" w:rsidTr="00330B2D">
        <w:tc>
          <w:tcPr>
            <w:tcW w:w="1709" w:type="dxa"/>
          </w:tcPr>
          <w:p w:rsidR="00A479D0" w:rsidRPr="00147912" w:rsidRDefault="00A479D0" w:rsidP="006C196D">
            <w:pPr>
              <w:spacing w:line="360" w:lineRule="auto"/>
              <w:jc w:val="both"/>
              <w:rPr>
                <w:sz w:val="28"/>
                <w:szCs w:val="28"/>
              </w:rPr>
            </w:pPr>
          </w:p>
        </w:tc>
        <w:tc>
          <w:tcPr>
            <w:tcW w:w="2945" w:type="dxa"/>
          </w:tcPr>
          <w:p w:rsidR="00A479D0" w:rsidRPr="00147912" w:rsidRDefault="00A479D0" w:rsidP="006C196D">
            <w:pPr>
              <w:spacing w:line="360" w:lineRule="auto"/>
              <w:jc w:val="both"/>
              <w:rPr>
                <w:sz w:val="28"/>
                <w:szCs w:val="28"/>
              </w:rPr>
            </w:pPr>
            <w:r w:rsidRPr="00147912">
              <w:rPr>
                <w:sz w:val="28"/>
                <w:szCs w:val="28"/>
              </w:rPr>
              <w:t>7-14 Primary</w:t>
            </w:r>
          </w:p>
        </w:tc>
        <w:tc>
          <w:tcPr>
            <w:tcW w:w="1126" w:type="dxa"/>
            <w:tcBorders>
              <w:right w:val="single" w:sz="4" w:space="0" w:color="auto"/>
            </w:tcBorders>
            <w:vAlign w:val="bottom"/>
          </w:tcPr>
          <w:p w:rsidR="00A479D0" w:rsidRPr="00147912" w:rsidRDefault="00F113B0" w:rsidP="006C196D">
            <w:pPr>
              <w:spacing w:line="360" w:lineRule="auto"/>
              <w:jc w:val="both"/>
              <w:rPr>
                <w:sz w:val="28"/>
                <w:szCs w:val="28"/>
                <w:lang w:val="en-US"/>
              </w:rPr>
            </w:pPr>
            <w:r w:rsidRPr="00147912">
              <w:rPr>
                <w:sz w:val="28"/>
                <w:szCs w:val="28"/>
                <w:lang w:val="en-US"/>
              </w:rPr>
              <w:t>411,757</w:t>
            </w:r>
          </w:p>
        </w:tc>
        <w:tc>
          <w:tcPr>
            <w:tcW w:w="1335" w:type="dxa"/>
            <w:tcBorders>
              <w:left w:val="single" w:sz="4" w:space="0" w:color="auto"/>
            </w:tcBorders>
            <w:vAlign w:val="bottom"/>
          </w:tcPr>
          <w:p w:rsidR="00A479D0" w:rsidRPr="00147912" w:rsidRDefault="00F113B0" w:rsidP="006C196D">
            <w:pPr>
              <w:spacing w:line="360" w:lineRule="auto"/>
              <w:jc w:val="both"/>
              <w:rPr>
                <w:sz w:val="28"/>
                <w:szCs w:val="28"/>
                <w:lang w:val="en-US"/>
              </w:rPr>
            </w:pPr>
            <w:r w:rsidRPr="00147912">
              <w:rPr>
                <w:sz w:val="28"/>
                <w:szCs w:val="28"/>
                <w:lang w:val="en-US"/>
              </w:rPr>
              <w:t>398,864</w:t>
            </w:r>
          </w:p>
        </w:tc>
        <w:tc>
          <w:tcPr>
            <w:tcW w:w="1126" w:type="dxa"/>
            <w:tcBorders>
              <w:right w:val="single" w:sz="4" w:space="0" w:color="auto"/>
            </w:tcBorders>
            <w:vAlign w:val="bottom"/>
          </w:tcPr>
          <w:p w:rsidR="00A479D0" w:rsidRPr="00147912" w:rsidRDefault="00F113B0" w:rsidP="006C196D">
            <w:pPr>
              <w:spacing w:line="360" w:lineRule="auto"/>
              <w:jc w:val="both"/>
              <w:rPr>
                <w:sz w:val="28"/>
                <w:szCs w:val="28"/>
                <w:lang w:val="en-US"/>
              </w:rPr>
            </w:pPr>
            <w:r w:rsidRPr="00147912">
              <w:rPr>
                <w:sz w:val="28"/>
                <w:szCs w:val="28"/>
                <w:lang w:val="en-US"/>
              </w:rPr>
              <w:t>423,286</w:t>
            </w:r>
          </w:p>
        </w:tc>
        <w:tc>
          <w:tcPr>
            <w:tcW w:w="1335" w:type="dxa"/>
            <w:tcBorders>
              <w:left w:val="single" w:sz="4" w:space="0" w:color="auto"/>
            </w:tcBorders>
            <w:vAlign w:val="bottom"/>
          </w:tcPr>
          <w:p w:rsidR="00A479D0" w:rsidRPr="00147912" w:rsidRDefault="00F113B0" w:rsidP="006C196D">
            <w:pPr>
              <w:spacing w:line="360" w:lineRule="auto"/>
              <w:jc w:val="both"/>
              <w:rPr>
                <w:sz w:val="28"/>
                <w:szCs w:val="28"/>
                <w:lang w:val="en-US"/>
              </w:rPr>
            </w:pPr>
            <w:r w:rsidRPr="00147912">
              <w:rPr>
                <w:sz w:val="28"/>
                <w:szCs w:val="28"/>
                <w:lang w:val="en-US"/>
              </w:rPr>
              <w:t>410,032</w:t>
            </w:r>
          </w:p>
        </w:tc>
      </w:tr>
      <w:tr w:rsidR="00A479D0" w:rsidRPr="00147912" w:rsidTr="00330B2D">
        <w:tc>
          <w:tcPr>
            <w:tcW w:w="1709" w:type="dxa"/>
            <w:tcBorders>
              <w:bottom w:val="single" w:sz="4" w:space="0" w:color="000000" w:themeColor="text1"/>
            </w:tcBorders>
          </w:tcPr>
          <w:p w:rsidR="00A479D0" w:rsidRPr="00147912" w:rsidRDefault="00A479D0" w:rsidP="006C196D">
            <w:pPr>
              <w:spacing w:line="360" w:lineRule="auto"/>
              <w:jc w:val="both"/>
              <w:rPr>
                <w:sz w:val="28"/>
                <w:szCs w:val="28"/>
              </w:rPr>
            </w:pPr>
          </w:p>
        </w:tc>
        <w:tc>
          <w:tcPr>
            <w:tcW w:w="2945" w:type="dxa"/>
          </w:tcPr>
          <w:p w:rsidR="00A479D0" w:rsidRPr="00147912" w:rsidRDefault="00A479D0" w:rsidP="006C196D">
            <w:pPr>
              <w:spacing w:line="360" w:lineRule="auto"/>
              <w:jc w:val="both"/>
              <w:rPr>
                <w:sz w:val="28"/>
                <w:szCs w:val="28"/>
              </w:rPr>
            </w:pPr>
            <w:r w:rsidRPr="00147912">
              <w:rPr>
                <w:sz w:val="28"/>
                <w:szCs w:val="28"/>
              </w:rPr>
              <w:t xml:space="preserve">15-18 Secondary </w:t>
            </w:r>
          </w:p>
        </w:tc>
        <w:tc>
          <w:tcPr>
            <w:tcW w:w="1126" w:type="dxa"/>
            <w:tcBorders>
              <w:right w:val="single" w:sz="4" w:space="0" w:color="auto"/>
            </w:tcBorders>
            <w:vAlign w:val="bottom"/>
          </w:tcPr>
          <w:p w:rsidR="00A479D0" w:rsidRPr="00147912" w:rsidRDefault="001D5658" w:rsidP="006C196D">
            <w:pPr>
              <w:spacing w:line="360" w:lineRule="auto"/>
              <w:jc w:val="both"/>
              <w:rPr>
                <w:sz w:val="28"/>
                <w:szCs w:val="28"/>
                <w:lang w:val="en-US"/>
              </w:rPr>
            </w:pPr>
            <w:r w:rsidRPr="00147912">
              <w:rPr>
                <w:sz w:val="28"/>
                <w:szCs w:val="28"/>
                <w:lang w:val="en-US"/>
              </w:rPr>
              <w:t>178,520</w:t>
            </w:r>
          </w:p>
        </w:tc>
        <w:tc>
          <w:tcPr>
            <w:tcW w:w="1335" w:type="dxa"/>
            <w:tcBorders>
              <w:left w:val="single" w:sz="4" w:space="0" w:color="auto"/>
            </w:tcBorders>
            <w:vAlign w:val="bottom"/>
          </w:tcPr>
          <w:p w:rsidR="00A479D0" w:rsidRPr="00147912" w:rsidRDefault="001D5658" w:rsidP="006C196D">
            <w:pPr>
              <w:spacing w:line="360" w:lineRule="auto"/>
              <w:jc w:val="both"/>
              <w:rPr>
                <w:sz w:val="28"/>
                <w:szCs w:val="28"/>
                <w:lang w:val="en-US"/>
              </w:rPr>
            </w:pPr>
            <w:r w:rsidRPr="00147912">
              <w:rPr>
                <w:sz w:val="28"/>
                <w:szCs w:val="28"/>
                <w:lang w:val="en-US"/>
              </w:rPr>
              <w:t>181,200</w:t>
            </w:r>
          </w:p>
        </w:tc>
        <w:tc>
          <w:tcPr>
            <w:tcW w:w="1126" w:type="dxa"/>
            <w:tcBorders>
              <w:right w:val="single" w:sz="4" w:space="0" w:color="auto"/>
            </w:tcBorders>
            <w:vAlign w:val="bottom"/>
          </w:tcPr>
          <w:p w:rsidR="00A479D0" w:rsidRPr="00147912" w:rsidRDefault="001D5658" w:rsidP="006C196D">
            <w:pPr>
              <w:spacing w:line="360" w:lineRule="auto"/>
              <w:jc w:val="both"/>
              <w:rPr>
                <w:sz w:val="28"/>
                <w:szCs w:val="28"/>
                <w:lang w:val="en-US"/>
              </w:rPr>
            </w:pPr>
            <w:r w:rsidRPr="00147912">
              <w:rPr>
                <w:sz w:val="28"/>
                <w:szCs w:val="28"/>
                <w:lang w:val="en-US"/>
              </w:rPr>
              <w:t>183,519</w:t>
            </w:r>
          </w:p>
        </w:tc>
        <w:tc>
          <w:tcPr>
            <w:tcW w:w="1335" w:type="dxa"/>
            <w:tcBorders>
              <w:left w:val="single" w:sz="4" w:space="0" w:color="auto"/>
            </w:tcBorders>
            <w:vAlign w:val="bottom"/>
          </w:tcPr>
          <w:p w:rsidR="00A479D0" w:rsidRPr="00147912" w:rsidRDefault="001D5658" w:rsidP="006C196D">
            <w:pPr>
              <w:spacing w:line="360" w:lineRule="auto"/>
              <w:jc w:val="both"/>
              <w:rPr>
                <w:sz w:val="28"/>
                <w:szCs w:val="28"/>
                <w:lang w:val="en-US"/>
              </w:rPr>
            </w:pPr>
            <w:r w:rsidRPr="00147912">
              <w:rPr>
                <w:sz w:val="28"/>
                <w:szCs w:val="28"/>
                <w:lang w:val="en-US"/>
              </w:rPr>
              <w:t>186,274</w:t>
            </w:r>
          </w:p>
        </w:tc>
      </w:tr>
      <w:tr w:rsidR="00A479D0" w:rsidRPr="00147912" w:rsidTr="00330B2D">
        <w:trPr>
          <w:trHeight w:val="242"/>
        </w:trPr>
        <w:tc>
          <w:tcPr>
            <w:tcW w:w="1709" w:type="dxa"/>
            <w:tcBorders>
              <w:bottom w:val="single" w:sz="4" w:space="0" w:color="auto"/>
            </w:tcBorders>
          </w:tcPr>
          <w:p w:rsidR="00A479D0" w:rsidRPr="00147912" w:rsidRDefault="00A479D0" w:rsidP="006C196D">
            <w:pPr>
              <w:spacing w:line="360" w:lineRule="auto"/>
              <w:jc w:val="both"/>
              <w:rPr>
                <w:sz w:val="28"/>
                <w:szCs w:val="28"/>
              </w:rPr>
            </w:pPr>
          </w:p>
        </w:tc>
        <w:tc>
          <w:tcPr>
            <w:tcW w:w="2945" w:type="dxa"/>
            <w:tcBorders>
              <w:bottom w:val="single" w:sz="4" w:space="0" w:color="auto"/>
            </w:tcBorders>
          </w:tcPr>
          <w:p w:rsidR="00A479D0" w:rsidRPr="00147912" w:rsidRDefault="00A479D0" w:rsidP="006C196D">
            <w:pPr>
              <w:spacing w:line="360" w:lineRule="auto"/>
              <w:jc w:val="both"/>
              <w:rPr>
                <w:sz w:val="28"/>
                <w:szCs w:val="28"/>
                <w:lang w:val="en-US"/>
              </w:rPr>
            </w:pPr>
            <w:r w:rsidRPr="00147912">
              <w:rPr>
                <w:sz w:val="28"/>
                <w:szCs w:val="28"/>
                <w:lang w:val="en-US"/>
              </w:rPr>
              <w:t>Total</w:t>
            </w:r>
          </w:p>
        </w:tc>
        <w:tc>
          <w:tcPr>
            <w:tcW w:w="1126" w:type="dxa"/>
            <w:tcBorders>
              <w:right w:val="single" w:sz="4" w:space="0" w:color="auto"/>
            </w:tcBorders>
            <w:vAlign w:val="bottom"/>
          </w:tcPr>
          <w:p w:rsidR="00A479D0" w:rsidRPr="00147912" w:rsidRDefault="001D5658" w:rsidP="006C196D">
            <w:pPr>
              <w:spacing w:line="360" w:lineRule="auto"/>
              <w:jc w:val="both"/>
              <w:rPr>
                <w:lang w:val="en-US"/>
              </w:rPr>
            </w:pPr>
            <w:r w:rsidRPr="00147912">
              <w:rPr>
                <w:lang w:val="en-US"/>
              </w:rPr>
              <w:t>993,723</w:t>
            </w:r>
          </w:p>
        </w:tc>
        <w:tc>
          <w:tcPr>
            <w:tcW w:w="1335" w:type="dxa"/>
            <w:tcBorders>
              <w:left w:val="single" w:sz="4" w:space="0" w:color="auto"/>
            </w:tcBorders>
            <w:vAlign w:val="bottom"/>
          </w:tcPr>
          <w:p w:rsidR="00A479D0" w:rsidRPr="00147912" w:rsidRDefault="001D5658" w:rsidP="006C196D">
            <w:pPr>
              <w:spacing w:line="360" w:lineRule="auto"/>
              <w:jc w:val="both"/>
              <w:rPr>
                <w:lang w:val="en-US"/>
              </w:rPr>
            </w:pPr>
            <w:r w:rsidRPr="00147912">
              <w:rPr>
                <w:lang w:val="en-US"/>
              </w:rPr>
              <w:t>978,704</w:t>
            </w:r>
          </w:p>
        </w:tc>
        <w:tc>
          <w:tcPr>
            <w:tcW w:w="1126" w:type="dxa"/>
            <w:tcBorders>
              <w:right w:val="single" w:sz="4" w:space="0" w:color="auto"/>
            </w:tcBorders>
            <w:vAlign w:val="bottom"/>
          </w:tcPr>
          <w:p w:rsidR="00A479D0" w:rsidRPr="00147912" w:rsidRDefault="001D5658" w:rsidP="006C196D">
            <w:pPr>
              <w:spacing w:line="360" w:lineRule="auto"/>
              <w:jc w:val="both"/>
              <w:rPr>
                <w:lang w:val="en-US"/>
              </w:rPr>
            </w:pPr>
            <w:r w:rsidRPr="00147912">
              <w:rPr>
                <w:lang w:val="en-US"/>
              </w:rPr>
              <w:t>1,021,548</w:t>
            </w:r>
          </w:p>
        </w:tc>
        <w:tc>
          <w:tcPr>
            <w:tcW w:w="1335" w:type="dxa"/>
            <w:tcBorders>
              <w:left w:val="single" w:sz="4" w:space="0" w:color="auto"/>
            </w:tcBorders>
            <w:vAlign w:val="bottom"/>
          </w:tcPr>
          <w:p w:rsidR="00A479D0" w:rsidRPr="00147912" w:rsidRDefault="001D5658" w:rsidP="006C196D">
            <w:pPr>
              <w:spacing w:line="360" w:lineRule="auto"/>
              <w:jc w:val="both"/>
              <w:rPr>
                <w:lang w:val="en-US"/>
              </w:rPr>
            </w:pPr>
            <w:r w:rsidRPr="00147912">
              <w:rPr>
                <w:lang w:val="en-US"/>
              </w:rPr>
              <w:t>1,006,108</w:t>
            </w:r>
          </w:p>
        </w:tc>
      </w:tr>
    </w:tbl>
    <w:p w:rsidR="00A479D0" w:rsidRPr="00147FD8" w:rsidRDefault="00A479D0" w:rsidP="006C196D">
      <w:pPr>
        <w:spacing w:line="360" w:lineRule="auto"/>
        <w:jc w:val="both"/>
        <w:rPr>
          <w:sz w:val="18"/>
          <w:szCs w:val="18"/>
          <w:lang w:val="en-US"/>
        </w:rPr>
      </w:pPr>
      <w:r w:rsidRPr="00147FD8">
        <w:rPr>
          <w:sz w:val="18"/>
          <w:szCs w:val="18"/>
          <w:lang w:val="en-US"/>
        </w:rPr>
        <w:t>Source:-Projected From the Census of 1999EC.</w:t>
      </w:r>
    </w:p>
    <w:p w:rsidR="00CC7BFA" w:rsidRPr="00147FD8" w:rsidRDefault="00CC7BFA" w:rsidP="006C196D">
      <w:pPr>
        <w:spacing w:line="360" w:lineRule="auto"/>
        <w:jc w:val="both"/>
        <w:rPr>
          <w:sz w:val="18"/>
          <w:szCs w:val="18"/>
          <w:lang w:val="en-US"/>
        </w:rPr>
      </w:pPr>
    </w:p>
    <w:p w:rsidR="00330B2D" w:rsidRPr="00147FD8" w:rsidRDefault="00F04CBA" w:rsidP="006C196D">
      <w:pPr>
        <w:spacing w:line="360" w:lineRule="auto"/>
        <w:jc w:val="both"/>
        <w:rPr>
          <w:lang w:val="en-US"/>
        </w:rPr>
      </w:pPr>
      <w:r w:rsidRPr="00147FD8">
        <w:rPr>
          <w:lang w:val="en-US"/>
        </w:rPr>
        <w:t xml:space="preserve">The above table shows that in the year 2011EC,  about 403,446 males and 398,640 females were under the age of seven while that of 2012EC was about 414,742 males and 409,802 females were under the age of seven. </w:t>
      </w:r>
      <w:r w:rsidR="00777FAA" w:rsidRPr="00147FD8">
        <w:rPr>
          <w:lang w:val="en-US"/>
        </w:rPr>
        <w:t xml:space="preserve">Out of the total population in the Zone, in the year 2011EC, about 411,757 males and 398,864 females were found within Primary School age group while in the year 2012EC, about 423,286 males and 410,032 females were found within </w:t>
      </w:r>
      <w:r w:rsidR="00DF1B03" w:rsidRPr="00147FD8">
        <w:rPr>
          <w:lang w:val="en-US"/>
        </w:rPr>
        <w:t>the</w:t>
      </w:r>
      <w:r w:rsidR="00777FAA" w:rsidRPr="00147FD8">
        <w:rPr>
          <w:lang w:val="en-US"/>
        </w:rPr>
        <w:t xml:space="preserve"> age group.</w:t>
      </w:r>
      <w:r w:rsidR="00C1185D" w:rsidRPr="00147FD8">
        <w:rPr>
          <w:lang w:val="en-US"/>
        </w:rPr>
        <w:t xml:space="preserve"> </w:t>
      </w:r>
      <w:r w:rsidR="00330B2D" w:rsidRPr="00147FD8">
        <w:rPr>
          <w:lang w:val="en-US"/>
        </w:rPr>
        <w:t>Out of the estimated total population of the Zone, in the year 2011EC, about 178,520 males and 181,200 females were found within the Secondary School age group while in the year 2012EC, about 183,519 males and 186,274 females were found within such age group. In general, a total of 993,723 males and 978,704 females were found within the School age group in the year 2011EC while about 1,021,548 males and 1,006,108 females were within the School age group in the year 2012EC. Graphically, it can be shown in the following manner;</w:t>
      </w:r>
    </w:p>
    <w:p w:rsidR="00C636B9" w:rsidRPr="00147FD8" w:rsidRDefault="00F4182B" w:rsidP="006C196D">
      <w:pPr>
        <w:spacing w:line="360" w:lineRule="auto"/>
        <w:jc w:val="both"/>
        <w:rPr>
          <w:lang w:val="en-US"/>
        </w:rPr>
      </w:pPr>
      <w:r w:rsidRPr="00147FD8">
        <w:rPr>
          <w:noProof/>
          <w:lang w:val="en-US"/>
        </w:rPr>
        <w:drawing>
          <wp:inline distT="0" distB="0" distL="0" distR="0" wp14:anchorId="0F2EDA65" wp14:editId="137D1535">
            <wp:extent cx="6210300" cy="28003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61353" w:rsidRPr="00147912" w:rsidRDefault="00F4182B" w:rsidP="006C196D">
      <w:pPr>
        <w:spacing w:line="360" w:lineRule="auto"/>
        <w:jc w:val="both"/>
        <w:rPr>
          <w:sz w:val="18"/>
          <w:szCs w:val="18"/>
          <w:lang w:val="en-US"/>
        </w:rPr>
      </w:pPr>
      <w:r w:rsidRPr="00147FD8">
        <w:rPr>
          <w:sz w:val="18"/>
          <w:szCs w:val="18"/>
          <w:lang w:val="en-US"/>
        </w:rPr>
        <w:t>Source:-Adopted from the Census of 1999EC.</w:t>
      </w:r>
    </w:p>
    <w:p w:rsidR="00C064E9" w:rsidRPr="00147FD8" w:rsidRDefault="00C064E9" w:rsidP="006C196D">
      <w:pPr>
        <w:pStyle w:val="Heading2"/>
        <w:spacing w:line="360" w:lineRule="auto"/>
        <w:jc w:val="both"/>
      </w:pPr>
      <w:bookmarkStart w:id="125" w:name="_Toc14617378"/>
      <w:bookmarkStart w:id="126" w:name="_Toc15300632"/>
      <w:bookmarkStart w:id="127" w:name="_Toc15627570"/>
      <w:bookmarkStart w:id="128" w:name="_Toc72827256"/>
      <w:r w:rsidRPr="00147FD8">
        <w:t>3.2          AGRICULTURE</w:t>
      </w:r>
      <w:bookmarkEnd w:id="125"/>
      <w:bookmarkEnd w:id="126"/>
      <w:bookmarkEnd w:id="127"/>
      <w:bookmarkEnd w:id="128"/>
    </w:p>
    <w:p w:rsidR="00C064E9" w:rsidRPr="00147FD8" w:rsidRDefault="00C064E9" w:rsidP="006C196D">
      <w:pPr>
        <w:spacing w:line="360" w:lineRule="auto"/>
        <w:jc w:val="both"/>
      </w:pPr>
      <w:r w:rsidRPr="00147FD8">
        <w:t>As it is obvious</w:t>
      </w:r>
      <w:r w:rsidRPr="00147FD8">
        <w:rPr>
          <w:lang w:val="en-US"/>
        </w:rPr>
        <w:t xml:space="preserve">ly </w:t>
      </w:r>
      <w:r w:rsidRPr="00147FD8">
        <w:t xml:space="preserve">known, the main activity of the Ethiopian population to the extreme is </w:t>
      </w:r>
      <w:r w:rsidRPr="00147FD8">
        <w:rPr>
          <w:b/>
        </w:rPr>
        <w:t>agriculture</w:t>
      </w:r>
      <w:r w:rsidRPr="00147FD8">
        <w:t xml:space="preserve"> . Agricultuure takes the main and domina</w:t>
      </w:r>
      <w:r w:rsidRPr="00147FD8">
        <w:rPr>
          <w:lang w:val="en-US"/>
        </w:rPr>
        <w:t>n</w:t>
      </w:r>
      <w:r w:rsidRPr="00147FD8">
        <w:t xml:space="preserve">t place in the country. Now </w:t>
      </w:r>
      <w:r w:rsidRPr="00147FD8">
        <w:rPr>
          <w:lang w:val="en-US"/>
        </w:rPr>
        <w:t>a</w:t>
      </w:r>
      <w:r w:rsidRPr="00147FD8">
        <w:t xml:space="preserve">days, </w:t>
      </w:r>
      <w:r w:rsidRPr="00147FD8">
        <w:rPr>
          <w:lang w:val="en-US"/>
        </w:rPr>
        <w:t>according to Growth and Transformation Plan</w:t>
      </w:r>
      <w:r w:rsidRPr="00147FD8">
        <w:t>, our country’s develpment</w:t>
      </w:r>
      <w:r w:rsidR="00BD1BF4" w:rsidRPr="00147FD8">
        <w:t xml:space="preserve"> should depend on Agro-industry</w:t>
      </w:r>
      <w:r w:rsidR="00BD1BF4" w:rsidRPr="00147FD8">
        <w:rPr>
          <w:lang w:val="en-US"/>
        </w:rPr>
        <w:t>:</w:t>
      </w:r>
      <w:r w:rsidRPr="00147FD8">
        <w:t xml:space="preserve"> an industry based on agricultural inputs.</w:t>
      </w:r>
    </w:p>
    <w:p w:rsidR="00C064E9" w:rsidRPr="00147FD8" w:rsidRDefault="00C064E9" w:rsidP="006C196D">
      <w:pPr>
        <w:numPr>
          <w:ilvl w:val="0"/>
          <w:numId w:val="13"/>
        </w:numPr>
        <w:spacing w:line="360" w:lineRule="auto"/>
        <w:jc w:val="both"/>
      </w:pPr>
      <w:r w:rsidRPr="00147FD8">
        <w:t>Since our country has the largest agric</w:t>
      </w:r>
      <w:r w:rsidRPr="00147FD8">
        <w:rPr>
          <w:lang w:val="en-US"/>
        </w:rPr>
        <w:t>u</w:t>
      </w:r>
      <w:r w:rsidRPr="00147FD8">
        <w:t>l</w:t>
      </w:r>
      <w:r w:rsidRPr="00147FD8">
        <w:rPr>
          <w:lang w:val="en-US"/>
        </w:rPr>
        <w:t>t</w:t>
      </w:r>
      <w:r w:rsidRPr="00147FD8">
        <w:t xml:space="preserve">ural practice, the main activity to be required from the sector </w:t>
      </w:r>
      <w:r w:rsidR="00DE6CE1" w:rsidRPr="00147FD8">
        <w:t xml:space="preserve">should depend on increasing </w:t>
      </w:r>
      <w:r w:rsidRPr="00147FD8">
        <w:t xml:space="preserve"> </w:t>
      </w:r>
      <w:r w:rsidRPr="00147FD8">
        <w:rPr>
          <w:lang w:val="en-US"/>
        </w:rPr>
        <w:t xml:space="preserve">production and </w:t>
      </w:r>
      <w:r w:rsidRPr="00147FD8">
        <w:t>productivity, good irrigation practice, creating access to modern tecknology.</w:t>
      </w:r>
    </w:p>
    <w:p w:rsidR="00C064E9" w:rsidRPr="00147FD8" w:rsidRDefault="00B53F3D" w:rsidP="006C196D">
      <w:pPr>
        <w:numPr>
          <w:ilvl w:val="0"/>
          <w:numId w:val="13"/>
        </w:numPr>
        <w:spacing w:line="360" w:lineRule="auto"/>
        <w:jc w:val="both"/>
      </w:pPr>
      <w:r w:rsidRPr="00147FD8">
        <w:rPr>
          <w:lang w:val="en-US"/>
        </w:rPr>
        <w:t>Before ten or</w:t>
      </w:r>
      <w:r w:rsidR="00C064E9" w:rsidRPr="00147FD8">
        <w:rPr>
          <w:lang w:val="en-US"/>
        </w:rPr>
        <w:t xml:space="preserve"> five years</w:t>
      </w:r>
      <w:r w:rsidR="00BD1BF4" w:rsidRPr="00147FD8">
        <w:rPr>
          <w:lang w:val="en-US"/>
        </w:rPr>
        <w:t xml:space="preserve"> ago</w:t>
      </w:r>
      <w:r w:rsidR="00C064E9" w:rsidRPr="00147FD8">
        <w:rPr>
          <w:lang w:val="en-US"/>
        </w:rPr>
        <w:t xml:space="preserve">, there was no irrigation practice in </w:t>
      </w:r>
      <w:r w:rsidR="005A7AF4" w:rsidRPr="00147FD8">
        <w:rPr>
          <w:lang w:val="en-US"/>
        </w:rPr>
        <w:t xml:space="preserve">the </w:t>
      </w:r>
      <w:r w:rsidR="00C064E9" w:rsidRPr="00147FD8">
        <w:rPr>
          <w:lang w:val="en-US"/>
        </w:rPr>
        <w:t>Zone, but nowadays there is an improvement in every aspec</w:t>
      </w:r>
      <w:r w:rsidR="004F5650" w:rsidRPr="00147FD8">
        <w:rPr>
          <w:lang w:val="en-US"/>
        </w:rPr>
        <w:t>t of irrigation practices in the</w:t>
      </w:r>
      <w:r w:rsidR="00C064E9" w:rsidRPr="00147FD8">
        <w:rPr>
          <w:lang w:val="en-US"/>
        </w:rPr>
        <w:t xml:space="preserve"> Zone.</w:t>
      </w:r>
      <w:r w:rsidR="00711252" w:rsidRPr="00147FD8">
        <w:rPr>
          <w:lang w:val="en-US"/>
        </w:rPr>
        <w:t xml:space="preserve"> Both traditional and modern irrigation is being practiced in the Zone.</w:t>
      </w:r>
    </w:p>
    <w:p w:rsidR="00C064E9" w:rsidRPr="00147FD8" w:rsidRDefault="00C064E9" w:rsidP="006C196D">
      <w:pPr>
        <w:spacing w:line="360" w:lineRule="auto"/>
        <w:ind w:left="360"/>
        <w:jc w:val="both"/>
      </w:pPr>
      <w:r w:rsidRPr="00147FD8">
        <w:t>Jimma Zone is potentially rich particularly for farming practices. The agro-Climatic conditions</w:t>
      </w:r>
      <w:r w:rsidR="005A7AF4" w:rsidRPr="00147FD8">
        <w:rPr>
          <w:lang w:val="en-US"/>
        </w:rPr>
        <w:t xml:space="preserve"> is</w:t>
      </w:r>
      <w:r w:rsidRPr="00147FD8">
        <w:t xml:space="preserve"> dominated by (</w:t>
      </w:r>
      <w:r w:rsidR="00B87186" w:rsidRPr="00147FD8">
        <w:t>Lowland</w:t>
      </w:r>
      <w:r w:rsidRPr="00147FD8">
        <w:t>,</w:t>
      </w:r>
      <w:r w:rsidR="00B87186" w:rsidRPr="00147FD8">
        <w:t>”weyina dega”/</w:t>
      </w:r>
      <w:r w:rsidRPr="00147FD8">
        <w:t xml:space="preserve"> and</w:t>
      </w:r>
      <w:r w:rsidR="00F97D4F" w:rsidRPr="00147FD8">
        <w:rPr>
          <w:lang w:val="en-US"/>
        </w:rPr>
        <w:t xml:space="preserve"> highland</w:t>
      </w:r>
      <w:r w:rsidRPr="00147FD8">
        <w:t>) su</w:t>
      </w:r>
      <w:r w:rsidRPr="00147FD8">
        <w:rPr>
          <w:lang w:val="en-US"/>
        </w:rPr>
        <w:t>i</w:t>
      </w:r>
      <w:r w:rsidRPr="00147FD8">
        <w:t xml:space="preserve">table for production of </w:t>
      </w:r>
      <w:r w:rsidRPr="00147FD8">
        <w:rPr>
          <w:lang w:val="en-US"/>
        </w:rPr>
        <w:t xml:space="preserve"> (permanent crops like coffee, fruits) and annual crops like  </w:t>
      </w:r>
      <w:r w:rsidRPr="00147FD8">
        <w:t>cereals, pulse</w:t>
      </w:r>
      <w:r w:rsidRPr="00147FD8">
        <w:rPr>
          <w:lang w:val="en-US"/>
        </w:rPr>
        <w:t>s</w:t>
      </w:r>
      <w:r w:rsidRPr="00147FD8">
        <w:t>, and oil s</w:t>
      </w:r>
      <w:r w:rsidRPr="00147FD8">
        <w:rPr>
          <w:lang w:val="en-US"/>
        </w:rPr>
        <w:t>e</w:t>
      </w:r>
      <w:r w:rsidRPr="00147FD8">
        <w:t>eds, which is  re</w:t>
      </w:r>
      <w:r w:rsidRPr="00147FD8">
        <w:rPr>
          <w:lang w:val="en-US"/>
        </w:rPr>
        <w:t>l</w:t>
      </w:r>
      <w:r w:rsidRPr="00147FD8">
        <w:t xml:space="preserve">atively </w:t>
      </w:r>
      <w:r w:rsidRPr="00147FD8">
        <w:rPr>
          <w:lang w:val="en-US"/>
        </w:rPr>
        <w:t>f</w:t>
      </w:r>
      <w:r w:rsidRPr="00147FD8">
        <w:t>ree from meager and erratic rain fall</w:t>
      </w:r>
      <w:r w:rsidRPr="00147FD8">
        <w:rPr>
          <w:lang w:val="en-US"/>
        </w:rPr>
        <w:t xml:space="preserve"> </w:t>
      </w:r>
      <w:r w:rsidRPr="00147FD8">
        <w:t xml:space="preserve">as compared to other zones of </w:t>
      </w:r>
      <w:r w:rsidRPr="00147FD8">
        <w:rPr>
          <w:lang w:val="en-US"/>
        </w:rPr>
        <w:t>O</w:t>
      </w:r>
      <w:r w:rsidRPr="00147FD8">
        <w:t>romia.</w:t>
      </w:r>
      <w:r w:rsidRPr="00147FD8">
        <w:rPr>
          <w:lang w:val="en-US"/>
        </w:rPr>
        <w:t xml:space="preserve"> Coffee production is the major production which is improving the living standards of peasants.</w:t>
      </w:r>
      <w:r w:rsidR="000E18A3" w:rsidRPr="00147FD8">
        <w:rPr>
          <w:lang w:val="en-US"/>
        </w:rPr>
        <w:t xml:space="preserve"> </w:t>
      </w:r>
      <w:r w:rsidRPr="00147FD8">
        <w:t>Mixed farming is a</w:t>
      </w:r>
      <w:r w:rsidRPr="00147FD8">
        <w:rPr>
          <w:lang w:val="en-US"/>
        </w:rPr>
        <w:t xml:space="preserve"> </w:t>
      </w:r>
      <w:r w:rsidRPr="00147FD8">
        <w:t xml:space="preserve">common practice prevailing </w:t>
      </w:r>
      <w:r w:rsidRPr="00147FD8">
        <w:rPr>
          <w:lang w:val="en-US"/>
        </w:rPr>
        <w:t xml:space="preserve"> in </w:t>
      </w:r>
      <w:r w:rsidRPr="00147FD8">
        <w:t>the zone.</w:t>
      </w:r>
    </w:p>
    <w:p w:rsidR="00E17D93" w:rsidRPr="00147FD8" w:rsidRDefault="00E17D93" w:rsidP="006C196D">
      <w:pPr>
        <w:pStyle w:val="Heading2"/>
        <w:spacing w:line="360" w:lineRule="auto"/>
        <w:jc w:val="both"/>
      </w:pPr>
      <w:bookmarkStart w:id="129" w:name="_Toc14617380"/>
      <w:bookmarkStart w:id="130" w:name="_Toc15300634"/>
      <w:bookmarkStart w:id="131" w:name="_Toc15627572"/>
      <w:bookmarkStart w:id="132" w:name="_Toc72827258"/>
      <w:r w:rsidRPr="00147FD8">
        <w:t>3.4. CROP PRODUCTION</w:t>
      </w:r>
      <w:bookmarkEnd w:id="129"/>
      <w:bookmarkEnd w:id="130"/>
      <w:bookmarkEnd w:id="131"/>
      <w:bookmarkEnd w:id="132"/>
    </w:p>
    <w:p w:rsidR="00147912" w:rsidRPr="00147FD8" w:rsidRDefault="00E17D93" w:rsidP="006C196D">
      <w:pPr>
        <w:spacing w:line="360" w:lineRule="auto"/>
        <w:jc w:val="both"/>
        <w:rPr>
          <w:lang w:val="en-US"/>
        </w:rPr>
      </w:pPr>
      <w:r w:rsidRPr="00147FD8">
        <w:rPr>
          <w:lang w:val="en-US"/>
        </w:rPr>
        <w:t xml:space="preserve">It is well known that agriculture is the dominant sector of the Regional Economy. It is the base for the growth of all the remaining economic sectors and consequently the Regional Economy. The sector is dominated by small scale farmers those practice rain-fed mixed farming with the help of traditional technology, adopting low input and low output production system which is hand to mouth. In the case of Jimma Zone, there are both temporary and permanent crops being produced by the farmers. In Jimma Zone, temporary crops which are being produced are:-teff, maize, wheat, barley, beans and the like. Permanent crops are:- chat, Coffee, abukado, Mango and the like. Even though </w:t>
      </w:r>
      <w:r w:rsidR="00EB67AE" w:rsidRPr="00147FD8">
        <w:rPr>
          <w:lang w:val="en-US"/>
        </w:rPr>
        <w:t xml:space="preserve">there are no </w:t>
      </w:r>
      <w:r w:rsidRPr="00147FD8">
        <w:rPr>
          <w:lang w:val="en-US"/>
        </w:rPr>
        <w:t xml:space="preserve">pure separated data of both </w:t>
      </w:r>
      <w:r w:rsidR="005C4EDB" w:rsidRPr="00147FD8">
        <w:rPr>
          <w:lang w:val="en-US"/>
        </w:rPr>
        <w:t xml:space="preserve">temporary and </w:t>
      </w:r>
      <w:r w:rsidR="00857692" w:rsidRPr="00147FD8">
        <w:rPr>
          <w:lang w:val="en-US"/>
        </w:rPr>
        <w:t>permanent</w:t>
      </w:r>
      <w:r w:rsidRPr="00147FD8">
        <w:rPr>
          <w:lang w:val="en-US"/>
        </w:rPr>
        <w:t xml:space="preserve"> crops, </w:t>
      </w:r>
      <w:r w:rsidR="00EB67AE" w:rsidRPr="00147FD8">
        <w:rPr>
          <w:lang w:val="en-US"/>
        </w:rPr>
        <w:t xml:space="preserve">it was </w:t>
      </w:r>
      <w:r w:rsidRPr="00147FD8">
        <w:rPr>
          <w:lang w:val="en-US"/>
        </w:rPr>
        <w:t xml:space="preserve"> tried to show</w:t>
      </w:r>
      <w:r w:rsidR="005C4EDB" w:rsidRPr="00147FD8">
        <w:rPr>
          <w:lang w:val="en-US"/>
        </w:rPr>
        <w:t xml:space="preserve"> by some available statistical </w:t>
      </w:r>
      <w:r w:rsidR="00857692" w:rsidRPr="00147FD8">
        <w:rPr>
          <w:lang w:val="en-US"/>
        </w:rPr>
        <w:t>data.</w:t>
      </w:r>
      <w:r w:rsidR="00607E36" w:rsidRPr="00147FD8">
        <w:rPr>
          <w:lang w:val="en-US"/>
        </w:rPr>
        <w:t xml:space="preserve"> </w:t>
      </w:r>
      <w:r w:rsidR="00857692" w:rsidRPr="00147FD8">
        <w:rPr>
          <w:lang w:val="en-US"/>
        </w:rPr>
        <w:t>Accordingly,</w:t>
      </w:r>
      <w:r w:rsidRPr="00147FD8">
        <w:rPr>
          <w:lang w:val="en-US"/>
        </w:rPr>
        <w:t xml:space="preserve"> temporary crops produced in the Zone </w:t>
      </w:r>
      <w:r w:rsidR="00607E36" w:rsidRPr="00147FD8">
        <w:rPr>
          <w:lang w:val="en-US"/>
        </w:rPr>
        <w:t>are revealed as below table</w:t>
      </w:r>
      <w:r w:rsidRPr="00147FD8">
        <w:rPr>
          <w:lang w:val="en-US"/>
        </w:rPr>
        <w:t xml:space="preserve">. </w:t>
      </w:r>
      <w:r w:rsidR="005F7C40" w:rsidRPr="00147FD8">
        <w:rPr>
          <w:lang w:val="en-US"/>
        </w:rPr>
        <w:t>The t</w:t>
      </w:r>
      <w:r w:rsidRPr="00147FD8">
        <w:rPr>
          <w:lang w:val="en-US"/>
        </w:rPr>
        <w:t>hree major types of temporary crops</w:t>
      </w:r>
      <w:r w:rsidR="005F7C40" w:rsidRPr="00147FD8">
        <w:rPr>
          <w:lang w:val="en-US"/>
        </w:rPr>
        <w:t xml:space="preserve"> grwn in the zone are</w:t>
      </w:r>
      <w:r w:rsidRPr="00147FD8">
        <w:rPr>
          <w:lang w:val="en-US"/>
        </w:rPr>
        <w:t xml:space="preserve"> cereals, pulses and oil seeds</w:t>
      </w:r>
      <w:r w:rsidR="00E20322" w:rsidRPr="00147FD8">
        <w:rPr>
          <w:lang w:val="en-US"/>
        </w:rPr>
        <w:t>.</w:t>
      </w:r>
    </w:p>
    <w:p w:rsidR="009A2039" w:rsidRPr="00147912" w:rsidRDefault="009A2039" w:rsidP="00147912">
      <w:pPr>
        <w:jc w:val="both"/>
        <w:rPr>
          <w:lang w:val="en-US"/>
        </w:rPr>
      </w:pPr>
      <w:r w:rsidRPr="00147912">
        <w:rPr>
          <w:lang w:val="en-US"/>
        </w:rPr>
        <w:t>Table-10</w:t>
      </w:r>
      <w:r w:rsidR="00147912" w:rsidRPr="00147912">
        <w:t xml:space="preserve"> Estimates of area (in hectare) and Porduction (</w:t>
      </w:r>
      <w:r w:rsidR="00147912" w:rsidRPr="00147912">
        <w:rPr>
          <w:lang w:val="en-US"/>
        </w:rPr>
        <w:t xml:space="preserve"> in </w:t>
      </w:r>
      <w:r w:rsidR="00147912" w:rsidRPr="00147912">
        <w:t xml:space="preserve">quaintal) of major crops for private peasant Holdings </w:t>
      </w:r>
      <w:r w:rsidR="00147912">
        <w:rPr>
          <w:lang w:val="en-US"/>
        </w:rPr>
        <w:t>.</w:t>
      </w:r>
    </w:p>
    <w:tbl>
      <w:tblPr>
        <w:tblStyle w:val="LightGrid-Accent3"/>
        <w:tblW w:w="0" w:type="auto"/>
        <w:tblLook w:val="01E0" w:firstRow="1" w:lastRow="1" w:firstColumn="1" w:lastColumn="1" w:noHBand="0" w:noVBand="0"/>
      </w:tblPr>
      <w:tblGrid>
        <w:gridCol w:w="2610"/>
        <w:gridCol w:w="1615"/>
        <w:gridCol w:w="1755"/>
        <w:gridCol w:w="1732"/>
        <w:gridCol w:w="1756"/>
      </w:tblGrid>
      <w:tr w:rsidR="009A2039" w:rsidRPr="00147FD8" w:rsidTr="00F21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val="restart"/>
          </w:tcPr>
          <w:p w:rsidR="009A2039" w:rsidRPr="00147FD8" w:rsidRDefault="009A2039" w:rsidP="00147912">
            <w:pPr>
              <w:jc w:val="both"/>
              <w:rPr>
                <w:b w:val="0"/>
              </w:rPr>
            </w:pPr>
            <w:r w:rsidRPr="00147FD8">
              <w:rPr>
                <w:b w:val="0"/>
              </w:rPr>
              <w:t>Type of crops</w:t>
            </w:r>
          </w:p>
        </w:tc>
        <w:tc>
          <w:tcPr>
            <w:cnfStyle w:val="000100000000" w:firstRow="0" w:lastRow="0" w:firstColumn="0" w:lastColumn="1" w:oddVBand="0" w:evenVBand="0" w:oddHBand="0" w:evenHBand="0" w:firstRowFirstColumn="0" w:firstRowLastColumn="0" w:lastRowFirstColumn="0" w:lastRowLastColumn="0"/>
            <w:tcW w:w="6858" w:type="dxa"/>
            <w:gridSpan w:val="4"/>
          </w:tcPr>
          <w:p w:rsidR="009A2039" w:rsidRPr="00147FD8" w:rsidRDefault="009A2039" w:rsidP="00147912">
            <w:pPr>
              <w:jc w:val="both"/>
              <w:rPr>
                <w:b w:val="0"/>
              </w:rPr>
            </w:pPr>
            <w:r w:rsidRPr="00147FD8">
              <w:rPr>
                <w:b w:val="0"/>
              </w:rPr>
              <w:t>For private peasant Holdings</w:t>
            </w:r>
          </w:p>
        </w:tc>
      </w:tr>
      <w:tr w:rsidR="009A2039"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Pr>
          <w:p w:rsidR="009A2039" w:rsidRPr="00147FD8" w:rsidRDefault="009A2039" w:rsidP="00147912">
            <w:pPr>
              <w:jc w:val="both"/>
            </w:pPr>
          </w:p>
        </w:tc>
        <w:tc>
          <w:tcPr>
            <w:cnfStyle w:val="000010000000" w:firstRow="0" w:lastRow="0" w:firstColumn="0" w:lastColumn="0" w:oddVBand="1" w:evenVBand="0" w:oddHBand="0" w:evenHBand="0" w:firstRowFirstColumn="0" w:firstRowLastColumn="0" w:lastRowFirstColumn="0" w:lastRowLastColumn="0"/>
            <w:tcW w:w="3370" w:type="dxa"/>
            <w:gridSpan w:val="2"/>
          </w:tcPr>
          <w:p w:rsidR="009A2039" w:rsidRPr="00147FD8" w:rsidRDefault="009A2039" w:rsidP="00147912">
            <w:pPr>
              <w:jc w:val="both"/>
              <w:rPr>
                <w:b/>
                <w:lang w:val="en-US"/>
              </w:rPr>
            </w:pPr>
            <w:r w:rsidRPr="00147FD8">
              <w:rPr>
                <w:b/>
              </w:rPr>
              <w:t>20</w:t>
            </w:r>
            <w:r w:rsidR="002A006F" w:rsidRPr="00147FD8">
              <w:rPr>
                <w:b/>
                <w:lang w:val="en-US"/>
              </w:rPr>
              <w:t>11</w:t>
            </w:r>
            <w:r w:rsidRPr="00147FD8">
              <w:rPr>
                <w:b/>
                <w:lang w:val="en-US"/>
              </w:rPr>
              <w:t>EC</w:t>
            </w:r>
          </w:p>
        </w:tc>
        <w:tc>
          <w:tcPr>
            <w:cnfStyle w:val="000100000000" w:firstRow="0" w:lastRow="0" w:firstColumn="0" w:lastColumn="1" w:oddVBand="0" w:evenVBand="0" w:oddHBand="0" w:evenHBand="0" w:firstRowFirstColumn="0" w:firstRowLastColumn="0" w:lastRowFirstColumn="0" w:lastRowLastColumn="0"/>
            <w:tcW w:w="3488" w:type="dxa"/>
            <w:gridSpan w:val="2"/>
          </w:tcPr>
          <w:p w:rsidR="009A2039" w:rsidRPr="00147FD8" w:rsidRDefault="009A2039" w:rsidP="00147912">
            <w:pPr>
              <w:jc w:val="both"/>
              <w:rPr>
                <w:b w:val="0"/>
                <w:lang w:val="en-US"/>
              </w:rPr>
            </w:pPr>
            <w:r w:rsidRPr="00147FD8">
              <w:rPr>
                <w:b w:val="0"/>
              </w:rPr>
              <w:t>20</w:t>
            </w:r>
            <w:r w:rsidR="002A006F" w:rsidRPr="00147FD8">
              <w:rPr>
                <w:b w:val="0"/>
                <w:lang w:val="en-US"/>
              </w:rPr>
              <w:t>12</w:t>
            </w:r>
            <w:r w:rsidRPr="00147FD8">
              <w:rPr>
                <w:b w:val="0"/>
                <w:lang w:val="en-US"/>
              </w:rPr>
              <w:t>EC</w:t>
            </w:r>
          </w:p>
        </w:tc>
      </w:tr>
      <w:tr w:rsidR="009A2039"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Pr>
          <w:p w:rsidR="009A2039" w:rsidRPr="00147FD8" w:rsidRDefault="009A2039" w:rsidP="00147912">
            <w:pPr>
              <w:jc w:val="both"/>
            </w:pPr>
          </w:p>
        </w:tc>
        <w:tc>
          <w:tcPr>
            <w:cnfStyle w:val="000010000000" w:firstRow="0" w:lastRow="0" w:firstColumn="0" w:lastColumn="0" w:oddVBand="1" w:evenVBand="0" w:oddHBand="0" w:evenHBand="0" w:firstRowFirstColumn="0" w:firstRowLastColumn="0" w:lastRowFirstColumn="0" w:lastRowLastColumn="0"/>
            <w:tcW w:w="1615" w:type="dxa"/>
          </w:tcPr>
          <w:p w:rsidR="009A2039" w:rsidRPr="00147FD8" w:rsidRDefault="009A2039" w:rsidP="00147912">
            <w:pPr>
              <w:jc w:val="both"/>
              <w:rPr>
                <w:b/>
                <w:lang w:val="en-US"/>
              </w:rPr>
            </w:pPr>
            <w:r w:rsidRPr="00147FD8">
              <w:rPr>
                <w:b/>
              </w:rPr>
              <w:t>Area</w:t>
            </w:r>
            <w:r w:rsidRPr="00147FD8">
              <w:rPr>
                <w:b/>
                <w:lang w:val="en-US"/>
              </w:rPr>
              <w:t>(in hectares)</w:t>
            </w:r>
          </w:p>
        </w:tc>
        <w:tc>
          <w:tcPr>
            <w:tcW w:w="1755" w:type="dxa"/>
          </w:tcPr>
          <w:p w:rsidR="009A2039" w:rsidRPr="00147FD8" w:rsidRDefault="009A2039" w:rsidP="00147912">
            <w:pPr>
              <w:jc w:val="both"/>
              <w:cnfStyle w:val="000000010000" w:firstRow="0" w:lastRow="0" w:firstColumn="0" w:lastColumn="0" w:oddVBand="0" w:evenVBand="0" w:oddHBand="0" w:evenHBand="1" w:firstRowFirstColumn="0" w:firstRowLastColumn="0" w:lastRowFirstColumn="0" w:lastRowLastColumn="0"/>
              <w:rPr>
                <w:b/>
              </w:rPr>
            </w:pPr>
            <w:r w:rsidRPr="00147FD8">
              <w:rPr>
                <w:b/>
              </w:rPr>
              <w:t>Production</w:t>
            </w:r>
          </w:p>
        </w:tc>
        <w:tc>
          <w:tcPr>
            <w:cnfStyle w:val="000010000000" w:firstRow="0" w:lastRow="0" w:firstColumn="0" w:lastColumn="0" w:oddVBand="1" w:evenVBand="0" w:oddHBand="0" w:evenHBand="0" w:firstRowFirstColumn="0" w:firstRowLastColumn="0" w:lastRowFirstColumn="0" w:lastRowLastColumn="0"/>
            <w:tcW w:w="1732" w:type="dxa"/>
          </w:tcPr>
          <w:p w:rsidR="009A2039" w:rsidRPr="00147FD8" w:rsidRDefault="009A2039" w:rsidP="00147912">
            <w:pPr>
              <w:jc w:val="both"/>
              <w:rPr>
                <w:b/>
                <w:lang w:val="en-US"/>
              </w:rPr>
            </w:pPr>
            <w:r w:rsidRPr="00147FD8">
              <w:rPr>
                <w:b/>
              </w:rPr>
              <w:t>Area</w:t>
            </w:r>
            <w:r w:rsidRPr="00147FD8">
              <w:rPr>
                <w:b/>
                <w:lang w:val="en-US"/>
              </w:rPr>
              <w:t>(in hectares)</w:t>
            </w:r>
          </w:p>
        </w:tc>
        <w:tc>
          <w:tcPr>
            <w:cnfStyle w:val="000100000000" w:firstRow="0" w:lastRow="0" w:firstColumn="0" w:lastColumn="1" w:oddVBand="0" w:evenVBand="0" w:oddHBand="0" w:evenHBand="0" w:firstRowFirstColumn="0" w:firstRowLastColumn="0" w:lastRowFirstColumn="0" w:lastRowLastColumn="0"/>
            <w:tcW w:w="1756" w:type="dxa"/>
          </w:tcPr>
          <w:p w:rsidR="009A2039" w:rsidRPr="00147FD8" w:rsidRDefault="009A2039" w:rsidP="00147912">
            <w:pPr>
              <w:jc w:val="both"/>
              <w:rPr>
                <w:b w:val="0"/>
                <w:lang w:val="en-US"/>
              </w:rPr>
            </w:pPr>
            <w:r w:rsidRPr="00147FD8">
              <w:rPr>
                <w:b w:val="0"/>
              </w:rPr>
              <w:t>Production</w:t>
            </w:r>
            <w:r w:rsidRPr="00147FD8">
              <w:rPr>
                <w:b w:val="0"/>
                <w:lang w:val="en-US"/>
              </w:rPr>
              <w:t>(in Qt.)</w:t>
            </w:r>
          </w:p>
        </w:tc>
      </w:tr>
      <w:tr w:rsidR="0005631C"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05631C" w:rsidRPr="00147FD8" w:rsidRDefault="0005631C" w:rsidP="00147912">
            <w:pPr>
              <w:jc w:val="both"/>
              <w:rPr>
                <w:b w:val="0"/>
              </w:rPr>
            </w:pPr>
            <w:r w:rsidRPr="00147FD8">
              <w:rPr>
                <w:b w:val="0"/>
              </w:rPr>
              <w:t>C</w:t>
            </w:r>
            <w:r w:rsidRPr="00147FD8">
              <w:rPr>
                <w:b w:val="0"/>
                <w:lang w:val="en-US"/>
              </w:rPr>
              <w:t>e</w:t>
            </w:r>
            <w:r w:rsidRPr="00147FD8">
              <w:rPr>
                <w:b w:val="0"/>
              </w:rPr>
              <w:t>reals (Total)</w:t>
            </w:r>
          </w:p>
        </w:tc>
        <w:tc>
          <w:tcPr>
            <w:cnfStyle w:val="000010000000" w:firstRow="0" w:lastRow="0" w:firstColumn="0" w:lastColumn="0" w:oddVBand="1" w:evenVBand="0" w:oddHBand="0" w:evenHBand="0" w:firstRowFirstColumn="0" w:firstRowLastColumn="0" w:lastRowFirstColumn="0" w:lastRowLastColumn="0"/>
            <w:tcW w:w="1615" w:type="dxa"/>
          </w:tcPr>
          <w:p w:rsidR="0005631C" w:rsidRPr="00147FD8" w:rsidRDefault="0005631C" w:rsidP="00147912">
            <w:pPr>
              <w:jc w:val="both"/>
              <w:rPr>
                <w:b/>
              </w:rPr>
            </w:pPr>
            <w:r w:rsidRPr="00147FD8">
              <w:rPr>
                <w:b/>
              </w:rPr>
              <w:t>459,390</w:t>
            </w:r>
          </w:p>
        </w:tc>
        <w:tc>
          <w:tcPr>
            <w:tcW w:w="1755" w:type="dxa"/>
          </w:tcPr>
          <w:p w:rsidR="0005631C" w:rsidRPr="00147FD8" w:rsidRDefault="0005631C" w:rsidP="00147912">
            <w:pPr>
              <w:jc w:val="both"/>
              <w:cnfStyle w:val="000000100000" w:firstRow="0" w:lastRow="0" w:firstColumn="0" w:lastColumn="0" w:oddVBand="0" w:evenVBand="0" w:oddHBand="1" w:evenHBand="0" w:firstRowFirstColumn="0" w:firstRowLastColumn="0" w:lastRowFirstColumn="0" w:lastRowLastColumn="0"/>
              <w:rPr>
                <w:b/>
              </w:rPr>
            </w:pPr>
            <w:r w:rsidRPr="00147FD8">
              <w:rPr>
                <w:b/>
              </w:rPr>
              <w:t>14,489,775</w:t>
            </w:r>
          </w:p>
        </w:tc>
        <w:tc>
          <w:tcPr>
            <w:cnfStyle w:val="000010000000" w:firstRow="0" w:lastRow="0" w:firstColumn="0" w:lastColumn="0" w:oddVBand="1" w:evenVBand="0" w:oddHBand="0" w:evenHBand="0" w:firstRowFirstColumn="0" w:firstRowLastColumn="0" w:lastRowFirstColumn="0" w:lastRowLastColumn="0"/>
            <w:tcW w:w="1732" w:type="dxa"/>
          </w:tcPr>
          <w:p w:rsidR="0005631C" w:rsidRPr="00147FD8" w:rsidRDefault="0005631C" w:rsidP="00147912">
            <w:pPr>
              <w:jc w:val="both"/>
              <w:rPr>
                <w:b/>
              </w:rPr>
            </w:pPr>
            <w:r w:rsidRPr="00147FD8">
              <w:rPr>
                <w:b/>
              </w:rPr>
              <w:t>455,397.37</w:t>
            </w:r>
          </w:p>
        </w:tc>
        <w:tc>
          <w:tcPr>
            <w:cnfStyle w:val="000100000000" w:firstRow="0" w:lastRow="0" w:firstColumn="0" w:lastColumn="1" w:oddVBand="0" w:evenVBand="0" w:oddHBand="0" w:evenHBand="0" w:firstRowFirstColumn="0" w:firstRowLastColumn="0" w:lastRowFirstColumn="0" w:lastRowLastColumn="0"/>
            <w:tcW w:w="1756" w:type="dxa"/>
          </w:tcPr>
          <w:p w:rsidR="0005631C" w:rsidRPr="00147FD8" w:rsidRDefault="0005631C" w:rsidP="00147912">
            <w:pPr>
              <w:jc w:val="both"/>
              <w:rPr>
                <w:b w:val="0"/>
              </w:rPr>
            </w:pPr>
            <w:r w:rsidRPr="00147FD8">
              <w:rPr>
                <w:b w:val="0"/>
              </w:rPr>
              <w:t>14,051,411</w:t>
            </w:r>
          </w:p>
        </w:tc>
      </w:tr>
      <w:tr w:rsidR="001A28A6"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1A28A6" w:rsidRPr="00147FD8" w:rsidRDefault="001A28A6" w:rsidP="00147912">
            <w:pPr>
              <w:jc w:val="both"/>
            </w:pPr>
            <w:r w:rsidRPr="00147FD8">
              <w:t>Teff</w:t>
            </w:r>
          </w:p>
        </w:tc>
        <w:tc>
          <w:tcPr>
            <w:cnfStyle w:val="000010000000" w:firstRow="0" w:lastRow="0" w:firstColumn="0" w:lastColumn="0" w:oddVBand="1" w:evenVBand="0" w:oddHBand="0" w:evenHBand="0" w:firstRowFirstColumn="0" w:firstRowLastColumn="0" w:lastRowFirstColumn="0" w:lastRowLastColumn="0"/>
            <w:tcW w:w="1615" w:type="dxa"/>
          </w:tcPr>
          <w:p w:rsidR="001A28A6" w:rsidRPr="00147FD8" w:rsidRDefault="00D024F4" w:rsidP="00147912">
            <w:pPr>
              <w:jc w:val="both"/>
              <w:rPr>
                <w:lang w:val="en-US"/>
              </w:rPr>
            </w:pPr>
            <w:r w:rsidRPr="00147FD8">
              <w:rPr>
                <w:lang w:val="en-US"/>
              </w:rPr>
              <w:t>141,777</w:t>
            </w:r>
          </w:p>
        </w:tc>
        <w:tc>
          <w:tcPr>
            <w:tcW w:w="1755" w:type="dxa"/>
          </w:tcPr>
          <w:p w:rsidR="001A28A6" w:rsidRPr="00147FD8" w:rsidRDefault="00D024F4"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1,758,035</w:t>
            </w:r>
          </w:p>
        </w:tc>
        <w:tc>
          <w:tcPr>
            <w:cnfStyle w:val="000010000000" w:firstRow="0" w:lastRow="0" w:firstColumn="0" w:lastColumn="0" w:oddVBand="1" w:evenVBand="0" w:oddHBand="0" w:evenHBand="0" w:firstRowFirstColumn="0" w:firstRowLastColumn="0" w:lastRowFirstColumn="0" w:lastRowLastColumn="0"/>
            <w:tcW w:w="1732" w:type="dxa"/>
          </w:tcPr>
          <w:p w:rsidR="001A28A6" w:rsidRPr="00147FD8" w:rsidRDefault="004635BA" w:rsidP="00147912">
            <w:pPr>
              <w:jc w:val="both"/>
              <w:rPr>
                <w:bCs/>
                <w:lang w:val="en-US"/>
              </w:rPr>
            </w:pPr>
            <w:r w:rsidRPr="00147FD8">
              <w:rPr>
                <w:bCs/>
                <w:lang w:val="en-US"/>
              </w:rPr>
              <w:t>171,275.87</w:t>
            </w:r>
          </w:p>
        </w:tc>
        <w:tc>
          <w:tcPr>
            <w:cnfStyle w:val="000100000000" w:firstRow="0" w:lastRow="0" w:firstColumn="0" w:lastColumn="1" w:oddVBand="0" w:evenVBand="0" w:oddHBand="0" w:evenHBand="0" w:firstRowFirstColumn="0" w:firstRowLastColumn="0" w:lastRowFirstColumn="0" w:lastRowLastColumn="0"/>
            <w:tcW w:w="1756" w:type="dxa"/>
          </w:tcPr>
          <w:p w:rsidR="001A28A6" w:rsidRPr="00147FD8" w:rsidRDefault="004635BA" w:rsidP="00147912">
            <w:pPr>
              <w:jc w:val="both"/>
              <w:rPr>
                <w:lang w:val="en-US"/>
              </w:rPr>
            </w:pPr>
            <w:r w:rsidRPr="00147FD8">
              <w:rPr>
                <w:lang w:val="en-US"/>
              </w:rPr>
              <w:t>2,795,511</w:t>
            </w:r>
          </w:p>
        </w:tc>
      </w:tr>
      <w:tr w:rsidR="001A28A6"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1A28A6" w:rsidRPr="00147FD8" w:rsidRDefault="001A28A6" w:rsidP="00147912">
            <w:pPr>
              <w:jc w:val="both"/>
            </w:pPr>
            <w:r w:rsidRPr="00147FD8">
              <w:t>Wheat</w:t>
            </w:r>
          </w:p>
        </w:tc>
        <w:tc>
          <w:tcPr>
            <w:cnfStyle w:val="000010000000" w:firstRow="0" w:lastRow="0" w:firstColumn="0" w:lastColumn="0" w:oddVBand="1" w:evenVBand="0" w:oddHBand="0" w:evenHBand="0" w:firstRowFirstColumn="0" w:firstRowLastColumn="0" w:lastRowFirstColumn="0" w:lastRowLastColumn="0"/>
            <w:tcW w:w="1615" w:type="dxa"/>
          </w:tcPr>
          <w:p w:rsidR="001A28A6" w:rsidRPr="00147FD8" w:rsidRDefault="00D024F4" w:rsidP="00147912">
            <w:pPr>
              <w:jc w:val="both"/>
              <w:rPr>
                <w:lang w:val="en-US"/>
              </w:rPr>
            </w:pPr>
            <w:r w:rsidRPr="00147FD8">
              <w:rPr>
                <w:lang w:val="en-US"/>
              </w:rPr>
              <w:t>43,707</w:t>
            </w:r>
          </w:p>
        </w:tc>
        <w:tc>
          <w:tcPr>
            <w:tcW w:w="1755" w:type="dxa"/>
          </w:tcPr>
          <w:p w:rsidR="001A28A6" w:rsidRPr="00147FD8" w:rsidRDefault="00D024F4"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1,245,650</w:t>
            </w:r>
          </w:p>
        </w:tc>
        <w:tc>
          <w:tcPr>
            <w:cnfStyle w:val="000010000000" w:firstRow="0" w:lastRow="0" w:firstColumn="0" w:lastColumn="0" w:oddVBand="1" w:evenVBand="0" w:oddHBand="0" w:evenHBand="0" w:firstRowFirstColumn="0" w:firstRowLastColumn="0" w:lastRowFirstColumn="0" w:lastRowLastColumn="0"/>
            <w:tcW w:w="1732" w:type="dxa"/>
          </w:tcPr>
          <w:p w:rsidR="001A28A6" w:rsidRPr="00147FD8" w:rsidRDefault="004635BA" w:rsidP="00147912">
            <w:pPr>
              <w:jc w:val="both"/>
              <w:rPr>
                <w:lang w:val="en-US"/>
              </w:rPr>
            </w:pPr>
            <w:r w:rsidRPr="00147FD8">
              <w:rPr>
                <w:lang w:val="en-US"/>
              </w:rPr>
              <w:t>34,095</w:t>
            </w:r>
          </w:p>
        </w:tc>
        <w:tc>
          <w:tcPr>
            <w:cnfStyle w:val="000100000000" w:firstRow="0" w:lastRow="0" w:firstColumn="0" w:lastColumn="1" w:oddVBand="0" w:evenVBand="0" w:oddHBand="0" w:evenHBand="0" w:firstRowFirstColumn="0" w:firstRowLastColumn="0" w:lastRowFirstColumn="0" w:lastRowLastColumn="0"/>
            <w:tcW w:w="1756" w:type="dxa"/>
          </w:tcPr>
          <w:p w:rsidR="001A28A6" w:rsidRPr="00147FD8" w:rsidRDefault="004635BA" w:rsidP="00147912">
            <w:pPr>
              <w:jc w:val="both"/>
              <w:rPr>
                <w:lang w:val="en-US"/>
              </w:rPr>
            </w:pPr>
            <w:r w:rsidRPr="00147FD8">
              <w:rPr>
                <w:lang w:val="en-US"/>
              </w:rPr>
              <w:t>1,050,538</w:t>
            </w:r>
          </w:p>
        </w:tc>
      </w:tr>
      <w:tr w:rsidR="001A28A6"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1A28A6" w:rsidRPr="00147FD8" w:rsidRDefault="001A28A6" w:rsidP="00147912">
            <w:pPr>
              <w:jc w:val="both"/>
              <w:rPr>
                <w:lang w:val="en-US"/>
              </w:rPr>
            </w:pPr>
            <w:r w:rsidRPr="00147FD8">
              <w:rPr>
                <w:lang w:val="en-US"/>
              </w:rPr>
              <w:t>Bread Wheat</w:t>
            </w:r>
          </w:p>
        </w:tc>
        <w:tc>
          <w:tcPr>
            <w:cnfStyle w:val="000010000000" w:firstRow="0" w:lastRow="0" w:firstColumn="0" w:lastColumn="0" w:oddVBand="1" w:evenVBand="0" w:oddHBand="0" w:evenHBand="0" w:firstRowFirstColumn="0" w:firstRowLastColumn="0" w:lastRowFirstColumn="0" w:lastRowLastColumn="0"/>
            <w:tcW w:w="1615" w:type="dxa"/>
          </w:tcPr>
          <w:p w:rsidR="001A28A6" w:rsidRPr="00147FD8" w:rsidRDefault="00D024F4" w:rsidP="00147912">
            <w:pPr>
              <w:jc w:val="both"/>
              <w:rPr>
                <w:lang w:val="en-US"/>
              </w:rPr>
            </w:pPr>
            <w:r w:rsidRPr="00147FD8">
              <w:rPr>
                <w:lang w:val="en-US"/>
              </w:rPr>
              <w:t>0</w:t>
            </w:r>
          </w:p>
        </w:tc>
        <w:tc>
          <w:tcPr>
            <w:tcW w:w="1755" w:type="dxa"/>
          </w:tcPr>
          <w:p w:rsidR="001A28A6" w:rsidRPr="00147FD8" w:rsidRDefault="00D024F4"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1A28A6" w:rsidRPr="00147FD8" w:rsidRDefault="004635BA" w:rsidP="00147912">
            <w:pPr>
              <w:jc w:val="both"/>
              <w:rPr>
                <w:lang w:val="en-US"/>
              </w:rPr>
            </w:pPr>
            <w:r w:rsidRPr="00147FD8">
              <w:rPr>
                <w:lang w:val="en-US"/>
              </w:rPr>
              <w:t>0</w:t>
            </w:r>
          </w:p>
        </w:tc>
        <w:tc>
          <w:tcPr>
            <w:cnfStyle w:val="000100000000" w:firstRow="0" w:lastRow="0" w:firstColumn="0" w:lastColumn="1" w:oddVBand="0" w:evenVBand="0" w:oddHBand="0" w:evenHBand="0" w:firstRowFirstColumn="0" w:firstRowLastColumn="0" w:lastRowFirstColumn="0" w:lastRowLastColumn="0"/>
            <w:tcW w:w="1756" w:type="dxa"/>
          </w:tcPr>
          <w:p w:rsidR="001A28A6" w:rsidRPr="00147FD8" w:rsidRDefault="004635BA" w:rsidP="00147912">
            <w:pPr>
              <w:jc w:val="both"/>
              <w:rPr>
                <w:lang w:val="en-US"/>
              </w:rPr>
            </w:pPr>
            <w:r w:rsidRPr="00147FD8">
              <w:rPr>
                <w:lang w:val="en-US"/>
              </w:rPr>
              <w:t>0</w:t>
            </w:r>
          </w:p>
        </w:tc>
      </w:tr>
      <w:tr w:rsidR="001A28A6"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1A28A6" w:rsidRPr="00147FD8" w:rsidRDefault="001A28A6" w:rsidP="00147912">
            <w:pPr>
              <w:jc w:val="both"/>
            </w:pPr>
            <w:r w:rsidRPr="00147FD8">
              <w:t>Barley</w:t>
            </w:r>
          </w:p>
        </w:tc>
        <w:tc>
          <w:tcPr>
            <w:cnfStyle w:val="000010000000" w:firstRow="0" w:lastRow="0" w:firstColumn="0" w:lastColumn="0" w:oddVBand="1" w:evenVBand="0" w:oddHBand="0" w:evenHBand="0" w:firstRowFirstColumn="0" w:firstRowLastColumn="0" w:lastRowFirstColumn="0" w:lastRowLastColumn="0"/>
            <w:tcW w:w="1615" w:type="dxa"/>
          </w:tcPr>
          <w:p w:rsidR="001A28A6" w:rsidRPr="00147FD8" w:rsidRDefault="00D024F4" w:rsidP="00147912">
            <w:pPr>
              <w:jc w:val="both"/>
              <w:rPr>
                <w:lang w:val="en-US"/>
              </w:rPr>
            </w:pPr>
            <w:r w:rsidRPr="00147FD8">
              <w:rPr>
                <w:lang w:val="en-US"/>
              </w:rPr>
              <w:t>30,200</w:t>
            </w:r>
          </w:p>
        </w:tc>
        <w:tc>
          <w:tcPr>
            <w:tcW w:w="1755" w:type="dxa"/>
          </w:tcPr>
          <w:p w:rsidR="001A28A6" w:rsidRPr="00147FD8" w:rsidRDefault="00D024F4"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676,480</w:t>
            </w:r>
          </w:p>
        </w:tc>
        <w:tc>
          <w:tcPr>
            <w:cnfStyle w:val="000010000000" w:firstRow="0" w:lastRow="0" w:firstColumn="0" w:lastColumn="0" w:oddVBand="1" w:evenVBand="0" w:oddHBand="0" w:evenHBand="0" w:firstRowFirstColumn="0" w:firstRowLastColumn="0" w:lastRowFirstColumn="0" w:lastRowLastColumn="0"/>
            <w:tcW w:w="1732" w:type="dxa"/>
          </w:tcPr>
          <w:p w:rsidR="001A28A6" w:rsidRPr="00147FD8" w:rsidRDefault="004635BA" w:rsidP="00147912">
            <w:pPr>
              <w:jc w:val="both"/>
              <w:rPr>
                <w:lang w:val="en-US"/>
              </w:rPr>
            </w:pPr>
            <w:r w:rsidRPr="00147FD8">
              <w:rPr>
                <w:lang w:val="en-US"/>
              </w:rPr>
              <w:t>21,810</w:t>
            </w:r>
          </w:p>
        </w:tc>
        <w:tc>
          <w:tcPr>
            <w:cnfStyle w:val="000100000000" w:firstRow="0" w:lastRow="0" w:firstColumn="0" w:lastColumn="1" w:oddVBand="0" w:evenVBand="0" w:oddHBand="0" w:evenHBand="0" w:firstRowFirstColumn="0" w:firstRowLastColumn="0" w:lastRowFirstColumn="0" w:lastRowLastColumn="0"/>
            <w:tcW w:w="1756" w:type="dxa"/>
          </w:tcPr>
          <w:p w:rsidR="001A28A6" w:rsidRPr="00147FD8" w:rsidRDefault="004635BA" w:rsidP="00147912">
            <w:pPr>
              <w:jc w:val="both"/>
              <w:rPr>
                <w:lang w:val="en-US"/>
              </w:rPr>
            </w:pPr>
            <w:r w:rsidRPr="00147FD8">
              <w:rPr>
                <w:lang w:val="en-US"/>
              </w:rPr>
              <w:t>548,110</w:t>
            </w:r>
          </w:p>
        </w:tc>
      </w:tr>
      <w:tr w:rsidR="001A28A6"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1A28A6" w:rsidRPr="00147FD8" w:rsidRDefault="001A28A6" w:rsidP="00147912">
            <w:pPr>
              <w:jc w:val="both"/>
              <w:rPr>
                <w:lang w:val="en-US"/>
              </w:rPr>
            </w:pPr>
            <w:r w:rsidRPr="00147FD8">
              <w:rPr>
                <w:lang w:val="en-US"/>
              </w:rPr>
              <w:t>Food Barley</w:t>
            </w:r>
          </w:p>
        </w:tc>
        <w:tc>
          <w:tcPr>
            <w:cnfStyle w:val="000010000000" w:firstRow="0" w:lastRow="0" w:firstColumn="0" w:lastColumn="0" w:oddVBand="1" w:evenVBand="0" w:oddHBand="0" w:evenHBand="0" w:firstRowFirstColumn="0" w:firstRowLastColumn="0" w:lastRowFirstColumn="0" w:lastRowLastColumn="0"/>
            <w:tcW w:w="1615" w:type="dxa"/>
          </w:tcPr>
          <w:p w:rsidR="001A28A6" w:rsidRPr="00147FD8" w:rsidRDefault="00D024F4" w:rsidP="00147912">
            <w:pPr>
              <w:jc w:val="both"/>
              <w:rPr>
                <w:lang w:val="en-US"/>
              </w:rPr>
            </w:pPr>
            <w:r w:rsidRPr="00147FD8">
              <w:rPr>
                <w:lang w:val="en-US"/>
              </w:rPr>
              <w:t>0</w:t>
            </w:r>
          </w:p>
        </w:tc>
        <w:tc>
          <w:tcPr>
            <w:tcW w:w="1755" w:type="dxa"/>
          </w:tcPr>
          <w:p w:rsidR="001A28A6" w:rsidRPr="00147FD8" w:rsidRDefault="00D024F4"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1A28A6" w:rsidRPr="00147FD8" w:rsidRDefault="004635BA" w:rsidP="00147912">
            <w:pPr>
              <w:jc w:val="both"/>
              <w:rPr>
                <w:lang w:val="en-US"/>
              </w:rPr>
            </w:pPr>
            <w:r w:rsidRPr="00147FD8">
              <w:rPr>
                <w:lang w:val="en-US"/>
              </w:rPr>
              <w:t>0</w:t>
            </w:r>
          </w:p>
        </w:tc>
        <w:tc>
          <w:tcPr>
            <w:cnfStyle w:val="000100000000" w:firstRow="0" w:lastRow="0" w:firstColumn="0" w:lastColumn="1" w:oddVBand="0" w:evenVBand="0" w:oddHBand="0" w:evenHBand="0" w:firstRowFirstColumn="0" w:firstRowLastColumn="0" w:lastRowFirstColumn="0" w:lastRowLastColumn="0"/>
            <w:tcW w:w="1756" w:type="dxa"/>
          </w:tcPr>
          <w:p w:rsidR="001A28A6" w:rsidRPr="00147FD8" w:rsidRDefault="004635BA" w:rsidP="00147912">
            <w:pPr>
              <w:jc w:val="both"/>
              <w:rPr>
                <w:lang w:val="en-US"/>
              </w:rPr>
            </w:pPr>
            <w:r w:rsidRPr="00147FD8">
              <w:rPr>
                <w:lang w:val="en-US"/>
              </w:rPr>
              <w:t>0</w:t>
            </w:r>
          </w:p>
        </w:tc>
      </w:tr>
      <w:tr w:rsidR="001A28A6"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1A28A6" w:rsidRPr="00147FD8" w:rsidRDefault="001A28A6" w:rsidP="00147912">
            <w:pPr>
              <w:jc w:val="both"/>
              <w:rPr>
                <w:lang w:val="en-US"/>
              </w:rPr>
            </w:pPr>
            <w:r w:rsidRPr="00147FD8">
              <w:rPr>
                <w:lang w:val="en-US"/>
              </w:rPr>
              <w:t>Finger Millet</w:t>
            </w:r>
          </w:p>
        </w:tc>
        <w:tc>
          <w:tcPr>
            <w:cnfStyle w:val="000010000000" w:firstRow="0" w:lastRow="0" w:firstColumn="0" w:lastColumn="0" w:oddVBand="1" w:evenVBand="0" w:oddHBand="0" w:evenHBand="0" w:firstRowFirstColumn="0" w:firstRowLastColumn="0" w:lastRowFirstColumn="0" w:lastRowLastColumn="0"/>
            <w:tcW w:w="1615" w:type="dxa"/>
          </w:tcPr>
          <w:p w:rsidR="001A28A6" w:rsidRPr="00147FD8" w:rsidRDefault="00D024F4" w:rsidP="00147912">
            <w:pPr>
              <w:jc w:val="both"/>
              <w:rPr>
                <w:lang w:val="en-US"/>
              </w:rPr>
            </w:pPr>
            <w:r w:rsidRPr="00147FD8">
              <w:rPr>
                <w:lang w:val="en-US"/>
              </w:rPr>
              <w:t>4,135</w:t>
            </w:r>
          </w:p>
        </w:tc>
        <w:tc>
          <w:tcPr>
            <w:tcW w:w="1755" w:type="dxa"/>
          </w:tcPr>
          <w:p w:rsidR="001A28A6" w:rsidRPr="00147FD8" w:rsidRDefault="00D024F4"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72,034</w:t>
            </w:r>
          </w:p>
        </w:tc>
        <w:tc>
          <w:tcPr>
            <w:cnfStyle w:val="000010000000" w:firstRow="0" w:lastRow="0" w:firstColumn="0" w:lastColumn="0" w:oddVBand="1" w:evenVBand="0" w:oddHBand="0" w:evenHBand="0" w:firstRowFirstColumn="0" w:firstRowLastColumn="0" w:lastRowFirstColumn="0" w:lastRowLastColumn="0"/>
            <w:tcW w:w="1732" w:type="dxa"/>
          </w:tcPr>
          <w:p w:rsidR="001A28A6" w:rsidRPr="00147FD8" w:rsidRDefault="004635BA" w:rsidP="00147912">
            <w:pPr>
              <w:jc w:val="both"/>
              <w:rPr>
                <w:lang w:val="en-US"/>
              </w:rPr>
            </w:pPr>
            <w:r w:rsidRPr="00147FD8">
              <w:rPr>
                <w:lang w:val="en-US"/>
              </w:rPr>
              <w:t>2891</w:t>
            </w:r>
          </w:p>
        </w:tc>
        <w:tc>
          <w:tcPr>
            <w:cnfStyle w:val="000100000000" w:firstRow="0" w:lastRow="0" w:firstColumn="0" w:lastColumn="1" w:oddVBand="0" w:evenVBand="0" w:oddHBand="0" w:evenHBand="0" w:firstRowFirstColumn="0" w:firstRowLastColumn="0" w:lastRowFirstColumn="0" w:lastRowLastColumn="0"/>
            <w:tcW w:w="1756" w:type="dxa"/>
          </w:tcPr>
          <w:p w:rsidR="001A28A6" w:rsidRPr="00147FD8" w:rsidRDefault="004635BA" w:rsidP="00147912">
            <w:pPr>
              <w:jc w:val="both"/>
              <w:rPr>
                <w:lang w:val="en-US"/>
              </w:rPr>
            </w:pPr>
            <w:r w:rsidRPr="00147FD8">
              <w:rPr>
                <w:lang w:val="en-US"/>
              </w:rPr>
              <w:t>72,446</w:t>
            </w:r>
          </w:p>
        </w:tc>
      </w:tr>
      <w:tr w:rsidR="001A28A6"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1A28A6" w:rsidRPr="00147FD8" w:rsidRDefault="001A28A6" w:rsidP="00147912">
            <w:pPr>
              <w:jc w:val="both"/>
              <w:rPr>
                <w:lang w:val="en-US"/>
              </w:rPr>
            </w:pPr>
            <w:r w:rsidRPr="00147FD8">
              <w:rPr>
                <w:lang w:val="en-US"/>
              </w:rPr>
              <w:t>Emmer Wheat</w:t>
            </w:r>
          </w:p>
        </w:tc>
        <w:tc>
          <w:tcPr>
            <w:cnfStyle w:val="000010000000" w:firstRow="0" w:lastRow="0" w:firstColumn="0" w:lastColumn="0" w:oddVBand="1" w:evenVBand="0" w:oddHBand="0" w:evenHBand="0" w:firstRowFirstColumn="0" w:firstRowLastColumn="0" w:lastRowFirstColumn="0" w:lastRowLastColumn="0"/>
            <w:tcW w:w="1615" w:type="dxa"/>
          </w:tcPr>
          <w:p w:rsidR="001A28A6" w:rsidRPr="00147FD8" w:rsidRDefault="00D024F4" w:rsidP="00147912">
            <w:pPr>
              <w:jc w:val="both"/>
              <w:rPr>
                <w:lang w:val="en-US"/>
              </w:rPr>
            </w:pPr>
            <w:r w:rsidRPr="00147FD8">
              <w:rPr>
                <w:lang w:val="en-US"/>
              </w:rPr>
              <w:t>0</w:t>
            </w:r>
          </w:p>
        </w:tc>
        <w:tc>
          <w:tcPr>
            <w:tcW w:w="1755" w:type="dxa"/>
          </w:tcPr>
          <w:p w:rsidR="001A28A6" w:rsidRPr="00147FD8" w:rsidRDefault="00D024F4"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1A28A6" w:rsidRPr="00147FD8" w:rsidRDefault="004635BA" w:rsidP="00147912">
            <w:pPr>
              <w:jc w:val="both"/>
              <w:rPr>
                <w:lang w:val="en-US"/>
              </w:rPr>
            </w:pPr>
            <w:r w:rsidRPr="00147FD8">
              <w:rPr>
                <w:lang w:val="en-US"/>
              </w:rPr>
              <w:t>0</w:t>
            </w:r>
          </w:p>
        </w:tc>
        <w:tc>
          <w:tcPr>
            <w:cnfStyle w:val="000100000000" w:firstRow="0" w:lastRow="0" w:firstColumn="0" w:lastColumn="1" w:oddVBand="0" w:evenVBand="0" w:oddHBand="0" w:evenHBand="0" w:firstRowFirstColumn="0" w:firstRowLastColumn="0" w:lastRowFirstColumn="0" w:lastRowLastColumn="0"/>
            <w:tcW w:w="1756" w:type="dxa"/>
          </w:tcPr>
          <w:p w:rsidR="001A28A6" w:rsidRPr="00147FD8" w:rsidRDefault="004635BA" w:rsidP="00147912">
            <w:pPr>
              <w:jc w:val="both"/>
              <w:rPr>
                <w:lang w:val="en-US"/>
              </w:rPr>
            </w:pPr>
            <w:r w:rsidRPr="00147FD8">
              <w:rPr>
                <w:lang w:val="en-US"/>
              </w:rPr>
              <w:t>0</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Sorghum</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D024F4" w:rsidP="00147912">
            <w:pPr>
              <w:jc w:val="both"/>
              <w:rPr>
                <w:lang w:val="en-US"/>
              </w:rPr>
            </w:pPr>
            <w:r w:rsidRPr="00147FD8">
              <w:rPr>
                <w:lang w:val="en-US"/>
              </w:rPr>
              <w:t>61,750</w:t>
            </w:r>
          </w:p>
        </w:tc>
        <w:tc>
          <w:tcPr>
            <w:tcW w:w="1755" w:type="dxa"/>
          </w:tcPr>
          <w:p w:rsidR="00421A90" w:rsidRPr="00147FD8" w:rsidRDefault="00D024F4"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1,599,325</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4635BA" w:rsidP="00147912">
            <w:pPr>
              <w:jc w:val="both"/>
              <w:rPr>
                <w:lang w:val="en-US"/>
              </w:rPr>
            </w:pPr>
            <w:r w:rsidRPr="00147FD8">
              <w:rPr>
                <w:lang w:val="en-US"/>
              </w:rPr>
              <w:t>51,968</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4635BA" w:rsidP="00147912">
            <w:pPr>
              <w:jc w:val="both"/>
              <w:rPr>
                <w:lang w:val="en-US"/>
              </w:rPr>
            </w:pPr>
            <w:r w:rsidRPr="00147FD8">
              <w:rPr>
                <w:lang w:val="en-US"/>
              </w:rPr>
              <w:t>1,569,764</w:t>
            </w:r>
          </w:p>
        </w:tc>
      </w:tr>
      <w:tr w:rsidR="00421A90"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Maize</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D024F4" w:rsidP="00147912">
            <w:pPr>
              <w:jc w:val="both"/>
              <w:rPr>
                <w:lang w:val="en-US"/>
              </w:rPr>
            </w:pPr>
            <w:r w:rsidRPr="00147FD8">
              <w:rPr>
                <w:lang w:val="en-US"/>
              </w:rPr>
              <w:t>173,286</w:t>
            </w:r>
          </w:p>
        </w:tc>
        <w:tc>
          <w:tcPr>
            <w:tcW w:w="1755" w:type="dxa"/>
          </w:tcPr>
          <w:p w:rsidR="00421A90" w:rsidRPr="00147FD8" w:rsidRDefault="00D024F4"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9,010,872</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4635BA" w:rsidP="00147912">
            <w:pPr>
              <w:jc w:val="both"/>
              <w:rPr>
                <w:lang w:val="en-US"/>
              </w:rPr>
            </w:pPr>
            <w:r w:rsidRPr="00147FD8">
              <w:rPr>
                <w:lang w:val="en-US"/>
              </w:rPr>
              <w:t>172,113.5</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4635BA" w:rsidP="00147912">
            <w:pPr>
              <w:jc w:val="both"/>
              <w:rPr>
                <w:lang w:val="en-US"/>
              </w:rPr>
            </w:pPr>
            <w:r w:rsidRPr="00147FD8">
              <w:rPr>
                <w:lang w:val="en-US"/>
              </w:rPr>
              <w:t>7,991,737</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Oats</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C669DE" w:rsidP="00147912">
            <w:pPr>
              <w:jc w:val="both"/>
              <w:rPr>
                <w:lang w:val="en-US"/>
              </w:rPr>
            </w:pPr>
            <w:r w:rsidRPr="00147FD8">
              <w:rPr>
                <w:lang w:val="en-US"/>
              </w:rPr>
              <w:t>2588</w:t>
            </w:r>
          </w:p>
        </w:tc>
        <w:tc>
          <w:tcPr>
            <w:tcW w:w="1755" w:type="dxa"/>
          </w:tcPr>
          <w:p w:rsidR="00421A90" w:rsidRPr="00147FD8" w:rsidRDefault="00C669DE"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67,022</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AE4F11" w:rsidP="00147912">
            <w:pPr>
              <w:jc w:val="both"/>
              <w:rPr>
                <w:lang w:val="en-US"/>
              </w:rPr>
            </w:pPr>
            <w:r w:rsidRPr="00147FD8">
              <w:rPr>
                <w:lang w:val="en-US"/>
              </w:rPr>
              <w:t>831</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871C10" w:rsidP="00147912">
            <w:pPr>
              <w:jc w:val="both"/>
              <w:rPr>
                <w:lang w:val="en-US"/>
              </w:rPr>
            </w:pPr>
            <w:r w:rsidRPr="00147FD8">
              <w:rPr>
                <w:lang w:val="en-US"/>
              </w:rPr>
              <w:t>13,718</w:t>
            </w:r>
          </w:p>
        </w:tc>
      </w:tr>
      <w:tr w:rsidR="00421A90"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rPr>
                <w:lang w:val="en-US"/>
              </w:rPr>
            </w:pPr>
            <w:r w:rsidRPr="00147FD8">
              <w:rPr>
                <w:lang w:val="en-US"/>
              </w:rPr>
              <w:t>Rice</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D024F4" w:rsidP="00147912">
            <w:pPr>
              <w:jc w:val="both"/>
              <w:rPr>
                <w:lang w:val="en-US"/>
              </w:rPr>
            </w:pPr>
            <w:r w:rsidRPr="00147FD8">
              <w:rPr>
                <w:lang w:val="en-US"/>
              </w:rPr>
              <w:t>1947</w:t>
            </w:r>
          </w:p>
        </w:tc>
        <w:tc>
          <w:tcPr>
            <w:tcW w:w="1755" w:type="dxa"/>
          </w:tcPr>
          <w:p w:rsidR="00421A90" w:rsidRPr="00147FD8" w:rsidRDefault="00D024F4"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60,357</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AE4F11" w:rsidP="00147912">
            <w:pPr>
              <w:jc w:val="both"/>
              <w:rPr>
                <w:lang w:val="en-US"/>
              </w:rPr>
            </w:pPr>
            <w:r w:rsidRPr="00147FD8">
              <w:rPr>
                <w:lang w:val="en-US"/>
              </w:rPr>
              <w:t>413</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871C10" w:rsidP="00147912">
            <w:pPr>
              <w:jc w:val="both"/>
              <w:rPr>
                <w:lang w:val="en-US"/>
              </w:rPr>
            </w:pPr>
            <w:r w:rsidRPr="00147FD8">
              <w:rPr>
                <w:lang w:val="en-US"/>
              </w:rPr>
              <w:t>9,587</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Others (specify)</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421A90" w:rsidP="00147912">
            <w:pPr>
              <w:jc w:val="both"/>
            </w:pPr>
          </w:p>
        </w:tc>
        <w:tc>
          <w:tcPr>
            <w:tcW w:w="1755" w:type="dxa"/>
          </w:tcPr>
          <w:p w:rsidR="00421A90" w:rsidRPr="00147FD8" w:rsidRDefault="00421A90" w:rsidP="00147912">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421A90" w:rsidP="00147912">
            <w:pPr>
              <w:jc w:val="both"/>
            </w:pP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421A90" w:rsidP="00147912">
            <w:pPr>
              <w:jc w:val="both"/>
            </w:pPr>
          </w:p>
        </w:tc>
      </w:tr>
      <w:tr w:rsidR="00421A90"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rPr>
                <w:lang w:val="en-US"/>
              </w:rPr>
            </w:pPr>
            <w:r w:rsidRPr="00147FD8">
              <w:rPr>
                <w:lang w:val="en-US"/>
              </w:rPr>
              <w:t>1</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421A90" w:rsidP="00147912">
            <w:pPr>
              <w:jc w:val="both"/>
            </w:pPr>
          </w:p>
        </w:tc>
        <w:tc>
          <w:tcPr>
            <w:tcW w:w="1755" w:type="dxa"/>
          </w:tcPr>
          <w:p w:rsidR="00421A90" w:rsidRPr="00147FD8" w:rsidRDefault="00421A90" w:rsidP="00147912">
            <w:pPr>
              <w:jc w:val="both"/>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421A90" w:rsidP="00147912">
            <w:pPr>
              <w:jc w:val="both"/>
              <w:rPr>
                <w:lang w:val="en-US"/>
              </w:rPr>
            </w:pP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421A90" w:rsidP="00147912">
            <w:pPr>
              <w:jc w:val="both"/>
              <w:rPr>
                <w:lang w:val="en-US"/>
              </w:rPr>
            </w:pP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2</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421A90" w:rsidP="00147912">
            <w:pPr>
              <w:jc w:val="both"/>
            </w:pPr>
          </w:p>
        </w:tc>
        <w:tc>
          <w:tcPr>
            <w:tcW w:w="1755" w:type="dxa"/>
          </w:tcPr>
          <w:p w:rsidR="00421A90" w:rsidRPr="00147FD8" w:rsidRDefault="00421A90" w:rsidP="00147912">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421A90" w:rsidP="00147912">
            <w:pPr>
              <w:jc w:val="both"/>
            </w:pP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421A90" w:rsidP="00147912">
            <w:pPr>
              <w:jc w:val="both"/>
            </w:pPr>
          </w:p>
        </w:tc>
      </w:tr>
      <w:tr w:rsidR="00421A90"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3</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421A90" w:rsidP="00147912">
            <w:pPr>
              <w:jc w:val="both"/>
            </w:pPr>
          </w:p>
        </w:tc>
        <w:tc>
          <w:tcPr>
            <w:tcW w:w="1755" w:type="dxa"/>
          </w:tcPr>
          <w:p w:rsidR="00421A90" w:rsidRPr="00147FD8" w:rsidRDefault="00421A90" w:rsidP="00147912">
            <w:pPr>
              <w:jc w:val="both"/>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421A90" w:rsidP="00147912">
            <w:pPr>
              <w:jc w:val="both"/>
            </w:pP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421A90" w:rsidP="00147912">
            <w:pPr>
              <w:jc w:val="both"/>
            </w:pPr>
          </w:p>
        </w:tc>
      </w:tr>
      <w:tr w:rsidR="00514F8A" w:rsidRPr="00147FD8" w:rsidTr="00F2166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10" w:type="dxa"/>
          </w:tcPr>
          <w:p w:rsidR="00514F8A" w:rsidRPr="00147FD8" w:rsidRDefault="00514F8A" w:rsidP="00147912">
            <w:pPr>
              <w:jc w:val="both"/>
              <w:rPr>
                <w:b w:val="0"/>
              </w:rPr>
            </w:pPr>
            <w:r w:rsidRPr="00147FD8">
              <w:rPr>
                <w:b w:val="0"/>
              </w:rPr>
              <w:t>P</w:t>
            </w:r>
            <w:r w:rsidRPr="00147FD8">
              <w:rPr>
                <w:b w:val="0"/>
                <w:lang w:val="en-US"/>
              </w:rPr>
              <w:t>u</w:t>
            </w:r>
            <w:r w:rsidRPr="00147FD8">
              <w:rPr>
                <w:b w:val="0"/>
              </w:rPr>
              <w:t>lses (total)</w:t>
            </w:r>
          </w:p>
        </w:tc>
        <w:tc>
          <w:tcPr>
            <w:cnfStyle w:val="000010000000" w:firstRow="0" w:lastRow="0" w:firstColumn="0" w:lastColumn="0" w:oddVBand="1" w:evenVBand="0" w:oddHBand="0" w:evenHBand="0" w:firstRowFirstColumn="0" w:firstRowLastColumn="0" w:lastRowFirstColumn="0" w:lastRowLastColumn="0"/>
            <w:tcW w:w="1615" w:type="dxa"/>
          </w:tcPr>
          <w:p w:rsidR="00514F8A" w:rsidRPr="00147FD8" w:rsidRDefault="00514F8A" w:rsidP="00147912">
            <w:pPr>
              <w:jc w:val="both"/>
              <w:rPr>
                <w:b/>
              </w:rPr>
            </w:pPr>
            <w:r w:rsidRPr="00147FD8">
              <w:rPr>
                <w:b/>
              </w:rPr>
              <w:t>71,672</w:t>
            </w:r>
          </w:p>
        </w:tc>
        <w:tc>
          <w:tcPr>
            <w:tcW w:w="1755" w:type="dxa"/>
          </w:tcPr>
          <w:p w:rsidR="00514F8A" w:rsidRPr="00147FD8" w:rsidRDefault="00514F8A" w:rsidP="00147912">
            <w:pPr>
              <w:jc w:val="both"/>
              <w:cnfStyle w:val="000000100000" w:firstRow="0" w:lastRow="0" w:firstColumn="0" w:lastColumn="0" w:oddVBand="0" w:evenVBand="0" w:oddHBand="1" w:evenHBand="0" w:firstRowFirstColumn="0" w:firstRowLastColumn="0" w:lastRowFirstColumn="0" w:lastRowLastColumn="0"/>
              <w:rPr>
                <w:b/>
              </w:rPr>
            </w:pPr>
            <w:r w:rsidRPr="00147FD8">
              <w:rPr>
                <w:b/>
              </w:rPr>
              <w:t>1,343,776</w:t>
            </w:r>
          </w:p>
        </w:tc>
        <w:tc>
          <w:tcPr>
            <w:cnfStyle w:val="000010000000" w:firstRow="0" w:lastRow="0" w:firstColumn="0" w:lastColumn="0" w:oddVBand="1" w:evenVBand="0" w:oddHBand="0" w:evenHBand="0" w:firstRowFirstColumn="0" w:firstRowLastColumn="0" w:lastRowFirstColumn="0" w:lastRowLastColumn="0"/>
            <w:tcW w:w="1732" w:type="dxa"/>
          </w:tcPr>
          <w:p w:rsidR="00514F8A" w:rsidRPr="00147FD8" w:rsidRDefault="00514F8A" w:rsidP="00147912">
            <w:pPr>
              <w:jc w:val="both"/>
              <w:rPr>
                <w:b/>
              </w:rPr>
            </w:pPr>
            <w:r w:rsidRPr="00147FD8">
              <w:rPr>
                <w:b/>
              </w:rPr>
              <w:t>49,272</w:t>
            </w:r>
          </w:p>
        </w:tc>
        <w:tc>
          <w:tcPr>
            <w:cnfStyle w:val="000100000000" w:firstRow="0" w:lastRow="0" w:firstColumn="0" w:lastColumn="1" w:oddVBand="0" w:evenVBand="0" w:oddHBand="0" w:evenHBand="0" w:firstRowFirstColumn="0" w:firstRowLastColumn="0" w:lastRowFirstColumn="0" w:lastRowLastColumn="0"/>
            <w:tcW w:w="1756" w:type="dxa"/>
          </w:tcPr>
          <w:p w:rsidR="00514F8A" w:rsidRPr="00147FD8" w:rsidRDefault="00514F8A" w:rsidP="00147912">
            <w:pPr>
              <w:jc w:val="both"/>
              <w:rPr>
                <w:b w:val="0"/>
              </w:rPr>
            </w:pPr>
            <w:r w:rsidRPr="00147FD8">
              <w:rPr>
                <w:b w:val="0"/>
              </w:rPr>
              <w:t>954,013</w:t>
            </w:r>
          </w:p>
        </w:tc>
      </w:tr>
      <w:tr w:rsidR="00421A90"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Lentils</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D024F4" w:rsidP="00147912">
            <w:pPr>
              <w:jc w:val="both"/>
              <w:rPr>
                <w:lang w:val="en-US"/>
              </w:rPr>
            </w:pPr>
            <w:r w:rsidRPr="00147FD8">
              <w:rPr>
                <w:lang w:val="en-US"/>
              </w:rPr>
              <w:t>589</w:t>
            </w:r>
          </w:p>
        </w:tc>
        <w:tc>
          <w:tcPr>
            <w:tcW w:w="1755" w:type="dxa"/>
          </w:tcPr>
          <w:p w:rsidR="00421A90" w:rsidRPr="00147FD8" w:rsidRDefault="00D024F4"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4,123</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4635BA" w:rsidP="00147912">
            <w:pPr>
              <w:jc w:val="both"/>
              <w:rPr>
                <w:lang w:val="en-US"/>
              </w:rPr>
            </w:pPr>
            <w:r w:rsidRPr="00147FD8">
              <w:rPr>
                <w:lang w:val="en-US"/>
              </w:rPr>
              <w:t>858</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4635BA" w:rsidP="00147912">
            <w:pPr>
              <w:jc w:val="both"/>
              <w:rPr>
                <w:lang w:val="en-US"/>
              </w:rPr>
            </w:pPr>
            <w:r w:rsidRPr="00147FD8">
              <w:rPr>
                <w:lang w:val="en-US"/>
              </w:rPr>
              <w:t>12,642</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rPr>
                <w:lang w:val="en-US"/>
              </w:rPr>
              <w:t>Faba</w:t>
            </w:r>
            <w:r w:rsidRPr="00147FD8">
              <w:t xml:space="preserve"> beans</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D024F4" w:rsidP="00147912">
            <w:pPr>
              <w:jc w:val="both"/>
              <w:rPr>
                <w:lang w:val="en-US"/>
              </w:rPr>
            </w:pPr>
            <w:r w:rsidRPr="00147FD8">
              <w:rPr>
                <w:lang w:val="en-US"/>
              </w:rPr>
              <w:t>23,264</w:t>
            </w:r>
          </w:p>
        </w:tc>
        <w:tc>
          <w:tcPr>
            <w:tcW w:w="1755" w:type="dxa"/>
          </w:tcPr>
          <w:p w:rsidR="00421A90" w:rsidRPr="00147FD8" w:rsidRDefault="00D024F4"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411,773</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4635BA" w:rsidP="00147912">
            <w:pPr>
              <w:jc w:val="both"/>
              <w:rPr>
                <w:lang w:val="en-US"/>
              </w:rPr>
            </w:pPr>
            <w:r w:rsidRPr="00147FD8">
              <w:rPr>
                <w:lang w:val="en-US"/>
              </w:rPr>
              <w:t>20,664</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4635BA" w:rsidP="00147912">
            <w:pPr>
              <w:jc w:val="both"/>
              <w:rPr>
                <w:lang w:val="en-US"/>
              </w:rPr>
            </w:pPr>
            <w:r w:rsidRPr="00147FD8">
              <w:rPr>
                <w:lang w:val="en-US"/>
              </w:rPr>
              <w:t>459,541</w:t>
            </w:r>
          </w:p>
        </w:tc>
      </w:tr>
      <w:tr w:rsidR="00421A90" w:rsidRPr="00147FD8" w:rsidTr="00F21669">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Chick peas</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C25457" w:rsidP="00147912">
            <w:pPr>
              <w:jc w:val="both"/>
              <w:rPr>
                <w:lang w:val="en-US"/>
              </w:rPr>
            </w:pPr>
            <w:r w:rsidRPr="00147FD8">
              <w:rPr>
                <w:lang w:val="en-US"/>
              </w:rPr>
              <w:t>9,800</w:t>
            </w:r>
          </w:p>
        </w:tc>
        <w:tc>
          <w:tcPr>
            <w:tcW w:w="1755" w:type="dxa"/>
          </w:tcPr>
          <w:p w:rsidR="00421A90" w:rsidRPr="00147FD8" w:rsidRDefault="00C25457"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249,105</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4635BA" w:rsidP="00147912">
            <w:pPr>
              <w:jc w:val="both"/>
              <w:rPr>
                <w:lang w:val="en-US"/>
              </w:rPr>
            </w:pPr>
            <w:r w:rsidRPr="00147FD8">
              <w:rPr>
                <w:lang w:val="en-US"/>
              </w:rPr>
              <w:t>7,609</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4635BA" w:rsidP="00147912">
            <w:pPr>
              <w:jc w:val="both"/>
              <w:rPr>
                <w:lang w:val="en-US"/>
              </w:rPr>
            </w:pPr>
            <w:r w:rsidRPr="00147FD8">
              <w:rPr>
                <w:lang w:val="en-US"/>
              </w:rPr>
              <w:t>134,394</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Field peas</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D024F4" w:rsidP="00147912">
            <w:pPr>
              <w:jc w:val="both"/>
              <w:rPr>
                <w:lang w:val="en-US"/>
              </w:rPr>
            </w:pPr>
            <w:r w:rsidRPr="00147FD8">
              <w:rPr>
                <w:lang w:val="en-US"/>
              </w:rPr>
              <w:t>13,228</w:t>
            </w:r>
          </w:p>
        </w:tc>
        <w:tc>
          <w:tcPr>
            <w:tcW w:w="1755" w:type="dxa"/>
          </w:tcPr>
          <w:p w:rsidR="00421A90" w:rsidRPr="00147FD8" w:rsidRDefault="00D024F4"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224,876</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4635BA" w:rsidP="00147912">
            <w:pPr>
              <w:jc w:val="both"/>
              <w:rPr>
                <w:lang w:val="en-US"/>
              </w:rPr>
            </w:pPr>
            <w:r w:rsidRPr="00147FD8">
              <w:rPr>
                <w:lang w:val="en-US"/>
              </w:rPr>
              <w:t>7,609</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4635BA" w:rsidP="00147912">
            <w:pPr>
              <w:jc w:val="both"/>
              <w:rPr>
                <w:lang w:val="en-US"/>
              </w:rPr>
            </w:pPr>
            <w:r w:rsidRPr="00147FD8">
              <w:rPr>
                <w:lang w:val="en-US"/>
              </w:rPr>
              <w:t>134,394</w:t>
            </w:r>
          </w:p>
        </w:tc>
      </w:tr>
      <w:tr w:rsidR="00421A90"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Haricot Beans</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D024F4" w:rsidP="00147912">
            <w:pPr>
              <w:jc w:val="both"/>
              <w:rPr>
                <w:lang w:val="en-US"/>
              </w:rPr>
            </w:pPr>
            <w:r w:rsidRPr="00147FD8">
              <w:rPr>
                <w:lang w:val="en-US"/>
              </w:rPr>
              <w:t>11,729</w:t>
            </w:r>
          </w:p>
        </w:tc>
        <w:tc>
          <w:tcPr>
            <w:tcW w:w="1755" w:type="dxa"/>
          </w:tcPr>
          <w:p w:rsidR="00421A90" w:rsidRPr="00147FD8" w:rsidRDefault="00D024F4"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211,122</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4635BA" w:rsidP="00147912">
            <w:pPr>
              <w:jc w:val="both"/>
              <w:rPr>
                <w:lang w:val="en-US"/>
              </w:rPr>
            </w:pPr>
            <w:r w:rsidRPr="00147FD8">
              <w:rPr>
                <w:lang w:val="en-US"/>
              </w:rPr>
              <w:t>1224</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4635BA" w:rsidP="00147912">
            <w:pPr>
              <w:jc w:val="both"/>
              <w:rPr>
                <w:lang w:val="en-US"/>
              </w:rPr>
            </w:pPr>
            <w:r w:rsidRPr="00147FD8">
              <w:rPr>
                <w:lang w:val="en-US"/>
              </w:rPr>
              <w:t>21,724</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rPr>
                <w:lang w:val="en-US"/>
              </w:rPr>
            </w:pPr>
            <w:r w:rsidRPr="00147FD8">
              <w:rPr>
                <w:lang w:val="en-US"/>
              </w:rPr>
              <w:t xml:space="preserve">Peas </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C25457" w:rsidP="00147912">
            <w:pPr>
              <w:jc w:val="both"/>
              <w:rPr>
                <w:lang w:val="en-US"/>
              </w:rPr>
            </w:pPr>
            <w:r w:rsidRPr="00147FD8">
              <w:rPr>
                <w:lang w:val="en-US"/>
              </w:rPr>
              <w:t>12,897</w:t>
            </w:r>
          </w:p>
        </w:tc>
        <w:tc>
          <w:tcPr>
            <w:tcW w:w="1755" w:type="dxa"/>
          </w:tcPr>
          <w:p w:rsidR="00421A90" w:rsidRPr="00147FD8" w:rsidRDefault="00C25457"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241,952</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3F65D1" w:rsidP="00147912">
            <w:pPr>
              <w:jc w:val="both"/>
              <w:rPr>
                <w:lang w:val="en-US"/>
              </w:rPr>
            </w:pPr>
            <w:r w:rsidRPr="00147FD8">
              <w:rPr>
                <w:lang w:val="en-US"/>
              </w:rPr>
              <w:t>10,540</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3F65D1" w:rsidP="00147912">
            <w:pPr>
              <w:jc w:val="both"/>
              <w:rPr>
                <w:lang w:val="en-US"/>
              </w:rPr>
            </w:pPr>
            <w:r w:rsidRPr="00147FD8">
              <w:rPr>
                <w:lang w:val="en-US"/>
              </w:rPr>
              <w:t>179,444</w:t>
            </w:r>
          </w:p>
        </w:tc>
      </w:tr>
      <w:tr w:rsidR="00421A90"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rPr>
                <w:lang w:val="en-US"/>
              </w:rPr>
            </w:pPr>
            <w:r w:rsidRPr="00147FD8">
              <w:rPr>
                <w:lang w:val="en-US"/>
              </w:rPr>
              <w:t>Mung Beans</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514F8A" w:rsidP="00147912">
            <w:pPr>
              <w:jc w:val="both"/>
              <w:rPr>
                <w:lang w:val="en-US"/>
              </w:rPr>
            </w:pPr>
            <w:r w:rsidRPr="00147FD8">
              <w:rPr>
                <w:lang w:val="en-US"/>
              </w:rPr>
              <w:t>0</w:t>
            </w:r>
          </w:p>
        </w:tc>
        <w:tc>
          <w:tcPr>
            <w:tcW w:w="1755" w:type="dxa"/>
          </w:tcPr>
          <w:p w:rsidR="00421A90" w:rsidRPr="00147FD8" w:rsidRDefault="00514F8A"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514F8A" w:rsidP="00147912">
            <w:pPr>
              <w:jc w:val="both"/>
              <w:rPr>
                <w:lang w:val="en-US"/>
              </w:rPr>
            </w:pPr>
            <w:r w:rsidRPr="00147FD8">
              <w:rPr>
                <w:lang w:val="en-US"/>
              </w:rPr>
              <w:t>0</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514F8A" w:rsidP="00147912">
            <w:pPr>
              <w:jc w:val="both"/>
              <w:rPr>
                <w:lang w:val="en-US"/>
              </w:rPr>
            </w:pPr>
            <w:r w:rsidRPr="00147FD8">
              <w:rPr>
                <w:lang w:val="en-US"/>
              </w:rPr>
              <w:t>0</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rPr>
                <w:lang w:val="en-US"/>
              </w:rPr>
            </w:pPr>
            <w:r w:rsidRPr="00147FD8">
              <w:rPr>
                <w:lang w:val="en-US"/>
              </w:rPr>
              <w:t>Soya Beans</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514F8A" w:rsidP="00147912">
            <w:pPr>
              <w:jc w:val="both"/>
              <w:rPr>
                <w:lang w:val="en-US"/>
              </w:rPr>
            </w:pPr>
            <w:r w:rsidRPr="00147FD8">
              <w:rPr>
                <w:lang w:val="en-US"/>
              </w:rPr>
              <w:t>0</w:t>
            </w:r>
          </w:p>
        </w:tc>
        <w:tc>
          <w:tcPr>
            <w:tcW w:w="1755" w:type="dxa"/>
          </w:tcPr>
          <w:p w:rsidR="00421A90" w:rsidRPr="00147FD8" w:rsidRDefault="00514F8A"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514F8A" w:rsidP="00147912">
            <w:pPr>
              <w:jc w:val="both"/>
              <w:rPr>
                <w:lang w:val="en-US"/>
              </w:rPr>
            </w:pPr>
            <w:r w:rsidRPr="00147FD8">
              <w:rPr>
                <w:lang w:val="en-US"/>
              </w:rPr>
              <w:t>0</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514F8A" w:rsidP="00147912">
            <w:pPr>
              <w:jc w:val="both"/>
              <w:rPr>
                <w:lang w:val="en-US"/>
              </w:rPr>
            </w:pPr>
            <w:r w:rsidRPr="00147FD8">
              <w:rPr>
                <w:lang w:val="en-US"/>
              </w:rPr>
              <w:t>0</w:t>
            </w:r>
          </w:p>
        </w:tc>
      </w:tr>
      <w:tr w:rsidR="00421A90"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Others(Specifu)</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514F8A" w:rsidP="00147912">
            <w:pPr>
              <w:jc w:val="both"/>
              <w:rPr>
                <w:b/>
                <w:lang w:val="en-US"/>
              </w:rPr>
            </w:pPr>
            <w:r w:rsidRPr="00147FD8">
              <w:rPr>
                <w:b/>
                <w:lang w:val="en-US"/>
              </w:rPr>
              <w:t>0</w:t>
            </w:r>
          </w:p>
        </w:tc>
        <w:tc>
          <w:tcPr>
            <w:tcW w:w="1755" w:type="dxa"/>
          </w:tcPr>
          <w:p w:rsidR="00421A90" w:rsidRPr="00147FD8" w:rsidRDefault="00514F8A" w:rsidP="00147912">
            <w:pPr>
              <w:jc w:val="both"/>
              <w:cnfStyle w:val="000000010000" w:firstRow="0" w:lastRow="0" w:firstColumn="0" w:lastColumn="0" w:oddVBand="0" w:evenVBand="0" w:oddHBand="0" w:evenHBand="1" w:firstRowFirstColumn="0" w:firstRowLastColumn="0" w:lastRowFirstColumn="0" w:lastRowLastColumn="0"/>
              <w:rPr>
                <w:b/>
                <w:lang w:val="en-US"/>
              </w:rPr>
            </w:pPr>
            <w:r w:rsidRPr="00147FD8">
              <w:rPr>
                <w:b/>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514F8A" w:rsidP="00147912">
            <w:pPr>
              <w:jc w:val="both"/>
              <w:rPr>
                <w:b/>
                <w:lang w:val="en-US"/>
              </w:rPr>
            </w:pPr>
            <w:r w:rsidRPr="00147FD8">
              <w:rPr>
                <w:b/>
                <w:lang w:val="en-US"/>
              </w:rPr>
              <w:t>0</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514F8A" w:rsidP="00147912">
            <w:pPr>
              <w:jc w:val="both"/>
              <w:rPr>
                <w:b w:val="0"/>
                <w:lang w:val="en-US"/>
              </w:rPr>
            </w:pPr>
            <w:r w:rsidRPr="00147FD8">
              <w:rPr>
                <w:b w:val="0"/>
                <w:lang w:val="en-US"/>
              </w:rPr>
              <w:t>0</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pStyle w:val="ListParagraph"/>
              <w:numPr>
                <w:ilvl w:val="0"/>
                <w:numId w:val="14"/>
              </w:numPr>
              <w:jc w:val="both"/>
              <w:rPr>
                <w:lang w:val="en-US"/>
              </w:rPr>
            </w:pPr>
            <w:r w:rsidRPr="00147FD8">
              <w:rPr>
                <w:lang w:val="en-US"/>
              </w:rPr>
              <w:t xml:space="preserve">Fenugreek </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100EEA" w:rsidP="00147912">
            <w:pPr>
              <w:jc w:val="both"/>
              <w:rPr>
                <w:lang w:val="en-US"/>
              </w:rPr>
            </w:pPr>
            <w:r w:rsidRPr="00147FD8">
              <w:rPr>
                <w:lang w:val="en-US"/>
              </w:rPr>
              <w:t>165</w:t>
            </w:r>
          </w:p>
        </w:tc>
        <w:tc>
          <w:tcPr>
            <w:tcW w:w="1755" w:type="dxa"/>
          </w:tcPr>
          <w:p w:rsidR="00421A90" w:rsidRPr="00147FD8" w:rsidRDefault="00100EEA"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825</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2658EA" w:rsidP="00147912">
            <w:pPr>
              <w:jc w:val="both"/>
              <w:rPr>
                <w:lang w:val="en-US"/>
              </w:rPr>
            </w:pPr>
            <w:r w:rsidRPr="00147FD8">
              <w:rPr>
                <w:lang w:val="en-US"/>
              </w:rPr>
              <w:t>768</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2658EA" w:rsidP="00147912">
            <w:pPr>
              <w:jc w:val="both"/>
              <w:rPr>
                <w:lang w:val="en-US"/>
              </w:rPr>
            </w:pPr>
            <w:r w:rsidRPr="00147FD8">
              <w:rPr>
                <w:lang w:val="en-US"/>
              </w:rPr>
              <w:t>11,874</w:t>
            </w:r>
          </w:p>
        </w:tc>
      </w:tr>
      <w:tr w:rsidR="00421A90"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pStyle w:val="ListParagraph"/>
              <w:numPr>
                <w:ilvl w:val="0"/>
                <w:numId w:val="14"/>
              </w:numPr>
              <w:jc w:val="both"/>
              <w:rPr>
                <w:lang w:val="en-US"/>
              </w:rPr>
            </w:pPr>
            <w:r w:rsidRPr="00147FD8">
              <w:rPr>
                <w:lang w:val="en-US"/>
              </w:rPr>
              <w:t>Gibto</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100EEA" w:rsidP="00147912">
            <w:pPr>
              <w:jc w:val="both"/>
              <w:rPr>
                <w:lang w:val="en-US"/>
              </w:rPr>
            </w:pPr>
            <w:r w:rsidRPr="00147FD8">
              <w:rPr>
                <w:lang w:val="en-US"/>
              </w:rPr>
              <w:t>0</w:t>
            </w:r>
          </w:p>
        </w:tc>
        <w:tc>
          <w:tcPr>
            <w:tcW w:w="1755" w:type="dxa"/>
          </w:tcPr>
          <w:p w:rsidR="00421A90" w:rsidRPr="00147FD8" w:rsidRDefault="00100EEA"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68305A" w:rsidP="00147912">
            <w:pPr>
              <w:jc w:val="both"/>
              <w:rPr>
                <w:lang w:val="en-US"/>
              </w:rPr>
            </w:pPr>
            <w:r w:rsidRPr="00147FD8">
              <w:rPr>
                <w:lang w:val="en-US"/>
              </w:rPr>
              <w:t>0</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68305A" w:rsidP="00147912">
            <w:pPr>
              <w:jc w:val="both"/>
              <w:rPr>
                <w:lang w:val="en-US"/>
              </w:rPr>
            </w:pPr>
            <w:r w:rsidRPr="00147FD8">
              <w:rPr>
                <w:lang w:val="en-US"/>
              </w:rPr>
              <w:t>0</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3</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421A90" w:rsidP="00147912">
            <w:pPr>
              <w:jc w:val="both"/>
            </w:pPr>
          </w:p>
        </w:tc>
        <w:tc>
          <w:tcPr>
            <w:tcW w:w="1755" w:type="dxa"/>
          </w:tcPr>
          <w:p w:rsidR="00421A90" w:rsidRPr="00147FD8" w:rsidRDefault="00421A90" w:rsidP="00147912">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421A90" w:rsidP="00147912">
            <w:pPr>
              <w:jc w:val="both"/>
            </w:pP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421A90" w:rsidP="00147912">
            <w:pPr>
              <w:jc w:val="both"/>
            </w:pPr>
          </w:p>
        </w:tc>
      </w:tr>
      <w:tr w:rsidR="00514F8A"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514F8A" w:rsidRPr="00147FD8" w:rsidRDefault="00514F8A" w:rsidP="00147912">
            <w:pPr>
              <w:jc w:val="both"/>
              <w:rPr>
                <w:b w:val="0"/>
              </w:rPr>
            </w:pPr>
            <w:r w:rsidRPr="00147FD8">
              <w:rPr>
                <w:b w:val="0"/>
              </w:rPr>
              <w:t>Oil seeds(total)</w:t>
            </w:r>
          </w:p>
        </w:tc>
        <w:tc>
          <w:tcPr>
            <w:cnfStyle w:val="000010000000" w:firstRow="0" w:lastRow="0" w:firstColumn="0" w:lastColumn="0" w:oddVBand="1" w:evenVBand="0" w:oddHBand="0" w:evenHBand="0" w:firstRowFirstColumn="0" w:firstRowLastColumn="0" w:lastRowFirstColumn="0" w:lastRowLastColumn="0"/>
            <w:tcW w:w="1615" w:type="dxa"/>
          </w:tcPr>
          <w:p w:rsidR="00514F8A" w:rsidRPr="00147FD8" w:rsidRDefault="00514F8A" w:rsidP="00147912">
            <w:pPr>
              <w:jc w:val="both"/>
              <w:rPr>
                <w:b/>
              </w:rPr>
            </w:pPr>
            <w:r w:rsidRPr="00147FD8">
              <w:rPr>
                <w:b/>
              </w:rPr>
              <w:t>30,141</w:t>
            </w:r>
          </w:p>
        </w:tc>
        <w:tc>
          <w:tcPr>
            <w:tcW w:w="1755" w:type="dxa"/>
          </w:tcPr>
          <w:p w:rsidR="00514F8A" w:rsidRPr="00147FD8" w:rsidRDefault="00514F8A" w:rsidP="00147912">
            <w:pPr>
              <w:jc w:val="both"/>
              <w:cnfStyle w:val="000000010000" w:firstRow="0" w:lastRow="0" w:firstColumn="0" w:lastColumn="0" w:oddVBand="0" w:evenVBand="0" w:oddHBand="0" w:evenHBand="1" w:firstRowFirstColumn="0" w:firstRowLastColumn="0" w:lastRowFirstColumn="0" w:lastRowLastColumn="0"/>
              <w:rPr>
                <w:b/>
              </w:rPr>
            </w:pPr>
            <w:r w:rsidRPr="00147FD8">
              <w:rPr>
                <w:b/>
              </w:rPr>
              <w:t>319,708</w:t>
            </w:r>
          </w:p>
        </w:tc>
        <w:tc>
          <w:tcPr>
            <w:cnfStyle w:val="000010000000" w:firstRow="0" w:lastRow="0" w:firstColumn="0" w:lastColumn="0" w:oddVBand="1" w:evenVBand="0" w:oddHBand="0" w:evenHBand="0" w:firstRowFirstColumn="0" w:firstRowLastColumn="0" w:lastRowFirstColumn="0" w:lastRowLastColumn="0"/>
            <w:tcW w:w="1732" w:type="dxa"/>
          </w:tcPr>
          <w:p w:rsidR="00514F8A" w:rsidRPr="00147FD8" w:rsidRDefault="00514F8A" w:rsidP="00147912">
            <w:pPr>
              <w:jc w:val="both"/>
              <w:rPr>
                <w:b/>
              </w:rPr>
            </w:pPr>
            <w:r w:rsidRPr="00147FD8">
              <w:rPr>
                <w:b/>
              </w:rPr>
              <w:t>24,475.27</w:t>
            </w:r>
          </w:p>
        </w:tc>
        <w:tc>
          <w:tcPr>
            <w:cnfStyle w:val="000100000000" w:firstRow="0" w:lastRow="0" w:firstColumn="0" w:lastColumn="1" w:oddVBand="0" w:evenVBand="0" w:oddHBand="0" w:evenHBand="0" w:firstRowFirstColumn="0" w:firstRowLastColumn="0" w:lastRowFirstColumn="0" w:lastRowLastColumn="0"/>
            <w:tcW w:w="1756" w:type="dxa"/>
          </w:tcPr>
          <w:p w:rsidR="00514F8A" w:rsidRPr="00147FD8" w:rsidRDefault="00514F8A" w:rsidP="00147912">
            <w:pPr>
              <w:jc w:val="both"/>
              <w:rPr>
                <w:b w:val="0"/>
              </w:rPr>
            </w:pPr>
            <w:r w:rsidRPr="00147FD8">
              <w:rPr>
                <w:b w:val="0"/>
              </w:rPr>
              <w:t>175,030</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Neug</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D024F4" w:rsidP="00147912">
            <w:pPr>
              <w:jc w:val="both"/>
              <w:rPr>
                <w:lang w:val="en-US"/>
              </w:rPr>
            </w:pPr>
            <w:r w:rsidRPr="00147FD8">
              <w:rPr>
                <w:lang w:val="en-US"/>
              </w:rPr>
              <w:t>18,322</w:t>
            </w:r>
          </w:p>
        </w:tc>
        <w:tc>
          <w:tcPr>
            <w:tcW w:w="1755" w:type="dxa"/>
          </w:tcPr>
          <w:p w:rsidR="00421A90" w:rsidRPr="00147FD8" w:rsidRDefault="00D024F4"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146,576</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886444" w:rsidP="00147912">
            <w:pPr>
              <w:jc w:val="both"/>
              <w:rPr>
                <w:lang w:val="en-US"/>
              </w:rPr>
            </w:pPr>
            <w:r w:rsidRPr="00147FD8">
              <w:rPr>
                <w:lang w:val="en-US"/>
              </w:rPr>
              <w:t>18,734.5</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886444" w:rsidP="00147912">
            <w:pPr>
              <w:jc w:val="both"/>
              <w:rPr>
                <w:lang w:val="en-US"/>
              </w:rPr>
            </w:pPr>
            <w:r w:rsidRPr="00147FD8">
              <w:rPr>
                <w:lang w:val="en-US"/>
              </w:rPr>
              <w:t>136,416</w:t>
            </w:r>
          </w:p>
        </w:tc>
      </w:tr>
      <w:tr w:rsidR="00421A90"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Linseed</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D024F4" w:rsidP="00147912">
            <w:pPr>
              <w:jc w:val="both"/>
              <w:rPr>
                <w:lang w:val="en-US"/>
              </w:rPr>
            </w:pPr>
            <w:r w:rsidRPr="00147FD8">
              <w:rPr>
                <w:lang w:val="en-US"/>
              </w:rPr>
              <w:t>2462</w:t>
            </w:r>
          </w:p>
        </w:tc>
        <w:tc>
          <w:tcPr>
            <w:tcW w:w="1755" w:type="dxa"/>
          </w:tcPr>
          <w:p w:rsidR="00421A90" w:rsidRPr="00147FD8" w:rsidRDefault="00D024F4"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17,234</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68305A" w:rsidP="00147912">
            <w:pPr>
              <w:jc w:val="both"/>
              <w:rPr>
                <w:lang w:val="en-US"/>
              </w:rPr>
            </w:pPr>
            <w:r w:rsidRPr="00147FD8">
              <w:rPr>
                <w:lang w:val="en-US"/>
              </w:rPr>
              <w:t>2,940.77</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68305A" w:rsidP="00147912">
            <w:pPr>
              <w:jc w:val="both"/>
              <w:rPr>
                <w:lang w:val="en-US"/>
              </w:rPr>
            </w:pPr>
            <w:r w:rsidRPr="00147FD8">
              <w:rPr>
                <w:lang w:val="en-US"/>
              </w:rPr>
              <w:t>15,725</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rPr>
                <w:lang w:val="en-US"/>
              </w:rPr>
            </w:pPr>
            <w:r w:rsidRPr="00147FD8">
              <w:rPr>
                <w:lang w:val="en-US"/>
              </w:rPr>
              <w:t xml:space="preserve">Groundnuts </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4635BA" w:rsidP="00147912">
            <w:pPr>
              <w:jc w:val="both"/>
              <w:rPr>
                <w:lang w:val="en-US"/>
              </w:rPr>
            </w:pPr>
            <w:r w:rsidRPr="00147FD8">
              <w:rPr>
                <w:lang w:val="en-US"/>
              </w:rPr>
              <w:t>6234</w:t>
            </w:r>
          </w:p>
        </w:tc>
        <w:tc>
          <w:tcPr>
            <w:tcW w:w="1755" w:type="dxa"/>
          </w:tcPr>
          <w:p w:rsidR="00421A90" w:rsidRPr="00147FD8" w:rsidRDefault="004635BA"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130,914</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BE0D66" w:rsidP="00147912">
            <w:pPr>
              <w:jc w:val="both"/>
              <w:rPr>
                <w:lang w:val="en-US"/>
              </w:rPr>
            </w:pPr>
            <w:r w:rsidRPr="00147FD8">
              <w:rPr>
                <w:lang w:val="en-US"/>
              </w:rPr>
              <w:t>492.5</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BE0D66" w:rsidP="00147912">
            <w:pPr>
              <w:jc w:val="both"/>
              <w:rPr>
                <w:lang w:val="en-US"/>
              </w:rPr>
            </w:pPr>
            <w:r w:rsidRPr="00147FD8">
              <w:rPr>
                <w:lang w:val="en-US"/>
              </w:rPr>
              <w:t>7,194.5</w:t>
            </w:r>
          </w:p>
        </w:tc>
      </w:tr>
      <w:tr w:rsidR="00421A90"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Seasame</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4635BA" w:rsidP="00147912">
            <w:pPr>
              <w:jc w:val="both"/>
              <w:rPr>
                <w:lang w:val="en-US"/>
              </w:rPr>
            </w:pPr>
            <w:r w:rsidRPr="00147FD8">
              <w:rPr>
                <w:lang w:val="en-US"/>
              </w:rPr>
              <w:t>3,123</w:t>
            </w:r>
          </w:p>
        </w:tc>
        <w:tc>
          <w:tcPr>
            <w:tcW w:w="1755" w:type="dxa"/>
          </w:tcPr>
          <w:p w:rsidR="00421A90" w:rsidRPr="00147FD8" w:rsidRDefault="004635BA"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24,984</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AA63EB" w:rsidP="00147912">
            <w:pPr>
              <w:jc w:val="both"/>
              <w:rPr>
                <w:lang w:val="en-US"/>
              </w:rPr>
            </w:pPr>
            <w:r w:rsidRPr="00147FD8">
              <w:rPr>
                <w:lang w:val="en-US"/>
              </w:rPr>
              <w:t>2,209.5</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AA63EB" w:rsidP="00147912">
            <w:pPr>
              <w:jc w:val="both"/>
              <w:rPr>
                <w:lang w:val="en-US"/>
              </w:rPr>
            </w:pPr>
            <w:r w:rsidRPr="00147FD8">
              <w:rPr>
                <w:lang w:val="en-US"/>
              </w:rPr>
              <w:t>14,104.5</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rPr>
                <w:lang w:val="en-US"/>
              </w:rPr>
            </w:pPr>
            <w:r w:rsidRPr="00147FD8">
              <w:rPr>
                <w:lang w:val="en-US"/>
              </w:rPr>
              <w:t xml:space="preserve">Rape Seeds </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C265AD" w:rsidP="00147912">
            <w:pPr>
              <w:jc w:val="both"/>
              <w:rPr>
                <w:lang w:val="en-US"/>
              </w:rPr>
            </w:pPr>
            <w:r w:rsidRPr="00147FD8">
              <w:rPr>
                <w:lang w:val="en-US"/>
              </w:rPr>
              <w:t>0</w:t>
            </w:r>
          </w:p>
        </w:tc>
        <w:tc>
          <w:tcPr>
            <w:tcW w:w="1755" w:type="dxa"/>
          </w:tcPr>
          <w:p w:rsidR="00421A90" w:rsidRPr="00147FD8" w:rsidRDefault="00C265AD"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68305A" w:rsidP="00147912">
            <w:pPr>
              <w:jc w:val="both"/>
              <w:rPr>
                <w:lang w:val="en-US"/>
              </w:rPr>
            </w:pPr>
            <w:r w:rsidRPr="00147FD8">
              <w:rPr>
                <w:lang w:val="en-US"/>
              </w:rPr>
              <w:t>98</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68305A" w:rsidP="00147912">
            <w:pPr>
              <w:jc w:val="both"/>
              <w:rPr>
                <w:lang w:val="en-US"/>
              </w:rPr>
            </w:pPr>
            <w:r w:rsidRPr="00147FD8">
              <w:rPr>
                <w:lang w:val="en-US"/>
              </w:rPr>
              <w:t>1590</w:t>
            </w:r>
          </w:p>
        </w:tc>
      </w:tr>
      <w:tr w:rsidR="00421A90"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Flnug reek/others)</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C265AD" w:rsidP="00147912">
            <w:pPr>
              <w:jc w:val="both"/>
              <w:rPr>
                <w:lang w:val="en-US"/>
              </w:rPr>
            </w:pPr>
            <w:r w:rsidRPr="00147FD8">
              <w:rPr>
                <w:lang w:val="en-US"/>
              </w:rPr>
              <w:t>0</w:t>
            </w:r>
          </w:p>
        </w:tc>
        <w:tc>
          <w:tcPr>
            <w:tcW w:w="1755" w:type="dxa"/>
          </w:tcPr>
          <w:p w:rsidR="00421A90" w:rsidRPr="00147FD8" w:rsidRDefault="00C265AD"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68305A" w:rsidP="00147912">
            <w:pPr>
              <w:jc w:val="both"/>
              <w:rPr>
                <w:lang w:val="en-US"/>
              </w:rPr>
            </w:pPr>
            <w:r w:rsidRPr="00147FD8">
              <w:rPr>
                <w:lang w:val="en-US"/>
              </w:rPr>
              <w:t>0</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68305A" w:rsidP="00147912">
            <w:pPr>
              <w:jc w:val="both"/>
              <w:rPr>
                <w:lang w:val="en-US"/>
              </w:rPr>
            </w:pPr>
            <w:r w:rsidRPr="00147FD8">
              <w:rPr>
                <w:lang w:val="en-US"/>
              </w:rPr>
              <w:t>0</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pPr>
            <w:r w:rsidRPr="00147FD8">
              <w:t>Others</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C265AD" w:rsidP="00147912">
            <w:pPr>
              <w:jc w:val="both"/>
              <w:rPr>
                <w:lang w:val="en-US"/>
              </w:rPr>
            </w:pPr>
            <w:r w:rsidRPr="00147FD8">
              <w:rPr>
                <w:lang w:val="en-US"/>
              </w:rPr>
              <w:t>0</w:t>
            </w:r>
          </w:p>
        </w:tc>
        <w:tc>
          <w:tcPr>
            <w:tcW w:w="1755" w:type="dxa"/>
          </w:tcPr>
          <w:p w:rsidR="00421A90" w:rsidRPr="00147FD8" w:rsidRDefault="00C265AD"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68305A" w:rsidP="00147912">
            <w:pPr>
              <w:jc w:val="both"/>
              <w:rPr>
                <w:lang w:val="en-US"/>
              </w:rPr>
            </w:pPr>
            <w:r w:rsidRPr="00147FD8">
              <w:rPr>
                <w:lang w:val="en-US"/>
              </w:rPr>
              <w:t>0</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68305A" w:rsidP="00147912">
            <w:pPr>
              <w:jc w:val="both"/>
              <w:rPr>
                <w:lang w:val="en-US"/>
              </w:rPr>
            </w:pPr>
            <w:r w:rsidRPr="00147FD8">
              <w:rPr>
                <w:lang w:val="en-US"/>
              </w:rPr>
              <w:t>0</w:t>
            </w:r>
          </w:p>
        </w:tc>
      </w:tr>
      <w:tr w:rsidR="00421A90"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rPr>
                <w:b w:val="0"/>
                <w:lang w:val="en-US"/>
              </w:rPr>
            </w:pPr>
            <w:r w:rsidRPr="00147FD8">
              <w:rPr>
                <w:b w:val="0"/>
                <w:lang w:val="en-US"/>
              </w:rPr>
              <w:t>Root Crops (Total)</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C03A21" w:rsidP="00147912">
            <w:pPr>
              <w:jc w:val="both"/>
              <w:rPr>
                <w:b/>
                <w:lang w:val="en-US"/>
              </w:rPr>
            </w:pPr>
            <w:r w:rsidRPr="00147FD8">
              <w:rPr>
                <w:b/>
              </w:rPr>
              <w:t>9</w:t>
            </w:r>
            <w:r w:rsidRPr="00147FD8">
              <w:rPr>
                <w:b/>
                <w:lang w:val="en-US"/>
              </w:rPr>
              <w:t>,</w:t>
            </w:r>
            <w:r w:rsidRPr="00147FD8">
              <w:rPr>
                <w:b/>
              </w:rPr>
              <w:t>668</w:t>
            </w:r>
          </w:p>
        </w:tc>
        <w:tc>
          <w:tcPr>
            <w:tcW w:w="1755" w:type="dxa"/>
          </w:tcPr>
          <w:p w:rsidR="00421A90" w:rsidRPr="00147FD8" w:rsidRDefault="00C03A21" w:rsidP="00147912">
            <w:pPr>
              <w:jc w:val="both"/>
              <w:cnfStyle w:val="000000010000" w:firstRow="0" w:lastRow="0" w:firstColumn="0" w:lastColumn="0" w:oddVBand="0" w:evenVBand="0" w:oddHBand="0" w:evenHBand="1" w:firstRowFirstColumn="0" w:firstRowLastColumn="0" w:lastRowFirstColumn="0" w:lastRowLastColumn="0"/>
              <w:rPr>
                <w:b/>
                <w:lang w:val="en-US"/>
              </w:rPr>
            </w:pPr>
            <w:r w:rsidRPr="00147FD8">
              <w:rPr>
                <w:b/>
              </w:rPr>
              <w:t>1,553,826</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E158D5" w:rsidP="00147912">
            <w:pPr>
              <w:jc w:val="both"/>
              <w:rPr>
                <w:b/>
                <w:lang w:val="en-US"/>
              </w:rPr>
            </w:pPr>
            <w:r w:rsidRPr="00147FD8">
              <w:rPr>
                <w:b/>
                <w:lang w:val="en-US"/>
              </w:rPr>
              <w:t>5,490.43</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E158D5" w:rsidP="00147912">
            <w:pPr>
              <w:jc w:val="both"/>
              <w:rPr>
                <w:b w:val="0"/>
                <w:lang w:val="en-US"/>
              </w:rPr>
            </w:pPr>
            <w:r w:rsidRPr="00147FD8">
              <w:rPr>
                <w:b w:val="0"/>
                <w:lang w:val="en-US"/>
              </w:rPr>
              <w:t>1,208,369.02</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rPr>
                <w:lang w:val="en-US"/>
              </w:rPr>
            </w:pPr>
            <w:r w:rsidRPr="00147FD8">
              <w:rPr>
                <w:lang w:val="en-US"/>
              </w:rPr>
              <w:t xml:space="preserve">Potato </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C265AD" w:rsidP="00147912">
            <w:pPr>
              <w:jc w:val="both"/>
              <w:rPr>
                <w:lang w:val="en-US"/>
              </w:rPr>
            </w:pPr>
            <w:r w:rsidRPr="00147FD8">
              <w:rPr>
                <w:lang w:val="en-US"/>
              </w:rPr>
              <w:t>0</w:t>
            </w:r>
          </w:p>
        </w:tc>
        <w:tc>
          <w:tcPr>
            <w:tcW w:w="1755" w:type="dxa"/>
          </w:tcPr>
          <w:p w:rsidR="00421A90" w:rsidRPr="00147FD8" w:rsidRDefault="00C265AD"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A7228D" w:rsidP="00147912">
            <w:pPr>
              <w:jc w:val="both"/>
              <w:rPr>
                <w:lang w:val="en-US"/>
              </w:rPr>
            </w:pPr>
            <w:r w:rsidRPr="00147FD8">
              <w:rPr>
                <w:lang w:val="en-US"/>
              </w:rPr>
              <w:t>0</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A7228D" w:rsidP="00147912">
            <w:pPr>
              <w:jc w:val="both"/>
              <w:rPr>
                <w:lang w:val="en-US"/>
              </w:rPr>
            </w:pPr>
            <w:r w:rsidRPr="00147FD8">
              <w:rPr>
                <w:lang w:val="en-US"/>
              </w:rPr>
              <w:t>0</w:t>
            </w:r>
          </w:p>
        </w:tc>
      </w:tr>
      <w:tr w:rsidR="00421A90"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tabs>
                <w:tab w:val="left" w:pos="1590"/>
              </w:tabs>
              <w:jc w:val="both"/>
              <w:rPr>
                <w:lang w:val="en-US"/>
              </w:rPr>
            </w:pPr>
            <w:r w:rsidRPr="00147FD8">
              <w:rPr>
                <w:lang w:val="en-US"/>
              </w:rPr>
              <w:t>Sweet Potato</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33389B" w:rsidP="00147912">
            <w:pPr>
              <w:jc w:val="both"/>
              <w:rPr>
                <w:lang w:val="en-US"/>
              </w:rPr>
            </w:pPr>
            <w:r w:rsidRPr="00147FD8">
              <w:rPr>
                <w:lang w:val="en-US"/>
              </w:rPr>
              <w:t>0</w:t>
            </w:r>
          </w:p>
        </w:tc>
        <w:tc>
          <w:tcPr>
            <w:tcW w:w="1755" w:type="dxa"/>
          </w:tcPr>
          <w:p w:rsidR="00421A90" w:rsidRPr="00147FD8" w:rsidRDefault="0033389B"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A7228D" w:rsidP="00147912">
            <w:pPr>
              <w:jc w:val="both"/>
              <w:rPr>
                <w:lang w:val="en-US"/>
              </w:rPr>
            </w:pPr>
            <w:r w:rsidRPr="00147FD8">
              <w:rPr>
                <w:lang w:val="en-US"/>
              </w:rPr>
              <w:t>0</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A7228D" w:rsidP="00147912">
            <w:pPr>
              <w:jc w:val="both"/>
              <w:rPr>
                <w:lang w:val="en-US"/>
              </w:rPr>
            </w:pPr>
            <w:r w:rsidRPr="00147FD8">
              <w:rPr>
                <w:lang w:val="en-US"/>
              </w:rPr>
              <w:t>0</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rPr>
                <w:lang w:val="en-US"/>
              </w:rPr>
            </w:pPr>
            <w:r w:rsidRPr="00147FD8">
              <w:rPr>
                <w:lang w:val="en-US"/>
              </w:rPr>
              <w:t>Other Temporary Crops</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33389B" w:rsidP="00147912">
            <w:pPr>
              <w:jc w:val="both"/>
              <w:rPr>
                <w:lang w:val="en-US"/>
              </w:rPr>
            </w:pPr>
            <w:r w:rsidRPr="00147FD8">
              <w:rPr>
                <w:lang w:val="en-US"/>
              </w:rPr>
              <w:t>0</w:t>
            </w:r>
          </w:p>
        </w:tc>
        <w:tc>
          <w:tcPr>
            <w:tcW w:w="1755" w:type="dxa"/>
          </w:tcPr>
          <w:p w:rsidR="00421A90" w:rsidRPr="00147FD8" w:rsidRDefault="0033389B"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33389B" w:rsidP="00147912">
            <w:pPr>
              <w:jc w:val="both"/>
              <w:rPr>
                <w:lang w:val="en-US"/>
              </w:rPr>
            </w:pPr>
            <w:r w:rsidRPr="00147FD8">
              <w:rPr>
                <w:lang w:val="en-US"/>
              </w:rPr>
              <w:t>0</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33389B" w:rsidP="00147912">
            <w:pPr>
              <w:jc w:val="both"/>
              <w:rPr>
                <w:lang w:val="en-US"/>
              </w:rPr>
            </w:pPr>
            <w:r w:rsidRPr="00147FD8">
              <w:rPr>
                <w:lang w:val="en-US"/>
              </w:rPr>
              <w:t>0</w:t>
            </w:r>
          </w:p>
        </w:tc>
      </w:tr>
      <w:tr w:rsidR="00E93411"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E93411" w:rsidRPr="00147FD8" w:rsidRDefault="00E93411" w:rsidP="00147912">
            <w:pPr>
              <w:jc w:val="both"/>
              <w:rPr>
                <w:b w:val="0"/>
                <w:lang w:val="en-US"/>
              </w:rPr>
            </w:pPr>
            <w:r w:rsidRPr="00147FD8">
              <w:rPr>
                <w:b w:val="0"/>
                <w:lang w:val="en-US"/>
              </w:rPr>
              <w:t>Vegetables (Total)</w:t>
            </w:r>
          </w:p>
        </w:tc>
        <w:tc>
          <w:tcPr>
            <w:cnfStyle w:val="000010000000" w:firstRow="0" w:lastRow="0" w:firstColumn="0" w:lastColumn="0" w:oddVBand="1" w:evenVBand="0" w:oddHBand="0" w:evenHBand="0" w:firstRowFirstColumn="0" w:firstRowLastColumn="0" w:lastRowFirstColumn="0" w:lastRowLastColumn="0"/>
            <w:tcW w:w="1615" w:type="dxa"/>
          </w:tcPr>
          <w:p w:rsidR="00E93411" w:rsidRPr="00147FD8" w:rsidRDefault="00E93411" w:rsidP="00147912">
            <w:pPr>
              <w:jc w:val="both"/>
              <w:rPr>
                <w:rFonts w:ascii="Calibri" w:hAnsi="Calibri" w:cs="Calibri"/>
                <w:b/>
                <w:sz w:val="22"/>
                <w:szCs w:val="22"/>
                <w:lang w:val="en-US"/>
              </w:rPr>
            </w:pPr>
            <w:r w:rsidRPr="00147FD8">
              <w:rPr>
                <w:rFonts w:ascii="Calibri" w:hAnsi="Calibri" w:cs="Calibri"/>
                <w:b/>
                <w:sz w:val="22"/>
                <w:szCs w:val="22"/>
              </w:rPr>
              <w:t>14</w:t>
            </w:r>
            <w:r w:rsidRPr="00147FD8">
              <w:rPr>
                <w:rFonts w:ascii="Calibri" w:hAnsi="Calibri" w:cs="Calibri"/>
                <w:b/>
                <w:sz w:val="22"/>
                <w:szCs w:val="22"/>
                <w:lang w:val="en-US"/>
              </w:rPr>
              <w:t>,</w:t>
            </w:r>
            <w:r w:rsidRPr="00147FD8">
              <w:rPr>
                <w:rFonts w:ascii="Calibri" w:hAnsi="Calibri" w:cs="Calibri"/>
                <w:b/>
                <w:sz w:val="22"/>
                <w:szCs w:val="22"/>
              </w:rPr>
              <w:t>828.5</w:t>
            </w:r>
          </w:p>
        </w:tc>
        <w:tc>
          <w:tcPr>
            <w:tcW w:w="1755" w:type="dxa"/>
          </w:tcPr>
          <w:p w:rsidR="00E93411" w:rsidRPr="00147FD8" w:rsidRDefault="00E93411" w:rsidP="00147912">
            <w:pPr>
              <w:jc w:val="both"/>
              <w:cnfStyle w:val="000000010000" w:firstRow="0" w:lastRow="0" w:firstColumn="0" w:lastColumn="0" w:oddVBand="0" w:evenVBand="0" w:oddHBand="0" w:evenHBand="1" w:firstRowFirstColumn="0" w:firstRowLastColumn="0" w:lastRowFirstColumn="0" w:lastRowLastColumn="0"/>
              <w:rPr>
                <w:b/>
              </w:rPr>
            </w:pPr>
            <w:r w:rsidRPr="00147FD8">
              <w:rPr>
                <w:b/>
              </w:rPr>
              <w:t>2,290,961</w:t>
            </w:r>
          </w:p>
        </w:tc>
        <w:tc>
          <w:tcPr>
            <w:cnfStyle w:val="000010000000" w:firstRow="0" w:lastRow="0" w:firstColumn="0" w:lastColumn="0" w:oddVBand="1" w:evenVBand="0" w:oddHBand="0" w:evenHBand="0" w:firstRowFirstColumn="0" w:firstRowLastColumn="0" w:lastRowFirstColumn="0" w:lastRowLastColumn="0"/>
            <w:tcW w:w="1732" w:type="dxa"/>
          </w:tcPr>
          <w:p w:rsidR="00E93411" w:rsidRPr="00147FD8" w:rsidRDefault="00E93411" w:rsidP="00147912">
            <w:pPr>
              <w:jc w:val="both"/>
              <w:rPr>
                <w:b/>
              </w:rPr>
            </w:pPr>
            <w:r w:rsidRPr="00147FD8">
              <w:rPr>
                <w:b/>
              </w:rPr>
              <w:t xml:space="preserve">28,782.75 </w:t>
            </w:r>
          </w:p>
        </w:tc>
        <w:tc>
          <w:tcPr>
            <w:cnfStyle w:val="000100000000" w:firstRow="0" w:lastRow="0" w:firstColumn="0" w:lastColumn="1" w:oddVBand="0" w:evenVBand="0" w:oddHBand="0" w:evenHBand="0" w:firstRowFirstColumn="0" w:firstRowLastColumn="0" w:lastRowFirstColumn="0" w:lastRowLastColumn="0"/>
            <w:tcW w:w="1756" w:type="dxa"/>
          </w:tcPr>
          <w:p w:rsidR="00E93411" w:rsidRPr="00147FD8" w:rsidRDefault="00E93411" w:rsidP="00147912">
            <w:pPr>
              <w:jc w:val="both"/>
              <w:rPr>
                <w:b w:val="0"/>
              </w:rPr>
            </w:pPr>
            <w:r w:rsidRPr="00147FD8">
              <w:rPr>
                <w:b w:val="0"/>
              </w:rPr>
              <w:t>4,084,248</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rPr>
                <w:lang w:val="en-US"/>
              </w:rPr>
            </w:pPr>
            <w:r w:rsidRPr="00147FD8">
              <w:rPr>
                <w:lang w:val="en-US"/>
              </w:rPr>
              <w:t xml:space="preserve">Onions </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E158D5" w:rsidP="00147912">
            <w:pPr>
              <w:jc w:val="both"/>
              <w:rPr>
                <w:lang w:val="en-US"/>
              </w:rPr>
            </w:pPr>
            <w:r w:rsidRPr="00147FD8">
              <w:rPr>
                <w:lang w:val="en-US"/>
              </w:rPr>
              <w:t>0</w:t>
            </w:r>
          </w:p>
        </w:tc>
        <w:tc>
          <w:tcPr>
            <w:tcW w:w="1755" w:type="dxa"/>
          </w:tcPr>
          <w:p w:rsidR="00421A90" w:rsidRPr="00147FD8" w:rsidRDefault="00E158D5" w:rsidP="00147912">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A7228D" w:rsidP="00147912">
            <w:pPr>
              <w:jc w:val="both"/>
              <w:rPr>
                <w:lang w:val="en-US"/>
              </w:rPr>
            </w:pPr>
            <w:r w:rsidRPr="00147FD8">
              <w:rPr>
                <w:lang w:val="en-US"/>
              </w:rPr>
              <w:t>61.95</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A7228D" w:rsidP="00147912">
            <w:pPr>
              <w:jc w:val="both"/>
              <w:rPr>
                <w:lang w:val="en-US"/>
              </w:rPr>
            </w:pPr>
            <w:r w:rsidRPr="00147FD8">
              <w:rPr>
                <w:lang w:val="en-US"/>
              </w:rPr>
              <w:t>5,305.31</w:t>
            </w:r>
          </w:p>
        </w:tc>
      </w:tr>
      <w:tr w:rsidR="00421A90"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rPr>
                <w:lang w:val="en-US"/>
              </w:rPr>
            </w:pPr>
            <w:r w:rsidRPr="00147FD8">
              <w:rPr>
                <w:lang w:val="en-US"/>
              </w:rPr>
              <w:t xml:space="preserve">Others </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E158D5" w:rsidP="00147912">
            <w:pPr>
              <w:jc w:val="both"/>
              <w:rPr>
                <w:lang w:val="en-US"/>
              </w:rPr>
            </w:pPr>
            <w:r w:rsidRPr="00147FD8">
              <w:rPr>
                <w:lang w:val="en-US"/>
              </w:rPr>
              <w:t>0</w:t>
            </w:r>
          </w:p>
        </w:tc>
        <w:tc>
          <w:tcPr>
            <w:tcW w:w="1755" w:type="dxa"/>
          </w:tcPr>
          <w:p w:rsidR="00421A90" w:rsidRPr="00147FD8" w:rsidRDefault="00E158D5"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3825CA" w:rsidP="00147912">
            <w:pPr>
              <w:jc w:val="both"/>
              <w:rPr>
                <w:lang w:val="en-US"/>
              </w:rPr>
            </w:pPr>
            <w:r w:rsidRPr="00147FD8">
              <w:rPr>
                <w:lang w:val="en-US"/>
              </w:rPr>
              <w:t>0</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3825CA" w:rsidP="00147912">
            <w:pPr>
              <w:jc w:val="both"/>
              <w:rPr>
                <w:lang w:val="en-US"/>
              </w:rPr>
            </w:pPr>
            <w:r w:rsidRPr="00147FD8">
              <w:rPr>
                <w:lang w:val="en-US"/>
              </w:rPr>
              <w:t>0</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rPr>
                <w:b w:val="0"/>
                <w:lang w:val="en-US"/>
              </w:rPr>
            </w:pPr>
            <w:r w:rsidRPr="00147FD8">
              <w:rPr>
                <w:b w:val="0"/>
                <w:lang w:val="en-US"/>
              </w:rPr>
              <w:t>Spices (Total)</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05631C" w:rsidP="00147912">
            <w:pPr>
              <w:jc w:val="both"/>
              <w:rPr>
                <w:b/>
                <w:lang w:val="en-US"/>
              </w:rPr>
            </w:pPr>
            <w:r w:rsidRPr="00147FD8">
              <w:rPr>
                <w:b/>
                <w:lang w:val="en-US"/>
              </w:rPr>
              <w:t>0</w:t>
            </w:r>
          </w:p>
        </w:tc>
        <w:tc>
          <w:tcPr>
            <w:tcW w:w="1755" w:type="dxa"/>
          </w:tcPr>
          <w:p w:rsidR="00421A90" w:rsidRPr="00147FD8" w:rsidRDefault="0005631C" w:rsidP="00147912">
            <w:pPr>
              <w:jc w:val="both"/>
              <w:cnfStyle w:val="000000100000" w:firstRow="0" w:lastRow="0" w:firstColumn="0" w:lastColumn="0" w:oddVBand="0" w:evenVBand="0" w:oddHBand="1" w:evenHBand="0" w:firstRowFirstColumn="0" w:firstRowLastColumn="0" w:lastRowFirstColumn="0" w:lastRowLastColumn="0"/>
              <w:rPr>
                <w:b/>
                <w:lang w:val="en-US"/>
              </w:rPr>
            </w:pPr>
            <w:r w:rsidRPr="00147FD8">
              <w:rPr>
                <w:b/>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05631C" w:rsidP="00147912">
            <w:pPr>
              <w:jc w:val="both"/>
              <w:rPr>
                <w:b/>
                <w:lang w:val="en-US"/>
              </w:rPr>
            </w:pPr>
            <w:r w:rsidRPr="00147FD8">
              <w:rPr>
                <w:b/>
                <w:lang w:val="en-US"/>
              </w:rPr>
              <w:t>0</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05631C" w:rsidP="00147912">
            <w:pPr>
              <w:jc w:val="both"/>
              <w:rPr>
                <w:b w:val="0"/>
                <w:lang w:val="en-US"/>
              </w:rPr>
            </w:pPr>
            <w:r w:rsidRPr="00147FD8">
              <w:rPr>
                <w:b w:val="0"/>
                <w:lang w:val="en-US"/>
              </w:rPr>
              <w:t>0</w:t>
            </w:r>
          </w:p>
        </w:tc>
      </w:tr>
      <w:tr w:rsidR="00421A90" w:rsidRPr="00147FD8" w:rsidTr="00F2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rPr>
                <w:lang w:val="en-US"/>
              </w:rPr>
            </w:pPr>
            <w:r w:rsidRPr="00147FD8">
              <w:rPr>
                <w:lang w:val="en-US"/>
              </w:rPr>
              <w:t xml:space="preserve">Pepper </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05631C" w:rsidP="00147912">
            <w:pPr>
              <w:jc w:val="both"/>
              <w:rPr>
                <w:lang w:val="en-US"/>
              </w:rPr>
            </w:pPr>
            <w:r w:rsidRPr="00147FD8">
              <w:rPr>
                <w:lang w:val="en-US"/>
              </w:rPr>
              <w:t>0</w:t>
            </w:r>
          </w:p>
        </w:tc>
        <w:tc>
          <w:tcPr>
            <w:tcW w:w="1755" w:type="dxa"/>
          </w:tcPr>
          <w:p w:rsidR="00421A90" w:rsidRPr="00147FD8" w:rsidRDefault="0005631C" w:rsidP="00147912">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0</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05631C" w:rsidP="00147912">
            <w:pPr>
              <w:jc w:val="both"/>
              <w:rPr>
                <w:lang w:val="en-US"/>
              </w:rPr>
            </w:pPr>
            <w:r w:rsidRPr="00147FD8">
              <w:rPr>
                <w:lang w:val="en-US"/>
              </w:rPr>
              <w:t>0</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05631C" w:rsidP="00147912">
            <w:pPr>
              <w:jc w:val="both"/>
              <w:rPr>
                <w:lang w:val="en-US"/>
              </w:rPr>
            </w:pPr>
            <w:r w:rsidRPr="00147FD8">
              <w:rPr>
                <w:lang w:val="en-US"/>
              </w:rPr>
              <w:t>0</w:t>
            </w:r>
          </w:p>
        </w:tc>
      </w:tr>
      <w:tr w:rsidR="00421A90" w:rsidRPr="00147FD8" w:rsidTr="00F2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421A90" w:rsidRPr="00147FD8" w:rsidRDefault="00421A90" w:rsidP="00147912">
            <w:pPr>
              <w:jc w:val="both"/>
              <w:rPr>
                <w:b w:val="0"/>
                <w:lang w:val="en-US"/>
              </w:rPr>
            </w:pPr>
            <w:r w:rsidRPr="00147FD8">
              <w:rPr>
                <w:b w:val="0"/>
                <w:lang w:val="en-US"/>
              </w:rPr>
              <w:t>Fruit Crops (Total)</w:t>
            </w:r>
          </w:p>
        </w:tc>
        <w:tc>
          <w:tcPr>
            <w:cnfStyle w:val="000010000000" w:firstRow="0" w:lastRow="0" w:firstColumn="0" w:lastColumn="0" w:oddVBand="1" w:evenVBand="0" w:oddHBand="0" w:evenHBand="0" w:firstRowFirstColumn="0" w:firstRowLastColumn="0" w:lastRowFirstColumn="0" w:lastRowLastColumn="0"/>
            <w:tcW w:w="1615" w:type="dxa"/>
          </w:tcPr>
          <w:p w:rsidR="00421A90" w:rsidRPr="00147FD8" w:rsidRDefault="003825CA" w:rsidP="00147912">
            <w:pPr>
              <w:jc w:val="both"/>
              <w:rPr>
                <w:b/>
                <w:lang w:val="en-US"/>
              </w:rPr>
            </w:pPr>
            <w:r w:rsidRPr="00147FD8">
              <w:rPr>
                <w:b/>
                <w:lang w:val="en-US"/>
              </w:rPr>
              <w:t>2148</w:t>
            </w:r>
          </w:p>
        </w:tc>
        <w:tc>
          <w:tcPr>
            <w:tcW w:w="1755" w:type="dxa"/>
          </w:tcPr>
          <w:p w:rsidR="00421A90" w:rsidRPr="00147FD8" w:rsidRDefault="003825CA" w:rsidP="00147912">
            <w:pPr>
              <w:jc w:val="both"/>
              <w:cnfStyle w:val="000000100000" w:firstRow="0" w:lastRow="0" w:firstColumn="0" w:lastColumn="0" w:oddVBand="0" w:evenVBand="0" w:oddHBand="1" w:evenHBand="0" w:firstRowFirstColumn="0" w:firstRowLastColumn="0" w:lastRowFirstColumn="0" w:lastRowLastColumn="0"/>
              <w:rPr>
                <w:b/>
                <w:lang w:val="en-US"/>
              </w:rPr>
            </w:pPr>
            <w:r w:rsidRPr="00147FD8">
              <w:rPr>
                <w:b/>
                <w:lang w:val="en-US"/>
              </w:rPr>
              <w:t>172,688</w:t>
            </w:r>
          </w:p>
        </w:tc>
        <w:tc>
          <w:tcPr>
            <w:cnfStyle w:val="000010000000" w:firstRow="0" w:lastRow="0" w:firstColumn="0" w:lastColumn="0" w:oddVBand="1" w:evenVBand="0" w:oddHBand="0" w:evenHBand="0" w:firstRowFirstColumn="0" w:firstRowLastColumn="0" w:lastRowFirstColumn="0" w:lastRowLastColumn="0"/>
            <w:tcW w:w="1732" w:type="dxa"/>
          </w:tcPr>
          <w:p w:rsidR="00421A90" w:rsidRPr="00147FD8" w:rsidRDefault="00E158D5" w:rsidP="00147912">
            <w:pPr>
              <w:jc w:val="both"/>
              <w:rPr>
                <w:b/>
                <w:lang w:val="en-US"/>
              </w:rPr>
            </w:pPr>
            <w:r w:rsidRPr="00147FD8">
              <w:rPr>
                <w:b/>
                <w:lang w:val="en-US"/>
              </w:rPr>
              <w:t>8,863.45</w:t>
            </w:r>
          </w:p>
        </w:tc>
        <w:tc>
          <w:tcPr>
            <w:cnfStyle w:val="000100000000" w:firstRow="0" w:lastRow="0" w:firstColumn="0" w:lastColumn="1" w:oddVBand="0" w:evenVBand="0" w:oddHBand="0" w:evenHBand="0" w:firstRowFirstColumn="0" w:firstRowLastColumn="0" w:lastRowFirstColumn="0" w:lastRowLastColumn="0"/>
            <w:tcW w:w="1756" w:type="dxa"/>
          </w:tcPr>
          <w:p w:rsidR="00421A90" w:rsidRPr="00147FD8" w:rsidRDefault="00E158D5" w:rsidP="00147912">
            <w:pPr>
              <w:jc w:val="both"/>
              <w:rPr>
                <w:b w:val="0"/>
                <w:lang w:val="en-US"/>
              </w:rPr>
            </w:pPr>
            <w:r w:rsidRPr="00147FD8">
              <w:rPr>
                <w:b w:val="0"/>
                <w:lang w:val="en-US"/>
              </w:rPr>
              <w:t>615,661</w:t>
            </w:r>
          </w:p>
        </w:tc>
      </w:tr>
      <w:tr w:rsidR="001067F2" w:rsidRPr="00147FD8" w:rsidTr="00F2166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1067F2" w:rsidRPr="00147FD8" w:rsidRDefault="001067F2" w:rsidP="00147912">
            <w:pPr>
              <w:jc w:val="both"/>
              <w:rPr>
                <w:b w:val="0"/>
              </w:rPr>
            </w:pPr>
            <w:r w:rsidRPr="00147FD8">
              <w:rPr>
                <w:b w:val="0"/>
              </w:rPr>
              <w:t xml:space="preserve">Total </w:t>
            </w:r>
          </w:p>
        </w:tc>
        <w:tc>
          <w:tcPr>
            <w:cnfStyle w:val="000010000000" w:firstRow="0" w:lastRow="0" w:firstColumn="0" w:lastColumn="0" w:oddVBand="1" w:evenVBand="0" w:oddHBand="0" w:evenHBand="0" w:firstRowFirstColumn="0" w:firstRowLastColumn="0" w:lastRowFirstColumn="0" w:lastRowLastColumn="0"/>
            <w:tcW w:w="1615" w:type="dxa"/>
          </w:tcPr>
          <w:p w:rsidR="001067F2" w:rsidRPr="00147FD8" w:rsidRDefault="001067F2" w:rsidP="00147912">
            <w:pPr>
              <w:jc w:val="both"/>
              <w:rPr>
                <w:b w:val="0"/>
              </w:rPr>
            </w:pPr>
            <w:r w:rsidRPr="00147FD8">
              <w:rPr>
                <w:b w:val="0"/>
              </w:rPr>
              <w:t>587,848</w:t>
            </w:r>
          </w:p>
        </w:tc>
        <w:tc>
          <w:tcPr>
            <w:tcW w:w="1755" w:type="dxa"/>
          </w:tcPr>
          <w:p w:rsidR="001067F2" w:rsidRPr="00147FD8" w:rsidRDefault="001067F2" w:rsidP="00147912">
            <w:pPr>
              <w:jc w:val="both"/>
              <w:cnfStyle w:val="010000000000" w:firstRow="0" w:lastRow="1" w:firstColumn="0" w:lastColumn="0" w:oddVBand="0" w:evenVBand="0" w:oddHBand="0" w:evenHBand="0" w:firstRowFirstColumn="0" w:firstRowLastColumn="0" w:lastRowFirstColumn="0" w:lastRowLastColumn="0"/>
              <w:rPr>
                <w:b w:val="0"/>
              </w:rPr>
            </w:pPr>
            <w:r w:rsidRPr="00147FD8">
              <w:rPr>
                <w:b w:val="0"/>
              </w:rPr>
              <w:t>20,170,734</w:t>
            </w:r>
          </w:p>
        </w:tc>
        <w:tc>
          <w:tcPr>
            <w:cnfStyle w:val="000010000000" w:firstRow="0" w:lastRow="0" w:firstColumn="0" w:lastColumn="0" w:oddVBand="1" w:evenVBand="0" w:oddHBand="0" w:evenHBand="0" w:firstRowFirstColumn="0" w:firstRowLastColumn="0" w:lastRowFirstColumn="0" w:lastRowLastColumn="0"/>
            <w:tcW w:w="1732" w:type="dxa"/>
          </w:tcPr>
          <w:p w:rsidR="001067F2" w:rsidRPr="00147FD8" w:rsidRDefault="001067F2" w:rsidP="00147912">
            <w:pPr>
              <w:jc w:val="both"/>
              <w:rPr>
                <w:b w:val="0"/>
              </w:rPr>
            </w:pPr>
            <w:r w:rsidRPr="00147FD8">
              <w:rPr>
                <w:b w:val="0"/>
              </w:rPr>
              <w:t>572,281.27</w:t>
            </w:r>
          </w:p>
        </w:tc>
        <w:tc>
          <w:tcPr>
            <w:cnfStyle w:val="000100000000" w:firstRow="0" w:lastRow="0" w:firstColumn="0" w:lastColumn="1" w:oddVBand="0" w:evenVBand="0" w:oddHBand="0" w:evenHBand="0" w:firstRowFirstColumn="0" w:firstRowLastColumn="0" w:lastRowFirstColumn="0" w:lastRowLastColumn="0"/>
            <w:tcW w:w="1756" w:type="dxa"/>
          </w:tcPr>
          <w:p w:rsidR="001067F2" w:rsidRPr="00147FD8" w:rsidRDefault="001067F2" w:rsidP="00147912">
            <w:pPr>
              <w:jc w:val="both"/>
              <w:rPr>
                <w:b w:val="0"/>
              </w:rPr>
            </w:pPr>
            <w:r w:rsidRPr="00147FD8">
              <w:rPr>
                <w:b w:val="0"/>
              </w:rPr>
              <w:t>21,088,732.02</w:t>
            </w:r>
          </w:p>
        </w:tc>
      </w:tr>
    </w:tbl>
    <w:p w:rsidR="009A2039" w:rsidRPr="00147FD8" w:rsidRDefault="009A2039" w:rsidP="006C196D">
      <w:pPr>
        <w:spacing w:line="360" w:lineRule="auto"/>
        <w:jc w:val="both"/>
        <w:rPr>
          <w:sz w:val="18"/>
          <w:szCs w:val="18"/>
          <w:lang w:val="en-US"/>
        </w:rPr>
      </w:pPr>
      <w:r w:rsidRPr="00147FD8">
        <w:rPr>
          <w:sz w:val="18"/>
          <w:szCs w:val="18"/>
        </w:rPr>
        <w:t xml:space="preserve">Source:- Taken from Jimma Zone </w:t>
      </w:r>
      <w:r w:rsidR="0005631C" w:rsidRPr="00147FD8">
        <w:rPr>
          <w:sz w:val="18"/>
          <w:szCs w:val="18"/>
          <w:lang w:val="en-US"/>
        </w:rPr>
        <w:t xml:space="preserve">Annual Statistical Abstract &amp; </w:t>
      </w:r>
      <w:r w:rsidR="00586423" w:rsidRPr="00147FD8">
        <w:rPr>
          <w:sz w:val="18"/>
          <w:szCs w:val="18"/>
          <w:lang w:val="en-US"/>
        </w:rPr>
        <w:t xml:space="preserve"> Jimma Zone </w:t>
      </w:r>
      <w:r w:rsidR="00334EE7" w:rsidRPr="00147FD8">
        <w:rPr>
          <w:sz w:val="18"/>
          <w:szCs w:val="18"/>
          <w:lang w:val="en-US"/>
        </w:rPr>
        <w:t>Agriculture</w:t>
      </w:r>
      <w:r w:rsidR="00586423" w:rsidRPr="00147FD8">
        <w:rPr>
          <w:sz w:val="18"/>
          <w:szCs w:val="18"/>
          <w:lang w:val="en-US"/>
        </w:rPr>
        <w:t xml:space="preserve"> and Natural Resource Office</w:t>
      </w:r>
      <w:r w:rsidRPr="00147FD8">
        <w:rPr>
          <w:sz w:val="18"/>
          <w:szCs w:val="18"/>
          <w:lang w:val="en-US"/>
        </w:rPr>
        <w:t>.</w:t>
      </w:r>
    </w:p>
    <w:p w:rsidR="00814097" w:rsidRPr="00147FD8" w:rsidRDefault="00814097" w:rsidP="006C196D">
      <w:pPr>
        <w:spacing w:line="360" w:lineRule="auto"/>
        <w:jc w:val="both"/>
        <w:rPr>
          <w:sz w:val="18"/>
          <w:szCs w:val="18"/>
          <w:lang w:val="en-US"/>
        </w:rPr>
      </w:pPr>
    </w:p>
    <w:p w:rsidR="00A91511" w:rsidRPr="00147FD8" w:rsidRDefault="0068127F" w:rsidP="006C196D">
      <w:pPr>
        <w:spacing w:line="360" w:lineRule="auto"/>
        <w:jc w:val="both"/>
        <w:rPr>
          <w:lang w:val="en-US"/>
        </w:rPr>
      </w:pPr>
      <w:r w:rsidRPr="00147FD8">
        <w:rPr>
          <w:lang w:val="en-US"/>
        </w:rPr>
        <w:t xml:space="preserve">The above table indicates area of land cultivated and production of different types of crops obtained in the two consecutive years of study. According to the table, in the year 2011EC, about 459,390 hectares of land cultivated from which a total of 14,489,775 quintals of cereals was obtained. In this year, 71,672 hectares of land was cultivated and a total of about 1,343,776 quintals of pulses was produced in the Zone while 30,141 hectares of land was cultivated and a total of 319,708 quintals of oil seeds was obtained. In the same year, about 9,668 hectares of land </w:t>
      </w:r>
      <w:r w:rsidR="007E12F9" w:rsidRPr="00147FD8">
        <w:rPr>
          <w:lang w:val="en-US"/>
        </w:rPr>
        <w:t xml:space="preserve">was </w:t>
      </w:r>
      <w:r w:rsidRPr="00147FD8">
        <w:rPr>
          <w:lang w:val="en-US"/>
        </w:rPr>
        <w:t xml:space="preserve">cultivated and </w:t>
      </w:r>
      <w:r w:rsidR="00DA30E6" w:rsidRPr="00147FD8">
        <w:rPr>
          <w:lang w:val="en-US"/>
        </w:rPr>
        <w:t>1,553,826 quintals of root crops was obtained. In the year specified above, 14,828.5 hectares of land</w:t>
      </w:r>
      <w:r w:rsidR="007E12F9" w:rsidRPr="00147FD8">
        <w:rPr>
          <w:lang w:val="en-US"/>
        </w:rPr>
        <w:t xml:space="preserve"> was</w:t>
      </w:r>
      <w:r w:rsidR="00DA30E6" w:rsidRPr="00147FD8">
        <w:rPr>
          <w:lang w:val="en-US"/>
        </w:rPr>
        <w:t xml:space="preserve"> cultivated from which a total yield of 2,290,961 quintals of vegetables was produced.</w:t>
      </w:r>
      <w:r w:rsidR="0018599D" w:rsidRPr="00147FD8">
        <w:rPr>
          <w:lang w:val="en-US"/>
        </w:rPr>
        <w:t xml:space="preserve"> With regard to fruit crops, in this year, about 2,148 hectares of land was cultivated and a total yield of 172,688 quintals was produced.</w:t>
      </w:r>
    </w:p>
    <w:p w:rsidR="000517A6" w:rsidRPr="00147FD8" w:rsidRDefault="000517A6" w:rsidP="006C196D">
      <w:pPr>
        <w:spacing w:line="360" w:lineRule="auto"/>
        <w:jc w:val="both"/>
        <w:rPr>
          <w:lang w:val="en-US"/>
        </w:rPr>
      </w:pPr>
      <w:r w:rsidRPr="00147FD8">
        <w:rPr>
          <w:lang w:val="en-US"/>
        </w:rPr>
        <w:t xml:space="preserve">In the year 2012EC, about 455,397.37 hectares of land was cultivated from which a total of 14,051,411 quintals of cereals was obtained. In this year, 49,272 hectares of land cultivated &amp; a total yield of 954,013 quintals of pulses was collected while 24,475.27 hectares of land </w:t>
      </w:r>
      <w:r w:rsidR="00AF5057" w:rsidRPr="00147FD8">
        <w:rPr>
          <w:lang w:val="en-US"/>
        </w:rPr>
        <w:t xml:space="preserve">was </w:t>
      </w:r>
      <w:r w:rsidRPr="00147FD8">
        <w:rPr>
          <w:lang w:val="en-US"/>
        </w:rPr>
        <w:t xml:space="preserve">cultivated from which </w:t>
      </w:r>
      <w:r w:rsidR="002511FB" w:rsidRPr="00147FD8">
        <w:rPr>
          <w:lang w:val="en-US"/>
        </w:rPr>
        <w:t xml:space="preserve">175,030 quintals of oil seeds was obtained. In the same year, </w:t>
      </w:r>
      <w:r w:rsidR="00506934" w:rsidRPr="00147FD8">
        <w:rPr>
          <w:lang w:val="en-US"/>
        </w:rPr>
        <w:t xml:space="preserve">5,490.43 hectares of land cultivated &amp; a total yield of 1,208,369.02 quintals of root crops was produced. Regarding the production of vegetables, about </w:t>
      </w:r>
      <w:r w:rsidR="00E93411" w:rsidRPr="00147FD8">
        <w:rPr>
          <w:lang w:val="en-US"/>
        </w:rPr>
        <w:t xml:space="preserve">28,782.75 </w:t>
      </w:r>
      <w:r w:rsidR="00506934" w:rsidRPr="00147FD8">
        <w:rPr>
          <w:lang w:val="en-US"/>
        </w:rPr>
        <w:t xml:space="preserve">hectares of land </w:t>
      </w:r>
      <w:r w:rsidR="00AF5057" w:rsidRPr="00147FD8">
        <w:rPr>
          <w:lang w:val="en-US"/>
        </w:rPr>
        <w:t xml:space="preserve">was </w:t>
      </w:r>
      <w:r w:rsidR="00506934" w:rsidRPr="00147FD8">
        <w:rPr>
          <w:lang w:val="en-US"/>
        </w:rPr>
        <w:t xml:space="preserve">cultivated &amp; a total yield </w:t>
      </w:r>
      <w:r w:rsidR="00FA4529" w:rsidRPr="00147FD8">
        <w:rPr>
          <w:lang w:val="en-US"/>
        </w:rPr>
        <w:t xml:space="preserve">of </w:t>
      </w:r>
      <w:r w:rsidR="00E93411" w:rsidRPr="00147FD8">
        <w:rPr>
          <w:lang w:val="en-US"/>
        </w:rPr>
        <w:t xml:space="preserve">4,084,248 </w:t>
      </w:r>
      <w:r w:rsidR="00506934" w:rsidRPr="00147FD8">
        <w:rPr>
          <w:lang w:val="en-US"/>
        </w:rPr>
        <w:t>quintals was produced in the Zone.</w:t>
      </w:r>
      <w:r w:rsidR="00FA4529" w:rsidRPr="00147FD8">
        <w:rPr>
          <w:lang w:val="en-US"/>
        </w:rPr>
        <w:t xml:space="preserve"> In the same way, about 8,863.45 hectares of land </w:t>
      </w:r>
      <w:r w:rsidR="00AF5057" w:rsidRPr="00147FD8">
        <w:rPr>
          <w:lang w:val="en-US"/>
        </w:rPr>
        <w:t xml:space="preserve">was </w:t>
      </w:r>
      <w:r w:rsidR="00FA4529" w:rsidRPr="00147FD8">
        <w:rPr>
          <w:lang w:val="en-US"/>
        </w:rPr>
        <w:t>cultivated &amp; a total of 615,661 quintals of fruit crops was obtained.</w:t>
      </w:r>
    </w:p>
    <w:p w:rsidR="000F6BFA" w:rsidRPr="00147FD8" w:rsidRDefault="003B5288" w:rsidP="006C196D">
      <w:pPr>
        <w:spacing w:line="360" w:lineRule="auto"/>
        <w:jc w:val="both"/>
        <w:rPr>
          <w:sz w:val="20"/>
          <w:szCs w:val="20"/>
          <w:lang w:val="en-US"/>
        </w:rPr>
      </w:pPr>
      <w:r w:rsidRPr="00147FD8">
        <w:rPr>
          <w:b/>
          <w:lang w:val="en-US"/>
        </w:rPr>
        <w:t>Graph-</w:t>
      </w:r>
      <w:r w:rsidR="000F6BFA" w:rsidRPr="00147FD8">
        <w:rPr>
          <w:b/>
          <w:lang w:val="en-US"/>
        </w:rPr>
        <w:t xml:space="preserve">Production of Cereals </w:t>
      </w:r>
      <w:r w:rsidR="000F6BFA" w:rsidRPr="00147FD8">
        <w:rPr>
          <w:noProof/>
          <w:lang w:val="en-US"/>
        </w:rPr>
        <w:drawing>
          <wp:inline distT="0" distB="0" distL="0" distR="0" wp14:anchorId="40A354CA" wp14:editId="54F8AE9C">
            <wp:extent cx="5838825" cy="3143250"/>
            <wp:effectExtent l="0" t="0" r="9525"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0F6BFA" w:rsidRPr="00147FD8">
        <w:rPr>
          <w:sz w:val="20"/>
          <w:szCs w:val="20"/>
          <w:lang w:val="en-US"/>
        </w:rPr>
        <w:t>Source:-Depicted from the above table Data for the year 2011 &amp; 2012E</w:t>
      </w:r>
    </w:p>
    <w:p w:rsidR="00A2335F" w:rsidRPr="00147FD8" w:rsidRDefault="00A2335F" w:rsidP="006C196D">
      <w:pPr>
        <w:spacing w:line="360" w:lineRule="auto"/>
        <w:jc w:val="both"/>
        <w:rPr>
          <w:sz w:val="20"/>
          <w:szCs w:val="20"/>
          <w:lang w:val="en-US"/>
        </w:rPr>
      </w:pPr>
    </w:p>
    <w:p w:rsidR="00E1789C" w:rsidRPr="00147FD8" w:rsidRDefault="00A2335F" w:rsidP="006C196D">
      <w:pPr>
        <w:spacing w:line="360" w:lineRule="auto"/>
        <w:jc w:val="both"/>
        <w:rPr>
          <w:b/>
          <w:lang w:val="en-US"/>
        </w:rPr>
      </w:pPr>
      <w:r w:rsidRPr="00147FD8">
        <w:rPr>
          <w:b/>
          <w:lang w:val="en-US"/>
        </w:rPr>
        <w:t xml:space="preserve">ine Graph, Production of Pulses </w:t>
      </w:r>
      <w:r w:rsidR="008C3730" w:rsidRPr="00147FD8">
        <w:rPr>
          <w:b/>
          <w:lang w:val="en-US"/>
        </w:rPr>
        <w:t>in Jimma zone</w:t>
      </w:r>
      <w:r w:rsidRPr="00147FD8">
        <w:rPr>
          <w:b/>
          <w:lang w:val="en-US"/>
        </w:rPr>
        <w:t>;</w:t>
      </w:r>
    </w:p>
    <w:p w:rsidR="007E2E17" w:rsidRPr="00147FD8" w:rsidRDefault="00A2335F" w:rsidP="006C196D">
      <w:pPr>
        <w:spacing w:line="360" w:lineRule="auto"/>
        <w:jc w:val="both"/>
        <w:rPr>
          <w:sz w:val="20"/>
          <w:szCs w:val="20"/>
          <w:lang w:val="en-US"/>
        </w:rPr>
      </w:pPr>
      <w:r w:rsidRPr="00147FD8">
        <w:rPr>
          <w:noProof/>
          <w:lang w:val="en-US"/>
        </w:rPr>
        <w:drawing>
          <wp:inline distT="0" distB="0" distL="0" distR="0" wp14:anchorId="634F7FB8" wp14:editId="7BE3A901">
            <wp:extent cx="5819775" cy="3638550"/>
            <wp:effectExtent l="0" t="0" r="9525"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147FD8">
        <w:rPr>
          <w:sz w:val="20"/>
          <w:szCs w:val="20"/>
          <w:lang w:val="en-US"/>
        </w:rPr>
        <w:t>Source:-Depicted from the above table Data.</w:t>
      </w:r>
    </w:p>
    <w:p w:rsidR="007E2E17" w:rsidRPr="00147FD8" w:rsidRDefault="007E2E17" w:rsidP="006C196D">
      <w:pPr>
        <w:spacing w:line="360" w:lineRule="auto"/>
        <w:jc w:val="both"/>
        <w:rPr>
          <w:sz w:val="20"/>
          <w:szCs w:val="20"/>
          <w:lang w:val="en-US"/>
        </w:rPr>
      </w:pPr>
    </w:p>
    <w:p w:rsidR="004F6A5B" w:rsidRPr="00147FD8" w:rsidRDefault="00A960C4" w:rsidP="006C196D">
      <w:pPr>
        <w:spacing w:line="360" w:lineRule="auto"/>
        <w:jc w:val="both"/>
        <w:rPr>
          <w:b/>
          <w:lang w:val="en-US"/>
        </w:rPr>
      </w:pPr>
      <w:r w:rsidRPr="00147FD8">
        <w:rPr>
          <w:b/>
          <w:lang w:val="en-US"/>
        </w:rPr>
        <w:t xml:space="preserve">Using graph, Production of Oil Seeds </w:t>
      </w:r>
    </w:p>
    <w:p w:rsidR="00A960C4" w:rsidRPr="00147FD8" w:rsidRDefault="00A960C4" w:rsidP="006C196D">
      <w:pPr>
        <w:shd w:val="clear" w:color="auto" w:fill="00B050"/>
        <w:spacing w:line="360" w:lineRule="auto"/>
        <w:jc w:val="both"/>
        <w:rPr>
          <w:b/>
          <w:lang w:val="en-US"/>
        </w:rPr>
      </w:pPr>
      <w:r w:rsidRPr="00147FD8">
        <w:rPr>
          <w:noProof/>
          <w:lang w:val="en-US"/>
        </w:rPr>
        <w:drawing>
          <wp:inline distT="0" distB="0" distL="0" distR="0" wp14:anchorId="67D79288" wp14:editId="541D5F52">
            <wp:extent cx="5762625" cy="2857500"/>
            <wp:effectExtent l="0" t="0" r="9525"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147FD8">
        <w:rPr>
          <w:sz w:val="18"/>
          <w:szCs w:val="18"/>
          <w:lang w:val="en-US"/>
        </w:rPr>
        <w:t>Source:-Depicted from the above table.</w:t>
      </w:r>
    </w:p>
    <w:p w:rsidR="00A75D7B" w:rsidRPr="00147FD8" w:rsidRDefault="00A75D7B" w:rsidP="006C196D">
      <w:pPr>
        <w:spacing w:line="360" w:lineRule="auto"/>
        <w:jc w:val="both"/>
        <w:rPr>
          <w:b/>
          <w:lang w:val="en-US"/>
        </w:rPr>
      </w:pPr>
      <w:r w:rsidRPr="00147FD8">
        <w:rPr>
          <w:b/>
          <w:lang w:val="en-US"/>
        </w:rPr>
        <w:t>Productivity of Cereals in the Zone in the two Consecutive years of study</w:t>
      </w:r>
    </w:p>
    <w:p w:rsidR="00A75D7B" w:rsidRPr="00147FD8" w:rsidRDefault="00A75D7B" w:rsidP="006C196D">
      <w:pPr>
        <w:spacing w:line="360" w:lineRule="auto"/>
        <w:jc w:val="both"/>
        <w:rPr>
          <w:lang w:val="en-US"/>
        </w:rPr>
      </w:pPr>
      <w:r w:rsidRPr="00147FD8">
        <w:rPr>
          <w:lang w:val="en-US"/>
        </w:rPr>
        <w:t xml:space="preserve">As it is well known, productivity can be calculated by dividing production obtained </w:t>
      </w:r>
      <w:r w:rsidR="001E40D9" w:rsidRPr="00147FD8">
        <w:rPr>
          <w:lang w:val="en-US"/>
        </w:rPr>
        <w:t>to area cultivated in hectares.U</w:t>
      </w:r>
      <w:r w:rsidRPr="00147FD8">
        <w:rPr>
          <w:lang w:val="en-US"/>
        </w:rPr>
        <w:t xml:space="preserve">nits of measurement for productivity </w:t>
      </w:r>
      <w:r w:rsidR="007F6EBE" w:rsidRPr="00147FD8">
        <w:rPr>
          <w:lang w:val="en-US"/>
        </w:rPr>
        <w:t>is</w:t>
      </w:r>
      <w:r w:rsidRPr="00147FD8">
        <w:rPr>
          <w:lang w:val="en-US"/>
        </w:rPr>
        <w:t xml:space="preserve"> quintals per hectare. Depending up on the data </w:t>
      </w:r>
      <w:r w:rsidR="007F6EBE" w:rsidRPr="00147FD8">
        <w:rPr>
          <w:lang w:val="en-US"/>
        </w:rPr>
        <w:t>obtained</w:t>
      </w:r>
      <w:r w:rsidRPr="00147FD8">
        <w:rPr>
          <w:lang w:val="en-US"/>
        </w:rPr>
        <w:t xml:space="preserve"> from </w:t>
      </w:r>
      <w:r w:rsidR="007F6EBE" w:rsidRPr="00147FD8">
        <w:rPr>
          <w:lang w:val="en-US"/>
        </w:rPr>
        <w:t xml:space="preserve">zonal </w:t>
      </w:r>
      <w:r w:rsidRPr="00147FD8">
        <w:rPr>
          <w:lang w:val="en-US"/>
        </w:rPr>
        <w:t xml:space="preserve">Statistical Abstract </w:t>
      </w:r>
      <w:r w:rsidR="007F6EBE" w:rsidRPr="00147FD8">
        <w:rPr>
          <w:lang w:val="en-US"/>
        </w:rPr>
        <w:t xml:space="preserve">in </w:t>
      </w:r>
      <w:r w:rsidR="004A088C" w:rsidRPr="00147FD8">
        <w:rPr>
          <w:lang w:val="en-US"/>
        </w:rPr>
        <w:t xml:space="preserve"> the year 2011</w:t>
      </w:r>
      <w:r w:rsidRPr="00147FD8">
        <w:rPr>
          <w:lang w:val="en-US"/>
        </w:rPr>
        <w:t>E</w:t>
      </w:r>
      <w:r w:rsidR="004A088C" w:rsidRPr="00147FD8">
        <w:rPr>
          <w:lang w:val="en-US"/>
        </w:rPr>
        <w:t>C and 2012</w:t>
      </w:r>
      <w:r w:rsidRPr="00147FD8">
        <w:rPr>
          <w:lang w:val="en-US"/>
        </w:rPr>
        <w:t xml:space="preserve">EC, productivity of cereals was shown in the following manner. </w:t>
      </w:r>
    </w:p>
    <w:p w:rsidR="00A75D7B" w:rsidRPr="00147FD8" w:rsidRDefault="00A75D7B" w:rsidP="006C196D">
      <w:pPr>
        <w:spacing w:line="360" w:lineRule="auto"/>
        <w:jc w:val="both"/>
        <w:rPr>
          <w:b/>
          <w:lang w:val="en-US"/>
        </w:rPr>
      </w:pPr>
      <w:r w:rsidRPr="00147FD8">
        <w:rPr>
          <w:b/>
          <w:lang w:val="en-US"/>
        </w:rPr>
        <w:t>Table 11</w:t>
      </w:r>
      <w:r w:rsidR="004A088C" w:rsidRPr="00147FD8">
        <w:rPr>
          <w:b/>
          <w:lang w:val="en-US"/>
        </w:rPr>
        <w:t xml:space="preserve"> Productivity of Cereals </w:t>
      </w:r>
      <w:r w:rsidR="00E157F4" w:rsidRPr="00147FD8">
        <w:rPr>
          <w:b/>
          <w:lang w:val="en-US"/>
        </w:rPr>
        <w:t xml:space="preserve">crops </w:t>
      </w:r>
      <w:r w:rsidR="004A088C" w:rsidRPr="00147FD8">
        <w:rPr>
          <w:b/>
          <w:lang w:val="en-US"/>
        </w:rPr>
        <w:t>in the Zone</w:t>
      </w:r>
    </w:p>
    <w:tbl>
      <w:tblPr>
        <w:tblStyle w:val="LightGrid-Accent3"/>
        <w:tblW w:w="0" w:type="auto"/>
        <w:tblLook w:val="04A0" w:firstRow="1" w:lastRow="0" w:firstColumn="1" w:lastColumn="0" w:noHBand="0" w:noVBand="1"/>
      </w:tblPr>
      <w:tblGrid>
        <w:gridCol w:w="720"/>
        <w:gridCol w:w="1440"/>
        <w:gridCol w:w="1350"/>
        <w:gridCol w:w="1170"/>
        <w:gridCol w:w="1224"/>
        <w:gridCol w:w="1116"/>
        <w:gridCol w:w="1530"/>
        <w:gridCol w:w="1008"/>
      </w:tblGrid>
      <w:tr w:rsidR="00A75D7B" w:rsidRPr="00147FD8" w:rsidTr="004E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Merge w:val="restart"/>
          </w:tcPr>
          <w:p w:rsidR="00A75D7B" w:rsidRPr="004E3FF5" w:rsidRDefault="00A75D7B" w:rsidP="004E3FF5">
            <w:pPr>
              <w:jc w:val="both"/>
              <w:rPr>
                <w:b w:val="0"/>
                <w:sz w:val="20"/>
                <w:szCs w:val="20"/>
                <w:lang w:val="en-US"/>
              </w:rPr>
            </w:pPr>
            <w:r w:rsidRPr="004E3FF5">
              <w:rPr>
                <w:b w:val="0"/>
                <w:sz w:val="20"/>
                <w:szCs w:val="20"/>
                <w:lang w:val="en-US"/>
              </w:rPr>
              <w:t>No.</w:t>
            </w:r>
          </w:p>
        </w:tc>
        <w:tc>
          <w:tcPr>
            <w:tcW w:w="1440" w:type="dxa"/>
            <w:vMerge w:val="restart"/>
          </w:tcPr>
          <w:p w:rsidR="00A75D7B" w:rsidRPr="004E3FF5" w:rsidRDefault="00A75D7B" w:rsidP="004E3FF5">
            <w:pPr>
              <w:jc w:val="both"/>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4E3FF5">
              <w:rPr>
                <w:b w:val="0"/>
                <w:sz w:val="20"/>
                <w:szCs w:val="20"/>
                <w:lang w:val="en-US"/>
              </w:rPr>
              <w:t xml:space="preserve">Types of cereals </w:t>
            </w:r>
          </w:p>
        </w:tc>
        <w:tc>
          <w:tcPr>
            <w:tcW w:w="2520" w:type="dxa"/>
            <w:gridSpan w:val="2"/>
          </w:tcPr>
          <w:p w:rsidR="00A75D7B" w:rsidRPr="004E3FF5" w:rsidRDefault="00A75D7B" w:rsidP="004E3FF5">
            <w:pPr>
              <w:jc w:val="both"/>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4E3FF5">
              <w:rPr>
                <w:b w:val="0"/>
                <w:sz w:val="20"/>
                <w:szCs w:val="20"/>
                <w:lang w:val="en-US"/>
              </w:rPr>
              <w:t>Area cultivated in hectares</w:t>
            </w:r>
          </w:p>
        </w:tc>
        <w:tc>
          <w:tcPr>
            <w:tcW w:w="2340" w:type="dxa"/>
            <w:gridSpan w:val="2"/>
          </w:tcPr>
          <w:p w:rsidR="00A75D7B" w:rsidRPr="004E3FF5" w:rsidRDefault="00A75D7B" w:rsidP="004E3FF5">
            <w:pPr>
              <w:jc w:val="both"/>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4E3FF5">
              <w:rPr>
                <w:b w:val="0"/>
                <w:sz w:val="20"/>
                <w:szCs w:val="20"/>
                <w:lang w:val="en-US"/>
              </w:rPr>
              <w:t xml:space="preserve">Production in quintals </w:t>
            </w:r>
          </w:p>
        </w:tc>
        <w:tc>
          <w:tcPr>
            <w:tcW w:w="2538" w:type="dxa"/>
            <w:gridSpan w:val="2"/>
          </w:tcPr>
          <w:p w:rsidR="00A75D7B" w:rsidRPr="004E3FF5" w:rsidRDefault="00A75D7B" w:rsidP="004E3FF5">
            <w:pPr>
              <w:jc w:val="both"/>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4E3FF5">
              <w:rPr>
                <w:b w:val="0"/>
                <w:sz w:val="20"/>
                <w:szCs w:val="20"/>
                <w:lang w:val="en-US"/>
              </w:rPr>
              <w:t>Productivity in the Zone in Quintals per hectares(Qt/Ha)</w:t>
            </w:r>
          </w:p>
        </w:tc>
      </w:tr>
      <w:tr w:rsidR="00A75D7B" w:rsidRPr="00147FD8" w:rsidTr="004E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Merge/>
          </w:tcPr>
          <w:p w:rsidR="00A75D7B" w:rsidRPr="00147FD8" w:rsidRDefault="00A75D7B" w:rsidP="004E3FF5">
            <w:pPr>
              <w:jc w:val="both"/>
              <w:rPr>
                <w:sz w:val="20"/>
                <w:szCs w:val="20"/>
                <w:lang w:val="en-US"/>
              </w:rPr>
            </w:pPr>
          </w:p>
        </w:tc>
        <w:tc>
          <w:tcPr>
            <w:tcW w:w="1440" w:type="dxa"/>
            <w:vMerge/>
          </w:tcPr>
          <w:p w:rsidR="00A75D7B" w:rsidRPr="00147FD8" w:rsidRDefault="00A75D7B" w:rsidP="004E3FF5">
            <w:pPr>
              <w:jc w:val="both"/>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350" w:type="dxa"/>
          </w:tcPr>
          <w:p w:rsidR="00A75D7B" w:rsidRPr="00147FD8" w:rsidRDefault="00A75D7B" w:rsidP="004E3FF5">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2011EC</w:t>
            </w:r>
          </w:p>
        </w:tc>
        <w:tc>
          <w:tcPr>
            <w:tcW w:w="1170" w:type="dxa"/>
          </w:tcPr>
          <w:p w:rsidR="00A75D7B" w:rsidRPr="00147FD8" w:rsidRDefault="00A75D7B" w:rsidP="004E3FF5">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2012EC</w:t>
            </w:r>
          </w:p>
        </w:tc>
        <w:tc>
          <w:tcPr>
            <w:tcW w:w="1224" w:type="dxa"/>
          </w:tcPr>
          <w:p w:rsidR="00A75D7B" w:rsidRPr="00147FD8" w:rsidRDefault="00A75D7B" w:rsidP="004E3FF5">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2011EC</w:t>
            </w:r>
          </w:p>
        </w:tc>
        <w:tc>
          <w:tcPr>
            <w:tcW w:w="1116" w:type="dxa"/>
          </w:tcPr>
          <w:p w:rsidR="00A75D7B" w:rsidRPr="00147FD8" w:rsidRDefault="00A75D7B" w:rsidP="004E3FF5">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2012EC</w:t>
            </w:r>
          </w:p>
        </w:tc>
        <w:tc>
          <w:tcPr>
            <w:tcW w:w="1530" w:type="dxa"/>
          </w:tcPr>
          <w:p w:rsidR="00A75D7B" w:rsidRPr="00147FD8" w:rsidRDefault="00A75D7B" w:rsidP="004E3FF5">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2011EC</w:t>
            </w:r>
          </w:p>
        </w:tc>
        <w:tc>
          <w:tcPr>
            <w:tcW w:w="1008" w:type="dxa"/>
          </w:tcPr>
          <w:p w:rsidR="00A75D7B" w:rsidRPr="00147FD8" w:rsidRDefault="00A75D7B" w:rsidP="004E3FF5">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2012EC</w:t>
            </w:r>
          </w:p>
        </w:tc>
      </w:tr>
      <w:tr w:rsidR="004412ED" w:rsidRPr="00147FD8" w:rsidTr="004E3FF5">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20" w:type="dxa"/>
          </w:tcPr>
          <w:p w:rsidR="004412ED" w:rsidRPr="00147FD8" w:rsidRDefault="004412ED" w:rsidP="004E3FF5">
            <w:pPr>
              <w:jc w:val="both"/>
              <w:rPr>
                <w:sz w:val="20"/>
                <w:szCs w:val="20"/>
                <w:lang w:val="en-US"/>
              </w:rPr>
            </w:pPr>
            <w:r w:rsidRPr="00147FD8">
              <w:rPr>
                <w:sz w:val="20"/>
                <w:szCs w:val="20"/>
                <w:lang w:val="en-US"/>
              </w:rPr>
              <w:t>1</w:t>
            </w:r>
          </w:p>
        </w:tc>
        <w:tc>
          <w:tcPr>
            <w:tcW w:w="1440" w:type="dxa"/>
          </w:tcPr>
          <w:p w:rsidR="004412ED" w:rsidRPr="00147FD8" w:rsidRDefault="004412ED"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Teff</w:t>
            </w:r>
          </w:p>
        </w:tc>
        <w:tc>
          <w:tcPr>
            <w:tcW w:w="1350" w:type="dxa"/>
          </w:tcPr>
          <w:p w:rsidR="004412ED" w:rsidRPr="00147FD8" w:rsidRDefault="004412ED"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141,777</w:t>
            </w:r>
          </w:p>
        </w:tc>
        <w:tc>
          <w:tcPr>
            <w:tcW w:w="1170" w:type="dxa"/>
          </w:tcPr>
          <w:p w:rsidR="004412ED" w:rsidRPr="00147FD8" w:rsidRDefault="004412ED"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171,275.87</w:t>
            </w:r>
          </w:p>
        </w:tc>
        <w:tc>
          <w:tcPr>
            <w:tcW w:w="1224" w:type="dxa"/>
          </w:tcPr>
          <w:p w:rsidR="004412ED" w:rsidRPr="00147FD8" w:rsidRDefault="004412ED"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lang w:val="en-US"/>
              </w:rPr>
              <w:t>1,758,035</w:t>
            </w:r>
          </w:p>
        </w:tc>
        <w:tc>
          <w:tcPr>
            <w:tcW w:w="1116" w:type="dxa"/>
          </w:tcPr>
          <w:p w:rsidR="004412ED" w:rsidRPr="00147FD8" w:rsidRDefault="004412ED"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2,795,511</w:t>
            </w:r>
          </w:p>
        </w:tc>
        <w:tc>
          <w:tcPr>
            <w:tcW w:w="1530" w:type="dxa"/>
          </w:tcPr>
          <w:p w:rsidR="004412ED" w:rsidRPr="00147FD8" w:rsidRDefault="004412ED"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12</w:t>
            </w:r>
          </w:p>
        </w:tc>
        <w:tc>
          <w:tcPr>
            <w:tcW w:w="1008" w:type="dxa"/>
          </w:tcPr>
          <w:p w:rsidR="004412ED" w:rsidRPr="00147FD8" w:rsidRDefault="004412ED"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w:t>
            </w:r>
          </w:p>
        </w:tc>
      </w:tr>
      <w:tr w:rsidR="002F27D7" w:rsidRPr="00147FD8" w:rsidTr="004E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2F27D7" w:rsidRPr="00147FD8" w:rsidRDefault="002F27D7" w:rsidP="004E3FF5">
            <w:pPr>
              <w:jc w:val="both"/>
              <w:rPr>
                <w:sz w:val="20"/>
                <w:szCs w:val="20"/>
                <w:lang w:val="en-US"/>
              </w:rPr>
            </w:pPr>
            <w:r w:rsidRPr="00147FD8">
              <w:rPr>
                <w:sz w:val="20"/>
                <w:szCs w:val="20"/>
                <w:lang w:val="en-US"/>
              </w:rPr>
              <w:t>2</w:t>
            </w:r>
          </w:p>
        </w:tc>
        <w:tc>
          <w:tcPr>
            <w:tcW w:w="1440"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Wheat</w:t>
            </w:r>
          </w:p>
        </w:tc>
        <w:tc>
          <w:tcPr>
            <w:tcW w:w="1350"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43,707</w:t>
            </w:r>
          </w:p>
        </w:tc>
        <w:tc>
          <w:tcPr>
            <w:tcW w:w="1170"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34,095</w:t>
            </w:r>
          </w:p>
        </w:tc>
        <w:tc>
          <w:tcPr>
            <w:tcW w:w="1224"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1,245,650</w:t>
            </w:r>
          </w:p>
        </w:tc>
        <w:tc>
          <w:tcPr>
            <w:tcW w:w="1116"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1,050,538</w:t>
            </w:r>
          </w:p>
        </w:tc>
        <w:tc>
          <w:tcPr>
            <w:tcW w:w="1530"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28.50</w:t>
            </w:r>
          </w:p>
        </w:tc>
        <w:tc>
          <w:tcPr>
            <w:tcW w:w="1008"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30.81</w:t>
            </w:r>
          </w:p>
        </w:tc>
      </w:tr>
      <w:tr w:rsidR="002F27D7" w:rsidRPr="00147FD8" w:rsidTr="004E3F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2F27D7" w:rsidRPr="00147FD8" w:rsidRDefault="002F27D7" w:rsidP="004E3FF5">
            <w:pPr>
              <w:jc w:val="both"/>
              <w:rPr>
                <w:sz w:val="20"/>
                <w:szCs w:val="20"/>
                <w:lang w:val="en-US"/>
              </w:rPr>
            </w:pPr>
            <w:r w:rsidRPr="00147FD8">
              <w:rPr>
                <w:sz w:val="20"/>
                <w:szCs w:val="20"/>
                <w:lang w:val="en-US"/>
              </w:rPr>
              <w:t>3</w:t>
            </w:r>
          </w:p>
        </w:tc>
        <w:tc>
          <w:tcPr>
            <w:tcW w:w="1440"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Bread Wheat</w:t>
            </w:r>
          </w:p>
        </w:tc>
        <w:tc>
          <w:tcPr>
            <w:tcW w:w="1350"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1170"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1224"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1116"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1530"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1008"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r>
      <w:tr w:rsidR="002F27D7" w:rsidRPr="00147FD8" w:rsidTr="004E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2F27D7" w:rsidRPr="00147FD8" w:rsidRDefault="002F27D7" w:rsidP="004E3FF5">
            <w:pPr>
              <w:jc w:val="both"/>
              <w:rPr>
                <w:sz w:val="20"/>
                <w:szCs w:val="20"/>
                <w:lang w:val="en-US"/>
              </w:rPr>
            </w:pPr>
            <w:r w:rsidRPr="00147FD8">
              <w:rPr>
                <w:sz w:val="20"/>
                <w:szCs w:val="20"/>
                <w:lang w:val="en-US"/>
              </w:rPr>
              <w:t>4</w:t>
            </w:r>
          </w:p>
        </w:tc>
        <w:tc>
          <w:tcPr>
            <w:tcW w:w="1440"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Barley</w:t>
            </w:r>
          </w:p>
        </w:tc>
        <w:tc>
          <w:tcPr>
            <w:tcW w:w="1350"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30,200</w:t>
            </w:r>
          </w:p>
        </w:tc>
        <w:tc>
          <w:tcPr>
            <w:tcW w:w="1170"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21,810</w:t>
            </w:r>
          </w:p>
        </w:tc>
        <w:tc>
          <w:tcPr>
            <w:tcW w:w="1224"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676,480</w:t>
            </w:r>
          </w:p>
        </w:tc>
        <w:tc>
          <w:tcPr>
            <w:tcW w:w="1116"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548,110</w:t>
            </w:r>
          </w:p>
        </w:tc>
        <w:tc>
          <w:tcPr>
            <w:tcW w:w="1530"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22.4</w:t>
            </w:r>
          </w:p>
        </w:tc>
        <w:tc>
          <w:tcPr>
            <w:tcW w:w="1008"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25.13</w:t>
            </w:r>
          </w:p>
        </w:tc>
      </w:tr>
      <w:tr w:rsidR="002F27D7" w:rsidRPr="00147FD8" w:rsidTr="004E3F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2F27D7" w:rsidRPr="00147FD8" w:rsidRDefault="002F27D7" w:rsidP="004E3FF5">
            <w:pPr>
              <w:jc w:val="both"/>
              <w:rPr>
                <w:sz w:val="20"/>
                <w:szCs w:val="20"/>
                <w:lang w:val="en-US"/>
              </w:rPr>
            </w:pPr>
            <w:r w:rsidRPr="00147FD8">
              <w:rPr>
                <w:sz w:val="20"/>
                <w:szCs w:val="20"/>
                <w:lang w:val="en-US"/>
              </w:rPr>
              <w:t>5</w:t>
            </w:r>
          </w:p>
        </w:tc>
        <w:tc>
          <w:tcPr>
            <w:tcW w:w="1440"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Food Barley</w:t>
            </w:r>
          </w:p>
        </w:tc>
        <w:tc>
          <w:tcPr>
            <w:tcW w:w="1350"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1170"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1224"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1116"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1530"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1008"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r>
      <w:tr w:rsidR="002F27D7" w:rsidRPr="00147FD8" w:rsidTr="004E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2F27D7" w:rsidRPr="00147FD8" w:rsidRDefault="002F27D7" w:rsidP="004E3FF5">
            <w:pPr>
              <w:jc w:val="both"/>
              <w:rPr>
                <w:sz w:val="20"/>
                <w:szCs w:val="20"/>
                <w:lang w:val="en-US"/>
              </w:rPr>
            </w:pPr>
            <w:r w:rsidRPr="00147FD8">
              <w:rPr>
                <w:sz w:val="20"/>
                <w:szCs w:val="20"/>
                <w:lang w:val="en-US"/>
              </w:rPr>
              <w:t>6</w:t>
            </w:r>
          </w:p>
        </w:tc>
        <w:tc>
          <w:tcPr>
            <w:tcW w:w="1440"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Finger Millet</w:t>
            </w:r>
          </w:p>
        </w:tc>
        <w:tc>
          <w:tcPr>
            <w:tcW w:w="1350"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4,135</w:t>
            </w:r>
          </w:p>
        </w:tc>
        <w:tc>
          <w:tcPr>
            <w:tcW w:w="1170"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2891</w:t>
            </w:r>
          </w:p>
        </w:tc>
        <w:tc>
          <w:tcPr>
            <w:tcW w:w="1224"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72,034</w:t>
            </w:r>
          </w:p>
        </w:tc>
        <w:tc>
          <w:tcPr>
            <w:tcW w:w="1116"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72,446</w:t>
            </w:r>
          </w:p>
        </w:tc>
        <w:tc>
          <w:tcPr>
            <w:tcW w:w="1530"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17.42</w:t>
            </w:r>
          </w:p>
        </w:tc>
        <w:tc>
          <w:tcPr>
            <w:tcW w:w="1008" w:type="dxa"/>
          </w:tcPr>
          <w:p w:rsidR="002F27D7" w:rsidRPr="00147FD8" w:rsidRDefault="002F27D7"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25.06</w:t>
            </w:r>
          </w:p>
        </w:tc>
      </w:tr>
      <w:tr w:rsidR="002F27D7" w:rsidRPr="00147FD8" w:rsidTr="004E3FF5">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20" w:type="dxa"/>
          </w:tcPr>
          <w:p w:rsidR="002F27D7" w:rsidRPr="00147FD8" w:rsidRDefault="002F27D7" w:rsidP="004E3FF5">
            <w:pPr>
              <w:jc w:val="both"/>
              <w:rPr>
                <w:sz w:val="20"/>
                <w:szCs w:val="20"/>
                <w:lang w:val="en-US"/>
              </w:rPr>
            </w:pPr>
            <w:r w:rsidRPr="00147FD8">
              <w:rPr>
                <w:sz w:val="20"/>
                <w:szCs w:val="20"/>
                <w:lang w:val="en-US"/>
              </w:rPr>
              <w:t>7</w:t>
            </w:r>
          </w:p>
        </w:tc>
        <w:tc>
          <w:tcPr>
            <w:tcW w:w="1440"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Emmer Wheat</w:t>
            </w:r>
          </w:p>
        </w:tc>
        <w:tc>
          <w:tcPr>
            <w:tcW w:w="1350"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1170"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1224"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1116"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1530"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1008" w:type="dxa"/>
          </w:tcPr>
          <w:p w:rsidR="002F27D7" w:rsidRPr="00147FD8" w:rsidRDefault="002F27D7"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r>
      <w:tr w:rsidR="0041639F" w:rsidRPr="00147FD8" w:rsidTr="004E3FF5">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20" w:type="dxa"/>
          </w:tcPr>
          <w:p w:rsidR="0041639F" w:rsidRPr="00147FD8" w:rsidRDefault="0041639F" w:rsidP="004E3FF5">
            <w:pPr>
              <w:jc w:val="both"/>
              <w:rPr>
                <w:sz w:val="20"/>
                <w:szCs w:val="20"/>
                <w:lang w:val="en-US"/>
              </w:rPr>
            </w:pPr>
            <w:r w:rsidRPr="00147FD8">
              <w:rPr>
                <w:sz w:val="20"/>
                <w:szCs w:val="20"/>
                <w:lang w:val="en-US"/>
              </w:rPr>
              <w:t>8</w:t>
            </w:r>
          </w:p>
        </w:tc>
        <w:tc>
          <w:tcPr>
            <w:tcW w:w="1440" w:type="dxa"/>
          </w:tcPr>
          <w:p w:rsidR="0041639F" w:rsidRPr="00147FD8" w:rsidRDefault="0041639F"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Sorghum</w:t>
            </w:r>
          </w:p>
        </w:tc>
        <w:tc>
          <w:tcPr>
            <w:tcW w:w="1350" w:type="dxa"/>
          </w:tcPr>
          <w:p w:rsidR="0041639F" w:rsidRPr="00147FD8" w:rsidRDefault="0041639F"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61,750</w:t>
            </w:r>
          </w:p>
        </w:tc>
        <w:tc>
          <w:tcPr>
            <w:tcW w:w="1170" w:type="dxa"/>
          </w:tcPr>
          <w:p w:rsidR="0041639F" w:rsidRPr="00147FD8" w:rsidRDefault="0041639F"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51,968</w:t>
            </w:r>
          </w:p>
        </w:tc>
        <w:tc>
          <w:tcPr>
            <w:tcW w:w="1224" w:type="dxa"/>
          </w:tcPr>
          <w:p w:rsidR="0041639F" w:rsidRPr="00147FD8" w:rsidRDefault="0041639F"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1,599,325</w:t>
            </w:r>
          </w:p>
        </w:tc>
        <w:tc>
          <w:tcPr>
            <w:tcW w:w="1116" w:type="dxa"/>
          </w:tcPr>
          <w:p w:rsidR="0041639F" w:rsidRPr="00147FD8" w:rsidRDefault="0041639F"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1,569,764</w:t>
            </w:r>
          </w:p>
        </w:tc>
        <w:tc>
          <w:tcPr>
            <w:tcW w:w="1530" w:type="dxa"/>
          </w:tcPr>
          <w:p w:rsidR="0041639F" w:rsidRPr="00147FD8" w:rsidRDefault="0041639F"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25.9</w:t>
            </w:r>
          </w:p>
        </w:tc>
        <w:tc>
          <w:tcPr>
            <w:tcW w:w="1008" w:type="dxa"/>
          </w:tcPr>
          <w:p w:rsidR="0041639F" w:rsidRPr="00147FD8" w:rsidRDefault="0041639F"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30.21</w:t>
            </w:r>
          </w:p>
        </w:tc>
      </w:tr>
      <w:tr w:rsidR="0041639F" w:rsidRPr="00147FD8" w:rsidTr="004E3FF5">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20" w:type="dxa"/>
          </w:tcPr>
          <w:p w:rsidR="0041639F" w:rsidRPr="00147FD8" w:rsidRDefault="0041639F" w:rsidP="004E3FF5">
            <w:pPr>
              <w:jc w:val="both"/>
              <w:rPr>
                <w:sz w:val="20"/>
                <w:szCs w:val="20"/>
                <w:lang w:val="en-US"/>
              </w:rPr>
            </w:pPr>
            <w:r w:rsidRPr="00147FD8">
              <w:rPr>
                <w:sz w:val="20"/>
                <w:szCs w:val="20"/>
                <w:lang w:val="en-US"/>
              </w:rPr>
              <w:t>9</w:t>
            </w:r>
          </w:p>
        </w:tc>
        <w:tc>
          <w:tcPr>
            <w:tcW w:w="1440" w:type="dxa"/>
          </w:tcPr>
          <w:p w:rsidR="0041639F" w:rsidRPr="00147FD8" w:rsidRDefault="0041639F"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Maize</w:t>
            </w:r>
          </w:p>
        </w:tc>
        <w:tc>
          <w:tcPr>
            <w:tcW w:w="1350" w:type="dxa"/>
          </w:tcPr>
          <w:p w:rsidR="0041639F" w:rsidRPr="00147FD8" w:rsidRDefault="0041639F"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173,286</w:t>
            </w:r>
          </w:p>
        </w:tc>
        <w:tc>
          <w:tcPr>
            <w:tcW w:w="1170" w:type="dxa"/>
          </w:tcPr>
          <w:p w:rsidR="0041639F" w:rsidRPr="00147FD8" w:rsidRDefault="0041639F"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172,113.5</w:t>
            </w:r>
          </w:p>
        </w:tc>
        <w:tc>
          <w:tcPr>
            <w:tcW w:w="1224" w:type="dxa"/>
          </w:tcPr>
          <w:p w:rsidR="0041639F" w:rsidRPr="00147FD8" w:rsidRDefault="0041639F"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9,010,872</w:t>
            </w:r>
          </w:p>
        </w:tc>
        <w:tc>
          <w:tcPr>
            <w:tcW w:w="1116" w:type="dxa"/>
          </w:tcPr>
          <w:p w:rsidR="0041639F" w:rsidRPr="00147FD8" w:rsidRDefault="0041639F"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7,991,737</w:t>
            </w:r>
          </w:p>
        </w:tc>
        <w:tc>
          <w:tcPr>
            <w:tcW w:w="1530" w:type="dxa"/>
          </w:tcPr>
          <w:p w:rsidR="0041639F" w:rsidRPr="00147FD8" w:rsidRDefault="0041639F"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52</w:t>
            </w:r>
          </w:p>
        </w:tc>
        <w:tc>
          <w:tcPr>
            <w:tcW w:w="1008" w:type="dxa"/>
          </w:tcPr>
          <w:p w:rsidR="0041639F" w:rsidRPr="00147FD8" w:rsidRDefault="0041639F"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46.433</w:t>
            </w:r>
          </w:p>
        </w:tc>
      </w:tr>
      <w:tr w:rsidR="0041639F" w:rsidRPr="00147FD8" w:rsidTr="004E3FF5">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20" w:type="dxa"/>
          </w:tcPr>
          <w:p w:rsidR="0041639F" w:rsidRPr="00147FD8" w:rsidRDefault="0041639F" w:rsidP="004E3FF5">
            <w:pPr>
              <w:jc w:val="both"/>
              <w:rPr>
                <w:sz w:val="20"/>
                <w:szCs w:val="20"/>
                <w:lang w:val="en-US"/>
              </w:rPr>
            </w:pPr>
            <w:r w:rsidRPr="00147FD8">
              <w:rPr>
                <w:sz w:val="20"/>
                <w:szCs w:val="20"/>
                <w:lang w:val="en-US"/>
              </w:rPr>
              <w:t>10</w:t>
            </w:r>
          </w:p>
        </w:tc>
        <w:tc>
          <w:tcPr>
            <w:tcW w:w="1440" w:type="dxa"/>
          </w:tcPr>
          <w:p w:rsidR="0041639F" w:rsidRPr="00147FD8" w:rsidRDefault="0041639F"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Oats</w:t>
            </w:r>
          </w:p>
        </w:tc>
        <w:tc>
          <w:tcPr>
            <w:tcW w:w="1350" w:type="dxa"/>
          </w:tcPr>
          <w:p w:rsidR="0041639F" w:rsidRPr="00147FD8" w:rsidRDefault="0041639F"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2588</w:t>
            </w:r>
          </w:p>
        </w:tc>
        <w:tc>
          <w:tcPr>
            <w:tcW w:w="1170" w:type="dxa"/>
          </w:tcPr>
          <w:p w:rsidR="0041639F" w:rsidRPr="00147FD8" w:rsidRDefault="0041639F"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831</w:t>
            </w:r>
          </w:p>
        </w:tc>
        <w:tc>
          <w:tcPr>
            <w:tcW w:w="1224" w:type="dxa"/>
          </w:tcPr>
          <w:p w:rsidR="0041639F" w:rsidRPr="00147FD8" w:rsidRDefault="0041639F"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67,022</w:t>
            </w:r>
          </w:p>
        </w:tc>
        <w:tc>
          <w:tcPr>
            <w:tcW w:w="1116" w:type="dxa"/>
          </w:tcPr>
          <w:p w:rsidR="0041639F" w:rsidRPr="00147FD8" w:rsidRDefault="0041639F"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13,718</w:t>
            </w:r>
          </w:p>
        </w:tc>
        <w:tc>
          <w:tcPr>
            <w:tcW w:w="1530" w:type="dxa"/>
          </w:tcPr>
          <w:p w:rsidR="0041639F" w:rsidRPr="00147FD8" w:rsidRDefault="0041639F"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25.9</w:t>
            </w:r>
          </w:p>
        </w:tc>
        <w:tc>
          <w:tcPr>
            <w:tcW w:w="1008" w:type="dxa"/>
          </w:tcPr>
          <w:p w:rsidR="0041639F" w:rsidRPr="00147FD8" w:rsidRDefault="0041639F" w:rsidP="004E3FF5">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16.51</w:t>
            </w:r>
          </w:p>
        </w:tc>
      </w:tr>
      <w:tr w:rsidR="0041639F" w:rsidRPr="00147FD8" w:rsidTr="004E3FF5">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20" w:type="dxa"/>
          </w:tcPr>
          <w:p w:rsidR="0041639F" w:rsidRPr="00147FD8" w:rsidRDefault="0041639F" w:rsidP="004E3FF5">
            <w:pPr>
              <w:jc w:val="both"/>
              <w:rPr>
                <w:sz w:val="20"/>
                <w:szCs w:val="20"/>
                <w:lang w:val="en-US"/>
              </w:rPr>
            </w:pPr>
            <w:r w:rsidRPr="00147FD8">
              <w:rPr>
                <w:sz w:val="20"/>
                <w:szCs w:val="20"/>
                <w:lang w:val="en-US"/>
              </w:rPr>
              <w:t>11</w:t>
            </w:r>
          </w:p>
        </w:tc>
        <w:tc>
          <w:tcPr>
            <w:tcW w:w="1440" w:type="dxa"/>
          </w:tcPr>
          <w:p w:rsidR="0041639F" w:rsidRPr="00147FD8" w:rsidRDefault="0041639F" w:rsidP="004E3FF5">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Rice</w:t>
            </w:r>
          </w:p>
        </w:tc>
        <w:tc>
          <w:tcPr>
            <w:tcW w:w="1350" w:type="dxa"/>
          </w:tcPr>
          <w:p w:rsidR="0041639F" w:rsidRPr="00147FD8" w:rsidRDefault="0041639F"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1947</w:t>
            </w:r>
          </w:p>
        </w:tc>
        <w:tc>
          <w:tcPr>
            <w:tcW w:w="1170" w:type="dxa"/>
          </w:tcPr>
          <w:p w:rsidR="0041639F" w:rsidRPr="00147FD8" w:rsidRDefault="0041639F"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413</w:t>
            </w:r>
          </w:p>
        </w:tc>
        <w:tc>
          <w:tcPr>
            <w:tcW w:w="1224" w:type="dxa"/>
          </w:tcPr>
          <w:p w:rsidR="0041639F" w:rsidRPr="00147FD8" w:rsidRDefault="0041639F"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60,357</w:t>
            </w:r>
          </w:p>
        </w:tc>
        <w:tc>
          <w:tcPr>
            <w:tcW w:w="1116" w:type="dxa"/>
          </w:tcPr>
          <w:p w:rsidR="0041639F" w:rsidRPr="00147FD8" w:rsidRDefault="0041639F"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9,587</w:t>
            </w:r>
          </w:p>
        </w:tc>
        <w:tc>
          <w:tcPr>
            <w:tcW w:w="1530" w:type="dxa"/>
          </w:tcPr>
          <w:p w:rsidR="0041639F" w:rsidRPr="00147FD8" w:rsidRDefault="0041639F"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31</w:t>
            </w:r>
          </w:p>
        </w:tc>
        <w:tc>
          <w:tcPr>
            <w:tcW w:w="1008" w:type="dxa"/>
          </w:tcPr>
          <w:p w:rsidR="0041639F" w:rsidRPr="00147FD8" w:rsidRDefault="0041639F" w:rsidP="004E3FF5">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23.21</w:t>
            </w:r>
          </w:p>
        </w:tc>
      </w:tr>
      <w:tr w:rsidR="00BA4326" w:rsidRPr="00147FD8" w:rsidTr="004E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BA4326" w:rsidRPr="00147FD8" w:rsidRDefault="00BA4326" w:rsidP="004E3FF5">
            <w:pPr>
              <w:jc w:val="both"/>
              <w:rPr>
                <w:b w:val="0"/>
                <w:sz w:val="20"/>
                <w:szCs w:val="20"/>
                <w:lang w:val="en-US"/>
              </w:rPr>
            </w:pPr>
          </w:p>
        </w:tc>
        <w:tc>
          <w:tcPr>
            <w:tcW w:w="1440" w:type="dxa"/>
          </w:tcPr>
          <w:p w:rsidR="00BA4326" w:rsidRPr="00147FD8" w:rsidRDefault="00BA4326" w:rsidP="004E3FF5">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147FD8">
              <w:rPr>
                <w:b/>
                <w:sz w:val="20"/>
                <w:szCs w:val="20"/>
                <w:lang w:val="en-US"/>
              </w:rPr>
              <w:t>Total</w:t>
            </w:r>
          </w:p>
        </w:tc>
        <w:tc>
          <w:tcPr>
            <w:tcW w:w="1350" w:type="dxa"/>
          </w:tcPr>
          <w:p w:rsidR="00BA4326" w:rsidRPr="00147FD8" w:rsidRDefault="00BA4326" w:rsidP="004E3FF5">
            <w:pPr>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459,390</w:t>
            </w:r>
          </w:p>
        </w:tc>
        <w:tc>
          <w:tcPr>
            <w:tcW w:w="1170" w:type="dxa"/>
          </w:tcPr>
          <w:p w:rsidR="00BA4326" w:rsidRPr="00147FD8" w:rsidRDefault="00BA4326" w:rsidP="004E3FF5">
            <w:pPr>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455,397.37</w:t>
            </w:r>
          </w:p>
        </w:tc>
        <w:tc>
          <w:tcPr>
            <w:tcW w:w="1224" w:type="dxa"/>
          </w:tcPr>
          <w:p w:rsidR="00BA4326" w:rsidRPr="00147FD8" w:rsidRDefault="00BA4326" w:rsidP="004E3FF5">
            <w:pPr>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14,489,775</w:t>
            </w:r>
          </w:p>
        </w:tc>
        <w:tc>
          <w:tcPr>
            <w:tcW w:w="1116" w:type="dxa"/>
          </w:tcPr>
          <w:p w:rsidR="00BA4326" w:rsidRPr="00147FD8" w:rsidRDefault="00BA4326" w:rsidP="004E3FF5">
            <w:pPr>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14,051,411</w:t>
            </w:r>
          </w:p>
        </w:tc>
        <w:tc>
          <w:tcPr>
            <w:tcW w:w="1530" w:type="dxa"/>
          </w:tcPr>
          <w:p w:rsidR="00BA4326" w:rsidRPr="00147FD8" w:rsidRDefault="00BA4326" w:rsidP="004E3FF5">
            <w:pPr>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32</w:t>
            </w:r>
          </w:p>
        </w:tc>
        <w:tc>
          <w:tcPr>
            <w:tcW w:w="1008" w:type="dxa"/>
          </w:tcPr>
          <w:p w:rsidR="00BA4326" w:rsidRPr="00147FD8" w:rsidRDefault="00BA4326" w:rsidP="004E3FF5">
            <w:pPr>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31</w:t>
            </w:r>
          </w:p>
        </w:tc>
      </w:tr>
    </w:tbl>
    <w:p w:rsidR="00A75D7B" w:rsidRPr="00147FD8" w:rsidRDefault="00227789" w:rsidP="004E3FF5">
      <w:pPr>
        <w:jc w:val="both"/>
        <w:rPr>
          <w:sz w:val="20"/>
          <w:szCs w:val="20"/>
          <w:lang w:val="en-US"/>
        </w:rPr>
      </w:pPr>
      <w:r w:rsidRPr="00147FD8">
        <w:rPr>
          <w:sz w:val="20"/>
          <w:szCs w:val="20"/>
          <w:lang w:val="en-US"/>
        </w:rPr>
        <w:t>Source:-Depicted from the above table Data.</w:t>
      </w:r>
    </w:p>
    <w:p w:rsidR="00546691" w:rsidRPr="00147FD8" w:rsidRDefault="00546691" w:rsidP="006C196D">
      <w:pPr>
        <w:spacing w:line="360" w:lineRule="auto"/>
        <w:jc w:val="both"/>
        <w:rPr>
          <w:sz w:val="20"/>
          <w:szCs w:val="20"/>
          <w:lang w:val="en-US"/>
        </w:rPr>
      </w:pPr>
    </w:p>
    <w:p w:rsidR="0002596E" w:rsidRDefault="00227789" w:rsidP="006C196D">
      <w:pPr>
        <w:spacing w:line="360" w:lineRule="auto"/>
        <w:jc w:val="both"/>
        <w:rPr>
          <w:lang w:val="en-US"/>
        </w:rPr>
      </w:pPr>
      <w:r w:rsidRPr="00147FD8">
        <w:rPr>
          <w:lang w:val="en-US"/>
        </w:rPr>
        <w:t>The above table indicates</w:t>
      </w:r>
      <w:r w:rsidR="00EE0948" w:rsidRPr="00147FD8">
        <w:rPr>
          <w:lang w:val="en-US"/>
        </w:rPr>
        <w:t xml:space="preserve"> </w:t>
      </w:r>
      <w:r w:rsidRPr="00147FD8">
        <w:rPr>
          <w:lang w:val="en-US"/>
        </w:rPr>
        <w:t xml:space="preserve"> productivity of cereals in the two consecutive years of study. </w:t>
      </w:r>
      <w:r w:rsidR="00107D50" w:rsidRPr="00147FD8">
        <w:rPr>
          <w:lang w:val="en-US"/>
        </w:rPr>
        <w:t>I</w:t>
      </w:r>
      <w:r w:rsidRPr="00147FD8">
        <w:rPr>
          <w:lang w:val="en-US"/>
        </w:rPr>
        <w:t>n the year 2011EC, productivity of teff was 12 quintals per hectare, wheat 28.5 quintals per hectare, barley 22.4 quintals per hectare, finger millet 17.42 quintals per hectare, sorghum 25.9 quintals per hectare, maize 52 quintals per hectare, oats 25.9 quintals per hectare and that of rice was 31 quintals per hectare.</w:t>
      </w:r>
      <w:r w:rsidR="00CF0C13" w:rsidRPr="00147FD8">
        <w:rPr>
          <w:lang w:val="en-US"/>
        </w:rPr>
        <w:t xml:space="preserve"> In this year, in an average about 32 quintals per hectare of cereals </w:t>
      </w:r>
      <w:r w:rsidR="00832F5E" w:rsidRPr="00147FD8">
        <w:rPr>
          <w:lang w:val="en-US"/>
        </w:rPr>
        <w:t>was produced.</w:t>
      </w:r>
      <w:r w:rsidR="00D2324D" w:rsidRPr="00147FD8">
        <w:rPr>
          <w:lang w:val="en-US"/>
        </w:rPr>
        <w:t xml:space="preserve">In the year 2012EC, productivity of teff was 16 quintals per hectare, wheat 30.81 quintals per hectare, barley 25.13 quintals per hectare, finger millet 25.06 quintals per hectare, sorghum 30.21 quintals per hectare, maize 46.433 quintal per hectare, </w:t>
      </w:r>
      <w:r w:rsidR="00FC6048" w:rsidRPr="00147FD8">
        <w:rPr>
          <w:lang w:val="en-US"/>
        </w:rPr>
        <w:t xml:space="preserve">oats 16.51 quintals per hectare, and that of rice was 23.21 quintals per hectare. In this year, averagely, about 31 quintals per hectare of </w:t>
      </w:r>
      <w:r w:rsidR="00F567A3" w:rsidRPr="00147FD8">
        <w:rPr>
          <w:lang w:val="en-US"/>
        </w:rPr>
        <w:t>cereals was produced in the Zone</w:t>
      </w:r>
      <w:r w:rsidR="00FC6048" w:rsidRPr="00147FD8">
        <w:rPr>
          <w:lang w:val="en-US"/>
        </w:rPr>
        <w:t>.</w:t>
      </w:r>
      <w:r w:rsidR="003C3112" w:rsidRPr="00147FD8">
        <w:rPr>
          <w:lang w:val="en-US"/>
        </w:rPr>
        <w:t xml:space="preserve"> With regard to average productivity of cereals, it was decreased from 32 quintals per hectare in the year 2011EC to 31 quintals per hectare in the year 2012EC</w:t>
      </w:r>
      <w:r w:rsidR="00733D4D" w:rsidRPr="00147FD8">
        <w:rPr>
          <w:lang w:val="en-US"/>
        </w:rPr>
        <w:t xml:space="preserve"> because of unknown reason</w:t>
      </w:r>
      <w:r w:rsidR="003C3112" w:rsidRPr="00147FD8">
        <w:rPr>
          <w:lang w:val="en-US"/>
        </w:rPr>
        <w:t>.</w:t>
      </w:r>
      <w:r w:rsidR="00C474CB" w:rsidRPr="00147FD8">
        <w:rPr>
          <w:lang w:val="en-US"/>
        </w:rPr>
        <w:t xml:space="preserve"> </w:t>
      </w:r>
    </w:p>
    <w:p w:rsidR="004E3FF5" w:rsidRDefault="004E3FF5" w:rsidP="006C196D">
      <w:pPr>
        <w:spacing w:line="360" w:lineRule="auto"/>
        <w:jc w:val="both"/>
        <w:rPr>
          <w:lang w:val="en-US"/>
        </w:rPr>
      </w:pPr>
    </w:p>
    <w:p w:rsidR="004E3FF5" w:rsidRPr="00147FD8" w:rsidRDefault="004E3FF5" w:rsidP="006C196D">
      <w:pPr>
        <w:spacing w:line="360" w:lineRule="auto"/>
        <w:jc w:val="both"/>
        <w:rPr>
          <w:lang w:val="en-US"/>
        </w:rPr>
      </w:pPr>
    </w:p>
    <w:p w:rsidR="0002596E" w:rsidRPr="00147FD8" w:rsidRDefault="0002596E" w:rsidP="006C196D">
      <w:pPr>
        <w:spacing w:line="360" w:lineRule="auto"/>
        <w:jc w:val="both"/>
        <w:rPr>
          <w:lang w:val="en-US"/>
        </w:rPr>
      </w:pPr>
    </w:p>
    <w:p w:rsidR="0048776D" w:rsidRPr="00F21669" w:rsidRDefault="0048776D" w:rsidP="006C196D">
      <w:pPr>
        <w:spacing w:line="360" w:lineRule="auto"/>
        <w:jc w:val="both"/>
        <w:rPr>
          <w:b/>
          <w:lang w:val="en-US"/>
        </w:rPr>
      </w:pPr>
      <w:r w:rsidRPr="00F21669">
        <w:rPr>
          <w:b/>
          <w:lang w:val="en-US"/>
        </w:rPr>
        <w:t xml:space="preserve">Graphically, Productivity of Cereals </w:t>
      </w:r>
      <w:r w:rsidR="00B87F46" w:rsidRPr="00F21669">
        <w:rPr>
          <w:b/>
          <w:lang w:val="en-US"/>
        </w:rPr>
        <w:t>looks like the following;</w:t>
      </w:r>
    </w:p>
    <w:p w:rsidR="00B87F46" w:rsidRPr="00F21669" w:rsidRDefault="00B87F46" w:rsidP="00731D23">
      <w:pPr>
        <w:spacing w:line="360" w:lineRule="auto"/>
        <w:jc w:val="both"/>
        <w:rPr>
          <w:b/>
          <w:lang w:val="en-US"/>
        </w:rPr>
      </w:pPr>
      <w:r w:rsidRPr="00F21669">
        <w:rPr>
          <w:noProof/>
          <w:lang w:val="en-US"/>
        </w:rPr>
        <w:drawing>
          <wp:inline distT="0" distB="0" distL="0" distR="0" wp14:anchorId="05DEA68F" wp14:editId="49A8604A">
            <wp:extent cx="6162675" cy="370522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F21669">
        <w:rPr>
          <w:sz w:val="20"/>
          <w:szCs w:val="20"/>
          <w:lang w:val="en-US"/>
        </w:rPr>
        <w:t>Source:-Depicted from the above table Data.</w:t>
      </w:r>
      <w:r w:rsidR="00CD5250" w:rsidRPr="00F21669">
        <w:t xml:space="preserve"> </w:t>
      </w:r>
    </w:p>
    <w:p w:rsidR="00124AE5" w:rsidRPr="00147FD8" w:rsidRDefault="00124AE5" w:rsidP="006C196D">
      <w:pPr>
        <w:spacing w:line="360" w:lineRule="auto"/>
        <w:jc w:val="both"/>
        <w:rPr>
          <w:b/>
          <w:lang w:val="en-US"/>
        </w:rPr>
      </w:pPr>
      <w:r w:rsidRPr="00F21669">
        <w:rPr>
          <w:b/>
          <w:lang w:val="en-US"/>
        </w:rPr>
        <w:t xml:space="preserve">Productivity of the Zone </w:t>
      </w:r>
      <w:r w:rsidR="00BA546C" w:rsidRPr="00F21669">
        <w:rPr>
          <w:b/>
          <w:lang w:val="en-US"/>
        </w:rPr>
        <w:t>with</w:t>
      </w:r>
      <w:r w:rsidRPr="00F21669">
        <w:rPr>
          <w:b/>
          <w:lang w:val="en-US"/>
        </w:rPr>
        <w:t xml:space="preserve"> Respect to Pulses in the past two consecutive years of study;</w:t>
      </w:r>
    </w:p>
    <w:p w:rsidR="00124AE5" w:rsidRPr="00147FD8" w:rsidRDefault="00124AE5" w:rsidP="006C196D">
      <w:pPr>
        <w:spacing w:line="360" w:lineRule="auto"/>
        <w:jc w:val="both"/>
        <w:rPr>
          <w:b/>
          <w:lang w:val="en-US"/>
        </w:rPr>
      </w:pPr>
      <w:r w:rsidRPr="00147FD8">
        <w:rPr>
          <w:b/>
          <w:lang w:val="en-US"/>
        </w:rPr>
        <w:t>Table 12</w:t>
      </w:r>
    </w:p>
    <w:tbl>
      <w:tblPr>
        <w:tblStyle w:val="LightGrid-Accent4"/>
        <w:tblW w:w="10368" w:type="dxa"/>
        <w:tblLayout w:type="fixed"/>
        <w:tblLook w:val="04A0" w:firstRow="1" w:lastRow="0" w:firstColumn="1" w:lastColumn="0" w:noHBand="0" w:noVBand="1"/>
      </w:tblPr>
      <w:tblGrid>
        <w:gridCol w:w="654"/>
        <w:gridCol w:w="1755"/>
        <w:gridCol w:w="1080"/>
        <w:gridCol w:w="1412"/>
        <w:gridCol w:w="1163"/>
        <w:gridCol w:w="1495"/>
        <w:gridCol w:w="1495"/>
        <w:gridCol w:w="1314"/>
      </w:tblGrid>
      <w:tr w:rsidR="00124AE5" w:rsidRPr="00147FD8" w:rsidTr="005A1A54">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654" w:type="dxa"/>
            <w:vMerge w:val="restart"/>
          </w:tcPr>
          <w:p w:rsidR="00124AE5" w:rsidRPr="00147FD8" w:rsidRDefault="00124AE5" w:rsidP="004E3FF5">
            <w:pPr>
              <w:jc w:val="both"/>
              <w:rPr>
                <w:lang w:val="en-US"/>
              </w:rPr>
            </w:pPr>
            <w:r w:rsidRPr="00147FD8">
              <w:rPr>
                <w:lang w:val="en-US"/>
              </w:rPr>
              <w:t>No.</w:t>
            </w:r>
          </w:p>
        </w:tc>
        <w:tc>
          <w:tcPr>
            <w:tcW w:w="1755" w:type="dxa"/>
            <w:vMerge w:val="restart"/>
          </w:tcPr>
          <w:p w:rsidR="00124AE5" w:rsidRPr="00147FD8" w:rsidRDefault="00124AE5" w:rsidP="004E3FF5">
            <w:pPr>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Types of Pulses</w:t>
            </w:r>
          </w:p>
        </w:tc>
        <w:tc>
          <w:tcPr>
            <w:tcW w:w="2492" w:type="dxa"/>
            <w:gridSpan w:val="2"/>
          </w:tcPr>
          <w:p w:rsidR="00124AE5" w:rsidRPr="00147FD8" w:rsidRDefault="00124AE5" w:rsidP="004E3FF5">
            <w:pPr>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Area cultivated in hectares</w:t>
            </w:r>
          </w:p>
        </w:tc>
        <w:tc>
          <w:tcPr>
            <w:tcW w:w="2658" w:type="dxa"/>
            <w:gridSpan w:val="2"/>
          </w:tcPr>
          <w:p w:rsidR="00124AE5" w:rsidRPr="00147FD8" w:rsidRDefault="00124AE5" w:rsidP="004E3FF5">
            <w:pPr>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 xml:space="preserve">Production in quintals </w:t>
            </w:r>
          </w:p>
        </w:tc>
        <w:tc>
          <w:tcPr>
            <w:tcW w:w="2809" w:type="dxa"/>
            <w:gridSpan w:val="2"/>
          </w:tcPr>
          <w:p w:rsidR="00124AE5" w:rsidRPr="00147FD8" w:rsidRDefault="00124AE5" w:rsidP="004E3FF5">
            <w:pPr>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Productivity in the Zone in Quintals per hectares(Qu/Ha)</w:t>
            </w:r>
          </w:p>
        </w:tc>
      </w:tr>
      <w:tr w:rsidR="00124AE5" w:rsidRPr="00147FD8" w:rsidTr="005A1A5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54" w:type="dxa"/>
            <w:vMerge/>
          </w:tcPr>
          <w:p w:rsidR="00124AE5" w:rsidRPr="00147FD8" w:rsidRDefault="00124AE5" w:rsidP="004E3FF5">
            <w:pPr>
              <w:jc w:val="both"/>
              <w:rPr>
                <w:lang w:val="en-US"/>
              </w:rPr>
            </w:pPr>
          </w:p>
        </w:tc>
        <w:tc>
          <w:tcPr>
            <w:tcW w:w="1755" w:type="dxa"/>
            <w:vMerge/>
          </w:tcPr>
          <w:p w:rsidR="00124AE5" w:rsidRPr="00147FD8" w:rsidRDefault="00124AE5" w:rsidP="004E3FF5">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80" w:type="dxa"/>
          </w:tcPr>
          <w:p w:rsidR="00124AE5" w:rsidRPr="00147FD8" w:rsidRDefault="00124AE5" w:rsidP="004E3FF5">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2011EC</w:t>
            </w:r>
          </w:p>
        </w:tc>
        <w:tc>
          <w:tcPr>
            <w:tcW w:w="1412" w:type="dxa"/>
          </w:tcPr>
          <w:p w:rsidR="00124AE5" w:rsidRPr="00147FD8" w:rsidRDefault="00124AE5" w:rsidP="004E3FF5">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c>
          <w:tcPr>
            <w:tcW w:w="1163" w:type="dxa"/>
          </w:tcPr>
          <w:p w:rsidR="00124AE5" w:rsidRPr="00147FD8" w:rsidRDefault="00124AE5" w:rsidP="004E3FF5">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2011EC</w:t>
            </w:r>
          </w:p>
        </w:tc>
        <w:tc>
          <w:tcPr>
            <w:tcW w:w="1495" w:type="dxa"/>
          </w:tcPr>
          <w:p w:rsidR="00124AE5" w:rsidRPr="00147FD8" w:rsidRDefault="00124AE5" w:rsidP="004E3FF5">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c>
          <w:tcPr>
            <w:tcW w:w="1495" w:type="dxa"/>
          </w:tcPr>
          <w:p w:rsidR="00124AE5" w:rsidRPr="00147FD8" w:rsidRDefault="00124AE5" w:rsidP="004E3FF5">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2011EC</w:t>
            </w:r>
          </w:p>
        </w:tc>
        <w:tc>
          <w:tcPr>
            <w:tcW w:w="1314" w:type="dxa"/>
          </w:tcPr>
          <w:p w:rsidR="00124AE5" w:rsidRPr="00147FD8" w:rsidRDefault="00124AE5" w:rsidP="004E3FF5">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r>
      <w:tr w:rsidR="00CD5250" w:rsidRPr="00147FD8" w:rsidTr="005A1A54">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654" w:type="dxa"/>
          </w:tcPr>
          <w:p w:rsidR="00CD5250" w:rsidRPr="00147FD8" w:rsidRDefault="00CD5250" w:rsidP="004E3FF5">
            <w:pPr>
              <w:jc w:val="both"/>
              <w:rPr>
                <w:lang w:val="en-US"/>
              </w:rPr>
            </w:pPr>
            <w:r w:rsidRPr="00147FD8">
              <w:rPr>
                <w:lang w:val="en-US"/>
              </w:rPr>
              <w:t>1</w:t>
            </w:r>
          </w:p>
        </w:tc>
        <w:tc>
          <w:tcPr>
            <w:tcW w:w="1755" w:type="dxa"/>
          </w:tcPr>
          <w:p w:rsidR="00CD5250" w:rsidRPr="00147FD8" w:rsidRDefault="00CD5250" w:rsidP="004E3FF5">
            <w:pPr>
              <w:jc w:val="both"/>
              <w:cnfStyle w:val="000000010000" w:firstRow="0" w:lastRow="0" w:firstColumn="0" w:lastColumn="0" w:oddVBand="0" w:evenVBand="0" w:oddHBand="0" w:evenHBand="1" w:firstRowFirstColumn="0" w:firstRowLastColumn="0" w:lastRowFirstColumn="0" w:lastRowLastColumn="0"/>
            </w:pPr>
            <w:r w:rsidRPr="00147FD8">
              <w:t>Lentils</w:t>
            </w:r>
          </w:p>
        </w:tc>
        <w:tc>
          <w:tcPr>
            <w:tcW w:w="1080" w:type="dxa"/>
          </w:tcPr>
          <w:p w:rsidR="00CD5250" w:rsidRPr="00147FD8" w:rsidRDefault="00CD5250" w:rsidP="004E3FF5">
            <w:pPr>
              <w:jc w:val="both"/>
              <w:cnfStyle w:val="000000010000" w:firstRow="0" w:lastRow="0" w:firstColumn="0" w:lastColumn="0" w:oddVBand="0" w:evenVBand="0" w:oddHBand="0" w:evenHBand="1" w:firstRowFirstColumn="0" w:firstRowLastColumn="0" w:lastRowFirstColumn="0" w:lastRowLastColumn="0"/>
            </w:pPr>
            <w:r w:rsidRPr="00147FD8">
              <w:t>589</w:t>
            </w:r>
          </w:p>
        </w:tc>
        <w:tc>
          <w:tcPr>
            <w:tcW w:w="1412" w:type="dxa"/>
          </w:tcPr>
          <w:p w:rsidR="00CD5250" w:rsidRPr="00147FD8" w:rsidRDefault="00CD5250" w:rsidP="004E3FF5">
            <w:pPr>
              <w:jc w:val="both"/>
              <w:cnfStyle w:val="000000010000" w:firstRow="0" w:lastRow="0" w:firstColumn="0" w:lastColumn="0" w:oddVBand="0" w:evenVBand="0" w:oddHBand="0" w:evenHBand="1" w:firstRowFirstColumn="0" w:firstRowLastColumn="0" w:lastRowFirstColumn="0" w:lastRowLastColumn="0"/>
            </w:pPr>
            <w:r w:rsidRPr="00147FD8">
              <w:t>858</w:t>
            </w:r>
          </w:p>
        </w:tc>
        <w:tc>
          <w:tcPr>
            <w:tcW w:w="1163" w:type="dxa"/>
          </w:tcPr>
          <w:p w:rsidR="00CD5250" w:rsidRPr="00147FD8" w:rsidRDefault="00CD5250" w:rsidP="004E3FF5">
            <w:pPr>
              <w:jc w:val="both"/>
              <w:cnfStyle w:val="000000010000" w:firstRow="0" w:lastRow="0" w:firstColumn="0" w:lastColumn="0" w:oddVBand="0" w:evenVBand="0" w:oddHBand="0" w:evenHBand="1" w:firstRowFirstColumn="0" w:firstRowLastColumn="0" w:lastRowFirstColumn="0" w:lastRowLastColumn="0"/>
            </w:pPr>
            <w:r w:rsidRPr="00147FD8">
              <w:t>4,123</w:t>
            </w:r>
          </w:p>
        </w:tc>
        <w:tc>
          <w:tcPr>
            <w:tcW w:w="1495" w:type="dxa"/>
          </w:tcPr>
          <w:p w:rsidR="00CD5250" w:rsidRPr="00147FD8" w:rsidRDefault="00CD5250" w:rsidP="004E3FF5">
            <w:pPr>
              <w:jc w:val="both"/>
              <w:cnfStyle w:val="000000010000" w:firstRow="0" w:lastRow="0" w:firstColumn="0" w:lastColumn="0" w:oddVBand="0" w:evenVBand="0" w:oddHBand="0" w:evenHBand="1" w:firstRowFirstColumn="0" w:firstRowLastColumn="0" w:lastRowFirstColumn="0" w:lastRowLastColumn="0"/>
            </w:pPr>
            <w:r w:rsidRPr="00147FD8">
              <w:t>12,642</w:t>
            </w:r>
          </w:p>
        </w:tc>
        <w:tc>
          <w:tcPr>
            <w:tcW w:w="1495" w:type="dxa"/>
          </w:tcPr>
          <w:p w:rsidR="00CD5250" w:rsidRPr="00147FD8" w:rsidRDefault="00CD5250" w:rsidP="004E3FF5">
            <w:pPr>
              <w:jc w:val="both"/>
              <w:cnfStyle w:val="000000010000" w:firstRow="0" w:lastRow="0" w:firstColumn="0" w:lastColumn="0" w:oddVBand="0" w:evenVBand="0" w:oddHBand="0" w:evenHBand="1" w:firstRowFirstColumn="0" w:firstRowLastColumn="0" w:lastRowFirstColumn="0" w:lastRowLastColumn="0"/>
            </w:pPr>
            <w:r w:rsidRPr="00147FD8">
              <w:t>7</w:t>
            </w:r>
          </w:p>
        </w:tc>
        <w:tc>
          <w:tcPr>
            <w:tcW w:w="1314" w:type="dxa"/>
          </w:tcPr>
          <w:p w:rsidR="00CD5250" w:rsidRPr="00147FD8" w:rsidRDefault="00CD5250" w:rsidP="004E3FF5">
            <w:pPr>
              <w:jc w:val="both"/>
              <w:cnfStyle w:val="000000010000" w:firstRow="0" w:lastRow="0" w:firstColumn="0" w:lastColumn="0" w:oddVBand="0" w:evenVBand="0" w:oddHBand="0" w:evenHBand="1" w:firstRowFirstColumn="0" w:firstRowLastColumn="0" w:lastRowFirstColumn="0" w:lastRowLastColumn="0"/>
            </w:pPr>
            <w:r w:rsidRPr="00147FD8">
              <w:t>14.73</w:t>
            </w:r>
          </w:p>
        </w:tc>
      </w:tr>
      <w:tr w:rsidR="002B0A4F" w:rsidRPr="00147FD8" w:rsidTr="005A1A5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54" w:type="dxa"/>
          </w:tcPr>
          <w:p w:rsidR="002B0A4F" w:rsidRPr="00147FD8" w:rsidRDefault="002B0A4F" w:rsidP="004E3FF5">
            <w:pPr>
              <w:jc w:val="both"/>
              <w:rPr>
                <w:lang w:val="en-US"/>
              </w:rPr>
            </w:pPr>
            <w:r w:rsidRPr="00147FD8">
              <w:rPr>
                <w:lang w:val="en-US"/>
              </w:rPr>
              <w:t>2</w:t>
            </w:r>
          </w:p>
        </w:tc>
        <w:tc>
          <w:tcPr>
            <w:tcW w:w="1755" w:type="dxa"/>
          </w:tcPr>
          <w:p w:rsidR="002B0A4F" w:rsidRPr="00147FD8" w:rsidRDefault="002B0A4F" w:rsidP="004E3FF5">
            <w:pPr>
              <w:jc w:val="both"/>
              <w:cnfStyle w:val="000000100000" w:firstRow="0" w:lastRow="0" w:firstColumn="0" w:lastColumn="0" w:oddVBand="0" w:evenVBand="0" w:oddHBand="1" w:evenHBand="0" w:firstRowFirstColumn="0" w:firstRowLastColumn="0" w:lastRowFirstColumn="0" w:lastRowLastColumn="0"/>
            </w:pPr>
            <w:r w:rsidRPr="00147FD8">
              <w:rPr>
                <w:lang w:val="en-US"/>
              </w:rPr>
              <w:t>Faba</w:t>
            </w:r>
            <w:r w:rsidRPr="00147FD8">
              <w:t xml:space="preserve"> beans</w:t>
            </w:r>
          </w:p>
        </w:tc>
        <w:tc>
          <w:tcPr>
            <w:tcW w:w="1080" w:type="dxa"/>
          </w:tcPr>
          <w:p w:rsidR="002B0A4F" w:rsidRPr="00147FD8" w:rsidRDefault="002B0A4F" w:rsidP="004E3FF5">
            <w:pPr>
              <w:jc w:val="both"/>
              <w:cnfStyle w:val="000000100000" w:firstRow="0" w:lastRow="0" w:firstColumn="0" w:lastColumn="0" w:oddVBand="0" w:evenVBand="0" w:oddHBand="1" w:evenHBand="0" w:firstRowFirstColumn="0" w:firstRowLastColumn="0" w:lastRowFirstColumn="0" w:lastRowLastColumn="0"/>
            </w:pPr>
            <w:r w:rsidRPr="00147FD8">
              <w:t>23,264</w:t>
            </w:r>
          </w:p>
        </w:tc>
        <w:tc>
          <w:tcPr>
            <w:tcW w:w="1412" w:type="dxa"/>
          </w:tcPr>
          <w:p w:rsidR="002B0A4F" w:rsidRPr="00147FD8" w:rsidRDefault="002B0A4F" w:rsidP="004E3FF5">
            <w:pPr>
              <w:jc w:val="both"/>
              <w:cnfStyle w:val="000000100000" w:firstRow="0" w:lastRow="0" w:firstColumn="0" w:lastColumn="0" w:oddVBand="0" w:evenVBand="0" w:oddHBand="1" w:evenHBand="0" w:firstRowFirstColumn="0" w:firstRowLastColumn="0" w:lastRowFirstColumn="0" w:lastRowLastColumn="0"/>
            </w:pPr>
            <w:r w:rsidRPr="00147FD8">
              <w:t>20,664</w:t>
            </w:r>
          </w:p>
        </w:tc>
        <w:tc>
          <w:tcPr>
            <w:tcW w:w="1163" w:type="dxa"/>
          </w:tcPr>
          <w:p w:rsidR="002B0A4F" w:rsidRPr="00147FD8" w:rsidRDefault="002B0A4F" w:rsidP="004E3FF5">
            <w:pPr>
              <w:jc w:val="both"/>
              <w:cnfStyle w:val="000000100000" w:firstRow="0" w:lastRow="0" w:firstColumn="0" w:lastColumn="0" w:oddVBand="0" w:evenVBand="0" w:oddHBand="1" w:evenHBand="0" w:firstRowFirstColumn="0" w:firstRowLastColumn="0" w:lastRowFirstColumn="0" w:lastRowLastColumn="0"/>
            </w:pPr>
            <w:r w:rsidRPr="00147FD8">
              <w:t>411,773</w:t>
            </w:r>
          </w:p>
        </w:tc>
        <w:tc>
          <w:tcPr>
            <w:tcW w:w="1495" w:type="dxa"/>
          </w:tcPr>
          <w:p w:rsidR="002B0A4F" w:rsidRPr="00147FD8" w:rsidRDefault="002B0A4F" w:rsidP="004E3FF5">
            <w:pPr>
              <w:jc w:val="both"/>
              <w:cnfStyle w:val="000000100000" w:firstRow="0" w:lastRow="0" w:firstColumn="0" w:lastColumn="0" w:oddVBand="0" w:evenVBand="0" w:oddHBand="1" w:evenHBand="0" w:firstRowFirstColumn="0" w:firstRowLastColumn="0" w:lastRowFirstColumn="0" w:lastRowLastColumn="0"/>
            </w:pPr>
            <w:r w:rsidRPr="00147FD8">
              <w:t>459,541</w:t>
            </w:r>
          </w:p>
        </w:tc>
        <w:tc>
          <w:tcPr>
            <w:tcW w:w="1495" w:type="dxa"/>
          </w:tcPr>
          <w:p w:rsidR="002B0A4F" w:rsidRPr="00147FD8" w:rsidRDefault="002B0A4F" w:rsidP="004E3FF5">
            <w:pPr>
              <w:jc w:val="both"/>
              <w:cnfStyle w:val="000000100000" w:firstRow="0" w:lastRow="0" w:firstColumn="0" w:lastColumn="0" w:oddVBand="0" w:evenVBand="0" w:oddHBand="1" w:evenHBand="0" w:firstRowFirstColumn="0" w:firstRowLastColumn="0" w:lastRowFirstColumn="0" w:lastRowLastColumn="0"/>
            </w:pPr>
            <w:r w:rsidRPr="00147FD8">
              <w:t>17.7</w:t>
            </w:r>
          </w:p>
        </w:tc>
        <w:tc>
          <w:tcPr>
            <w:tcW w:w="1314" w:type="dxa"/>
          </w:tcPr>
          <w:p w:rsidR="002B0A4F" w:rsidRPr="00147FD8" w:rsidRDefault="002B0A4F" w:rsidP="004E3FF5">
            <w:pPr>
              <w:jc w:val="both"/>
              <w:cnfStyle w:val="000000100000" w:firstRow="0" w:lastRow="0" w:firstColumn="0" w:lastColumn="0" w:oddVBand="0" w:evenVBand="0" w:oddHBand="1" w:evenHBand="0" w:firstRowFirstColumn="0" w:firstRowLastColumn="0" w:lastRowFirstColumn="0" w:lastRowLastColumn="0"/>
            </w:pPr>
            <w:r w:rsidRPr="00147FD8">
              <w:t>22.24</w:t>
            </w:r>
          </w:p>
        </w:tc>
      </w:tr>
      <w:tr w:rsidR="002B0A4F" w:rsidRPr="00147FD8" w:rsidTr="005A1A54">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54" w:type="dxa"/>
          </w:tcPr>
          <w:p w:rsidR="002B0A4F" w:rsidRPr="00147FD8" w:rsidRDefault="002B0A4F" w:rsidP="004E3FF5">
            <w:pPr>
              <w:jc w:val="both"/>
              <w:rPr>
                <w:lang w:val="en-US"/>
              </w:rPr>
            </w:pPr>
            <w:r w:rsidRPr="00147FD8">
              <w:rPr>
                <w:lang w:val="en-US"/>
              </w:rPr>
              <w:t>3</w:t>
            </w:r>
          </w:p>
        </w:tc>
        <w:tc>
          <w:tcPr>
            <w:tcW w:w="1755" w:type="dxa"/>
          </w:tcPr>
          <w:p w:rsidR="002B0A4F" w:rsidRPr="00147FD8" w:rsidRDefault="002B0A4F" w:rsidP="004E3FF5">
            <w:pPr>
              <w:jc w:val="both"/>
              <w:cnfStyle w:val="000000010000" w:firstRow="0" w:lastRow="0" w:firstColumn="0" w:lastColumn="0" w:oddVBand="0" w:evenVBand="0" w:oddHBand="0" w:evenHBand="1" w:firstRowFirstColumn="0" w:firstRowLastColumn="0" w:lastRowFirstColumn="0" w:lastRowLastColumn="0"/>
            </w:pPr>
            <w:r w:rsidRPr="00147FD8">
              <w:t>Chick peas</w:t>
            </w:r>
          </w:p>
        </w:tc>
        <w:tc>
          <w:tcPr>
            <w:tcW w:w="1080" w:type="dxa"/>
          </w:tcPr>
          <w:p w:rsidR="002B0A4F" w:rsidRPr="00147FD8" w:rsidRDefault="002B0A4F" w:rsidP="004E3FF5">
            <w:pPr>
              <w:jc w:val="both"/>
              <w:cnfStyle w:val="000000010000" w:firstRow="0" w:lastRow="0" w:firstColumn="0" w:lastColumn="0" w:oddVBand="0" w:evenVBand="0" w:oddHBand="0" w:evenHBand="1" w:firstRowFirstColumn="0" w:firstRowLastColumn="0" w:lastRowFirstColumn="0" w:lastRowLastColumn="0"/>
            </w:pPr>
            <w:r w:rsidRPr="00147FD8">
              <w:t>9,800</w:t>
            </w:r>
          </w:p>
        </w:tc>
        <w:tc>
          <w:tcPr>
            <w:tcW w:w="1412" w:type="dxa"/>
          </w:tcPr>
          <w:p w:rsidR="002B0A4F" w:rsidRPr="00147FD8" w:rsidRDefault="002B0A4F" w:rsidP="004E3FF5">
            <w:pPr>
              <w:jc w:val="both"/>
              <w:cnfStyle w:val="000000010000" w:firstRow="0" w:lastRow="0" w:firstColumn="0" w:lastColumn="0" w:oddVBand="0" w:evenVBand="0" w:oddHBand="0" w:evenHBand="1" w:firstRowFirstColumn="0" w:firstRowLastColumn="0" w:lastRowFirstColumn="0" w:lastRowLastColumn="0"/>
            </w:pPr>
            <w:r w:rsidRPr="00147FD8">
              <w:t>7,609</w:t>
            </w:r>
          </w:p>
        </w:tc>
        <w:tc>
          <w:tcPr>
            <w:tcW w:w="1163" w:type="dxa"/>
          </w:tcPr>
          <w:p w:rsidR="002B0A4F" w:rsidRPr="00147FD8" w:rsidRDefault="002B0A4F" w:rsidP="004E3FF5">
            <w:pPr>
              <w:jc w:val="both"/>
              <w:cnfStyle w:val="000000010000" w:firstRow="0" w:lastRow="0" w:firstColumn="0" w:lastColumn="0" w:oddVBand="0" w:evenVBand="0" w:oddHBand="0" w:evenHBand="1" w:firstRowFirstColumn="0" w:firstRowLastColumn="0" w:lastRowFirstColumn="0" w:lastRowLastColumn="0"/>
            </w:pPr>
            <w:r w:rsidRPr="00147FD8">
              <w:t>249,105</w:t>
            </w:r>
          </w:p>
        </w:tc>
        <w:tc>
          <w:tcPr>
            <w:tcW w:w="1495" w:type="dxa"/>
          </w:tcPr>
          <w:p w:rsidR="002B0A4F" w:rsidRPr="00147FD8" w:rsidRDefault="002B0A4F" w:rsidP="004E3FF5">
            <w:pPr>
              <w:jc w:val="both"/>
              <w:cnfStyle w:val="000000010000" w:firstRow="0" w:lastRow="0" w:firstColumn="0" w:lastColumn="0" w:oddVBand="0" w:evenVBand="0" w:oddHBand="0" w:evenHBand="1" w:firstRowFirstColumn="0" w:firstRowLastColumn="0" w:lastRowFirstColumn="0" w:lastRowLastColumn="0"/>
            </w:pPr>
            <w:r w:rsidRPr="00147FD8">
              <w:t>134,394</w:t>
            </w:r>
          </w:p>
        </w:tc>
        <w:tc>
          <w:tcPr>
            <w:tcW w:w="1495" w:type="dxa"/>
          </w:tcPr>
          <w:p w:rsidR="002B0A4F" w:rsidRPr="00147FD8" w:rsidRDefault="002B0A4F" w:rsidP="004E3FF5">
            <w:pPr>
              <w:jc w:val="both"/>
              <w:cnfStyle w:val="000000010000" w:firstRow="0" w:lastRow="0" w:firstColumn="0" w:lastColumn="0" w:oddVBand="0" w:evenVBand="0" w:oddHBand="0" w:evenHBand="1" w:firstRowFirstColumn="0" w:firstRowLastColumn="0" w:lastRowFirstColumn="0" w:lastRowLastColumn="0"/>
            </w:pPr>
            <w:r w:rsidRPr="00147FD8">
              <w:t>25.42</w:t>
            </w:r>
          </w:p>
        </w:tc>
        <w:tc>
          <w:tcPr>
            <w:tcW w:w="1314" w:type="dxa"/>
          </w:tcPr>
          <w:p w:rsidR="002B0A4F" w:rsidRPr="00147FD8" w:rsidRDefault="002B0A4F" w:rsidP="004E3FF5">
            <w:pPr>
              <w:jc w:val="both"/>
              <w:cnfStyle w:val="000000010000" w:firstRow="0" w:lastRow="0" w:firstColumn="0" w:lastColumn="0" w:oddVBand="0" w:evenVBand="0" w:oddHBand="0" w:evenHBand="1" w:firstRowFirstColumn="0" w:firstRowLastColumn="0" w:lastRowFirstColumn="0" w:lastRowLastColumn="0"/>
            </w:pPr>
            <w:r w:rsidRPr="00147FD8">
              <w:t>17.7</w:t>
            </w:r>
          </w:p>
        </w:tc>
      </w:tr>
      <w:tr w:rsidR="002B0A4F" w:rsidRPr="00147FD8" w:rsidTr="005A1A5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54" w:type="dxa"/>
          </w:tcPr>
          <w:p w:rsidR="002B0A4F" w:rsidRPr="00147FD8" w:rsidRDefault="002B0A4F" w:rsidP="004E3FF5">
            <w:pPr>
              <w:jc w:val="both"/>
              <w:rPr>
                <w:lang w:val="en-US"/>
              </w:rPr>
            </w:pPr>
            <w:r w:rsidRPr="00147FD8">
              <w:rPr>
                <w:lang w:val="en-US"/>
              </w:rPr>
              <w:t>4</w:t>
            </w:r>
          </w:p>
        </w:tc>
        <w:tc>
          <w:tcPr>
            <w:tcW w:w="1755" w:type="dxa"/>
          </w:tcPr>
          <w:p w:rsidR="002B0A4F" w:rsidRPr="00147FD8" w:rsidRDefault="002B0A4F" w:rsidP="004E3FF5">
            <w:pPr>
              <w:jc w:val="both"/>
              <w:cnfStyle w:val="000000100000" w:firstRow="0" w:lastRow="0" w:firstColumn="0" w:lastColumn="0" w:oddVBand="0" w:evenVBand="0" w:oddHBand="1" w:evenHBand="0" w:firstRowFirstColumn="0" w:firstRowLastColumn="0" w:lastRowFirstColumn="0" w:lastRowLastColumn="0"/>
            </w:pPr>
            <w:r w:rsidRPr="00147FD8">
              <w:t>Field peas</w:t>
            </w:r>
          </w:p>
        </w:tc>
        <w:tc>
          <w:tcPr>
            <w:tcW w:w="1080" w:type="dxa"/>
          </w:tcPr>
          <w:p w:rsidR="002B0A4F" w:rsidRPr="00147FD8" w:rsidRDefault="002B0A4F" w:rsidP="004E3FF5">
            <w:pPr>
              <w:jc w:val="both"/>
              <w:cnfStyle w:val="000000100000" w:firstRow="0" w:lastRow="0" w:firstColumn="0" w:lastColumn="0" w:oddVBand="0" w:evenVBand="0" w:oddHBand="1" w:evenHBand="0" w:firstRowFirstColumn="0" w:firstRowLastColumn="0" w:lastRowFirstColumn="0" w:lastRowLastColumn="0"/>
            </w:pPr>
            <w:r w:rsidRPr="00147FD8">
              <w:t>13,228</w:t>
            </w:r>
          </w:p>
        </w:tc>
        <w:tc>
          <w:tcPr>
            <w:tcW w:w="1412" w:type="dxa"/>
          </w:tcPr>
          <w:p w:rsidR="002B0A4F" w:rsidRPr="00147FD8" w:rsidRDefault="002B0A4F" w:rsidP="004E3FF5">
            <w:pPr>
              <w:jc w:val="both"/>
              <w:cnfStyle w:val="000000100000" w:firstRow="0" w:lastRow="0" w:firstColumn="0" w:lastColumn="0" w:oddVBand="0" w:evenVBand="0" w:oddHBand="1" w:evenHBand="0" w:firstRowFirstColumn="0" w:firstRowLastColumn="0" w:lastRowFirstColumn="0" w:lastRowLastColumn="0"/>
            </w:pPr>
            <w:r w:rsidRPr="00147FD8">
              <w:t>7,609</w:t>
            </w:r>
          </w:p>
        </w:tc>
        <w:tc>
          <w:tcPr>
            <w:tcW w:w="1163" w:type="dxa"/>
          </w:tcPr>
          <w:p w:rsidR="002B0A4F" w:rsidRPr="00147FD8" w:rsidRDefault="002B0A4F" w:rsidP="004E3FF5">
            <w:pPr>
              <w:jc w:val="both"/>
              <w:cnfStyle w:val="000000100000" w:firstRow="0" w:lastRow="0" w:firstColumn="0" w:lastColumn="0" w:oddVBand="0" w:evenVBand="0" w:oddHBand="1" w:evenHBand="0" w:firstRowFirstColumn="0" w:firstRowLastColumn="0" w:lastRowFirstColumn="0" w:lastRowLastColumn="0"/>
            </w:pPr>
            <w:r w:rsidRPr="00147FD8">
              <w:t>224,876</w:t>
            </w:r>
          </w:p>
        </w:tc>
        <w:tc>
          <w:tcPr>
            <w:tcW w:w="1495" w:type="dxa"/>
          </w:tcPr>
          <w:p w:rsidR="002B0A4F" w:rsidRPr="00147FD8" w:rsidRDefault="002B0A4F" w:rsidP="004E3FF5">
            <w:pPr>
              <w:jc w:val="both"/>
              <w:cnfStyle w:val="000000100000" w:firstRow="0" w:lastRow="0" w:firstColumn="0" w:lastColumn="0" w:oddVBand="0" w:evenVBand="0" w:oddHBand="1" w:evenHBand="0" w:firstRowFirstColumn="0" w:firstRowLastColumn="0" w:lastRowFirstColumn="0" w:lastRowLastColumn="0"/>
            </w:pPr>
            <w:r w:rsidRPr="00147FD8">
              <w:t>134,394</w:t>
            </w:r>
          </w:p>
        </w:tc>
        <w:tc>
          <w:tcPr>
            <w:tcW w:w="1495" w:type="dxa"/>
          </w:tcPr>
          <w:p w:rsidR="002B0A4F" w:rsidRPr="00147FD8" w:rsidRDefault="002B0A4F" w:rsidP="004E3FF5">
            <w:pPr>
              <w:jc w:val="both"/>
              <w:cnfStyle w:val="000000100000" w:firstRow="0" w:lastRow="0" w:firstColumn="0" w:lastColumn="0" w:oddVBand="0" w:evenVBand="0" w:oddHBand="1" w:evenHBand="0" w:firstRowFirstColumn="0" w:firstRowLastColumn="0" w:lastRowFirstColumn="0" w:lastRowLastColumn="0"/>
            </w:pPr>
            <w:r w:rsidRPr="00147FD8">
              <w:t>17</w:t>
            </w:r>
          </w:p>
        </w:tc>
        <w:tc>
          <w:tcPr>
            <w:tcW w:w="1314" w:type="dxa"/>
          </w:tcPr>
          <w:p w:rsidR="002B0A4F" w:rsidRPr="00147FD8" w:rsidRDefault="002B0A4F" w:rsidP="004E3FF5">
            <w:pPr>
              <w:jc w:val="both"/>
              <w:cnfStyle w:val="000000100000" w:firstRow="0" w:lastRow="0" w:firstColumn="0" w:lastColumn="0" w:oddVBand="0" w:evenVBand="0" w:oddHBand="1" w:evenHBand="0" w:firstRowFirstColumn="0" w:firstRowLastColumn="0" w:lastRowFirstColumn="0" w:lastRowLastColumn="0"/>
            </w:pPr>
            <w:r w:rsidRPr="00147FD8">
              <w:t>17.7</w:t>
            </w:r>
          </w:p>
        </w:tc>
      </w:tr>
      <w:tr w:rsidR="002B0A4F" w:rsidRPr="00147FD8" w:rsidTr="005A1A54">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54" w:type="dxa"/>
          </w:tcPr>
          <w:p w:rsidR="002B0A4F" w:rsidRPr="00147FD8" w:rsidRDefault="002B0A4F" w:rsidP="004E3FF5">
            <w:pPr>
              <w:jc w:val="both"/>
              <w:rPr>
                <w:lang w:val="en-US"/>
              </w:rPr>
            </w:pPr>
            <w:r w:rsidRPr="00147FD8">
              <w:rPr>
                <w:lang w:val="en-US"/>
              </w:rPr>
              <w:t>5</w:t>
            </w:r>
          </w:p>
        </w:tc>
        <w:tc>
          <w:tcPr>
            <w:tcW w:w="1755" w:type="dxa"/>
          </w:tcPr>
          <w:p w:rsidR="002B0A4F" w:rsidRPr="00147FD8" w:rsidRDefault="002B0A4F" w:rsidP="004E3FF5">
            <w:pPr>
              <w:jc w:val="both"/>
              <w:cnfStyle w:val="000000010000" w:firstRow="0" w:lastRow="0" w:firstColumn="0" w:lastColumn="0" w:oddVBand="0" w:evenVBand="0" w:oddHBand="0" w:evenHBand="1" w:firstRowFirstColumn="0" w:firstRowLastColumn="0" w:lastRowFirstColumn="0" w:lastRowLastColumn="0"/>
            </w:pPr>
            <w:r w:rsidRPr="00147FD8">
              <w:t>Haricot Beans</w:t>
            </w:r>
          </w:p>
        </w:tc>
        <w:tc>
          <w:tcPr>
            <w:tcW w:w="1080" w:type="dxa"/>
          </w:tcPr>
          <w:p w:rsidR="002B0A4F" w:rsidRPr="00147FD8" w:rsidRDefault="002B0A4F" w:rsidP="004E3FF5">
            <w:pPr>
              <w:jc w:val="both"/>
              <w:cnfStyle w:val="000000010000" w:firstRow="0" w:lastRow="0" w:firstColumn="0" w:lastColumn="0" w:oddVBand="0" w:evenVBand="0" w:oddHBand="0" w:evenHBand="1" w:firstRowFirstColumn="0" w:firstRowLastColumn="0" w:lastRowFirstColumn="0" w:lastRowLastColumn="0"/>
            </w:pPr>
            <w:r w:rsidRPr="00147FD8">
              <w:t>11,729</w:t>
            </w:r>
          </w:p>
        </w:tc>
        <w:tc>
          <w:tcPr>
            <w:tcW w:w="1412" w:type="dxa"/>
          </w:tcPr>
          <w:p w:rsidR="002B0A4F" w:rsidRPr="00147FD8" w:rsidRDefault="002B0A4F" w:rsidP="004E3FF5">
            <w:pPr>
              <w:jc w:val="both"/>
              <w:cnfStyle w:val="000000010000" w:firstRow="0" w:lastRow="0" w:firstColumn="0" w:lastColumn="0" w:oddVBand="0" w:evenVBand="0" w:oddHBand="0" w:evenHBand="1" w:firstRowFirstColumn="0" w:firstRowLastColumn="0" w:lastRowFirstColumn="0" w:lastRowLastColumn="0"/>
            </w:pPr>
            <w:r w:rsidRPr="00147FD8">
              <w:t>1224</w:t>
            </w:r>
          </w:p>
        </w:tc>
        <w:tc>
          <w:tcPr>
            <w:tcW w:w="1163" w:type="dxa"/>
          </w:tcPr>
          <w:p w:rsidR="002B0A4F" w:rsidRPr="00147FD8" w:rsidRDefault="002B0A4F" w:rsidP="004E3FF5">
            <w:pPr>
              <w:jc w:val="both"/>
              <w:cnfStyle w:val="000000010000" w:firstRow="0" w:lastRow="0" w:firstColumn="0" w:lastColumn="0" w:oddVBand="0" w:evenVBand="0" w:oddHBand="0" w:evenHBand="1" w:firstRowFirstColumn="0" w:firstRowLastColumn="0" w:lastRowFirstColumn="0" w:lastRowLastColumn="0"/>
            </w:pPr>
            <w:r w:rsidRPr="00147FD8">
              <w:t>211,122</w:t>
            </w:r>
          </w:p>
        </w:tc>
        <w:tc>
          <w:tcPr>
            <w:tcW w:w="1495" w:type="dxa"/>
          </w:tcPr>
          <w:p w:rsidR="002B0A4F" w:rsidRPr="00147FD8" w:rsidRDefault="002B0A4F" w:rsidP="004E3FF5">
            <w:pPr>
              <w:jc w:val="both"/>
              <w:cnfStyle w:val="000000010000" w:firstRow="0" w:lastRow="0" w:firstColumn="0" w:lastColumn="0" w:oddVBand="0" w:evenVBand="0" w:oddHBand="0" w:evenHBand="1" w:firstRowFirstColumn="0" w:firstRowLastColumn="0" w:lastRowFirstColumn="0" w:lastRowLastColumn="0"/>
            </w:pPr>
            <w:r w:rsidRPr="00147FD8">
              <w:t>21,724</w:t>
            </w:r>
          </w:p>
        </w:tc>
        <w:tc>
          <w:tcPr>
            <w:tcW w:w="1495" w:type="dxa"/>
          </w:tcPr>
          <w:p w:rsidR="002B0A4F" w:rsidRPr="00147FD8" w:rsidRDefault="002B0A4F" w:rsidP="004E3FF5">
            <w:pPr>
              <w:jc w:val="both"/>
              <w:cnfStyle w:val="000000010000" w:firstRow="0" w:lastRow="0" w:firstColumn="0" w:lastColumn="0" w:oddVBand="0" w:evenVBand="0" w:oddHBand="0" w:evenHBand="1" w:firstRowFirstColumn="0" w:firstRowLastColumn="0" w:lastRowFirstColumn="0" w:lastRowLastColumn="0"/>
            </w:pPr>
            <w:r w:rsidRPr="00147FD8">
              <w:t>18</w:t>
            </w:r>
          </w:p>
        </w:tc>
        <w:tc>
          <w:tcPr>
            <w:tcW w:w="1314" w:type="dxa"/>
          </w:tcPr>
          <w:p w:rsidR="002B0A4F" w:rsidRPr="00147FD8" w:rsidRDefault="002B0A4F" w:rsidP="004E3FF5">
            <w:pPr>
              <w:jc w:val="both"/>
              <w:cnfStyle w:val="000000010000" w:firstRow="0" w:lastRow="0" w:firstColumn="0" w:lastColumn="0" w:oddVBand="0" w:evenVBand="0" w:oddHBand="0" w:evenHBand="1" w:firstRowFirstColumn="0" w:firstRowLastColumn="0" w:lastRowFirstColumn="0" w:lastRowLastColumn="0"/>
            </w:pPr>
            <w:r w:rsidRPr="00147FD8">
              <w:t>17.75</w:t>
            </w:r>
          </w:p>
        </w:tc>
      </w:tr>
      <w:tr w:rsidR="00E82326" w:rsidRPr="00147FD8" w:rsidTr="005A1A5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54" w:type="dxa"/>
          </w:tcPr>
          <w:p w:rsidR="00E82326" w:rsidRPr="00147FD8" w:rsidRDefault="00E82326" w:rsidP="004E3FF5">
            <w:pPr>
              <w:jc w:val="both"/>
              <w:rPr>
                <w:lang w:val="en-US"/>
              </w:rPr>
            </w:pPr>
            <w:r w:rsidRPr="00147FD8">
              <w:rPr>
                <w:lang w:val="en-US"/>
              </w:rPr>
              <w:t>6</w:t>
            </w:r>
          </w:p>
        </w:tc>
        <w:tc>
          <w:tcPr>
            <w:tcW w:w="1755" w:type="dxa"/>
          </w:tcPr>
          <w:p w:rsidR="00E82326" w:rsidRPr="00147FD8" w:rsidRDefault="00E82326" w:rsidP="004E3FF5">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 xml:space="preserve">Peas </w:t>
            </w:r>
          </w:p>
        </w:tc>
        <w:tc>
          <w:tcPr>
            <w:tcW w:w="1080" w:type="dxa"/>
          </w:tcPr>
          <w:p w:rsidR="00E82326" w:rsidRPr="00147FD8" w:rsidRDefault="00E82326" w:rsidP="004E3FF5">
            <w:pPr>
              <w:jc w:val="both"/>
              <w:cnfStyle w:val="000000100000" w:firstRow="0" w:lastRow="0" w:firstColumn="0" w:lastColumn="0" w:oddVBand="0" w:evenVBand="0" w:oddHBand="1" w:evenHBand="0" w:firstRowFirstColumn="0" w:firstRowLastColumn="0" w:lastRowFirstColumn="0" w:lastRowLastColumn="0"/>
            </w:pPr>
            <w:r w:rsidRPr="00147FD8">
              <w:t>12,897</w:t>
            </w:r>
          </w:p>
        </w:tc>
        <w:tc>
          <w:tcPr>
            <w:tcW w:w="1412" w:type="dxa"/>
          </w:tcPr>
          <w:p w:rsidR="00E82326" w:rsidRPr="00147FD8" w:rsidRDefault="00E82326" w:rsidP="004E3FF5">
            <w:pPr>
              <w:jc w:val="both"/>
              <w:cnfStyle w:val="000000100000" w:firstRow="0" w:lastRow="0" w:firstColumn="0" w:lastColumn="0" w:oddVBand="0" w:evenVBand="0" w:oddHBand="1" w:evenHBand="0" w:firstRowFirstColumn="0" w:firstRowLastColumn="0" w:lastRowFirstColumn="0" w:lastRowLastColumn="0"/>
            </w:pPr>
            <w:r w:rsidRPr="00147FD8">
              <w:rPr>
                <w:lang w:val="en-US"/>
              </w:rPr>
              <w:t>10,540</w:t>
            </w:r>
          </w:p>
        </w:tc>
        <w:tc>
          <w:tcPr>
            <w:tcW w:w="1163" w:type="dxa"/>
          </w:tcPr>
          <w:p w:rsidR="00E82326" w:rsidRPr="00147FD8" w:rsidRDefault="00E82326" w:rsidP="004E3FF5">
            <w:pPr>
              <w:jc w:val="both"/>
              <w:cnfStyle w:val="000000100000" w:firstRow="0" w:lastRow="0" w:firstColumn="0" w:lastColumn="0" w:oddVBand="0" w:evenVBand="0" w:oddHBand="1" w:evenHBand="0" w:firstRowFirstColumn="0" w:firstRowLastColumn="0" w:lastRowFirstColumn="0" w:lastRowLastColumn="0"/>
            </w:pPr>
            <w:r w:rsidRPr="00147FD8">
              <w:t>241,952</w:t>
            </w:r>
          </w:p>
        </w:tc>
        <w:tc>
          <w:tcPr>
            <w:tcW w:w="1495" w:type="dxa"/>
          </w:tcPr>
          <w:p w:rsidR="00E82326" w:rsidRPr="00147FD8" w:rsidRDefault="00E82326" w:rsidP="004E3FF5">
            <w:pPr>
              <w:jc w:val="both"/>
              <w:cnfStyle w:val="000000100000" w:firstRow="0" w:lastRow="0" w:firstColumn="0" w:lastColumn="0" w:oddVBand="0" w:evenVBand="0" w:oddHBand="1" w:evenHBand="0" w:firstRowFirstColumn="0" w:firstRowLastColumn="0" w:lastRowFirstColumn="0" w:lastRowLastColumn="0"/>
            </w:pPr>
            <w:r w:rsidRPr="00147FD8">
              <w:t>179,444</w:t>
            </w:r>
          </w:p>
        </w:tc>
        <w:tc>
          <w:tcPr>
            <w:tcW w:w="1495" w:type="dxa"/>
          </w:tcPr>
          <w:p w:rsidR="00E82326" w:rsidRPr="00147FD8" w:rsidRDefault="00E82326" w:rsidP="004E3FF5">
            <w:pPr>
              <w:jc w:val="both"/>
              <w:cnfStyle w:val="000000100000" w:firstRow="0" w:lastRow="0" w:firstColumn="0" w:lastColumn="0" w:oddVBand="0" w:evenVBand="0" w:oddHBand="1" w:evenHBand="0" w:firstRowFirstColumn="0" w:firstRowLastColumn="0" w:lastRowFirstColumn="0" w:lastRowLastColumn="0"/>
            </w:pPr>
            <w:r w:rsidRPr="00147FD8">
              <w:t>18.8</w:t>
            </w:r>
          </w:p>
        </w:tc>
        <w:tc>
          <w:tcPr>
            <w:tcW w:w="1314" w:type="dxa"/>
          </w:tcPr>
          <w:p w:rsidR="00E82326" w:rsidRPr="00147FD8" w:rsidRDefault="00E82326" w:rsidP="004E3FF5">
            <w:pPr>
              <w:jc w:val="both"/>
              <w:cnfStyle w:val="000000100000" w:firstRow="0" w:lastRow="0" w:firstColumn="0" w:lastColumn="0" w:oddVBand="0" w:evenVBand="0" w:oddHBand="1" w:evenHBand="0" w:firstRowFirstColumn="0" w:firstRowLastColumn="0" w:lastRowFirstColumn="0" w:lastRowLastColumn="0"/>
            </w:pPr>
            <w:r w:rsidRPr="00147FD8">
              <w:t>17.03</w:t>
            </w:r>
          </w:p>
        </w:tc>
      </w:tr>
      <w:tr w:rsidR="00E82326" w:rsidRPr="00147FD8" w:rsidTr="005A1A54">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54" w:type="dxa"/>
          </w:tcPr>
          <w:p w:rsidR="00E82326" w:rsidRPr="00147FD8" w:rsidRDefault="00E82326" w:rsidP="004E3FF5">
            <w:pPr>
              <w:jc w:val="both"/>
              <w:rPr>
                <w:lang w:val="en-US"/>
              </w:rPr>
            </w:pPr>
            <w:r w:rsidRPr="00147FD8">
              <w:rPr>
                <w:lang w:val="en-US"/>
              </w:rPr>
              <w:t>7</w:t>
            </w:r>
          </w:p>
        </w:tc>
        <w:tc>
          <w:tcPr>
            <w:tcW w:w="1755" w:type="dxa"/>
          </w:tcPr>
          <w:p w:rsidR="00E82326" w:rsidRPr="00147FD8" w:rsidRDefault="00E82326" w:rsidP="004E3FF5">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Mung Beans</w:t>
            </w:r>
          </w:p>
        </w:tc>
        <w:tc>
          <w:tcPr>
            <w:tcW w:w="1080" w:type="dxa"/>
          </w:tcPr>
          <w:p w:rsidR="00E82326" w:rsidRPr="00147FD8" w:rsidRDefault="00E82326" w:rsidP="004E3FF5">
            <w:pPr>
              <w:jc w:val="both"/>
              <w:cnfStyle w:val="000000010000" w:firstRow="0" w:lastRow="0" w:firstColumn="0" w:lastColumn="0" w:oddVBand="0" w:evenVBand="0" w:oddHBand="0" w:evenHBand="1" w:firstRowFirstColumn="0" w:firstRowLastColumn="0" w:lastRowFirstColumn="0" w:lastRowLastColumn="0"/>
            </w:pPr>
            <w:r w:rsidRPr="00147FD8">
              <w:t>0</w:t>
            </w:r>
          </w:p>
        </w:tc>
        <w:tc>
          <w:tcPr>
            <w:tcW w:w="1412" w:type="dxa"/>
          </w:tcPr>
          <w:p w:rsidR="00E82326" w:rsidRPr="00147FD8" w:rsidRDefault="00E82326" w:rsidP="004E3FF5">
            <w:pPr>
              <w:jc w:val="both"/>
              <w:cnfStyle w:val="000000010000" w:firstRow="0" w:lastRow="0" w:firstColumn="0" w:lastColumn="0" w:oddVBand="0" w:evenVBand="0" w:oddHBand="0" w:evenHBand="1" w:firstRowFirstColumn="0" w:firstRowLastColumn="0" w:lastRowFirstColumn="0" w:lastRowLastColumn="0"/>
            </w:pPr>
            <w:r w:rsidRPr="00147FD8">
              <w:t>0</w:t>
            </w:r>
          </w:p>
        </w:tc>
        <w:tc>
          <w:tcPr>
            <w:tcW w:w="1163" w:type="dxa"/>
          </w:tcPr>
          <w:p w:rsidR="00E82326" w:rsidRPr="00147FD8" w:rsidRDefault="00E82326" w:rsidP="004E3FF5">
            <w:pPr>
              <w:jc w:val="both"/>
              <w:cnfStyle w:val="000000010000" w:firstRow="0" w:lastRow="0" w:firstColumn="0" w:lastColumn="0" w:oddVBand="0" w:evenVBand="0" w:oddHBand="0" w:evenHBand="1" w:firstRowFirstColumn="0" w:firstRowLastColumn="0" w:lastRowFirstColumn="0" w:lastRowLastColumn="0"/>
            </w:pPr>
            <w:r w:rsidRPr="00147FD8">
              <w:t>0</w:t>
            </w:r>
          </w:p>
        </w:tc>
        <w:tc>
          <w:tcPr>
            <w:tcW w:w="1495" w:type="dxa"/>
          </w:tcPr>
          <w:p w:rsidR="00E82326" w:rsidRPr="00147FD8" w:rsidRDefault="00E82326" w:rsidP="004E3FF5">
            <w:pPr>
              <w:jc w:val="both"/>
              <w:cnfStyle w:val="000000010000" w:firstRow="0" w:lastRow="0" w:firstColumn="0" w:lastColumn="0" w:oddVBand="0" w:evenVBand="0" w:oddHBand="0" w:evenHBand="1" w:firstRowFirstColumn="0" w:firstRowLastColumn="0" w:lastRowFirstColumn="0" w:lastRowLastColumn="0"/>
            </w:pPr>
            <w:r w:rsidRPr="00147FD8">
              <w:t>0</w:t>
            </w:r>
          </w:p>
        </w:tc>
        <w:tc>
          <w:tcPr>
            <w:tcW w:w="1495" w:type="dxa"/>
          </w:tcPr>
          <w:p w:rsidR="00E82326" w:rsidRPr="00147FD8" w:rsidRDefault="00E82326" w:rsidP="004E3FF5">
            <w:pPr>
              <w:jc w:val="both"/>
              <w:cnfStyle w:val="000000010000" w:firstRow="0" w:lastRow="0" w:firstColumn="0" w:lastColumn="0" w:oddVBand="0" w:evenVBand="0" w:oddHBand="0" w:evenHBand="1" w:firstRowFirstColumn="0" w:firstRowLastColumn="0" w:lastRowFirstColumn="0" w:lastRowLastColumn="0"/>
            </w:pPr>
            <w:r w:rsidRPr="00147FD8">
              <w:t>0</w:t>
            </w:r>
          </w:p>
        </w:tc>
        <w:tc>
          <w:tcPr>
            <w:tcW w:w="1314" w:type="dxa"/>
          </w:tcPr>
          <w:p w:rsidR="00E82326" w:rsidRPr="00147FD8" w:rsidRDefault="00E82326" w:rsidP="004E3FF5">
            <w:pPr>
              <w:jc w:val="both"/>
              <w:cnfStyle w:val="000000010000" w:firstRow="0" w:lastRow="0" w:firstColumn="0" w:lastColumn="0" w:oddVBand="0" w:evenVBand="0" w:oddHBand="0" w:evenHBand="1" w:firstRowFirstColumn="0" w:firstRowLastColumn="0" w:lastRowFirstColumn="0" w:lastRowLastColumn="0"/>
            </w:pPr>
            <w:r w:rsidRPr="00147FD8">
              <w:t>0</w:t>
            </w:r>
          </w:p>
        </w:tc>
      </w:tr>
      <w:tr w:rsidR="00E82326" w:rsidRPr="00147FD8" w:rsidTr="005A1A5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54" w:type="dxa"/>
          </w:tcPr>
          <w:p w:rsidR="00E82326" w:rsidRPr="00147FD8" w:rsidRDefault="00E82326" w:rsidP="004E3FF5">
            <w:pPr>
              <w:jc w:val="both"/>
              <w:rPr>
                <w:lang w:val="en-US"/>
              </w:rPr>
            </w:pPr>
            <w:r w:rsidRPr="00147FD8">
              <w:rPr>
                <w:lang w:val="en-US"/>
              </w:rPr>
              <w:t>8</w:t>
            </w:r>
          </w:p>
        </w:tc>
        <w:tc>
          <w:tcPr>
            <w:tcW w:w="1755" w:type="dxa"/>
          </w:tcPr>
          <w:p w:rsidR="00E82326" w:rsidRPr="00147FD8" w:rsidRDefault="00E82326" w:rsidP="004E3FF5">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Soya Beans</w:t>
            </w:r>
          </w:p>
        </w:tc>
        <w:tc>
          <w:tcPr>
            <w:tcW w:w="1080" w:type="dxa"/>
          </w:tcPr>
          <w:p w:rsidR="00E82326" w:rsidRPr="00147FD8" w:rsidRDefault="00E82326" w:rsidP="004E3FF5">
            <w:pPr>
              <w:jc w:val="both"/>
              <w:cnfStyle w:val="000000100000" w:firstRow="0" w:lastRow="0" w:firstColumn="0" w:lastColumn="0" w:oddVBand="0" w:evenVBand="0" w:oddHBand="1" w:evenHBand="0" w:firstRowFirstColumn="0" w:firstRowLastColumn="0" w:lastRowFirstColumn="0" w:lastRowLastColumn="0"/>
            </w:pPr>
            <w:r w:rsidRPr="00147FD8">
              <w:t>0</w:t>
            </w:r>
          </w:p>
        </w:tc>
        <w:tc>
          <w:tcPr>
            <w:tcW w:w="1412" w:type="dxa"/>
          </w:tcPr>
          <w:p w:rsidR="00E82326" w:rsidRPr="00147FD8" w:rsidRDefault="00E82326" w:rsidP="004E3FF5">
            <w:pPr>
              <w:jc w:val="both"/>
              <w:cnfStyle w:val="000000100000" w:firstRow="0" w:lastRow="0" w:firstColumn="0" w:lastColumn="0" w:oddVBand="0" w:evenVBand="0" w:oddHBand="1" w:evenHBand="0" w:firstRowFirstColumn="0" w:firstRowLastColumn="0" w:lastRowFirstColumn="0" w:lastRowLastColumn="0"/>
            </w:pPr>
            <w:r w:rsidRPr="00147FD8">
              <w:t>0</w:t>
            </w:r>
          </w:p>
        </w:tc>
        <w:tc>
          <w:tcPr>
            <w:tcW w:w="1163" w:type="dxa"/>
          </w:tcPr>
          <w:p w:rsidR="00E82326" w:rsidRPr="00147FD8" w:rsidRDefault="00E82326" w:rsidP="004E3FF5">
            <w:pPr>
              <w:jc w:val="both"/>
              <w:cnfStyle w:val="000000100000" w:firstRow="0" w:lastRow="0" w:firstColumn="0" w:lastColumn="0" w:oddVBand="0" w:evenVBand="0" w:oddHBand="1" w:evenHBand="0" w:firstRowFirstColumn="0" w:firstRowLastColumn="0" w:lastRowFirstColumn="0" w:lastRowLastColumn="0"/>
            </w:pPr>
            <w:r w:rsidRPr="00147FD8">
              <w:t>0</w:t>
            </w:r>
          </w:p>
        </w:tc>
        <w:tc>
          <w:tcPr>
            <w:tcW w:w="1495" w:type="dxa"/>
          </w:tcPr>
          <w:p w:rsidR="00E82326" w:rsidRPr="00147FD8" w:rsidRDefault="00E82326" w:rsidP="004E3FF5">
            <w:pPr>
              <w:jc w:val="both"/>
              <w:cnfStyle w:val="000000100000" w:firstRow="0" w:lastRow="0" w:firstColumn="0" w:lastColumn="0" w:oddVBand="0" w:evenVBand="0" w:oddHBand="1" w:evenHBand="0" w:firstRowFirstColumn="0" w:firstRowLastColumn="0" w:lastRowFirstColumn="0" w:lastRowLastColumn="0"/>
            </w:pPr>
            <w:r w:rsidRPr="00147FD8">
              <w:t>0</w:t>
            </w:r>
          </w:p>
        </w:tc>
        <w:tc>
          <w:tcPr>
            <w:tcW w:w="1495" w:type="dxa"/>
          </w:tcPr>
          <w:p w:rsidR="00E82326" w:rsidRPr="00147FD8" w:rsidRDefault="00E82326" w:rsidP="004E3FF5">
            <w:pPr>
              <w:jc w:val="both"/>
              <w:cnfStyle w:val="000000100000" w:firstRow="0" w:lastRow="0" w:firstColumn="0" w:lastColumn="0" w:oddVBand="0" w:evenVBand="0" w:oddHBand="1" w:evenHBand="0" w:firstRowFirstColumn="0" w:firstRowLastColumn="0" w:lastRowFirstColumn="0" w:lastRowLastColumn="0"/>
            </w:pPr>
            <w:r w:rsidRPr="00147FD8">
              <w:t>0</w:t>
            </w:r>
          </w:p>
        </w:tc>
        <w:tc>
          <w:tcPr>
            <w:tcW w:w="1314" w:type="dxa"/>
          </w:tcPr>
          <w:p w:rsidR="00E82326" w:rsidRPr="00147FD8" w:rsidRDefault="00E82326" w:rsidP="004E3FF5">
            <w:pPr>
              <w:jc w:val="both"/>
              <w:cnfStyle w:val="000000100000" w:firstRow="0" w:lastRow="0" w:firstColumn="0" w:lastColumn="0" w:oddVBand="0" w:evenVBand="0" w:oddHBand="1" w:evenHBand="0" w:firstRowFirstColumn="0" w:firstRowLastColumn="0" w:lastRowFirstColumn="0" w:lastRowLastColumn="0"/>
            </w:pPr>
            <w:r w:rsidRPr="00147FD8">
              <w:t>0</w:t>
            </w:r>
          </w:p>
        </w:tc>
      </w:tr>
      <w:tr w:rsidR="00E82326" w:rsidRPr="00147FD8" w:rsidTr="005A1A54">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54" w:type="dxa"/>
          </w:tcPr>
          <w:p w:rsidR="00E82326" w:rsidRPr="00147FD8" w:rsidRDefault="00E82326" w:rsidP="004E3FF5">
            <w:pPr>
              <w:jc w:val="both"/>
              <w:rPr>
                <w:b w:val="0"/>
                <w:lang w:val="en-US"/>
              </w:rPr>
            </w:pPr>
          </w:p>
        </w:tc>
        <w:tc>
          <w:tcPr>
            <w:tcW w:w="1755" w:type="dxa"/>
          </w:tcPr>
          <w:p w:rsidR="00E82326" w:rsidRPr="00147FD8" w:rsidRDefault="00E82326" w:rsidP="004E3FF5">
            <w:pPr>
              <w:jc w:val="both"/>
              <w:cnfStyle w:val="000000010000" w:firstRow="0" w:lastRow="0" w:firstColumn="0" w:lastColumn="0" w:oddVBand="0" w:evenVBand="0" w:oddHBand="0" w:evenHBand="1" w:firstRowFirstColumn="0" w:firstRowLastColumn="0" w:lastRowFirstColumn="0" w:lastRowLastColumn="0"/>
              <w:rPr>
                <w:b/>
                <w:lang w:val="en-US"/>
              </w:rPr>
            </w:pPr>
            <w:r w:rsidRPr="00147FD8">
              <w:rPr>
                <w:b/>
                <w:lang w:val="en-US"/>
              </w:rPr>
              <w:t>Total</w:t>
            </w:r>
          </w:p>
        </w:tc>
        <w:tc>
          <w:tcPr>
            <w:tcW w:w="1080" w:type="dxa"/>
          </w:tcPr>
          <w:p w:rsidR="00E82326" w:rsidRPr="00147FD8" w:rsidRDefault="00E82326" w:rsidP="004E3FF5">
            <w:pPr>
              <w:jc w:val="both"/>
              <w:cnfStyle w:val="000000010000" w:firstRow="0" w:lastRow="0" w:firstColumn="0" w:lastColumn="0" w:oddVBand="0" w:evenVBand="0" w:oddHBand="0" w:evenHBand="1" w:firstRowFirstColumn="0" w:firstRowLastColumn="0" w:lastRowFirstColumn="0" w:lastRowLastColumn="0"/>
              <w:rPr>
                <w:b/>
              </w:rPr>
            </w:pPr>
            <w:r w:rsidRPr="00147FD8">
              <w:rPr>
                <w:b/>
              </w:rPr>
              <w:t xml:space="preserve"> 71,507 </w:t>
            </w:r>
          </w:p>
        </w:tc>
        <w:tc>
          <w:tcPr>
            <w:tcW w:w="1412" w:type="dxa"/>
          </w:tcPr>
          <w:p w:rsidR="00E82326" w:rsidRPr="00147FD8" w:rsidRDefault="00E82326" w:rsidP="004E3FF5">
            <w:pPr>
              <w:jc w:val="both"/>
              <w:cnfStyle w:val="000000010000" w:firstRow="0" w:lastRow="0" w:firstColumn="0" w:lastColumn="0" w:oddVBand="0" w:evenVBand="0" w:oddHBand="0" w:evenHBand="1" w:firstRowFirstColumn="0" w:firstRowLastColumn="0" w:lastRowFirstColumn="0" w:lastRowLastColumn="0"/>
              <w:rPr>
                <w:b/>
              </w:rPr>
            </w:pPr>
            <w:r w:rsidRPr="00147FD8">
              <w:rPr>
                <w:b/>
              </w:rPr>
              <w:t xml:space="preserve"> 48,504 </w:t>
            </w:r>
          </w:p>
        </w:tc>
        <w:tc>
          <w:tcPr>
            <w:tcW w:w="1163" w:type="dxa"/>
          </w:tcPr>
          <w:p w:rsidR="00E82326" w:rsidRPr="00147FD8" w:rsidRDefault="00E82326" w:rsidP="004E3FF5">
            <w:pPr>
              <w:jc w:val="both"/>
              <w:cnfStyle w:val="000000010000" w:firstRow="0" w:lastRow="0" w:firstColumn="0" w:lastColumn="0" w:oddVBand="0" w:evenVBand="0" w:oddHBand="0" w:evenHBand="1" w:firstRowFirstColumn="0" w:firstRowLastColumn="0" w:lastRowFirstColumn="0" w:lastRowLastColumn="0"/>
              <w:rPr>
                <w:b/>
              </w:rPr>
            </w:pPr>
            <w:r w:rsidRPr="00147FD8">
              <w:rPr>
                <w:b/>
              </w:rPr>
              <w:t xml:space="preserve"> 1,342,951 </w:t>
            </w:r>
          </w:p>
        </w:tc>
        <w:tc>
          <w:tcPr>
            <w:tcW w:w="1495" w:type="dxa"/>
          </w:tcPr>
          <w:p w:rsidR="00E82326" w:rsidRPr="00147FD8" w:rsidRDefault="00E82326" w:rsidP="004E3FF5">
            <w:pPr>
              <w:jc w:val="both"/>
              <w:cnfStyle w:val="000000010000" w:firstRow="0" w:lastRow="0" w:firstColumn="0" w:lastColumn="0" w:oddVBand="0" w:evenVBand="0" w:oddHBand="0" w:evenHBand="1" w:firstRowFirstColumn="0" w:firstRowLastColumn="0" w:lastRowFirstColumn="0" w:lastRowLastColumn="0"/>
              <w:rPr>
                <w:b/>
              </w:rPr>
            </w:pPr>
            <w:r w:rsidRPr="00147FD8">
              <w:rPr>
                <w:b/>
              </w:rPr>
              <w:t xml:space="preserve"> 942,139 </w:t>
            </w:r>
          </w:p>
        </w:tc>
        <w:tc>
          <w:tcPr>
            <w:tcW w:w="1495" w:type="dxa"/>
          </w:tcPr>
          <w:p w:rsidR="00E82326" w:rsidRPr="00147FD8" w:rsidRDefault="00E82326" w:rsidP="004E3FF5">
            <w:pPr>
              <w:jc w:val="both"/>
              <w:cnfStyle w:val="000000010000" w:firstRow="0" w:lastRow="0" w:firstColumn="0" w:lastColumn="0" w:oddVBand="0" w:evenVBand="0" w:oddHBand="0" w:evenHBand="1" w:firstRowFirstColumn="0" w:firstRowLastColumn="0" w:lastRowFirstColumn="0" w:lastRowLastColumn="0"/>
              <w:rPr>
                <w:b/>
              </w:rPr>
            </w:pPr>
            <w:r w:rsidRPr="00147FD8">
              <w:rPr>
                <w:b/>
              </w:rPr>
              <w:t>19</w:t>
            </w:r>
          </w:p>
        </w:tc>
        <w:tc>
          <w:tcPr>
            <w:tcW w:w="1314" w:type="dxa"/>
          </w:tcPr>
          <w:p w:rsidR="00E82326" w:rsidRPr="00147FD8" w:rsidRDefault="00E82326" w:rsidP="004E3FF5">
            <w:pPr>
              <w:jc w:val="both"/>
              <w:cnfStyle w:val="000000010000" w:firstRow="0" w:lastRow="0" w:firstColumn="0" w:lastColumn="0" w:oddVBand="0" w:evenVBand="0" w:oddHBand="0" w:evenHBand="1" w:firstRowFirstColumn="0" w:firstRowLastColumn="0" w:lastRowFirstColumn="0" w:lastRowLastColumn="0"/>
              <w:rPr>
                <w:b/>
              </w:rPr>
            </w:pPr>
            <w:r w:rsidRPr="00147FD8">
              <w:rPr>
                <w:b/>
              </w:rPr>
              <w:t>19.4</w:t>
            </w:r>
          </w:p>
        </w:tc>
      </w:tr>
    </w:tbl>
    <w:p w:rsidR="00F25169" w:rsidRPr="00147FD8" w:rsidRDefault="009F3B7E" w:rsidP="006C196D">
      <w:pPr>
        <w:spacing w:line="360" w:lineRule="auto"/>
        <w:jc w:val="both"/>
        <w:rPr>
          <w:sz w:val="20"/>
          <w:szCs w:val="20"/>
          <w:lang w:val="en-US"/>
        </w:rPr>
      </w:pPr>
      <w:r w:rsidRPr="00147FD8">
        <w:rPr>
          <w:sz w:val="20"/>
          <w:szCs w:val="20"/>
          <w:lang w:val="en-US"/>
        </w:rPr>
        <w:t>Source:-Depicted from the above table Data.</w:t>
      </w:r>
      <w:r w:rsidR="00E82326" w:rsidRPr="00147FD8">
        <w:rPr>
          <w:sz w:val="20"/>
          <w:szCs w:val="20"/>
        </w:rPr>
        <w:t xml:space="preserve"> </w:t>
      </w:r>
    </w:p>
    <w:p w:rsidR="00D64343" w:rsidRPr="00147FD8" w:rsidRDefault="00D64343" w:rsidP="006C196D">
      <w:pPr>
        <w:spacing w:line="360" w:lineRule="auto"/>
        <w:jc w:val="both"/>
        <w:rPr>
          <w:sz w:val="20"/>
          <w:szCs w:val="20"/>
          <w:lang w:val="en-US"/>
        </w:rPr>
      </w:pPr>
    </w:p>
    <w:p w:rsidR="00F25169" w:rsidRPr="00147FD8" w:rsidRDefault="00CC317B" w:rsidP="006C196D">
      <w:pPr>
        <w:spacing w:line="360" w:lineRule="auto"/>
        <w:jc w:val="both"/>
        <w:rPr>
          <w:lang w:val="en-US"/>
        </w:rPr>
      </w:pPr>
      <w:r w:rsidRPr="00147FD8">
        <w:rPr>
          <w:lang w:val="en-US"/>
        </w:rPr>
        <w:t xml:space="preserve">The above table indicates productivity of pulses in the Zone in the two consecutive years of study. </w:t>
      </w:r>
      <w:r w:rsidR="00B90E94" w:rsidRPr="00147FD8">
        <w:rPr>
          <w:lang w:val="en-US"/>
        </w:rPr>
        <w:t>In</w:t>
      </w:r>
      <w:r w:rsidRPr="00147FD8">
        <w:rPr>
          <w:lang w:val="en-US"/>
        </w:rPr>
        <w:t xml:space="preserve"> the year 2011EC, productivity of lentils was 7 quintals per hectare, faba beans 17.7 quintals per hectare, Chick peas 25.42 quintals per hectare, field peas 17 quintals per hectare, </w:t>
      </w:r>
      <w:r w:rsidR="00AF3399" w:rsidRPr="00147FD8">
        <w:rPr>
          <w:lang w:val="en-US"/>
        </w:rPr>
        <w:t>haricot beans 18 quintals per hectare, and peas 18.8 quintals per hectare. In this year, averagely, productivity of pulses was 19 quintals per hectare.</w:t>
      </w:r>
    </w:p>
    <w:p w:rsidR="00AF3399" w:rsidRPr="00147FD8" w:rsidRDefault="00AF3399" w:rsidP="006C196D">
      <w:pPr>
        <w:spacing w:line="360" w:lineRule="auto"/>
        <w:jc w:val="both"/>
        <w:rPr>
          <w:lang w:val="en-US"/>
        </w:rPr>
      </w:pPr>
      <w:r w:rsidRPr="00147FD8">
        <w:rPr>
          <w:lang w:val="en-US"/>
        </w:rPr>
        <w:t>In the year 2012EC, productivity of lentils was 14.73 quintals per hectare, faba beans 22.24 quintals per hectare, chick peas 17.7 quintals per hectare, haricot beans, field peas 17.7 quintals per hectare, haricot beans 17.75 quintals per hectare, and that of peas was 17.03 quintals per hectare in the Zone. In an average, productivity of pulses was estimated to be 19.4 quintals per hectare in the year 2012EC.</w:t>
      </w:r>
      <w:r w:rsidR="002859EA" w:rsidRPr="00147FD8">
        <w:rPr>
          <w:lang w:val="en-US"/>
        </w:rPr>
        <w:t xml:space="preserve"> As </w:t>
      </w:r>
      <w:r w:rsidR="00E532D9" w:rsidRPr="00147FD8">
        <w:rPr>
          <w:lang w:val="en-US"/>
        </w:rPr>
        <w:t xml:space="preserve">it has </w:t>
      </w:r>
      <w:r w:rsidR="002859EA" w:rsidRPr="00147FD8">
        <w:rPr>
          <w:lang w:val="en-US"/>
        </w:rPr>
        <w:t xml:space="preserve"> shown</w:t>
      </w:r>
      <w:r w:rsidR="00E532D9" w:rsidRPr="00147FD8">
        <w:rPr>
          <w:lang w:val="en-US"/>
        </w:rPr>
        <w:t xml:space="preserve"> in</w:t>
      </w:r>
      <w:r w:rsidR="002859EA" w:rsidRPr="00147FD8">
        <w:rPr>
          <w:lang w:val="en-US"/>
        </w:rPr>
        <w:t xml:space="preserve"> the above table, </w:t>
      </w:r>
      <w:r w:rsidR="00E532D9" w:rsidRPr="00147FD8">
        <w:rPr>
          <w:lang w:val="en-US"/>
        </w:rPr>
        <w:t xml:space="preserve"> the </w:t>
      </w:r>
      <w:r w:rsidR="002859EA" w:rsidRPr="00147FD8">
        <w:rPr>
          <w:lang w:val="en-US"/>
        </w:rPr>
        <w:t>average productivity of pulses has increased from 19 in the year 2011EC to 19.4 quintals per hectare in 2012EC.</w:t>
      </w:r>
      <w:r w:rsidR="000C53B7" w:rsidRPr="00147FD8">
        <w:rPr>
          <w:lang w:val="en-US"/>
        </w:rPr>
        <w:t xml:space="preserve"> Productivity of lentils, faba beans &amp; field peas has significantly increased in the year 2012EC from that of its base year 2011EC while productivity of chick peas, haricot beans and peas has decreased in the year 2012EC</w:t>
      </w:r>
      <w:r w:rsidR="00404897" w:rsidRPr="00147FD8">
        <w:rPr>
          <w:lang w:val="en-US"/>
        </w:rPr>
        <w:t xml:space="preserve"> because of unknown reasons. </w:t>
      </w:r>
    </w:p>
    <w:p w:rsidR="00D22BAE" w:rsidRPr="00147FD8" w:rsidRDefault="00D22BAE" w:rsidP="006C196D">
      <w:pPr>
        <w:spacing w:line="360" w:lineRule="auto"/>
        <w:jc w:val="both"/>
        <w:rPr>
          <w:b/>
          <w:lang w:val="en-US"/>
        </w:rPr>
      </w:pPr>
      <w:r w:rsidRPr="00147FD8">
        <w:rPr>
          <w:b/>
          <w:lang w:val="en-US"/>
        </w:rPr>
        <w:t>Graphically, Productivity of pulses can be shown below;</w:t>
      </w:r>
    </w:p>
    <w:p w:rsidR="00D22BAE" w:rsidRDefault="00D22BAE" w:rsidP="006C196D">
      <w:pPr>
        <w:spacing w:line="360" w:lineRule="auto"/>
        <w:jc w:val="both"/>
        <w:rPr>
          <w:sz w:val="20"/>
          <w:szCs w:val="20"/>
          <w:lang w:val="en-US"/>
        </w:rPr>
      </w:pPr>
      <w:r w:rsidRPr="00147FD8">
        <w:rPr>
          <w:noProof/>
          <w:lang w:val="en-US"/>
        </w:rPr>
        <w:drawing>
          <wp:inline distT="0" distB="0" distL="0" distR="0" wp14:anchorId="5B82D464" wp14:editId="451AF48B">
            <wp:extent cx="6381750" cy="287655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147FD8">
        <w:rPr>
          <w:sz w:val="20"/>
          <w:szCs w:val="20"/>
          <w:lang w:val="en-US"/>
        </w:rPr>
        <w:t>Source:-Depicted from the above table Data.</w:t>
      </w:r>
    </w:p>
    <w:p w:rsidR="005A1A54" w:rsidRDefault="005A1A54" w:rsidP="006C196D">
      <w:pPr>
        <w:spacing w:line="360" w:lineRule="auto"/>
        <w:jc w:val="both"/>
        <w:rPr>
          <w:sz w:val="20"/>
          <w:szCs w:val="20"/>
          <w:lang w:val="en-US"/>
        </w:rPr>
      </w:pPr>
    </w:p>
    <w:p w:rsidR="005A1A54" w:rsidRPr="00147FD8" w:rsidRDefault="005A1A54" w:rsidP="006C196D">
      <w:pPr>
        <w:spacing w:line="360" w:lineRule="auto"/>
        <w:jc w:val="both"/>
        <w:rPr>
          <w:b/>
          <w:lang w:val="en-US"/>
        </w:rPr>
      </w:pPr>
    </w:p>
    <w:p w:rsidR="0087397D" w:rsidRPr="00147FD8" w:rsidRDefault="0087397D" w:rsidP="006C196D">
      <w:pPr>
        <w:spacing w:line="360" w:lineRule="auto"/>
        <w:jc w:val="both"/>
        <w:rPr>
          <w:b/>
          <w:sz w:val="30"/>
          <w:lang w:val="en-US"/>
        </w:rPr>
      </w:pPr>
    </w:p>
    <w:p w:rsidR="0087397D" w:rsidRPr="00147FD8" w:rsidRDefault="0087397D" w:rsidP="006C196D">
      <w:pPr>
        <w:spacing w:line="360" w:lineRule="auto"/>
        <w:jc w:val="both"/>
        <w:rPr>
          <w:b/>
          <w:sz w:val="30"/>
          <w:lang w:val="en-US"/>
        </w:rPr>
      </w:pPr>
    </w:p>
    <w:p w:rsidR="00206E91" w:rsidRPr="00877B1B" w:rsidRDefault="008A4D73" w:rsidP="005A1A54">
      <w:pPr>
        <w:jc w:val="both"/>
        <w:rPr>
          <w:lang w:val="en-US"/>
        </w:rPr>
      </w:pPr>
      <w:r w:rsidRPr="00877B1B">
        <w:rPr>
          <w:lang w:val="en-US"/>
        </w:rPr>
        <w:t xml:space="preserve">Table 13. </w:t>
      </w:r>
      <w:r w:rsidR="00206E91" w:rsidRPr="00877B1B">
        <w:rPr>
          <w:lang w:val="en-US"/>
        </w:rPr>
        <w:t xml:space="preserve">Productivity of the Zone with respect to </w:t>
      </w:r>
      <w:r w:rsidR="00306EAD" w:rsidRPr="00877B1B">
        <w:rPr>
          <w:lang w:val="en-US"/>
        </w:rPr>
        <w:t>Oil Seeds in 2011EC-2012</w:t>
      </w:r>
      <w:r w:rsidRPr="00877B1B">
        <w:rPr>
          <w:lang w:val="en-US"/>
        </w:rPr>
        <w:t>EC</w:t>
      </w:r>
    </w:p>
    <w:tbl>
      <w:tblPr>
        <w:tblStyle w:val="LightGrid-Accent5"/>
        <w:tblW w:w="10185" w:type="dxa"/>
        <w:tblLayout w:type="fixed"/>
        <w:tblLook w:val="04A0" w:firstRow="1" w:lastRow="0" w:firstColumn="1" w:lastColumn="0" w:noHBand="0" w:noVBand="1"/>
      </w:tblPr>
      <w:tblGrid>
        <w:gridCol w:w="637"/>
        <w:gridCol w:w="1707"/>
        <w:gridCol w:w="1455"/>
        <w:gridCol w:w="1455"/>
        <w:gridCol w:w="1213"/>
        <w:gridCol w:w="1050"/>
        <w:gridCol w:w="1213"/>
        <w:gridCol w:w="1455"/>
      </w:tblGrid>
      <w:tr w:rsidR="00206E91" w:rsidRPr="00877B1B" w:rsidTr="00877B1B">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637" w:type="dxa"/>
            <w:vMerge w:val="restart"/>
          </w:tcPr>
          <w:p w:rsidR="00206E91" w:rsidRPr="00877B1B" w:rsidRDefault="00206E91" w:rsidP="00877B1B">
            <w:pPr>
              <w:jc w:val="both"/>
              <w:rPr>
                <w:b w:val="0"/>
                <w:lang w:val="en-US"/>
              </w:rPr>
            </w:pPr>
            <w:r w:rsidRPr="00877B1B">
              <w:rPr>
                <w:b w:val="0"/>
                <w:lang w:val="en-US"/>
              </w:rPr>
              <w:t>No.</w:t>
            </w:r>
          </w:p>
        </w:tc>
        <w:tc>
          <w:tcPr>
            <w:tcW w:w="1707" w:type="dxa"/>
            <w:vMerge w:val="restart"/>
          </w:tcPr>
          <w:p w:rsidR="00206E91" w:rsidRPr="00877B1B" w:rsidRDefault="00206E91" w:rsidP="00877B1B">
            <w:pPr>
              <w:jc w:val="both"/>
              <w:cnfStyle w:val="100000000000" w:firstRow="1" w:lastRow="0" w:firstColumn="0" w:lastColumn="0" w:oddVBand="0" w:evenVBand="0" w:oddHBand="0" w:evenHBand="0" w:firstRowFirstColumn="0" w:firstRowLastColumn="0" w:lastRowFirstColumn="0" w:lastRowLastColumn="0"/>
              <w:rPr>
                <w:b w:val="0"/>
                <w:lang w:val="en-US"/>
              </w:rPr>
            </w:pPr>
            <w:r w:rsidRPr="00877B1B">
              <w:rPr>
                <w:b w:val="0"/>
                <w:lang w:val="en-US"/>
              </w:rPr>
              <w:t>Types of Oil seeds</w:t>
            </w:r>
          </w:p>
        </w:tc>
        <w:tc>
          <w:tcPr>
            <w:tcW w:w="2910" w:type="dxa"/>
            <w:gridSpan w:val="2"/>
          </w:tcPr>
          <w:p w:rsidR="00206E91" w:rsidRPr="00877B1B" w:rsidRDefault="00206E91" w:rsidP="00877B1B">
            <w:pPr>
              <w:jc w:val="both"/>
              <w:cnfStyle w:val="100000000000" w:firstRow="1" w:lastRow="0" w:firstColumn="0" w:lastColumn="0" w:oddVBand="0" w:evenVBand="0" w:oddHBand="0" w:evenHBand="0" w:firstRowFirstColumn="0" w:firstRowLastColumn="0" w:lastRowFirstColumn="0" w:lastRowLastColumn="0"/>
              <w:rPr>
                <w:b w:val="0"/>
                <w:lang w:val="en-US"/>
              </w:rPr>
            </w:pPr>
            <w:r w:rsidRPr="00877B1B">
              <w:rPr>
                <w:b w:val="0"/>
                <w:lang w:val="en-US"/>
              </w:rPr>
              <w:t>Area cultivated in hectares</w:t>
            </w:r>
          </w:p>
        </w:tc>
        <w:tc>
          <w:tcPr>
            <w:tcW w:w="2263" w:type="dxa"/>
            <w:gridSpan w:val="2"/>
          </w:tcPr>
          <w:p w:rsidR="00206E91" w:rsidRPr="00877B1B" w:rsidRDefault="00206E91" w:rsidP="00877B1B">
            <w:pPr>
              <w:jc w:val="both"/>
              <w:cnfStyle w:val="100000000000" w:firstRow="1" w:lastRow="0" w:firstColumn="0" w:lastColumn="0" w:oddVBand="0" w:evenVBand="0" w:oddHBand="0" w:evenHBand="0" w:firstRowFirstColumn="0" w:firstRowLastColumn="0" w:lastRowFirstColumn="0" w:lastRowLastColumn="0"/>
              <w:rPr>
                <w:b w:val="0"/>
                <w:lang w:val="en-US"/>
              </w:rPr>
            </w:pPr>
            <w:r w:rsidRPr="00877B1B">
              <w:rPr>
                <w:b w:val="0"/>
                <w:lang w:val="en-US"/>
              </w:rPr>
              <w:t xml:space="preserve">Production in quintals </w:t>
            </w:r>
          </w:p>
        </w:tc>
        <w:tc>
          <w:tcPr>
            <w:tcW w:w="2668" w:type="dxa"/>
            <w:gridSpan w:val="2"/>
          </w:tcPr>
          <w:p w:rsidR="00206E91" w:rsidRPr="00877B1B" w:rsidRDefault="00206E91" w:rsidP="00877B1B">
            <w:pPr>
              <w:jc w:val="both"/>
              <w:cnfStyle w:val="100000000000" w:firstRow="1" w:lastRow="0" w:firstColumn="0" w:lastColumn="0" w:oddVBand="0" w:evenVBand="0" w:oddHBand="0" w:evenHBand="0" w:firstRowFirstColumn="0" w:firstRowLastColumn="0" w:lastRowFirstColumn="0" w:lastRowLastColumn="0"/>
              <w:rPr>
                <w:b w:val="0"/>
                <w:lang w:val="en-US"/>
              </w:rPr>
            </w:pPr>
            <w:r w:rsidRPr="00877B1B">
              <w:rPr>
                <w:b w:val="0"/>
                <w:lang w:val="en-US"/>
              </w:rPr>
              <w:t>Productivity in Quintals per hectare(Qt/Ha)</w:t>
            </w:r>
          </w:p>
        </w:tc>
      </w:tr>
      <w:tr w:rsidR="00206E91" w:rsidRPr="00877B1B" w:rsidTr="00877B1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7" w:type="dxa"/>
            <w:vMerge/>
          </w:tcPr>
          <w:p w:rsidR="00206E91" w:rsidRPr="00877B1B" w:rsidRDefault="00206E91" w:rsidP="00877B1B">
            <w:pPr>
              <w:jc w:val="both"/>
              <w:rPr>
                <w:b w:val="0"/>
                <w:lang w:val="en-US"/>
              </w:rPr>
            </w:pPr>
          </w:p>
        </w:tc>
        <w:tc>
          <w:tcPr>
            <w:tcW w:w="1707" w:type="dxa"/>
            <w:vMerge/>
          </w:tcPr>
          <w:p w:rsidR="00206E91" w:rsidRPr="00877B1B" w:rsidRDefault="00206E91" w:rsidP="00877B1B">
            <w:pPr>
              <w:jc w:val="both"/>
              <w:cnfStyle w:val="000000100000" w:firstRow="0" w:lastRow="0" w:firstColumn="0" w:lastColumn="0" w:oddVBand="0" w:evenVBand="0" w:oddHBand="1" w:evenHBand="0" w:firstRowFirstColumn="0" w:firstRowLastColumn="0" w:lastRowFirstColumn="0" w:lastRowLastColumn="0"/>
              <w:rPr>
                <w:lang w:val="en-US"/>
              </w:rPr>
            </w:pPr>
          </w:p>
        </w:tc>
        <w:tc>
          <w:tcPr>
            <w:tcW w:w="1455" w:type="dxa"/>
          </w:tcPr>
          <w:p w:rsidR="00206E91" w:rsidRPr="00877B1B" w:rsidRDefault="00206E91" w:rsidP="00877B1B">
            <w:pPr>
              <w:jc w:val="both"/>
              <w:cnfStyle w:val="000000100000" w:firstRow="0" w:lastRow="0" w:firstColumn="0" w:lastColumn="0" w:oddVBand="0" w:evenVBand="0" w:oddHBand="1" w:evenHBand="0" w:firstRowFirstColumn="0" w:firstRowLastColumn="0" w:lastRowFirstColumn="0" w:lastRowLastColumn="0"/>
              <w:rPr>
                <w:lang w:val="en-US"/>
              </w:rPr>
            </w:pPr>
            <w:r w:rsidRPr="00877B1B">
              <w:rPr>
                <w:lang w:val="en-US"/>
              </w:rPr>
              <w:t>2011EC</w:t>
            </w:r>
          </w:p>
        </w:tc>
        <w:tc>
          <w:tcPr>
            <w:tcW w:w="1455" w:type="dxa"/>
          </w:tcPr>
          <w:p w:rsidR="00206E91" w:rsidRPr="00877B1B" w:rsidRDefault="00206E91" w:rsidP="00877B1B">
            <w:pPr>
              <w:jc w:val="both"/>
              <w:cnfStyle w:val="000000100000" w:firstRow="0" w:lastRow="0" w:firstColumn="0" w:lastColumn="0" w:oddVBand="0" w:evenVBand="0" w:oddHBand="1" w:evenHBand="0" w:firstRowFirstColumn="0" w:firstRowLastColumn="0" w:lastRowFirstColumn="0" w:lastRowLastColumn="0"/>
              <w:rPr>
                <w:lang w:val="en-US"/>
              </w:rPr>
            </w:pPr>
            <w:r w:rsidRPr="00877B1B">
              <w:rPr>
                <w:lang w:val="en-US"/>
              </w:rPr>
              <w:t>2012EC</w:t>
            </w:r>
          </w:p>
        </w:tc>
        <w:tc>
          <w:tcPr>
            <w:tcW w:w="1213" w:type="dxa"/>
          </w:tcPr>
          <w:p w:rsidR="00206E91" w:rsidRPr="00877B1B" w:rsidRDefault="00206E91" w:rsidP="00877B1B">
            <w:pPr>
              <w:jc w:val="both"/>
              <w:cnfStyle w:val="000000100000" w:firstRow="0" w:lastRow="0" w:firstColumn="0" w:lastColumn="0" w:oddVBand="0" w:evenVBand="0" w:oddHBand="1" w:evenHBand="0" w:firstRowFirstColumn="0" w:firstRowLastColumn="0" w:lastRowFirstColumn="0" w:lastRowLastColumn="0"/>
              <w:rPr>
                <w:lang w:val="en-US"/>
              </w:rPr>
            </w:pPr>
            <w:r w:rsidRPr="00877B1B">
              <w:rPr>
                <w:lang w:val="en-US"/>
              </w:rPr>
              <w:t>2011EC</w:t>
            </w:r>
          </w:p>
        </w:tc>
        <w:tc>
          <w:tcPr>
            <w:tcW w:w="1050" w:type="dxa"/>
          </w:tcPr>
          <w:p w:rsidR="00206E91" w:rsidRPr="00877B1B" w:rsidRDefault="00206E91" w:rsidP="00877B1B">
            <w:pPr>
              <w:jc w:val="both"/>
              <w:cnfStyle w:val="000000100000" w:firstRow="0" w:lastRow="0" w:firstColumn="0" w:lastColumn="0" w:oddVBand="0" w:evenVBand="0" w:oddHBand="1" w:evenHBand="0" w:firstRowFirstColumn="0" w:firstRowLastColumn="0" w:lastRowFirstColumn="0" w:lastRowLastColumn="0"/>
              <w:rPr>
                <w:lang w:val="en-US"/>
              </w:rPr>
            </w:pPr>
            <w:r w:rsidRPr="00877B1B">
              <w:rPr>
                <w:lang w:val="en-US"/>
              </w:rPr>
              <w:t>2012EC</w:t>
            </w:r>
          </w:p>
        </w:tc>
        <w:tc>
          <w:tcPr>
            <w:tcW w:w="1213" w:type="dxa"/>
          </w:tcPr>
          <w:p w:rsidR="00206E91" w:rsidRPr="00877B1B" w:rsidRDefault="00206E91" w:rsidP="00877B1B">
            <w:pPr>
              <w:jc w:val="both"/>
              <w:cnfStyle w:val="000000100000" w:firstRow="0" w:lastRow="0" w:firstColumn="0" w:lastColumn="0" w:oddVBand="0" w:evenVBand="0" w:oddHBand="1" w:evenHBand="0" w:firstRowFirstColumn="0" w:firstRowLastColumn="0" w:lastRowFirstColumn="0" w:lastRowLastColumn="0"/>
              <w:rPr>
                <w:lang w:val="en-US"/>
              </w:rPr>
            </w:pPr>
            <w:r w:rsidRPr="00877B1B">
              <w:rPr>
                <w:lang w:val="en-US"/>
              </w:rPr>
              <w:t>2011EC</w:t>
            </w:r>
          </w:p>
        </w:tc>
        <w:tc>
          <w:tcPr>
            <w:tcW w:w="1455" w:type="dxa"/>
          </w:tcPr>
          <w:p w:rsidR="00206E91" w:rsidRPr="00877B1B" w:rsidRDefault="00206E91" w:rsidP="00877B1B">
            <w:pPr>
              <w:jc w:val="both"/>
              <w:cnfStyle w:val="000000100000" w:firstRow="0" w:lastRow="0" w:firstColumn="0" w:lastColumn="0" w:oddVBand="0" w:evenVBand="0" w:oddHBand="1" w:evenHBand="0" w:firstRowFirstColumn="0" w:firstRowLastColumn="0" w:lastRowFirstColumn="0" w:lastRowLastColumn="0"/>
              <w:rPr>
                <w:lang w:val="en-US"/>
              </w:rPr>
            </w:pPr>
            <w:r w:rsidRPr="00877B1B">
              <w:rPr>
                <w:lang w:val="en-US"/>
              </w:rPr>
              <w:t>2012EC</w:t>
            </w:r>
          </w:p>
        </w:tc>
      </w:tr>
      <w:tr w:rsidR="002A6676" w:rsidRPr="00877B1B" w:rsidTr="00877B1B">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7" w:type="dxa"/>
          </w:tcPr>
          <w:p w:rsidR="002A6676" w:rsidRPr="00877B1B" w:rsidRDefault="002A6676" w:rsidP="00877B1B">
            <w:pPr>
              <w:jc w:val="both"/>
              <w:rPr>
                <w:b w:val="0"/>
                <w:lang w:val="en-US"/>
              </w:rPr>
            </w:pPr>
            <w:r w:rsidRPr="00877B1B">
              <w:rPr>
                <w:b w:val="0"/>
                <w:lang w:val="en-US"/>
              </w:rPr>
              <w:t>1</w:t>
            </w:r>
          </w:p>
        </w:tc>
        <w:tc>
          <w:tcPr>
            <w:tcW w:w="1707" w:type="dxa"/>
          </w:tcPr>
          <w:p w:rsidR="002A6676" w:rsidRPr="00877B1B" w:rsidRDefault="002A6676" w:rsidP="00877B1B">
            <w:pPr>
              <w:jc w:val="both"/>
              <w:cnfStyle w:val="000000010000" w:firstRow="0" w:lastRow="0" w:firstColumn="0" w:lastColumn="0" w:oddVBand="0" w:evenVBand="0" w:oddHBand="0" w:evenHBand="1" w:firstRowFirstColumn="0" w:firstRowLastColumn="0" w:lastRowFirstColumn="0" w:lastRowLastColumn="0"/>
            </w:pPr>
            <w:r w:rsidRPr="00877B1B">
              <w:t>Neug</w:t>
            </w:r>
          </w:p>
        </w:tc>
        <w:tc>
          <w:tcPr>
            <w:tcW w:w="1455" w:type="dxa"/>
          </w:tcPr>
          <w:p w:rsidR="002A6676" w:rsidRPr="00877B1B" w:rsidRDefault="002A6676" w:rsidP="00877B1B">
            <w:pPr>
              <w:jc w:val="both"/>
              <w:cnfStyle w:val="000000010000" w:firstRow="0" w:lastRow="0" w:firstColumn="0" w:lastColumn="0" w:oddVBand="0" w:evenVBand="0" w:oddHBand="0" w:evenHBand="1" w:firstRowFirstColumn="0" w:firstRowLastColumn="0" w:lastRowFirstColumn="0" w:lastRowLastColumn="0"/>
            </w:pPr>
            <w:r w:rsidRPr="00877B1B">
              <w:t>18,322</w:t>
            </w:r>
          </w:p>
        </w:tc>
        <w:tc>
          <w:tcPr>
            <w:tcW w:w="1455" w:type="dxa"/>
          </w:tcPr>
          <w:p w:rsidR="002A6676" w:rsidRPr="00877B1B" w:rsidRDefault="002A6676" w:rsidP="00877B1B">
            <w:pPr>
              <w:jc w:val="both"/>
              <w:cnfStyle w:val="000000010000" w:firstRow="0" w:lastRow="0" w:firstColumn="0" w:lastColumn="0" w:oddVBand="0" w:evenVBand="0" w:oddHBand="0" w:evenHBand="1" w:firstRowFirstColumn="0" w:firstRowLastColumn="0" w:lastRowFirstColumn="0" w:lastRowLastColumn="0"/>
            </w:pPr>
            <w:r w:rsidRPr="00877B1B">
              <w:rPr>
                <w:lang w:val="en-US"/>
              </w:rPr>
              <w:t>18,734.5</w:t>
            </w:r>
          </w:p>
        </w:tc>
        <w:tc>
          <w:tcPr>
            <w:tcW w:w="1213" w:type="dxa"/>
          </w:tcPr>
          <w:p w:rsidR="002A6676" w:rsidRPr="00877B1B" w:rsidRDefault="002A6676" w:rsidP="00877B1B">
            <w:pPr>
              <w:jc w:val="both"/>
              <w:cnfStyle w:val="000000010000" w:firstRow="0" w:lastRow="0" w:firstColumn="0" w:lastColumn="0" w:oddVBand="0" w:evenVBand="0" w:oddHBand="0" w:evenHBand="1" w:firstRowFirstColumn="0" w:firstRowLastColumn="0" w:lastRowFirstColumn="0" w:lastRowLastColumn="0"/>
            </w:pPr>
            <w:r w:rsidRPr="00877B1B">
              <w:t>146,576</w:t>
            </w:r>
          </w:p>
        </w:tc>
        <w:tc>
          <w:tcPr>
            <w:tcW w:w="1050" w:type="dxa"/>
          </w:tcPr>
          <w:p w:rsidR="002A6676" w:rsidRPr="00877B1B" w:rsidRDefault="002A6676" w:rsidP="00877B1B">
            <w:pPr>
              <w:jc w:val="both"/>
              <w:cnfStyle w:val="000000010000" w:firstRow="0" w:lastRow="0" w:firstColumn="0" w:lastColumn="0" w:oddVBand="0" w:evenVBand="0" w:oddHBand="0" w:evenHBand="1" w:firstRowFirstColumn="0" w:firstRowLastColumn="0" w:lastRowFirstColumn="0" w:lastRowLastColumn="0"/>
            </w:pPr>
            <w:r w:rsidRPr="00877B1B">
              <w:t>136,416</w:t>
            </w:r>
          </w:p>
        </w:tc>
        <w:tc>
          <w:tcPr>
            <w:tcW w:w="1213" w:type="dxa"/>
          </w:tcPr>
          <w:p w:rsidR="002A6676" w:rsidRPr="00877B1B" w:rsidRDefault="002A6676" w:rsidP="00877B1B">
            <w:pPr>
              <w:jc w:val="both"/>
              <w:cnfStyle w:val="000000010000" w:firstRow="0" w:lastRow="0" w:firstColumn="0" w:lastColumn="0" w:oddVBand="0" w:evenVBand="0" w:oddHBand="0" w:evenHBand="1" w:firstRowFirstColumn="0" w:firstRowLastColumn="0" w:lastRowFirstColumn="0" w:lastRowLastColumn="0"/>
            </w:pPr>
            <w:r w:rsidRPr="00877B1B">
              <w:t>8</w:t>
            </w:r>
          </w:p>
        </w:tc>
        <w:tc>
          <w:tcPr>
            <w:tcW w:w="1455" w:type="dxa"/>
          </w:tcPr>
          <w:p w:rsidR="002A6676" w:rsidRPr="00877B1B" w:rsidRDefault="002A6676" w:rsidP="00877B1B">
            <w:pPr>
              <w:jc w:val="both"/>
              <w:cnfStyle w:val="000000010000" w:firstRow="0" w:lastRow="0" w:firstColumn="0" w:lastColumn="0" w:oddVBand="0" w:evenVBand="0" w:oddHBand="0" w:evenHBand="1" w:firstRowFirstColumn="0" w:firstRowLastColumn="0" w:lastRowFirstColumn="0" w:lastRowLastColumn="0"/>
            </w:pPr>
            <w:r w:rsidRPr="00877B1B">
              <w:t>7.3</w:t>
            </w:r>
          </w:p>
        </w:tc>
      </w:tr>
      <w:tr w:rsidR="002A6676" w:rsidRPr="00877B1B" w:rsidTr="00877B1B">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7" w:type="dxa"/>
          </w:tcPr>
          <w:p w:rsidR="002A6676" w:rsidRPr="00877B1B" w:rsidRDefault="002A6676" w:rsidP="00877B1B">
            <w:pPr>
              <w:jc w:val="both"/>
              <w:rPr>
                <w:b w:val="0"/>
                <w:lang w:val="en-US"/>
              </w:rPr>
            </w:pPr>
            <w:r w:rsidRPr="00877B1B">
              <w:rPr>
                <w:b w:val="0"/>
                <w:lang w:val="en-US"/>
              </w:rPr>
              <w:t>2</w:t>
            </w:r>
          </w:p>
        </w:tc>
        <w:tc>
          <w:tcPr>
            <w:tcW w:w="1707" w:type="dxa"/>
          </w:tcPr>
          <w:p w:rsidR="002A6676" w:rsidRPr="00877B1B" w:rsidRDefault="002A6676" w:rsidP="00877B1B">
            <w:pPr>
              <w:jc w:val="both"/>
              <w:cnfStyle w:val="000000100000" w:firstRow="0" w:lastRow="0" w:firstColumn="0" w:lastColumn="0" w:oddVBand="0" w:evenVBand="0" w:oddHBand="1" w:evenHBand="0" w:firstRowFirstColumn="0" w:firstRowLastColumn="0" w:lastRowFirstColumn="0" w:lastRowLastColumn="0"/>
            </w:pPr>
            <w:r w:rsidRPr="00877B1B">
              <w:t>Linseed</w:t>
            </w:r>
          </w:p>
        </w:tc>
        <w:tc>
          <w:tcPr>
            <w:tcW w:w="1455" w:type="dxa"/>
          </w:tcPr>
          <w:p w:rsidR="002A6676" w:rsidRPr="00877B1B" w:rsidRDefault="002A6676" w:rsidP="00877B1B">
            <w:pPr>
              <w:jc w:val="both"/>
              <w:cnfStyle w:val="000000100000" w:firstRow="0" w:lastRow="0" w:firstColumn="0" w:lastColumn="0" w:oddVBand="0" w:evenVBand="0" w:oddHBand="1" w:evenHBand="0" w:firstRowFirstColumn="0" w:firstRowLastColumn="0" w:lastRowFirstColumn="0" w:lastRowLastColumn="0"/>
            </w:pPr>
            <w:r w:rsidRPr="00877B1B">
              <w:t>2462</w:t>
            </w:r>
          </w:p>
        </w:tc>
        <w:tc>
          <w:tcPr>
            <w:tcW w:w="1455" w:type="dxa"/>
          </w:tcPr>
          <w:p w:rsidR="002A6676" w:rsidRPr="00877B1B" w:rsidRDefault="002A6676" w:rsidP="00877B1B">
            <w:pPr>
              <w:jc w:val="both"/>
              <w:cnfStyle w:val="000000100000" w:firstRow="0" w:lastRow="0" w:firstColumn="0" w:lastColumn="0" w:oddVBand="0" w:evenVBand="0" w:oddHBand="1" w:evenHBand="0" w:firstRowFirstColumn="0" w:firstRowLastColumn="0" w:lastRowFirstColumn="0" w:lastRowLastColumn="0"/>
            </w:pPr>
            <w:r w:rsidRPr="00877B1B">
              <w:t>2,940.77</w:t>
            </w:r>
          </w:p>
        </w:tc>
        <w:tc>
          <w:tcPr>
            <w:tcW w:w="1213" w:type="dxa"/>
          </w:tcPr>
          <w:p w:rsidR="002A6676" w:rsidRPr="00877B1B" w:rsidRDefault="002A6676" w:rsidP="00877B1B">
            <w:pPr>
              <w:jc w:val="both"/>
              <w:cnfStyle w:val="000000100000" w:firstRow="0" w:lastRow="0" w:firstColumn="0" w:lastColumn="0" w:oddVBand="0" w:evenVBand="0" w:oddHBand="1" w:evenHBand="0" w:firstRowFirstColumn="0" w:firstRowLastColumn="0" w:lastRowFirstColumn="0" w:lastRowLastColumn="0"/>
            </w:pPr>
            <w:r w:rsidRPr="00877B1B">
              <w:t>17,234</w:t>
            </w:r>
          </w:p>
        </w:tc>
        <w:tc>
          <w:tcPr>
            <w:tcW w:w="1050" w:type="dxa"/>
          </w:tcPr>
          <w:p w:rsidR="002A6676" w:rsidRPr="00877B1B" w:rsidRDefault="002A6676" w:rsidP="00877B1B">
            <w:pPr>
              <w:jc w:val="both"/>
              <w:cnfStyle w:val="000000100000" w:firstRow="0" w:lastRow="0" w:firstColumn="0" w:lastColumn="0" w:oddVBand="0" w:evenVBand="0" w:oddHBand="1" w:evenHBand="0" w:firstRowFirstColumn="0" w:firstRowLastColumn="0" w:lastRowFirstColumn="0" w:lastRowLastColumn="0"/>
            </w:pPr>
            <w:r w:rsidRPr="00877B1B">
              <w:t>15,725</w:t>
            </w:r>
          </w:p>
        </w:tc>
        <w:tc>
          <w:tcPr>
            <w:tcW w:w="1213" w:type="dxa"/>
          </w:tcPr>
          <w:p w:rsidR="002A6676" w:rsidRPr="00877B1B" w:rsidRDefault="002A6676" w:rsidP="00877B1B">
            <w:pPr>
              <w:jc w:val="both"/>
              <w:cnfStyle w:val="000000100000" w:firstRow="0" w:lastRow="0" w:firstColumn="0" w:lastColumn="0" w:oddVBand="0" w:evenVBand="0" w:oddHBand="1" w:evenHBand="0" w:firstRowFirstColumn="0" w:firstRowLastColumn="0" w:lastRowFirstColumn="0" w:lastRowLastColumn="0"/>
            </w:pPr>
            <w:r w:rsidRPr="00877B1B">
              <w:t>7</w:t>
            </w:r>
          </w:p>
        </w:tc>
        <w:tc>
          <w:tcPr>
            <w:tcW w:w="1455" w:type="dxa"/>
          </w:tcPr>
          <w:p w:rsidR="002A6676" w:rsidRPr="00877B1B" w:rsidRDefault="002A6676" w:rsidP="00877B1B">
            <w:pPr>
              <w:jc w:val="both"/>
              <w:cnfStyle w:val="000000100000" w:firstRow="0" w:lastRow="0" w:firstColumn="0" w:lastColumn="0" w:oddVBand="0" w:evenVBand="0" w:oddHBand="1" w:evenHBand="0" w:firstRowFirstColumn="0" w:firstRowLastColumn="0" w:lastRowFirstColumn="0" w:lastRowLastColumn="0"/>
            </w:pPr>
            <w:r w:rsidRPr="00877B1B">
              <w:t>5.3</w:t>
            </w:r>
          </w:p>
        </w:tc>
      </w:tr>
      <w:tr w:rsidR="002A6676" w:rsidRPr="00877B1B" w:rsidTr="00877B1B">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7" w:type="dxa"/>
          </w:tcPr>
          <w:p w:rsidR="002A6676" w:rsidRPr="00877B1B" w:rsidRDefault="002A6676" w:rsidP="00877B1B">
            <w:pPr>
              <w:jc w:val="both"/>
              <w:rPr>
                <w:b w:val="0"/>
                <w:lang w:val="en-US"/>
              </w:rPr>
            </w:pPr>
            <w:r w:rsidRPr="00877B1B">
              <w:rPr>
                <w:b w:val="0"/>
                <w:lang w:val="en-US"/>
              </w:rPr>
              <w:t>3</w:t>
            </w:r>
          </w:p>
        </w:tc>
        <w:tc>
          <w:tcPr>
            <w:tcW w:w="1707" w:type="dxa"/>
          </w:tcPr>
          <w:p w:rsidR="002A6676" w:rsidRPr="00877B1B" w:rsidRDefault="002A6676" w:rsidP="00877B1B">
            <w:pPr>
              <w:jc w:val="both"/>
              <w:cnfStyle w:val="000000010000" w:firstRow="0" w:lastRow="0" w:firstColumn="0" w:lastColumn="0" w:oddVBand="0" w:evenVBand="0" w:oddHBand="0" w:evenHBand="1" w:firstRowFirstColumn="0" w:firstRowLastColumn="0" w:lastRowFirstColumn="0" w:lastRowLastColumn="0"/>
              <w:rPr>
                <w:lang w:val="en-US"/>
              </w:rPr>
            </w:pPr>
            <w:r w:rsidRPr="00877B1B">
              <w:rPr>
                <w:lang w:val="en-US"/>
              </w:rPr>
              <w:t xml:space="preserve">Groundnuts </w:t>
            </w:r>
          </w:p>
        </w:tc>
        <w:tc>
          <w:tcPr>
            <w:tcW w:w="1455" w:type="dxa"/>
          </w:tcPr>
          <w:p w:rsidR="002A6676" w:rsidRPr="00877B1B" w:rsidRDefault="002A6676" w:rsidP="00877B1B">
            <w:pPr>
              <w:jc w:val="both"/>
              <w:cnfStyle w:val="000000010000" w:firstRow="0" w:lastRow="0" w:firstColumn="0" w:lastColumn="0" w:oddVBand="0" w:evenVBand="0" w:oddHBand="0" w:evenHBand="1" w:firstRowFirstColumn="0" w:firstRowLastColumn="0" w:lastRowFirstColumn="0" w:lastRowLastColumn="0"/>
            </w:pPr>
            <w:r w:rsidRPr="00877B1B">
              <w:t>6234</w:t>
            </w:r>
          </w:p>
        </w:tc>
        <w:tc>
          <w:tcPr>
            <w:tcW w:w="1455" w:type="dxa"/>
          </w:tcPr>
          <w:p w:rsidR="002A6676" w:rsidRPr="00877B1B" w:rsidRDefault="002A6676" w:rsidP="00877B1B">
            <w:pPr>
              <w:jc w:val="both"/>
              <w:cnfStyle w:val="000000010000" w:firstRow="0" w:lastRow="0" w:firstColumn="0" w:lastColumn="0" w:oddVBand="0" w:evenVBand="0" w:oddHBand="0" w:evenHBand="1" w:firstRowFirstColumn="0" w:firstRowLastColumn="0" w:lastRowFirstColumn="0" w:lastRowLastColumn="0"/>
            </w:pPr>
            <w:r w:rsidRPr="00877B1B">
              <w:t>492.5</w:t>
            </w:r>
          </w:p>
        </w:tc>
        <w:tc>
          <w:tcPr>
            <w:tcW w:w="1213" w:type="dxa"/>
          </w:tcPr>
          <w:p w:rsidR="002A6676" w:rsidRPr="00877B1B" w:rsidRDefault="002A6676" w:rsidP="00877B1B">
            <w:pPr>
              <w:jc w:val="both"/>
              <w:cnfStyle w:val="000000010000" w:firstRow="0" w:lastRow="0" w:firstColumn="0" w:lastColumn="0" w:oddVBand="0" w:evenVBand="0" w:oddHBand="0" w:evenHBand="1" w:firstRowFirstColumn="0" w:firstRowLastColumn="0" w:lastRowFirstColumn="0" w:lastRowLastColumn="0"/>
            </w:pPr>
            <w:r w:rsidRPr="00877B1B">
              <w:t>130,914</w:t>
            </w:r>
          </w:p>
        </w:tc>
        <w:tc>
          <w:tcPr>
            <w:tcW w:w="1050" w:type="dxa"/>
          </w:tcPr>
          <w:p w:rsidR="002A6676" w:rsidRPr="00877B1B" w:rsidRDefault="002A6676" w:rsidP="00877B1B">
            <w:pPr>
              <w:jc w:val="both"/>
              <w:cnfStyle w:val="000000010000" w:firstRow="0" w:lastRow="0" w:firstColumn="0" w:lastColumn="0" w:oddVBand="0" w:evenVBand="0" w:oddHBand="0" w:evenHBand="1" w:firstRowFirstColumn="0" w:firstRowLastColumn="0" w:lastRowFirstColumn="0" w:lastRowLastColumn="0"/>
            </w:pPr>
            <w:r w:rsidRPr="00877B1B">
              <w:t>7,194.5</w:t>
            </w:r>
          </w:p>
        </w:tc>
        <w:tc>
          <w:tcPr>
            <w:tcW w:w="1213" w:type="dxa"/>
          </w:tcPr>
          <w:p w:rsidR="002A6676" w:rsidRPr="00877B1B" w:rsidRDefault="002A6676" w:rsidP="00877B1B">
            <w:pPr>
              <w:jc w:val="both"/>
              <w:cnfStyle w:val="000000010000" w:firstRow="0" w:lastRow="0" w:firstColumn="0" w:lastColumn="0" w:oddVBand="0" w:evenVBand="0" w:oddHBand="0" w:evenHBand="1" w:firstRowFirstColumn="0" w:firstRowLastColumn="0" w:lastRowFirstColumn="0" w:lastRowLastColumn="0"/>
            </w:pPr>
            <w:r w:rsidRPr="00877B1B">
              <w:t>21</w:t>
            </w:r>
          </w:p>
        </w:tc>
        <w:tc>
          <w:tcPr>
            <w:tcW w:w="1455" w:type="dxa"/>
          </w:tcPr>
          <w:p w:rsidR="002A6676" w:rsidRPr="00877B1B" w:rsidRDefault="002A6676" w:rsidP="00877B1B">
            <w:pPr>
              <w:jc w:val="both"/>
              <w:cnfStyle w:val="000000010000" w:firstRow="0" w:lastRow="0" w:firstColumn="0" w:lastColumn="0" w:oddVBand="0" w:evenVBand="0" w:oddHBand="0" w:evenHBand="1" w:firstRowFirstColumn="0" w:firstRowLastColumn="0" w:lastRowFirstColumn="0" w:lastRowLastColumn="0"/>
            </w:pPr>
            <w:r w:rsidRPr="00877B1B">
              <w:t>15</w:t>
            </w:r>
          </w:p>
        </w:tc>
      </w:tr>
      <w:tr w:rsidR="00A80777" w:rsidRPr="00877B1B" w:rsidTr="00877B1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37" w:type="dxa"/>
          </w:tcPr>
          <w:p w:rsidR="00A80777" w:rsidRPr="00877B1B" w:rsidRDefault="00A80777" w:rsidP="00877B1B">
            <w:pPr>
              <w:jc w:val="both"/>
              <w:rPr>
                <w:b w:val="0"/>
                <w:lang w:val="en-US"/>
              </w:rPr>
            </w:pPr>
            <w:r w:rsidRPr="00877B1B">
              <w:rPr>
                <w:b w:val="0"/>
                <w:lang w:val="en-US"/>
              </w:rPr>
              <w:t>4</w:t>
            </w:r>
          </w:p>
        </w:tc>
        <w:tc>
          <w:tcPr>
            <w:tcW w:w="1707" w:type="dxa"/>
          </w:tcPr>
          <w:p w:rsidR="00A80777" w:rsidRPr="00877B1B" w:rsidRDefault="00A80777" w:rsidP="00877B1B">
            <w:pPr>
              <w:jc w:val="both"/>
              <w:cnfStyle w:val="000000100000" w:firstRow="0" w:lastRow="0" w:firstColumn="0" w:lastColumn="0" w:oddVBand="0" w:evenVBand="0" w:oddHBand="1" w:evenHBand="0" w:firstRowFirstColumn="0" w:firstRowLastColumn="0" w:lastRowFirstColumn="0" w:lastRowLastColumn="0"/>
            </w:pPr>
            <w:r w:rsidRPr="00877B1B">
              <w:t>Seasame</w:t>
            </w:r>
          </w:p>
        </w:tc>
        <w:tc>
          <w:tcPr>
            <w:tcW w:w="1455" w:type="dxa"/>
          </w:tcPr>
          <w:p w:rsidR="00A80777" w:rsidRPr="00877B1B" w:rsidRDefault="00A80777" w:rsidP="00877B1B">
            <w:pPr>
              <w:jc w:val="both"/>
              <w:cnfStyle w:val="000000100000" w:firstRow="0" w:lastRow="0" w:firstColumn="0" w:lastColumn="0" w:oddVBand="0" w:evenVBand="0" w:oddHBand="1" w:evenHBand="0" w:firstRowFirstColumn="0" w:firstRowLastColumn="0" w:lastRowFirstColumn="0" w:lastRowLastColumn="0"/>
            </w:pPr>
            <w:r w:rsidRPr="00877B1B">
              <w:t>3,123</w:t>
            </w:r>
          </w:p>
        </w:tc>
        <w:tc>
          <w:tcPr>
            <w:tcW w:w="1455" w:type="dxa"/>
          </w:tcPr>
          <w:p w:rsidR="00A80777" w:rsidRPr="00877B1B" w:rsidRDefault="00A80777" w:rsidP="00877B1B">
            <w:pPr>
              <w:jc w:val="both"/>
              <w:cnfStyle w:val="000000100000" w:firstRow="0" w:lastRow="0" w:firstColumn="0" w:lastColumn="0" w:oddVBand="0" w:evenVBand="0" w:oddHBand="1" w:evenHBand="0" w:firstRowFirstColumn="0" w:firstRowLastColumn="0" w:lastRowFirstColumn="0" w:lastRowLastColumn="0"/>
            </w:pPr>
            <w:r w:rsidRPr="00877B1B">
              <w:t>2,209.5</w:t>
            </w:r>
          </w:p>
        </w:tc>
        <w:tc>
          <w:tcPr>
            <w:tcW w:w="1213" w:type="dxa"/>
          </w:tcPr>
          <w:p w:rsidR="00A80777" w:rsidRPr="00877B1B" w:rsidRDefault="00A80777" w:rsidP="00877B1B">
            <w:pPr>
              <w:jc w:val="both"/>
              <w:cnfStyle w:val="000000100000" w:firstRow="0" w:lastRow="0" w:firstColumn="0" w:lastColumn="0" w:oddVBand="0" w:evenVBand="0" w:oddHBand="1" w:evenHBand="0" w:firstRowFirstColumn="0" w:firstRowLastColumn="0" w:lastRowFirstColumn="0" w:lastRowLastColumn="0"/>
            </w:pPr>
            <w:r w:rsidRPr="00877B1B">
              <w:t>24,984</w:t>
            </w:r>
          </w:p>
        </w:tc>
        <w:tc>
          <w:tcPr>
            <w:tcW w:w="1050" w:type="dxa"/>
          </w:tcPr>
          <w:p w:rsidR="00A80777" w:rsidRPr="00877B1B" w:rsidRDefault="00A80777" w:rsidP="00877B1B">
            <w:pPr>
              <w:jc w:val="both"/>
              <w:cnfStyle w:val="000000100000" w:firstRow="0" w:lastRow="0" w:firstColumn="0" w:lastColumn="0" w:oddVBand="0" w:evenVBand="0" w:oddHBand="1" w:evenHBand="0" w:firstRowFirstColumn="0" w:firstRowLastColumn="0" w:lastRowFirstColumn="0" w:lastRowLastColumn="0"/>
            </w:pPr>
            <w:r w:rsidRPr="00877B1B">
              <w:t>14,104.5</w:t>
            </w:r>
          </w:p>
        </w:tc>
        <w:tc>
          <w:tcPr>
            <w:tcW w:w="1213" w:type="dxa"/>
          </w:tcPr>
          <w:p w:rsidR="00A80777" w:rsidRPr="00877B1B" w:rsidRDefault="00A80777" w:rsidP="00877B1B">
            <w:pPr>
              <w:jc w:val="both"/>
              <w:cnfStyle w:val="000000100000" w:firstRow="0" w:lastRow="0" w:firstColumn="0" w:lastColumn="0" w:oddVBand="0" w:evenVBand="0" w:oddHBand="1" w:evenHBand="0" w:firstRowFirstColumn="0" w:firstRowLastColumn="0" w:lastRowFirstColumn="0" w:lastRowLastColumn="0"/>
            </w:pPr>
            <w:r w:rsidRPr="00877B1B">
              <w:t>8</w:t>
            </w:r>
          </w:p>
        </w:tc>
        <w:tc>
          <w:tcPr>
            <w:tcW w:w="1455" w:type="dxa"/>
          </w:tcPr>
          <w:p w:rsidR="00A80777" w:rsidRPr="00877B1B" w:rsidRDefault="00A80777" w:rsidP="00877B1B">
            <w:pPr>
              <w:jc w:val="both"/>
              <w:cnfStyle w:val="000000100000" w:firstRow="0" w:lastRow="0" w:firstColumn="0" w:lastColumn="0" w:oddVBand="0" w:evenVBand="0" w:oddHBand="1" w:evenHBand="0" w:firstRowFirstColumn="0" w:firstRowLastColumn="0" w:lastRowFirstColumn="0" w:lastRowLastColumn="0"/>
            </w:pPr>
            <w:r w:rsidRPr="00877B1B">
              <w:t>6.4</w:t>
            </w:r>
          </w:p>
        </w:tc>
      </w:tr>
      <w:tr w:rsidR="00A80777" w:rsidRPr="00877B1B" w:rsidTr="00877B1B">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7" w:type="dxa"/>
          </w:tcPr>
          <w:p w:rsidR="00A80777" w:rsidRPr="00877B1B" w:rsidRDefault="00A80777" w:rsidP="00877B1B">
            <w:pPr>
              <w:jc w:val="both"/>
              <w:rPr>
                <w:b w:val="0"/>
                <w:lang w:val="en-US"/>
              </w:rPr>
            </w:pPr>
            <w:r w:rsidRPr="00877B1B">
              <w:rPr>
                <w:b w:val="0"/>
                <w:lang w:val="en-US"/>
              </w:rPr>
              <w:t>5</w:t>
            </w:r>
          </w:p>
        </w:tc>
        <w:tc>
          <w:tcPr>
            <w:tcW w:w="1707" w:type="dxa"/>
          </w:tcPr>
          <w:p w:rsidR="00A80777" w:rsidRPr="00877B1B" w:rsidRDefault="00A80777" w:rsidP="00877B1B">
            <w:pPr>
              <w:jc w:val="both"/>
              <w:cnfStyle w:val="000000010000" w:firstRow="0" w:lastRow="0" w:firstColumn="0" w:lastColumn="0" w:oddVBand="0" w:evenVBand="0" w:oddHBand="0" w:evenHBand="1" w:firstRowFirstColumn="0" w:firstRowLastColumn="0" w:lastRowFirstColumn="0" w:lastRowLastColumn="0"/>
              <w:rPr>
                <w:lang w:val="en-US"/>
              </w:rPr>
            </w:pPr>
            <w:r w:rsidRPr="00877B1B">
              <w:rPr>
                <w:lang w:val="en-US"/>
              </w:rPr>
              <w:t xml:space="preserve">Rape Seeds </w:t>
            </w:r>
          </w:p>
        </w:tc>
        <w:tc>
          <w:tcPr>
            <w:tcW w:w="1455" w:type="dxa"/>
          </w:tcPr>
          <w:p w:rsidR="00A80777" w:rsidRPr="00877B1B" w:rsidRDefault="00A80777" w:rsidP="00877B1B">
            <w:pPr>
              <w:jc w:val="both"/>
              <w:cnfStyle w:val="000000010000" w:firstRow="0" w:lastRow="0" w:firstColumn="0" w:lastColumn="0" w:oddVBand="0" w:evenVBand="0" w:oddHBand="0" w:evenHBand="1" w:firstRowFirstColumn="0" w:firstRowLastColumn="0" w:lastRowFirstColumn="0" w:lastRowLastColumn="0"/>
            </w:pPr>
            <w:r w:rsidRPr="00877B1B">
              <w:t>0</w:t>
            </w:r>
          </w:p>
        </w:tc>
        <w:tc>
          <w:tcPr>
            <w:tcW w:w="1455" w:type="dxa"/>
          </w:tcPr>
          <w:p w:rsidR="00A80777" w:rsidRPr="00877B1B" w:rsidRDefault="00A80777" w:rsidP="00877B1B">
            <w:pPr>
              <w:jc w:val="both"/>
              <w:cnfStyle w:val="000000010000" w:firstRow="0" w:lastRow="0" w:firstColumn="0" w:lastColumn="0" w:oddVBand="0" w:evenVBand="0" w:oddHBand="0" w:evenHBand="1" w:firstRowFirstColumn="0" w:firstRowLastColumn="0" w:lastRowFirstColumn="0" w:lastRowLastColumn="0"/>
            </w:pPr>
            <w:r w:rsidRPr="00877B1B">
              <w:t>0</w:t>
            </w:r>
          </w:p>
        </w:tc>
        <w:tc>
          <w:tcPr>
            <w:tcW w:w="1213" w:type="dxa"/>
          </w:tcPr>
          <w:p w:rsidR="00A80777" w:rsidRPr="00877B1B" w:rsidRDefault="00A80777" w:rsidP="00877B1B">
            <w:pPr>
              <w:jc w:val="both"/>
              <w:cnfStyle w:val="000000010000" w:firstRow="0" w:lastRow="0" w:firstColumn="0" w:lastColumn="0" w:oddVBand="0" w:evenVBand="0" w:oddHBand="0" w:evenHBand="1" w:firstRowFirstColumn="0" w:firstRowLastColumn="0" w:lastRowFirstColumn="0" w:lastRowLastColumn="0"/>
            </w:pPr>
            <w:r w:rsidRPr="00877B1B">
              <w:t>98</w:t>
            </w:r>
          </w:p>
        </w:tc>
        <w:tc>
          <w:tcPr>
            <w:tcW w:w="1050" w:type="dxa"/>
          </w:tcPr>
          <w:p w:rsidR="00A80777" w:rsidRPr="00877B1B" w:rsidRDefault="00A80777" w:rsidP="00877B1B">
            <w:pPr>
              <w:jc w:val="both"/>
              <w:cnfStyle w:val="000000010000" w:firstRow="0" w:lastRow="0" w:firstColumn="0" w:lastColumn="0" w:oddVBand="0" w:evenVBand="0" w:oddHBand="0" w:evenHBand="1" w:firstRowFirstColumn="0" w:firstRowLastColumn="0" w:lastRowFirstColumn="0" w:lastRowLastColumn="0"/>
            </w:pPr>
            <w:r w:rsidRPr="00877B1B">
              <w:t>1590</w:t>
            </w:r>
          </w:p>
        </w:tc>
        <w:tc>
          <w:tcPr>
            <w:tcW w:w="1213" w:type="dxa"/>
          </w:tcPr>
          <w:p w:rsidR="00A80777" w:rsidRPr="00877B1B" w:rsidRDefault="00A80777" w:rsidP="00877B1B">
            <w:pPr>
              <w:jc w:val="both"/>
              <w:cnfStyle w:val="000000010000" w:firstRow="0" w:lastRow="0" w:firstColumn="0" w:lastColumn="0" w:oddVBand="0" w:evenVBand="0" w:oddHBand="0" w:evenHBand="1" w:firstRowFirstColumn="0" w:firstRowLastColumn="0" w:lastRowFirstColumn="0" w:lastRowLastColumn="0"/>
            </w:pPr>
            <w:r w:rsidRPr="00877B1B">
              <w:t>0</w:t>
            </w:r>
          </w:p>
        </w:tc>
        <w:tc>
          <w:tcPr>
            <w:tcW w:w="1455" w:type="dxa"/>
          </w:tcPr>
          <w:p w:rsidR="00A80777" w:rsidRPr="00877B1B" w:rsidRDefault="00A80777" w:rsidP="00877B1B">
            <w:pPr>
              <w:jc w:val="both"/>
              <w:cnfStyle w:val="000000010000" w:firstRow="0" w:lastRow="0" w:firstColumn="0" w:lastColumn="0" w:oddVBand="0" w:evenVBand="0" w:oddHBand="0" w:evenHBand="1" w:firstRowFirstColumn="0" w:firstRowLastColumn="0" w:lastRowFirstColumn="0" w:lastRowLastColumn="0"/>
            </w:pPr>
            <w:r w:rsidRPr="00877B1B">
              <w:t>16.2</w:t>
            </w:r>
          </w:p>
        </w:tc>
      </w:tr>
      <w:tr w:rsidR="00DC0782" w:rsidRPr="00877B1B" w:rsidTr="00877B1B">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7" w:type="dxa"/>
          </w:tcPr>
          <w:p w:rsidR="00DC0782" w:rsidRPr="00877B1B" w:rsidRDefault="00DC0782" w:rsidP="00877B1B">
            <w:pPr>
              <w:jc w:val="both"/>
              <w:rPr>
                <w:b w:val="0"/>
                <w:lang w:val="en-US"/>
              </w:rPr>
            </w:pPr>
          </w:p>
        </w:tc>
        <w:tc>
          <w:tcPr>
            <w:tcW w:w="1707" w:type="dxa"/>
          </w:tcPr>
          <w:p w:rsidR="00DC0782" w:rsidRPr="00877B1B" w:rsidRDefault="00DC0782" w:rsidP="00877B1B">
            <w:pPr>
              <w:jc w:val="both"/>
              <w:cnfStyle w:val="000000100000" w:firstRow="0" w:lastRow="0" w:firstColumn="0" w:lastColumn="0" w:oddVBand="0" w:evenVBand="0" w:oddHBand="1" w:evenHBand="0" w:firstRowFirstColumn="0" w:firstRowLastColumn="0" w:lastRowFirstColumn="0" w:lastRowLastColumn="0"/>
              <w:rPr>
                <w:lang w:val="en-US"/>
              </w:rPr>
            </w:pPr>
            <w:r w:rsidRPr="00877B1B">
              <w:rPr>
                <w:lang w:val="en-US"/>
              </w:rPr>
              <w:t>Total</w:t>
            </w:r>
          </w:p>
        </w:tc>
        <w:tc>
          <w:tcPr>
            <w:tcW w:w="1455" w:type="dxa"/>
          </w:tcPr>
          <w:p w:rsidR="00DC0782" w:rsidRPr="00877B1B" w:rsidRDefault="00DC0782" w:rsidP="00877B1B">
            <w:pPr>
              <w:jc w:val="both"/>
              <w:cnfStyle w:val="000000100000" w:firstRow="0" w:lastRow="0" w:firstColumn="0" w:lastColumn="0" w:oddVBand="0" w:evenVBand="0" w:oddHBand="1" w:evenHBand="0" w:firstRowFirstColumn="0" w:firstRowLastColumn="0" w:lastRowFirstColumn="0" w:lastRowLastColumn="0"/>
            </w:pPr>
            <w:r w:rsidRPr="00877B1B">
              <w:t>30,141</w:t>
            </w:r>
          </w:p>
        </w:tc>
        <w:tc>
          <w:tcPr>
            <w:tcW w:w="1455" w:type="dxa"/>
          </w:tcPr>
          <w:p w:rsidR="00DC0782" w:rsidRPr="00877B1B" w:rsidRDefault="00DC0782" w:rsidP="00877B1B">
            <w:pPr>
              <w:jc w:val="both"/>
              <w:cnfStyle w:val="000000100000" w:firstRow="0" w:lastRow="0" w:firstColumn="0" w:lastColumn="0" w:oddVBand="0" w:evenVBand="0" w:oddHBand="1" w:evenHBand="0" w:firstRowFirstColumn="0" w:firstRowLastColumn="0" w:lastRowFirstColumn="0" w:lastRowLastColumn="0"/>
            </w:pPr>
            <w:r w:rsidRPr="00877B1B">
              <w:t>24,377.27</w:t>
            </w:r>
          </w:p>
        </w:tc>
        <w:tc>
          <w:tcPr>
            <w:tcW w:w="1213" w:type="dxa"/>
          </w:tcPr>
          <w:p w:rsidR="00DC0782" w:rsidRPr="00877B1B" w:rsidRDefault="00DC0782" w:rsidP="00877B1B">
            <w:pPr>
              <w:jc w:val="both"/>
              <w:cnfStyle w:val="000000100000" w:firstRow="0" w:lastRow="0" w:firstColumn="0" w:lastColumn="0" w:oddVBand="0" w:evenVBand="0" w:oddHBand="1" w:evenHBand="0" w:firstRowFirstColumn="0" w:firstRowLastColumn="0" w:lastRowFirstColumn="0" w:lastRowLastColumn="0"/>
            </w:pPr>
            <w:r w:rsidRPr="00877B1B">
              <w:t>319,806</w:t>
            </w:r>
          </w:p>
        </w:tc>
        <w:tc>
          <w:tcPr>
            <w:tcW w:w="1050" w:type="dxa"/>
          </w:tcPr>
          <w:p w:rsidR="00DC0782" w:rsidRPr="00877B1B" w:rsidRDefault="00DC0782" w:rsidP="00877B1B">
            <w:pPr>
              <w:jc w:val="both"/>
              <w:cnfStyle w:val="000000100000" w:firstRow="0" w:lastRow="0" w:firstColumn="0" w:lastColumn="0" w:oddVBand="0" w:evenVBand="0" w:oddHBand="1" w:evenHBand="0" w:firstRowFirstColumn="0" w:firstRowLastColumn="0" w:lastRowFirstColumn="0" w:lastRowLastColumn="0"/>
            </w:pPr>
            <w:r w:rsidRPr="00877B1B">
              <w:t>175,030</w:t>
            </w:r>
          </w:p>
        </w:tc>
        <w:tc>
          <w:tcPr>
            <w:tcW w:w="1213" w:type="dxa"/>
          </w:tcPr>
          <w:p w:rsidR="00DC0782" w:rsidRPr="00877B1B" w:rsidRDefault="00DC0782" w:rsidP="00877B1B">
            <w:pPr>
              <w:jc w:val="both"/>
              <w:cnfStyle w:val="000000100000" w:firstRow="0" w:lastRow="0" w:firstColumn="0" w:lastColumn="0" w:oddVBand="0" w:evenVBand="0" w:oddHBand="1" w:evenHBand="0" w:firstRowFirstColumn="0" w:firstRowLastColumn="0" w:lastRowFirstColumn="0" w:lastRowLastColumn="0"/>
            </w:pPr>
            <w:r w:rsidRPr="00877B1B">
              <w:t>11</w:t>
            </w:r>
          </w:p>
        </w:tc>
        <w:tc>
          <w:tcPr>
            <w:tcW w:w="1455" w:type="dxa"/>
          </w:tcPr>
          <w:p w:rsidR="00DC0782" w:rsidRPr="00877B1B" w:rsidRDefault="00DC0782" w:rsidP="00877B1B">
            <w:pPr>
              <w:jc w:val="both"/>
              <w:cnfStyle w:val="000000100000" w:firstRow="0" w:lastRow="0" w:firstColumn="0" w:lastColumn="0" w:oddVBand="0" w:evenVBand="0" w:oddHBand="1" w:evenHBand="0" w:firstRowFirstColumn="0" w:firstRowLastColumn="0" w:lastRowFirstColumn="0" w:lastRowLastColumn="0"/>
            </w:pPr>
            <w:r w:rsidRPr="00877B1B">
              <w:t>7.2</w:t>
            </w:r>
          </w:p>
        </w:tc>
      </w:tr>
    </w:tbl>
    <w:p w:rsidR="00A938C5" w:rsidRPr="00147FD8" w:rsidRDefault="003D58A0" w:rsidP="006C196D">
      <w:pPr>
        <w:spacing w:line="360" w:lineRule="auto"/>
        <w:jc w:val="both"/>
        <w:rPr>
          <w:sz w:val="20"/>
          <w:szCs w:val="20"/>
          <w:lang w:val="en-US"/>
        </w:rPr>
      </w:pPr>
      <w:r w:rsidRPr="00877B1B">
        <w:rPr>
          <w:sz w:val="20"/>
          <w:szCs w:val="20"/>
          <w:lang w:val="en-US"/>
        </w:rPr>
        <w:t>Source</w:t>
      </w:r>
      <w:r w:rsidRPr="00147FD8">
        <w:rPr>
          <w:sz w:val="20"/>
          <w:szCs w:val="20"/>
          <w:lang w:val="en-US"/>
        </w:rPr>
        <w:t>:-Depicted from the above table Data.</w:t>
      </w:r>
      <w:r w:rsidR="002A6676" w:rsidRPr="00147FD8">
        <w:rPr>
          <w:sz w:val="20"/>
          <w:szCs w:val="20"/>
        </w:rPr>
        <w:t xml:space="preserve"> </w:t>
      </w:r>
    </w:p>
    <w:p w:rsidR="005A1833" w:rsidRPr="00147FD8" w:rsidRDefault="005A1833" w:rsidP="006C196D">
      <w:pPr>
        <w:spacing w:line="360" w:lineRule="auto"/>
        <w:jc w:val="both"/>
        <w:rPr>
          <w:lang w:val="en-US"/>
        </w:rPr>
      </w:pPr>
      <w:r w:rsidRPr="00147FD8">
        <w:rPr>
          <w:lang w:val="en-US"/>
        </w:rPr>
        <w:t>The above table represents productivity of oil seeds in the Zone in the year 2011 &amp; 2012EC. In the year 2011EC, productivity of neug was about 8 quintals per hectare, linseed 7 quintals per hectare, groundnuts 21 quintals per hectare, &amp; that of seasame was 8 quintals per hectare. The average productivity of oil seeds was estimated to be 11 quintals per hectare in the year 2011EC.</w:t>
      </w:r>
    </w:p>
    <w:p w:rsidR="00731D23" w:rsidRPr="00877B1B" w:rsidRDefault="005A1833" w:rsidP="006C196D">
      <w:pPr>
        <w:spacing w:line="360" w:lineRule="auto"/>
        <w:jc w:val="both"/>
        <w:rPr>
          <w:lang w:val="en-US"/>
        </w:rPr>
      </w:pPr>
      <w:r w:rsidRPr="00147FD8">
        <w:rPr>
          <w:lang w:val="en-US"/>
        </w:rPr>
        <w:t xml:space="preserve">In the year 2012EC, productivity of neug was decreased to 7.3 quintals per hectare while that of linseed was decreased to 5.3 quintals per hectare from that of its base year 2011EC. In the same year, productivity of groundnuts was decreased to </w:t>
      </w:r>
      <w:r w:rsidR="00141212" w:rsidRPr="00147FD8">
        <w:rPr>
          <w:lang w:val="en-US"/>
        </w:rPr>
        <w:t xml:space="preserve">15 quintals per hectare while that of seasame was decreased to 6.4 quintals per hectare. In this year, productivity of rape seeds was about 16.2 quintals per hectare. </w:t>
      </w:r>
      <w:r w:rsidR="0034017F" w:rsidRPr="00147FD8">
        <w:rPr>
          <w:lang w:val="en-US"/>
        </w:rPr>
        <w:t>In the year 2012EC, average productivity of oil seeds in the Zone has decreased from 11 quintals per hectare in the year 2011EC to 7.2 quintals per hectare in the year 2</w:t>
      </w:r>
      <w:r w:rsidR="00877B1B">
        <w:rPr>
          <w:lang w:val="en-US"/>
        </w:rPr>
        <w:t>012EC because of unknown reason</w:t>
      </w:r>
    </w:p>
    <w:p w:rsidR="001E25F2" w:rsidRPr="00147FD8" w:rsidRDefault="001E25F2" w:rsidP="006C196D">
      <w:pPr>
        <w:spacing w:line="360" w:lineRule="auto"/>
        <w:jc w:val="both"/>
        <w:rPr>
          <w:b/>
          <w:lang w:val="en-US"/>
        </w:rPr>
      </w:pPr>
      <w:r w:rsidRPr="00147FD8">
        <w:rPr>
          <w:b/>
          <w:lang w:val="en-US"/>
        </w:rPr>
        <w:t>Graphically, Productivity of Oil Seeds can be shown below;</w:t>
      </w:r>
    </w:p>
    <w:p w:rsidR="001E25F2" w:rsidRPr="00147FD8" w:rsidRDefault="001E25F2" w:rsidP="006C196D">
      <w:pPr>
        <w:spacing w:line="360" w:lineRule="auto"/>
        <w:jc w:val="both"/>
        <w:rPr>
          <w:sz w:val="20"/>
          <w:szCs w:val="20"/>
          <w:lang w:val="en-US"/>
        </w:rPr>
      </w:pPr>
      <w:r w:rsidRPr="00147FD8">
        <w:rPr>
          <w:noProof/>
          <w:lang w:val="en-US"/>
        </w:rPr>
        <w:drawing>
          <wp:inline distT="0" distB="0" distL="0" distR="0" wp14:anchorId="362447C5" wp14:editId="28E23127">
            <wp:extent cx="5572125" cy="2152650"/>
            <wp:effectExtent l="0" t="0" r="9525"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5E73F1" w:rsidRPr="00147FD8">
        <w:rPr>
          <w:sz w:val="20"/>
          <w:szCs w:val="20"/>
          <w:lang w:val="en-US"/>
        </w:rPr>
        <w:t>Source:-Depicted from the above table Data</w:t>
      </w:r>
    </w:p>
    <w:p w:rsidR="00196A89" w:rsidRPr="001071F5" w:rsidRDefault="00196A89" w:rsidP="006C196D">
      <w:pPr>
        <w:spacing w:line="360" w:lineRule="auto"/>
        <w:jc w:val="both"/>
        <w:rPr>
          <w:lang w:val="en-US"/>
        </w:rPr>
      </w:pPr>
      <w:r w:rsidRPr="001071F5">
        <w:rPr>
          <w:lang w:val="en-US"/>
        </w:rPr>
        <w:t>Table 14</w:t>
      </w:r>
      <w:r w:rsidR="001071F5" w:rsidRPr="001071F5">
        <w:rPr>
          <w:lang w:val="en-US"/>
        </w:rPr>
        <w:t xml:space="preserve"> Productivity of the Zone with respect to Root Crops, Vegetables, Spices a</w:t>
      </w:r>
      <w:r w:rsidR="001071F5">
        <w:rPr>
          <w:lang w:val="en-US"/>
        </w:rPr>
        <w:t>nd Fruit Crops in 2011EC-2012EC</w:t>
      </w:r>
    </w:p>
    <w:tbl>
      <w:tblPr>
        <w:tblStyle w:val="LightGrid-Accent1"/>
        <w:tblW w:w="9468" w:type="dxa"/>
        <w:tblLayout w:type="fixed"/>
        <w:tblLook w:val="04A0" w:firstRow="1" w:lastRow="0" w:firstColumn="1" w:lastColumn="0" w:noHBand="0" w:noVBand="1"/>
      </w:tblPr>
      <w:tblGrid>
        <w:gridCol w:w="360"/>
        <w:gridCol w:w="1980"/>
        <w:gridCol w:w="1080"/>
        <w:gridCol w:w="1170"/>
        <w:gridCol w:w="1170"/>
        <w:gridCol w:w="1260"/>
        <w:gridCol w:w="990"/>
        <w:gridCol w:w="1458"/>
      </w:tblGrid>
      <w:tr w:rsidR="00196A89" w:rsidRPr="00147FD8" w:rsidTr="001071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Pr>
          <w:p w:rsidR="00196A89" w:rsidRPr="00147FD8" w:rsidRDefault="00196A89" w:rsidP="006C196D">
            <w:pPr>
              <w:spacing w:line="360" w:lineRule="auto"/>
              <w:jc w:val="both"/>
              <w:rPr>
                <w:sz w:val="22"/>
                <w:szCs w:val="22"/>
                <w:lang w:val="en-US"/>
              </w:rPr>
            </w:pPr>
            <w:r w:rsidRPr="00147FD8">
              <w:rPr>
                <w:sz w:val="22"/>
                <w:szCs w:val="22"/>
                <w:lang w:val="en-US"/>
              </w:rPr>
              <w:t>No.</w:t>
            </w:r>
          </w:p>
        </w:tc>
        <w:tc>
          <w:tcPr>
            <w:tcW w:w="1980" w:type="dxa"/>
            <w:vMerge w:val="restart"/>
          </w:tcPr>
          <w:p w:rsidR="00196A89" w:rsidRPr="00147FD8" w:rsidRDefault="00196A89" w:rsidP="006C196D">
            <w:pPr>
              <w:spacing w:line="360" w:lineRule="auto"/>
              <w:jc w:val="both"/>
              <w:cnfStyle w:val="100000000000" w:firstRow="1" w:lastRow="0" w:firstColumn="0" w:lastColumn="0" w:oddVBand="0" w:evenVBand="0" w:oddHBand="0" w:evenHBand="0" w:firstRowFirstColumn="0" w:firstRowLastColumn="0" w:lastRowFirstColumn="0" w:lastRowLastColumn="0"/>
              <w:rPr>
                <w:sz w:val="22"/>
                <w:szCs w:val="22"/>
                <w:lang w:val="en-US"/>
              </w:rPr>
            </w:pPr>
            <w:r w:rsidRPr="00147FD8">
              <w:rPr>
                <w:sz w:val="22"/>
                <w:szCs w:val="22"/>
                <w:lang w:val="en-US"/>
              </w:rPr>
              <w:t>Types of crops</w:t>
            </w:r>
          </w:p>
        </w:tc>
        <w:tc>
          <w:tcPr>
            <w:tcW w:w="2250" w:type="dxa"/>
            <w:gridSpan w:val="2"/>
          </w:tcPr>
          <w:p w:rsidR="00196A89" w:rsidRPr="00147FD8" w:rsidRDefault="00196A89" w:rsidP="006C196D">
            <w:pPr>
              <w:spacing w:line="360" w:lineRule="auto"/>
              <w:jc w:val="both"/>
              <w:cnfStyle w:val="100000000000" w:firstRow="1" w:lastRow="0" w:firstColumn="0" w:lastColumn="0" w:oddVBand="0" w:evenVBand="0" w:oddHBand="0" w:evenHBand="0" w:firstRowFirstColumn="0" w:firstRowLastColumn="0" w:lastRowFirstColumn="0" w:lastRowLastColumn="0"/>
              <w:rPr>
                <w:sz w:val="22"/>
                <w:szCs w:val="22"/>
                <w:lang w:val="en-US"/>
              </w:rPr>
            </w:pPr>
            <w:r w:rsidRPr="00147FD8">
              <w:rPr>
                <w:sz w:val="22"/>
                <w:szCs w:val="22"/>
                <w:lang w:val="en-US"/>
              </w:rPr>
              <w:t>Area cultivated in hectares</w:t>
            </w:r>
          </w:p>
        </w:tc>
        <w:tc>
          <w:tcPr>
            <w:tcW w:w="2430" w:type="dxa"/>
            <w:gridSpan w:val="2"/>
          </w:tcPr>
          <w:p w:rsidR="00196A89" w:rsidRPr="00147FD8" w:rsidRDefault="00196A89" w:rsidP="006C196D">
            <w:pPr>
              <w:spacing w:line="360" w:lineRule="auto"/>
              <w:jc w:val="both"/>
              <w:cnfStyle w:val="100000000000" w:firstRow="1" w:lastRow="0" w:firstColumn="0" w:lastColumn="0" w:oddVBand="0" w:evenVBand="0" w:oddHBand="0" w:evenHBand="0" w:firstRowFirstColumn="0" w:firstRowLastColumn="0" w:lastRowFirstColumn="0" w:lastRowLastColumn="0"/>
              <w:rPr>
                <w:sz w:val="22"/>
                <w:szCs w:val="22"/>
                <w:lang w:val="en-US"/>
              </w:rPr>
            </w:pPr>
            <w:r w:rsidRPr="00147FD8">
              <w:rPr>
                <w:sz w:val="22"/>
                <w:szCs w:val="22"/>
                <w:lang w:val="en-US"/>
              </w:rPr>
              <w:t xml:space="preserve">Production in quintals </w:t>
            </w:r>
          </w:p>
        </w:tc>
        <w:tc>
          <w:tcPr>
            <w:tcW w:w="2448" w:type="dxa"/>
            <w:gridSpan w:val="2"/>
          </w:tcPr>
          <w:p w:rsidR="00196A89" w:rsidRPr="00147FD8" w:rsidRDefault="00196A89" w:rsidP="006C196D">
            <w:pPr>
              <w:spacing w:line="360" w:lineRule="auto"/>
              <w:jc w:val="both"/>
              <w:cnfStyle w:val="100000000000" w:firstRow="1" w:lastRow="0" w:firstColumn="0" w:lastColumn="0" w:oddVBand="0" w:evenVBand="0" w:oddHBand="0" w:evenHBand="0" w:firstRowFirstColumn="0" w:firstRowLastColumn="0" w:lastRowFirstColumn="0" w:lastRowLastColumn="0"/>
              <w:rPr>
                <w:sz w:val="22"/>
                <w:szCs w:val="22"/>
                <w:lang w:val="en-US"/>
              </w:rPr>
            </w:pPr>
            <w:r w:rsidRPr="00147FD8">
              <w:rPr>
                <w:sz w:val="22"/>
                <w:szCs w:val="22"/>
                <w:lang w:val="en-US"/>
              </w:rPr>
              <w:t>Productivity in the Zone in Quintals per hectare(Qt/Ha)</w:t>
            </w:r>
          </w:p>
        </w:tc>
      </w:tr>
      <w:tr w:rsidR="00733DB6" w:rsidRPr="00147FD8" w:rsidTr="001071F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60" w:type="dxa"/>
            <w:vMerge/>
          </w:tcPr>
          <w:p w:rsidR="00196A89" w:rsidRPr="00147FD8" w:rsidRDefault="00196A89" w:rsidP="006C196D">
            <w:pPr>
              <w:spacing w:line="360" w:lineRule="auto"/>
              <w:jc w:val="both"/>
              <w:rPr>
                <w:sz w:val="22"/>
                <w:szCs w:val="22"/>
                <w:lang w:val="en-US"/>
              </w:rPr>
            </w:pPr>
          </w:p>
        </w:tc>
        <w:tc>
          <w:tcPr>
            <w:tcW w:w="1980" w:type="dxa"/>
            <w:vMerge/>
          </w:tcPr>
          <w:p w:rsidR="00196A89" w:rsidRPr="00147FD8" w:rsidRDefault="00196A8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1080" w:type="dxa"/>
          </w:tcPr>
          <w:p w:rsidR="00196A89" w:rsidRPr="00147FD8" w:rsidRDefault="00196A8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2011EC</w:t>
            </w:r>
          </w:p>
        </w:tc>
        <w:tc>
          <w:tcPr>
            <w:tcW w:w="1170" w:type="dxa"/>
          </w:tcPr>
          <w:p w:rsidR="00196A89" w:rsidRPr="00147FD8" w:rsidRDefault="00196A8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2012EC</w:t>
            </w:r>
          </w:p>
        </w:tc>
        <w:tc>
          <w:tcPr>
            <w:tcW w:w="1170" w:type="dxa"/>
          </w:tcPr>
          <w:p w:rsidR="00196A89" w:rsidRPr="00147FD8" w:rsidRDefault="00196A8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2011EC</w:t>
            </w:r>
          </w:p>
        </w:tc>
        <w:tc>
          <w:tcPr>
            <w:tcW w:w="1260" w:type="dxa"/>
          </w:tcPr>
          <w:p w:rsidR="00196A89" w:rsidRPr="00147FD8" w:rsidRDefault="00196A8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2012EC</w:t>
            </w:r>
          </w:p>
        </w:tc>
        <w:tc>
          <w:tcPr>
            <w:tcW w:w="990" w:type="dxa"/>
          </w:tcPr>
          <w:p w:rsidR="00196A89" w:rsidRPr="00147FD8" w:rsidRDefault="00196A8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2011EC</w:t>
            </w:r>
          </w:p>
        </w:tc>
        <w:tc>
          <w:tcPr>
            <w:tcW w:w="1458" w:type="dxa"/>
          </w:tcPr>
          <w:p w:rsidR="00196A89" w:rsidRPr="00147FD8" w:rsidRDefault="00196A8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2012EC</w:t>
            </w:r>
          </w:p>
        </w:tc>
      </w:tr>
      <w:tr w:rsidR="00733DB6" w:rsidRPr="00147FD8" w:rsidTr="00107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0B1AD3" w:rsidRPr="00147FD8" w:rsidRDefault="000B1AD3" w:rsidP="006C196D">
            <w:pPr>
              <w:spacing w:line="360" w:lineRule="auto"/>
              <w:jc w:val="both"/>
              <w:rPr>
                <w:sz w:val="22"/>
                <w:szCs w:val="22"/>
                <w:lang w:val="en-US"/>
              </w:rPr>
            </w:pPr>
            <w:r w:rsidRPr="00147FD8">
              <w:rPr>
                <w:sz w:val="22"/>
                <w:szCs w:val="22"/>
                <w:lang w:val="en-US"/>
              </w:rPr>
              <w:t>1</w:t>
            </w:r>
          </w:p>
        </w:tc>
        <w:tc>
          <w:tcPr>
            <w:tcW w:w="1980" w:type="dxa"/>
          </w:tcPr>
          <w:p w:rsidR="000B1AD3" w:rsidRPr="00147FD8" w:rsidRDefault="000B1AD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Root Crops</w:t>
            </w:r>
          </w:p>
        </w:tc>
        <w:tc>
          <w:tcPr>
            <w:tcW w:w="1080" w:type="dxa"/>
          </w:tcPr>
          <w:p w:rsidR="000B1AD3" w:rsidRPr="00147FD8" w:rsidRDefault="000B1AD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47FD8">
              <w:rPr>
                <w:sz w:val="22"/>
                <w:szCs w:val="22"/>
              </w:rPr>
              <w:t>9,668</w:t>
            </w:r>
          </w:p>
        </w:tc>
        <w:tc>
          <w:tcPr>
            <w:tcW w:w="1170" w:type="dxa"/>
          </w:tcPr>
          <w:p w:rsidR="000B1AD3" w:rsidRPr="00147FD8" w:rsidRDefault="000B1AD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47FD8">
              <w:rPr>
                <w:sz w:val="22"/>
                <w:szCs w:val="22"/>
                <w:lang w:val="en-US"/>
              </w:rPr>
              <w:t>5,490.43</w:t>
            </w:r>
          </w:p>
        </w:tc>
        <w:tc>
          <w:tcPr>
            <w:tcW w:w="1170" w:type="dxa"/>
          </w:tcPr>
          <w:p w:rsidR="000B1AD3" w:rsidRPr="00147FD8" w:rsidRDefault="000B1AD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47FD8">
              <w:rPr>
                <w:sz w:val="22"/>
                <w:szCs w:val="22"/>
              </w:rPr>
              <w:t>1,553,826</w:t>
            </w:r>
          </w:p>
        </w:tc>
        <w:tc>
          <w:tcPr>
            <w:tcW w:w="1260" w:type="dxa"/>
          </w:tcPr>
          <w:p w:rsidR="000B1AD3" w:rsidRPr="00147FD8" w:rsidRDefault="00733DB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rPr>
              <w:t>1,208,369</w:t>
            </w:r>
          </w:p>
        </w:tc>
        <w:tc>
          <w:tcPr>
            <w:tcW w:w="990" w:type="dxa"/>
          </w:tcPr>
          <w:p w:rsidR="000B1AD3" w:rsidRPr="00147FD8" w:rsidRDefault="000B1AD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47FD8">
              <w:rPr>
                <w:sz w:val="22"/>
                <w:szCs w:val="22"/>
              </w:rPr>
              <w:t>160.7</w:t>
            </w:r>
          </w:p>
        </w:tc>
        <w:tc>
          <w:tcPr>
            <w:tcW w:w="1458" w:type="dxa"/>
          </w:tcPr>
          <w:p w:rsidR="000B1AD3" w:rsidRPr="00147FD8" w:rsidRDefault="000B1AD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47FD8">
              <w:rPr>
                <w:sz w:val="22"/>
                <w:szCs w:val="22"/>
              </w:rPr>
              <w:t>220.1</w:t>
            </w:r>
          </w:p>
        </w:tc>
      </w:tr>
      <w:tr w:rsidR="00733DB6" w:rsidRPr="00147FD8" w:rsidTr="00107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0B1AD3" w:rsidRPr="00147FD8" w:rsidRDefault="000B1AD3" w:rsidP="006C196D">
            <w:pPr>
              <w:spacing w:line="360" w:lineRule="auto"/>
              <w:jc w:val="both"/>
              <w:rPr>
                <w:sz w:val="22"/>
                <w:szCs w:val="22"/>
                <w:lang w:val="en-US"/>
              </w:rPr>
            </w:pPr>
            <w:r w:rsidRPr="00147FD8">
              <w:rPr>
                <w:sz w:val="22"/>
                <w:szCs w:val="22"/>
                <w:lang w:val="en-US"/>
              </w:rPr>
              <w:t>2</w:t>
            </w:r>
          </w:p>
        </w:tc>
        <w:tc>
          <w:tcPr>
            <w:tcW w:w="1980" w:type="dxa"/>
          </w:tcPr>
          <w:p w:rsidR="000B1AD3" w:rsidRPr="00147FD8" w:rsidRDefault="000B1AD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Vegetables (Total)</w:t>
            </w:r>
          </w:p>
        </w:tc>
        <w:tc>
          <w:tcPr>
            <w:tcW w:w="1080" w:type="dxa"/>
          </w:tcPr>
          <w:p w:rsidR="000B1AD3" w:rsidRPr="00147FD8" w:rsidRDefault="000B1AD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47FD8">
              <w:rPr>
                <w:sz w:val="22"/>
                <w:szCs w:val="22"/>
              </w:rPr>
              <w:t>14,828.5</w:t>
            </w:r>
          </w:p>
        </w:tc>
        <w:tc>
          <w:tcPr>
            <w:tcW w:w="1170" w:type="dxa"/>
          </w:tcPr>
          <w:p w:rsidR="000B1AD3" w:rsidRPr="00147FD8" w:rsidRDefault="000B1AD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47FD8">
              <w:rPr>
                <w:sz w:val="22"/>
                <w:szCs w:val="22"/>
              </w:rPr>
              <w:t xml:space="preserve"> 28,782.75 </w:t>
            </w:r>
          </w:p>
        </w:tc>
        <w:tc>
          <w:tcPr>
            <w:tcW w:w="1170" w:type="dxa"/>
          </w:tcPr>
          <w:p w:rsidR="000B1AD3" w:rsidRPr="00147FD8" w:rsidRDefault="000B1AD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47FD8">
              <w:rPr>
                <w:sz w:val="22"/>
                <w:szCs w:val="22"/>
              </w:rPr>
              <w:t>2,290,961</w:t>
            </w:r>
          </w:p>
        </w:tc>
        <w:tc>
          <w:tcPr>
            <w:tcW w:w="1260" w:type="dxa"/>
          </w:tcPr>
          <w:p w:rsidR="000B1AD3" w:rsidRPr="00147FD8" w:rsidRDefault="000B1AD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47FD8">
              <w:rPr>
                <w:sz w:val="22"/>
                <w:szCs w:val="22"/>
              </w:rPr>
              <w:t>4,084,248</w:t>
            </w:r>
          </w:p>
        </w:tc>
        <w:tc>
          <w:tcPr>
            <w:tcW w:w="990" w:type="dxa"/>
          </w:tcPr>
          <w:p w:rsidR="000B1AD3" w:rsidRPr="00147FD8" w:rsidRDefault="000B1AD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47FD8">
              <w:rPr>
                <w:sz w:val="22"/>
                <w:szCs w:val="22"/>
              </w:rPr>
              <w:t>154.5</w:t>
            </w:r>
          </w:p>
        </w:tc>
        <w:tc>
          <w:tcPr>
            <w:tcW w:w="1458" w:type="dxa"/>
          </w:tcPr>
          <w:p w:rsidR="000B1AD3" w:rsidRPr="00147FD8" w:rsidRDefault="000B1AD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rPr>
              <w:t>141.9</w:t>
            </w:r>
          </w:p>
        </w:tc>
      </w:tr>
      <w:tr w:rsidR="00733DB6" w:rsidRPr="00147FD8" w:rsidTr="00107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0B1AD3" w:rsidRPr="00147FD8" w:rsidRDefault="000B1AD3" w:rsidP="006C196D">
            <w:pPr>
              <w:spacing w:line="360" w:lineRule="auto"/>
              <w:jc w:val="both"/>
              <w:rPr>
                <w:sz w:val="22"/>
                <w:szCs w:val="22"/>
                <w:lang w:val="en-US"/>
              </w:rPr>
            </w:pPr>
            <w:r w:rsidRPr="00147FD8">
              <w:rPr>
                <w:sz w:val="22"/>
                <w:szCs w:val="22"/>
                <w:lang w:val="en-US"/>
              </w:rPr>
              <w:t>3</w:t>
            </w:r>
          </w:p>
        </w:tc>
        <w:tc>
          <w:tcPr>
            <w:tcW w:w="1980" w:type="dxa"/>
          </w:tcPr>
          <w:p w:rsidR="000B1AD3" w:rsidRPr="00147FD8" w:rsidRDefault="000B1AD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Spices (Total)</w:t>
            </w:r>
          </w:p>
        </w:tc>
        <w:tc>
          <w:tcPr>
            <w:tcW w:w="1080" w:type="dxa"/>
          </w:tcPr>
          <w:p w:rsidR="000B1AD3" w:rsidRPr="00147FD8" w:rsidRDefault="000B1AD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0</w:t>
            </w:r>
          </w:p>
        </w:tc>
        <w:tc>
          <w:tcPr>
            <w:tcW w:w="1170" w:type="dxa"/>
          </w:tcPr>
          <w:p w:rsidR="000B1AD3" w:rsidRPr="00147FD8" w:rsidRDefault="000B1AD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0</w:t>
            </w:r>
          </w:p>
        </w:tc>
        <w:tc>
          <w:tcPr>
            <w:tcW w:w="1170" w:type="dxa"/>
          </w:tcPr>
          <w:p w:rsidR="000B1AD3" w:rsidRPr="00147FD8" w:rsidRDefault="000B1AD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0</w:t>
            </w:r>
          </w:p>
        </w:tc>
        <w:tc>
          <w:tcPr>
            <w:tcW w:w="1260" w:type="dxa"/>
          </w:tcPr>
          <w:p w:rsidR="000B1AD3" w:rsidRPr="00147FD8" w:rsidRDefault="000B1AD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0</w:t>
            </w:r>
          </w:p>
        </w:tc>
        <w:tc>
          <w:tcPr>
            <w:tcW w:w="990" w:type="dxa"/>
          </w:tcPr>
          <w:p w:rsidR="000B1AD3" w:rsidRPr="00147FD8" w:rsidRDefault="000B1AD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47FD8">
              <w:rPr>
                <w:sz w:val="22"/>
                <w:szCs w:val="22"/>
              </w:rPr>
              <w:t>0</w:t>
            </w:r>
          </w:p>
        </w:tc>
        <w:tc>
          <w:tcPr>
            <w:tcW w:w="1458" w:type="dxa"/>
          </w:tcPr>
          <w:p w:rsidR="000B1AD3" w:rsidRPr="00147FD8" w:rsidRDefault="000B1AD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47FD8">
              <w:rPr>
                <w:sz w:val="22"/>
                <w:szCs w:val="22"/>
              </w:rPr>
              <w:t>0</w:t>
            </w:r>
          </w:p>
        </w:tc>
      </w:tr>
      <w:tr w:rsidR="00733DB6" w:rsidRPr="00147FD8" w:rsidTr="00107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0B1AD3" w:rsidRPr="00147FD8" w:rsidRDefault="000B1AD3" w:rsidP="006C196D">
            <w:pPr>
              <w:spacing w:line="360" w:lineRule="auto"/>
              <w:jc w:val="both"/>
              <w:rPr>
                <w:sz w:val="22"/>
                <w:szCs w:val="22"/>
                <w:lang w:val="en-US"/>
              </w:rPr>
            </w:pPr>
            <w:r w:rsidRPr="00147FD8">
              <w:rPr>
                <w:sz w:val="22"/>
                <w:szCs w:val="22"/>
                <w:lang w:val="en-US"/>
              </w:rPr>
              <w:t>4</w:t>
            </w:r>
          </w:p>
        </w:tc>
        <w:tc>
          <w:tcPr>
            <w:tcW w:w="1980" w:type="dxa"/>
          </w:tcPr>
          <w:p w:rsidR="000B1AD3" w:rsidRPr="00147FD8" w:rsidRDefault="0053325D"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FruitCrops</w:t>
            </w:r>
            <w:r w:rsidR="000B1AD3" w:rsidRPr="00147FD8">
              <w:rPr>
                <w:sz w:val="22"/>
                <w:szCs w:val="22"/>
                <w:lang w:val="en-US"/>
              </w:rPr>
              <w:t>(Total)</w:t>
            </w:r>
          </w:p>
        </w:tc>
        <w:tc>
          <w:tcPr>
            <w:tcW w:w="1080" w:type="dxa"/>
          </w:tcPr>
          <w:p w:rsidR="000B1AD3" w:rsidRPr="00147FD8" w:rsidRDefault="000B1AD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47FD8">
              <w:rPr>
                <w:sz w:val="22"/>
                <w:szCs w:val="22"/>
              </w:rPr>
              <w:t>2148</w:t>
            </w:r>
          </w:p>
        </w:tc>
        <w:tc>
          <w:tcPr>
            <w:tcW w:w="1170" w:type="dxa"/>
          </w:tcPr>
          <w:p w:rsidR="000B1AD3" w:rsidRPr="00147FD8" w:rsidRDefault="000B1AD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47FD8">
              <w:rPr>
                <w:sz w:val="22"/>
                <w:szCs w:val="22"/>
              </w:rPr>
              <w:t>8,863.45</w:t>
            </w:r>
          </w:p>
        </w:tc>
        <w:tc>
          <w:tcPr>
            <w:tcW w:w="1170" w:type="dxa"/>
          </w:tcPr>
          <w:p w:rsidR="000B1AD3" w:rsidRPr="00147FD8" w:rsidRDefault="000B1AD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47FD8">
              <w:rPr>
                <w:sz w:val="22"/>
                <w:szCs w:val="22"/>
              </w:rPr>
              <w:t>172,688</w:t>
            </w:r>
          </w:p>
        </w:tc>
        <w:tc>
          <w:tcPr>
            <w:tcW w:w="1260" w:type="dxa"/>
          </w:tcPr>
          <w:p w:rsidR="000B1AD3" w:rsidRPr="00147FD8" w:rsidRDefault="000B1AD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47FD8">
              <w:rPr>
                <w:sz w:val="22"/>
                <w:szCs w:val="22"/>
              </w:rPr>
              <w:t>615,661</w:t>
            </w:r>
          </w:p>
        </w:tc>
        <w:tc>
          <w:tcPr>
            <w:tcW w:w="990" w:type="dxa"/>
          </w:tcPr>
          <w:p w:rsidR="000B1AD3" w:rsidRPr="00147FD8" w:rsidRDefault="000B1AD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47FD8">
              <w:rPr>
                <w:sz w:val="22"/>
                <w:szCs w:val="22"/>
              </w:rPr>
              <w:t>80.4</w:t>
            </w:r>
          </w:p>
        </w:tc>
        <w:tc>
          <w:tcPr>
            <w:tcW w:w="1458" w:type="dxa"/>
          </w:tcPr>
          <w:p w:rsidR="000B1AD3" w:rsidRPr="00147FD8" w:rsidRDefault="000B1AD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47FD8">
              <w:rPr>
                <w:sz w:val="22"/>
                <w:szCs w:val="22"/>
              </w:rPr>
              <w:t>69.5</w:t>
            </w:r>
          </w:p>
        </w:tc>
      </w:tr>
      <w:tr w:rsidR="00733DB6" w:rsidRPr="00147FD8" w:rsidTr="00107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F366F0" w:rsidRPr="00147FD8" w:rsidRDefault="00F366F0" w:rsidP="006C196D">
            <w:pPr>
              <w:spacing w:line="360" w:lineRule="auto"/>
              <w:jc w:val="both"/>
              <w:rPr>
                <w:sz w:val="22"/>
                <w:szCs w:val="22"/>
                <w:lang w:val="en-US"/>
              </w:rPr>
            </w:pPr>
          </w:p>
        </w:tc>
        <w:tc>
          <w:tcPr>
            <w:tcW w:w="1980" w:type="dxa"/>
          </w:tcPr>
          <w:p w:rsidR="00F366F0" w:rsidRPr="00147FD8" w:rsidRDefault="00F366F0"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2"/>
                <w:szCs w:val="22"/>
                <w:lang w:val="en-US"/>
              </w:rPr>
            </w:pPr>
            <w:r w:rsidRPr="00147FD8">
              <w:rPr>
                <w:b/>
                <w:sz w:val="22"/>
                <w:szCs w:val="22"/>
                <w:lang w:val="en-US"/>
              </w:rPr>
              <w:t>Total</w:t>
            </w:r>
          </w:p>
        </w:tc>
        <w:tc>
          <w:tcPr>
            <w:tcW w:w="1080" w:type="dxa"/>
          </w:tcPr>
          <w:p w:rsidR="00F366F0" w:rsidRPr="00147FD8" w:rsidRDefault="00F366F0"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2"/>
                <w:szCs w:val="22"/>
              </w:rPr>
            </w:pPr>
            <w:r w:rsidRPr="00147FD8">
              <w:rPr>
                <w:b/>
                <w:sz w:val="22"/>
                <w:szCs w:val="22"/>
              </w:rPr>
              <w:t>26,645</w:t>
            </w:r>
          </w:p>
        </w:tc>
        <w:tc>
          <w:tcPr>
            <w:tcW w:w="1170" w:type="dxa"/>
          </w:tcPr>
          <w:p w:rsidR="00F366F0" w:rsidRPr="00147FD8" w:rsidRDefault="00F366F0"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2"/>
                <w:szCs w:val="22"/>
              </w:rPr>
            </w:pPr>
            <w:r w:rsidRPr="00147FD8">
              <w:rPr>
                <w:b/>
                <w:sz w:val="22"/>
                <w:szCs w:val="22"/>
              </w:rPr>
              <w:t>43,136.63</w:t>
            </w:r>
          </w:p>
        </w:tc>
        <w:tc>
          <w:tcPr>
            <w:tcW w:w="1170" w:type="dxa"/>
          </w:tcPr>
          <w:p w:rsidR="00F366F0" w:rsidRPr="00147FD8" w:rsidRDefault="00F366F0"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2"/>
                <w:szCs w:val="22"/>
              </w:rPr>
            </w:pPr>
            <w:r w:rsidRPr="00147FD8">
              <w:rPr>
                <w:b/>
                <w:sz w:val="22"/>
                <w:szCs w:val="22"/>
              </w:rPr>
              <w:t>4,017,475</w:t>
            </w:r>
          </w:p>
        </w:tc>
        <w:tc>
          <w:tcPr>
            <w:tcW w:w="1260" w:type="dxa"/>
          </w:tcPr>
          <w:p w:rsidR="00F366F0" w:rsidRPr="00147FD8" w:rsidRDefault="00F366F0"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2"/>
                <w:szCs w:val="22"/>
                <w:lang w:val="en-US"/>
              </w:rPr>
            </w:pPr>
            <w:r w:rsidRPr="00147FD8">
              <w:rPr>
                <w:b/>
                <w:sz w:val="22"/>
                <w:szCs w:val="22"/>
              </w:rPr>
              <w:t>5,90</w:t>
            </w:r>
            <w:r w:rsidR="00733DB6" w:rsidRPr="00147FD8">
              <w:rPr>
                <w:b/>
                <w:sz w:val="22"/>
                <w:szCs w:val="22"/>
              </w:rPr>
              <w:t>8,278</w:t>
            </w:r>
          </w:p>
        </w:tc>
        <w:tc>
          <w:tcPr>
            <w:tcW w:w="990" w:type="dxa"/>
          </w:tcPr>
          <w:p w:rsidR="00F366F0" w:rsidRPr="00147FD8" w:rsidRDefault="00F366F0"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2"/>
                <w:szCs w:val="22"/>
              </w:rPr>
            </w:pPr>
            <w:r w:rsidRPr="00147FD8">
              <w:rPr>
                <w:b/>
                <w:sz w:val="22"/>
                <w:szCs w:val="22"/>
              </w:rPr>
              <w:t>150.8</w:t>
            </w:r>
          </w:p>
        </w:tc>
        <w:tc>
          <w:tcPr>
            <w:tcW w:w="1458" w:type="dxa"/>
          </w:tcPr>
          <w:p w:rsidR="00F366F0" w:rsidRPr="00147FD8" w:rsidRDefault="00F366F0"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2"/>
                <w:szCs w:val="22"/>
              </w:rPr>
            </w:pPr>
            <w:r w:rsidRPr="00147FD8">
              <w:rPr>
                <w:b/>
                <w:sz w:val="22"/>
                <w:szCs w:val="22"/>
              </w:rPr>
              <w:t>136.97</w:t>
            </w:r>
          </w:p>
        </w:tc>
      </w:tr>
    </w:tbl>
    <w:p w:rsidR="001E25F2" w:rsidRPr="00147FD8" w:rsidRDefault="00E3745B" w:rsidP="006C196D">
      <w:pPr>
        <w:spacing w:line="360" w:lineRule="auto"/>
        <w:jc w:val="both"/>
        <w:rPr>
          <w:sz w:val="20"/>
          <w:szCs w:val="20"/>
          <w:lang w:val="en-US"/>
        </w:rPr>
      </w:pPr>
      <w:r w:rsidRPr="00147FD8">
        <w:rPr>
          <w:sz w:val="20"/>
          <w:szCs w:val="20"/>
          <w:lang w:val="en-US"/>
        </w:rPr>
        <w:t>Source:-Depicted from the above table Data.</w:t>
      </w:r>
      <w:r w:rsidR="000B1AD3" w:rsidRPr="00147FD8">
        <w:rPr>
          <w:sz w:val="20"/>
          <w:szCs w:val="20"/>
        </w:rPr>
        <w:t xml:space="preserve"> </w:t>
      </w:r>
    </w:p>
    <w:p w:rsidR="00E3745B" w:rsidRPr="00147FD8" w:rsidRDefault="00690249" w:rsidP="006C196D">
      <w:pPr>
        <w:spacing w:line="360" w:lineRule="auto"/>
        <w:jc w:val="both"/>
        <w:rPr>
          <w:lang w:val="en-US"/>
        </w:rPr>
      </w:pPr>
      <w:r w:rsidRPr="00147FD8">
        <w:rPr>
          <w:lang w:val="en-US"/>
        </w:rPr>
        <w:t>The above table represents the productivity of root crops, vegetables, Spices and fruit crops in Jimma Zone in the two consecutive years of study. In the year 2011EC, productivity of root crops was about 160.7 quintals per hectare, vegetables 154.5 quintals per hectare, and that of fruit crops was 80.4 quintals per hectare. In this year, the average productivity of such crops was estimated to be 150.8 quintals per hectare.</w:t>
      </w:r>
    </w:p>
    <w:p w:rsidR="00690249" w:rsidRPr="00147FD8" w:rsidRDefault="00690249" w:rsidP="006C196D">
      <w:pPr>
        <w:spacing w:line="360" w:lineRule="auto"/>
        <w:jc w:val="both"/>
        <w:rPr>
          <w:lang w:val="en-US"/>
        </w:rPr>
      </w:pPr>
      <w:r w:rsidRPr="00147FD8">
        <w:rPr>
          <w:lang w:val="en-US"/>
        </w:rPr>
        <w:t xml:space="preserve">In the year 2012EC, productivity of root crops was about 220.1 quintals per hectare, </w:t>
      </w:r>
      <w:r w:rsidR="00DE06D0" w:rsidRPr="00147FD8">
        <w:rPr>
          <w:lang w:val="en-US"/>
        </w:rPr>
        <w:t>vegetables 141.9</w:t>
      </w:r>
      <w:r w:rsidRPr="00147FD8">
        <w:rPr>
          <w:lang w:val="en-US"/>
        </w:rPr>
        <w:t xml:space="preserve"> quintals per hectare and that of fruit crops was 69.5 quintals per hectare. In this year, the average productivity of such crops was estimated to be </w:t>
      </w:r>
      <w:r w:rsidR="00C93685" w:rsidRPr="00147FD8">
        <w:rPr>
          <w:lang w:val="en-US"/>
        </w:rPr>
        <w:t>136.97</w:t>
      </w:r>
      <w:r w:rsidR="00D47CC7" w:rsidRPr="00147FD8">
        <w:rPr>
          <w:lang w:val="en-US"/>
        </w:rPr>
        <w:t xml:space="preserve"> quintals per hectare.</w:t>
      </w:r>
    </w:p>
    <w:p w:rsidR="004F30D8" w:rsidRPr="00147FD8" w:rsidRDefault="004F30D8" w:rsidP="006C196D">
      <w:pPr>
        <w:spacing w:line="360" w:lineRule="auto"/>
        <w:jc w:val="both"/>
        <w:rPr>
          <w:b/>
          <w:lang w:val="en-US"/>
        </w:rPr>
      </w:pPr>
      <w:r w:rsidRPr="00147FD8">
        <w:rPr>
          <w:b/>
          <w:lang w:val="en-US"/>
        </w:rPr>
        <w:t>Graph</w:t>
      </w:r>
      <w:r w:rsidR="00A411DE" w:rsidRPr="00147FD8">
        <w:rPr>
          <w:b/>
          <w:lang w:val="en-US"/>
        </w:rPr>
        <w:t>-</w:t>
      </w:r>
      <w:r w:rsidRPr="00147FD8">
        <w:rPr>
          <w:b/>
          <w:lang w:val="en-US"/>
        </w:rPr>
        <w:t xml:space="preserve"> Production of root crops, vegetables, spices and fruit crops looks like the following;</w:t>
      </w:r>
    </w:p>
    <w:p w:rsidR="004F30D8" w:rsidRPr="00787A92" w:rsidRDefault="004F30D8" w:rsidP="006C196D">
      <w:pPr>
        <w:spacing w:line="360" w:lineRule="auto"/>
        <w:jc w:val="both"/>
        <w:rPr>
          <w:sz w:val="20"/>
          <w:szCs w:val="20"/>
          <w:lang w:val="en-US"/>
        </w:rPr>
      </w:pPr>
      <w:r w:rsidRPr="00147FD8">
        <w:rPr>
          <w:noProof/>
          <w:lang w:val="en-US"/>
        </w:rPr>
        <w:drawing>
          <wp:inline distT="0" distB="0" distL="0" distR="0" wp14:anchorId="08845DD1" wp14:editId="590FDAB0">
            <wp:extent cx="5962650" cy="247650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147FD8">
        <w:rPr>
          <w:sz w:val="20"/>
          <w:szCs w:val="20"/>
          <w:lang w:val="en-US"/>
        </w:rPr>
        <w:t>Source:-Dep</w:t>
      </w:r>
      <w:r w:rsidR="00B554AC" w:rsidRPr="00147FD8">
        <w:rPr>
          <w:sz w:val="20"/>
          <w:szCs w:val="20"/>
          <w:lang w:val="en-US"/>
        </w:rPr>
        <w:t>icted from the above table</w:t>
      </w:r>
    </w:p>
    <w:p w:rsidR="001E25F2" w:rsidRPr="00147FD8" w:rsidRDefault="00627602" w:rsidP="006C196D">
      <w:pPr>
        <w:spacing w:line="360" w:lineRule="auto"/>
        <w:jc w:val="both"/>
        <w:rPr>
          <w:b/>
          <w:lang w:val="en-US"/>
        </w:rPr>
      </w:pPr>
      <w:r w:rsidRPr="00147FD8">
        <w:rPr>
          <w:b/>
          <w:lang w:val="en-US"/>
        </w:rPr>
        <w:t>L</w:t>
      </w:r>
      <w:r w:rsidR="00136F37" w:rsidRPr="00147FD8">
        <w:rPr>
          <w:b/>
          <w:lang w:val="en-US"/>
        </w:rPr>
        <w:t>ine graph</w:t>
      </w:r>
      <w:r w:rsidRPr="00147FD8">
        <w:rPr>
          <w:b/>
          <w:lang w:val="en-US"/>
        </w:rPr>
        <w:t>_</w:t>
      </w:r>
      <w:r w:rsidR="00136F37" w:rsidRPr="00147FD8">
        <w:rPr>
          <w:b/>
          <w:lang w:val="en-US"/>
        </w:rPr>
        <w:t xml:space="preserve"> Productivity of root crops, vegetables, spices &amp; fruit crops </w:t>
      </w:r>
    </w:p>
    <w:p w:rsidR="00206E91" w:rsidRPr="00147FD8" w:rsidRDefault="00136F37" w:rsidP="006C196D">
      <w:pPr>
        <w:spacing w:line="360" w:lineRule="auto"/>
        <w:jc w:val="both"/>
        <w:rPr>
          <w:b/>
          <w:lang w:val="en-US"/>
        </w:rPr>
      </w:pPr>
      <w:r w:rsidRPr="00147FD8">
        <w:rPr>
          <w:noProof/>
          <w:lang w:val="en-US"/>
        </w:rPr>
        <w:drawing>
          <wp:inline distT="0" distB="0" distL="0" distR="0" wp14:anchorId="504581E1" wp14:editId="15947CD1">
            <wp:extent cx="5886450" cy="25908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147FD8">
        <w:rPr>
          <w:sz w:val="20"/>
          <w:szCs w:val="20"/>
          <w:lang w:val="en-US"/>
        </w:rPr>
        <w:t>Source:-Dep</w:t>
      </w:r>
      <w:r w:rsidR="0095636C" w:rsidRPr="00147FD8">
        <w:rPr>
          <w:sz w:val="20"/>
          <w:szCs w:val="20"/>
          <w:lang w:val="en-US"/>
        </w:rPr>
        <w:t>icted from the above table</w:t>
      </w:r>
    </w:p>
    <w:p w:rsidR="001067F2" w:rsidRPr="001071F5" w:rsidRDefault="001067F2" w:rsidP="006C196D">
      <w:pPr>
        <w:spacing w:line="360" w:lineRule="auto"/>
        <w:jc w:val="both"/>
        <w:rPr>
          <w:lang w:val="en-US"/>
        </w:rPr>
      </w:pPr>
      <w:r w:rsidRPr="001071F5">
        <w:rPr>
          <w:lang w:val="en-US"/>
        </w:rPr>
        <w:t>The overall Productivity of the Zone with respect to all types of Crops in the past two consecutive years of study;</w:t>
      </w:r>
    </w:p>
    <w:p w:rsidR="00980D24" w:rsidRPr="001071F5" w:rsidRDefault="00980D24" w:rsidP="006C196D">
      <w:pPr>
        <w:spacing w:line="360" w:lineRule="auto"/>
        <w:jc w:val="both"/>
        <w:rPr>
          <w:lang w:val="en-US"/>
        </w:rPr>
      </w:pPr>
      <w:r w:rsidRPr="001071F5">
        <w:rPr>
          <w:lang w:val="en-US"/>
        </w:rPr>
        <w:t>Table 15</w:t>
      </w:r>
    </w:p>
    <w:tbl>
      <w:tblPr>
        <w:tblStyle w:val="LightGrid-Accent5"/>
        <w:tblW w:w="9360" w:type="dxa"/>
        <w:tblLayout w:type="fixed"/>
        <w:tblLook w:val="04A0" w:firstRow="1" w:lastRow="0" w:firstColumn="1" w:lastColumn="0" w:noHBand="0" w:noVBand="1"/>
      </w:tblPr>
      <w:tblGrid>
        <w:gridCol w:w="450"/>
        <w:gridCol w:w="1890"/>
        <w:gridCol w:w="1080"/>
        <w:gridCol w:w="1350"/>
        <w:gridCol w:w="1260"/>
        <w:gridCol w:w="1350"/>
        <w:gridCol w:w="990"/>
        <w:gridCol w:w="990"/>
      </w:tblGrid>
      <w:tr w:rsidR="001067F2" w:rsidRPr="001071F5" w:rsidTr="001071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Pr>
          <w:p w:rsidR="001067F2" w:rsidRPr="001071F5" w:rsidRDefault="001067F2" w:rsidP="006C196D">
            <w:pPr>
              <w:spacing w:line="360" w:lineRule="auto"/>
              <w:jc w:val="both"/>
              <w:rPr>
                <w:b w:val="0"/>
                <w:sz w:val="22"/>
                <w:szCs w:val="22"/>
                <w:lang w:val="en-US"/>
              </w:rPr>
            </w:pPr>
            <w:r w:rsidRPr="001071F5">
              <w:rPr>
                <w:b w:val="0"/>
                <w:sz w:val="22"/>
                <w:szCs w:val="22"/>
                <w:lang w:val="en-US"/>
              </w:rPr>
              <w:t>No.</w:t>
            </w:r>
          </w:p>
        </w:tc>
        <w:tc>
          <w:tcPr>
            <w:tcW w:w="1890" w:type="dxa"/>
            <w:vMerge w:val="restart"/>
          </w:tcPr>
          <w:p w:rsidR="001067F2" w:rsidRPr="001071F5" w:rsidRDefault="001067F2"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2"/>
                <w:szCs w:val="22"/>
                <w:lang w:val="en-US"/>
              </w:rPr>
            </w:pPr>
            <w:r w:rsidRPr="001071F5">
              <w:rPr>
                <w:b w:val="0"/>
                <w:sz w:val="22"/>
                <w:szCs w:val="22"/>
                <w:lang w:val="en-US"/>
              </w:rPr>
              <w:t>Types of crops</w:t>
            </w:r>
          </w:p>
        </w:tc>
        <w:tc>
          <w:tcPr>
            <w:tcW w:w="2430" w:type="dxa"/>
            <w:gridSpan w:val="2"/>
          </w:tcPr>
          <w:p w:rsidR="001067F2" w:rsidRPr="001071F5" w:rsidRDefault="001067F2"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2"/>
                <w:szCs w:val="22"/>
                <w:lang w:val="en-US"/>
              </w:rPr>
            </w:pPr>
            <w:r w:rsidRPr="001071F5">
              <w:rPr>
                <w:b w:val="0"/>
                <w:sz w:val="22"/>
                <w:szCs w:val="22"/>
                <w:lang w:val="en-US"/>
              </w:rPr>
              <w:t>Area cultivated in hectares</w:t>
            </w:r>
          </w:p>
        </w:tc>
        <w:tc>
          <w:tcPr>
            <w:tcW w:w="2610" w:type="dxa"/>
            <w:gridSpan w:val="2"/>
          </w:tcPr>
          <w:p w:rsidR="001067F2" w:rsidRPr="001071F5" w:rsidRDefault="001067F2"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2"/>
                <w:szCs w:val="22"/>
                <w:lang w:val="en-US"/>
              </w:rPr>
            </w:pPr>
            <w:r w:rsidRPr="001071F5">
              <w:rPr>
                <w:b w:val="0"/>
                <w:sz w:val="22"/>
                <w:szCs w:val="22"/>
                <w:lang w:val="en-US"/>
              </w:rPr>
              <w:t xml:space="preserve">Production in quintals </w:t>
            </w:r>
          </w:p>
        </w:tc>
        <w:tc>
          <w:tcPr>
            <w:tcW w:w="1980" w:type="dxa"/>
            <w:gridSpan w:val="2"/>
          </w:tcPr>
          <w:p w:rsidR="001067F2" w:rsidRPr="001071F5" w:rsidRDefault="001067F2"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2"/>
                <w:szCs w:val="22"/>
                <w:lang w:val="en-US"/>
              </w:rPr>
            </w:pPr>
            <w:r w:rsidRPr="001071F5">
              <w:rPr>
                <w:b w:val="0"/>
                <w:sz w:val="22"/>
                <w:szCs w:val="22"/>
                <w:lang w:val="en-US"/>
              </w:rPr>
              <w:t>Productivity in the Zone in Quintals per hectare(Qt/Ha)</w:t>
            </w:r>
          </w:p>
        </w:tc>
      </w:tr>
      <w:tr w:rsidR="009D1DC1" w:rsidRPr="001071F5" w:rsidTr="001071F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50" w:type="dxa"/>
            <w:vMerge/>
          </w:tcPr>
          <w:p w:rsidR="001067F2" w:rsidRPr="001071F5" w:rsidRDefault="001067F2" w:rsidP="006C196D">
            <w:pPr>
              <w:spacing w:line="360" w:lineRule="auto"/>
              <w:jc w:val="both"/>
              <w:rPr>
                <w:b w:val="0"/>
                <w:sz w:val="22"/>
                <w:szCs w:val="22"/>
                <w:lang w:val="en-US"/>
              </w:rPr>
            </w:pPr>
          </w:p>
        </w:tc>
        <w:tc>
          <w:tcPr>
            <w:tcW w:w="1890" w:type="dxa"/>
            <w:vMerge/>
          </w:tcPr>
          <w:p w:rsidR="001067F2" w:rsidRPr="001071F5" w:rsidRDefault="001067F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1080" w:type="dxa"/>
          </w:tcPr>
          <w:p w:rsidR="001067F2" w:rsidRPr="001071F5" w:rsidRDefault="001067F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071F5">
              <w:rPr>
                <w:sz w:val="22"/>
                <w:szCs w:val="22"/>
                <w:lang w:val="en-US"/>
              </w:rPr>
              <w:t>2011EC</w:t>
            </w:r>
          </w:p>
        </w:tc>
        <w:tc>
          <w:tcPr>
            <w:tcW w:w="1350" w:type="dxa"/>
          </w:tcPr>
          <w:p w:rsidR="001067F2" w:rsidRPr="001071F5" w:rsidRDefault="001067F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071F5">
              <w:rPr>
                <w:sz w:val="22"/>
                <w:szCs w:val="22"/>
                <w:lang w:val="en-US"/>
              </w:rPr>
              <w:t>2012EC</w:t>
            </w:r>
          </w:p>
        </w:tc>
        <w:tc>
          <w:tcPr>
            <w:tcW w:w="1260" w:type="dxa"/>
          </w:tcPr>
          <w:p w:rsidR="001067F2" w:rsidRPr="001071F5" w:rsidRDefault="001067F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071F5">
              <w:rPr>
                <w:sz w:val="22"/>
                <w:szCs w:val="22"/>
                <w:lang w:val="en-US"/>
              </w:rPr>
              <w:t>2011EC</w:t>
            </w:r>
          </w:p>
        </w:tc>
        <w:tc>
          <w:tcPr>
            <w:tcW w:w="1350" w:type="dxa"/>
          </w:tcPr>
          <w:p w:rsidR="001067F2" w:rsidRPr="001071F5" w:rsidRDefault="001067F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071F5">
              <w:rPr>
                <w:sz w:val="22"/>
                <w:szCs w:val="22"/>
                <w:lang w:val="en-US"/>
              </w:rPr>
              <w:t>2012EC</w:t>
            </w:r>
          </w:p>
        </w:tc>
        <w:tc>
          <w:tcPr>
            <w:tcW w:w="990" w:type="dxa"/>
          </w:tcPr>
          <w:p w:rsidR="001067F2" w:rsidRPr="001071F5" w:rsidRDefault="001067F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071F5">
              <w:rPr>
                <w:sz w:val="22"/>
                <w:szCs w:val="22"/>
                <w:lang w:val="en-US"/>
              </w:rPr>
              <w:t>2011EC</w:t>
            </w:r>
          </w:p>
        </w:tc>
        <w:tc>
          <w:tcPr>
            <w:tcW w:w="990" w:type="dxa"/>
          </w:tcPr>
          <w:p w:rsidR="001067F2" w:rsidRPr="001071F5" w:rsidRDefault="001067F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071F5">
              <w:rPr>
                <w:sz w:val="22"/>
                <w:szCs w:val="22"/>
                <w:lang w:val="en-US"/>
              </w:rPr>
              <w:t>2012EC</w:t>
            </w:r>
          </w:p>
        </w:tc>
      </w:tr>
      <w:tr w:rsidR="009D1DC1" w:rsidRPr="001071F5" w:rsidTr="00107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4E3FE2" w:rsidRPr="001071F5" w:rsidRDefault="004E3FE2" w:rsidP="006C196D">
            <w:pPr>
              <w:spacing w:line="360" w:lineRule="auto"/>
              <w:jc w:val="both"/>
              <w:rPr>
                <w:b w:val="0"/>
                <w:sz w:val="22"/>
                <w:szCs w:val="22"/>
                <w:lang w:val="en-US"/>
              </w:rPr>
            </w:pPr>
            <w:r w:rsidRPr="001071F5">
              <w:rPr>
                <w:b w:val="0"/>
                <w:sz w:val="22"/>
                <w:szCs w:val="22"/>
                <w:lang w:val="en-US"/>
              </w:rPr>
              <w:t>1</w:t>
            </w:r>
          </w:p>
        </w:tc>
        <w:tc>
          <w:tcPr>
            <w:tcW w:w="1890" w:type="dxa"/>
          </w:tcPr>
          <w:p w:rsidR="004E3FE2" w:rsidRPr="001071F5" w:rsidRDefault="004E3FE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071F5">
              <w:rPr>
                <w:sz w:val="22"/>
                <w:szCs w:val="22"/>
                <w:lang w:val="en-US"/>
              </w:rPr>
              <w:t>Root Crops</w:t>
            </w:r>
          </w:p>
        </w:tc>
        <w:tc>
          <w:tcPr>
            <w:tcW w:w="1080" w:type="dxa"/>
          </w:tcPr>
          <w:p w:rsidR="004E3FE2" w:rsidRPr="001071F5" w:rsidRDefault="004E3FE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9,668</w:t>
            </w:r>
          </w:p>
        </w:tc>
        <w:tc>
          <w:tcPr>
            <w:tcW w:w="1350" w:type="dxa"/>
          </w:tcPr>
          <w:p w:rsidR="004E3FE2" w:rsidRPr="001071F5" w:rsidRDefault="004E3FE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lang w:val="en-US"/>
              </w:rPr>
              <w:t>5,490.43</w:t>
            </w:r>
          </w:p>
        </w:tc>
        <w:tc>
          <w:tcPr>
            <w:tcW w:w="1260" w:type="dxa"/>
          </w:tcPr>
          <w:p w:rsidR="004E3FE2" w:rsidRPr="001071F5" w:rsidRDefault="004E3FE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1,553,826</w:t>
            </w:r>
          </w:p>
        </w:tc>
        <w:tc>
          <w:tcPr>
            <w:tcW w:w="1350" w:type="dxa"/>
          </w:tcPr>
          <w:p w:rsidR="004E3FE2" w:rsidRPr="001071F5" w:rsidRDefault="00E16397"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071F5">
              <w:rPr>
                <w:sz w:val="22"/>
                <w:szCs w:val="22"/>
              </w:rPr>
              <w:t>1,208,369</w:t>
            </w:r>
          </w:p>
        </w:tc>
        <w:tc>
          <w:tcPr>
            <w:tcW w:w="990" w:type="dxa"/>
          </w:tcPr>
          <w:p w:rsidR="004E3FE2" w:rsidRPr="001071F5" w:rsidRDefault="004E3FE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160.7</w:t>
            </w:r>
          </w:p>
        </w:tc>
        <w:tc>
          <w:tcPr>
            <w:tcW w:w="990" w:type="dxa"/>
          </w:tcPr>
          <w:p w:rsidR="004E3FE2" w:rsidRPr="001071F5" w:rsidRDefault="004E3FE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220.1</w:t>
            </w:r>
          </w:p>
        </w:tc>
      </w:tr>
      <w:tr w:rsidR="009D1DC1" w:rsidRPr="001071F5" w:rsidTr="00107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4E3FE2" w:rsidRPr="001071F5" w:rsidRDefault="004E3FE2" w:rsidP="006C196D">
            <w:pPr>
              <w:spacing w:line="360" w:lineRule="auto"/>
              <w:jc w:val="both"/>
              <w:rPr>
                <w:b w:val="0"/>
                <w:sz w:val="22"/>
                <w:szCs w:val="22"/>
                <w:lang w:val="en-US"/>
              </w:rPr>
            </w:pPr>
            <w:r w:rsidRPr="001071F5">
              <w:rPr>
                <w:b w:val="0"/>
                <w:sz w:val="22"/>
                <w:szCs w:val="22"/>
                <w:lang w:val="en-US"/>
              </w:rPr>
              <w:t>2</w:t>
            </w:r>
          </w:p>
        </w:tc>
        <w:tc>
          <w:tcPr>
            <w:tcW w:w="1890" w:type="dxa"/>
          </w:tcPr>
          <w:p w:rsidR="004E3FE2" w:rsidRPr="001071F5" w:rsidRDefault="004E3FE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071F5">
              <w:rPr>
                <w:sz w:val="22"/>
                <w:szCs w:val="22"/>
                <w:lang w:val="en-US"/>
              </w:rPr>
              <w:t>Vegetables (Total)</w:t>
            </w:r>
          </w:p>
        </w:tc>
        <w:tc>
          <w:tcPr>
            <w:tcW w:w="1080" w:type="dxa"/>
          </w:tcPr>
          <w:p w:rsidR="004E3FE2" w:rsidRPr="001071F5" w:rsidRDefault="004E3FE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14,828.5</w:t>
            </w:r>
          </w:p>
        </w:tc>
        <w:tc>
          <w:tcPr>
            <w:tcW w:w="1350" w:type="dxa"/>
          </w:tcPr>
          <w:p w:rsidR="004E3FE2" w:rsidRPr="001071F5" w:rsidRDefault="004E3FE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28,782.75</w:t>
            </w:r>
          </w:p>
        </w:tc>
        <w:tc>
          <w:tcPr>
            <w:tcW w:w="1260" w:type="dxa"/>
          </w:tcPr>
          <w:p w:rsidR="004E3FE2" w:rsidRPr="001071F5" w:rsidRDefault="004E3FE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2,290,961</w:t>
            </w:r>
          </w:p>
        </w:tc>
        <w:tc>
          <w:tcPr>
            <w:tcW w:w="1350" w:type="dxa"/>
          </w:tcPr>
          <w:p w:rsidR="004E3FE2" w:rsidRPr="001071F5" w:rsidRDefault="004E3FE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4,084,248</w:t>
            </w:r>
          </w:p>
        </w:tc>
        <w:tc>
          <w:tcPr>
            <w:tcW w:w="990" w:type="dxa"/>
          </w:tcPr>
          <w:p w:rsidR="004E3FE2" w:rsidRPr="001071F5" w:rsidRDefault="004E3FE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154.5</w:t>
            </w:r>
          </w:p>
        </w:tc>
        <w:tc>
          <w:tcPr>
            <w:tcW w:w="990" w:type="dxa"/>
          </w:tcPr>
          <w:p w:rsidR="004E3FE2" w:rsidRPr="001071F5" w:rsidRDefault="004E3FE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141.9</w:t>
            </w:r>
          </w:p>
        </w:tc>
      </w:tr>
      <w:tr w:rsidR="009D1DC1" w:rsidRPr="001071F5" w:rsidTr="00107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4E3FE2" w:rsidRPr="001071F5" w:rsidRDefault="004E3FE2" w:rsidP="006C196D">
            <w:pPr>
              <w:spacing w:line="360" w:lineRule="auto"/>
              <w:jc w:val="both"/>
              <w:rPr>
                <w:b w:val="0"/>
                <w:sz w:val="22"/>
                <w:szCs w:val="22"/>
                <w:lang w:val="en-US"/>
              </w:rPr>
            </w:pPr>
            <w:r w:rsidRPr="001071F5">
              <w:rPr>
                <w:b w:val="0"/>
                <w:sz w:val="22"/>
                <w:szCs w:val="22"/>
                <w:lang w:val="en-US"/>
              </w:rPr>
              <w:t>3</w:t>
            </w:r>
          </w:p>
        </w:tc>
        <w:tc>
          <w:tcPr>
            <w:tcW w:w="1890" w:type="dxa"/>
          </w:tcPr>
          <w:p w:rsidR="004E3FE2" w:rsidRPr="001071F5" w:rsidRDefault="004E3FE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071F5">
              <w:rPr>
                <w:sz w:val="22"/>
                <w:szCs w:val="22"/>
                <w:lang w:val="en-US"/>
              </w:rPr>
              <w:t>Spices (Total)</w:t>
            </w:r>
          </w:p>
        </w:tc>
        <w:tc>
          <w:tcPr>
            <w:tcW w:w="1080" w:type="dxa"/>
          </w:tcPr>
          <w:p w:rsidR="004E3FE2" w:rsidRPr="001071F5" w:rsidRDefault="004E3FE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0</w:t>
            </w:r>
          </w:p>
        </w:tc>
        <w:tc>
          <w:tcPr>
            <w:tcW w:w="1350" w:type="dxa"/>
          </w:tcPr>
          <w:p w:rsidR="004E3FE2" w:rsidRPr="001071F5" w:rsidRDefault="004E3FE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0</w:t>
            </w:r>
          </w:p>
        </w:tc>
        <w:tc>
          <w:tcPr>
            <w:tcW w:w="1260" w:type="dxa"/>
          </w:tcPr>
          <w:p w:rsidR="004E3FE2" w:rsidRPr="001071F5" w:rsidRDefault="004E3FE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0</w:t>
            </w:r>
          </w:p>
        </w:tc>
        <w:tc>
          <w:tcPr>
            <w:tcW w:w="1350" w:type="dxa"/>
          </w:tcPr>
          <w:p w:rsidR="004E3FE2" w:rsidRPr="001071F5" w:rsidRDefault="004E3FE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0</w:t>
            </w:r>
          </w:p>
        </w:tc>
        <w:tc>
          <w:tcPr>
            <w:tcW w:w="990" w:type="dxa"/>
          </w:tcPr>
          <w:p w:rsidR="004E3FE2" w:rsidRPr="001071F5" w:rsidRDefault="004E3FE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0</w:t>
            </w:r>
          </w:p>
        </w:tc>
        <w:tc>
          <w:tcPr>
            <w:tcW w:w="990" w:type="dxa"/>
          </w:tcPr>
          <w:p w:rsidR="004E3FE2" w:rsidRPr="001071F5" w:rsidRDefault="004E3FE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0</w:t>
            </w:r>
          </w:p>
        </w:tc>
      </w:tr>
      <w:tr w:rsidR="009D1DC1" w:rsidRPr="001071F5" w:rsidTr="00107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245B6B" w:rsidRPr="001071F5" w:rsidRDefault="00245B6B" w:rsidP="006C196D">
            <w:pPr>
              <w:spacing w:line="360" w:lineRule="auto"/>
              <w:jc w:val="both"/>
              <w:rPr>
                <w:b w:val="0"/>
                <w:sz w:val="22"/>
                <w:szCs w:val="22"/>
                <w:lang w:val="en-US"/>
              </w:rPr>
            </w:pPr>
            <w:r w:rsidRPr="001071F5">
              <w:rPr>
                <w:b w:val="0"/>
                <w:sz w:val="22"/>
                <w:szCs w:val="22"/>
                <w:lang w:val="en-US"/>
              </w:rPr>
              <w:t>4</w:t>
            </w:r>
          </w:p>
        </w:tc>
        <w:tc>
          <w:tcPr>
            <w:tcW w:w="1890" w:type="dxa"/>
          </w:tcPr>
          <w:p w:rsidR="00245B6B" w:rsidRPr="001071F5" w:rsidRDefault="00B70D8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071F5">
              <w:rPr>
                <w:sz w:val="20"/>
                <w:szCs w:val="20"/>
                <w:lang w:val="en-US"/>
              </w:rPr>
              <w:t xml:space="preserve">Fruit </w:t>
            </w:r>
            <w:r w:rsidR="00245B6B" w:rsidRPr="001071F5">
              <w:rPr>
                <w:sz w:val="20"/>
                <w:szCs w:val="20"/>
                <w:lang w:val="en-US"/>
              </w:rPr>
              <w:t>Crops (Total</w:t>
            </w:r>
            <w:r w:rsidR="00245B6B" w:rsidRPr="001071F5">
              <w:rPr>
                <w:sz w:val="22"/>
                <w:szCs w:val="22"/>
                <w:lang w:val="en-US"/>
              </w:rPr>
              <w:t>)</w:t>
            </w:r>
          </w:p>
        </w:tc>
        <w:tc>
          <w:tcPr>
            <w:tcW w:w="1080" w:type="dxa"/>
          </w:tcPr>
          <w:p w:rsidR="00245B6B" w:rsidRPr="001071F5" w:rsidRDefault="00245B6B"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2148</w:t>
            </w:r>
          </w:p>
        </w:tc>
        <w:tc>
          <w:tcPr>
            <w:tcW w:w="1350" w:type="dxa"/>
          </w:tcPr>
          <w:p w:rsidR="00245B6B" w:rsidRPr="001071F5" w:rsidRDefault="00245B6B"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8,863.45</w:t>
            </w:r>
          </w:p>
        </w:tc>
        <w:tc>
          <w:tcPr>
            <w:tcW w:w="1260" w:type="dxa"/>
          </w:tcPr>
          <w:p w:rsidR="00245B6B" w:rsidRPr="001071F5" w:rsidRDefault="00245B6B"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172,688</w:t>
            </w:r>
          </w:p>
        </w:tc>
        <w:tc>
          <w:tcPr>
            <w:tcW w:w="1350" w:type="dxa"/>
          </w:tcPr>
          <w:p w:rsidR="00245B6B" w:rsidRPr="001071F5" w:rsidRDefault="00245B6B"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615,661</w:t>
            </w:r>
          </w:p>
        </w:tc>
        <w:tc>
          <w:tcPr>
            <w:tcW w:w="990" w:type="dxa"/>
          </w:tcPr>
          <w:p w:rsidR="00245B6B" w:rsidRPr="001071F5" w:rsidRDefault="00245B6B"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80.4</w:t>
            </w:r>
          </w:p>
        </w:tc>
        <w:tc>
          <w:tcPr>
            <w:tcW w:w="990" w:type="dxa"/>
          </w:tcPr>
          <w:p w:rsidR="00245B6B" w:rsidRPr="001071F5" w:rsidRDefault="00245B6B"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69.5</w:t>
            </w:r>
          </w:p>
        </w:tc>
      </w:tr>
      <w:tr w:rsidR="009D1DC1" w:rsidRPr="001071F5" w:rsidTr="00107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245B6B" w:rsidRPr="001071F5" w:rsidRDefault="00245B6B" w:rsidP="006C196D">
            <w:pPr>
              <w:spacing w:line="360" w:lineRule="auto"/>
              <w:jc w:val="both"/>
              <w:rPr>
                <w:b w:val="0"/>
                <w:sz w:val="22"/>
                <w:szCs w:val="22"/>
                <w:lang w:val="en-US"/>
              </w:rPr>
            </w:pPr>
            <w:r w:rsidRPr="001071F5">
              <w:rPr>
                <w:b w:val="0"/>
                <w:sz w:val="22"/>
                <w:szCs w:val="22"/>
                <w:lang w:val="en-US"/>
              </w:rPr>
              <w:t>5</w:t>
            </w:r>
          </w:p>
        </w:tc>
        <w:tc>
          <w:tcPr>
            <w:tcW w:w="1890" w:type="dxa"/>
          </w:tcPr>
          <w:p w:rsidR="00245B6B" w:rsidRPr="001071F5" w:rsidRDefault="00245B6B"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071F5">
              <w:rPr>
                <w:sz w:val="22"/>
                <w:szCs w:val="22"/>
                <w:lang w:val="en-US"/>
              </w:rPr>
              <w:t>Oil Seeds (total)</w:t>
            </w:r>
          </w:p>
        </w:tc>
        <w:tc>
          <w:tcPr>
            <w:tcW w:w="1080" w:type="dxa"/>
          </w:tcPr>
          <w:p w:rsidR="00245B6B" w:rsidRPr="001071F5" w:rsidRDefault="00245B6B"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30,141</w:t>
            </w:r>
          </w:p>
        </w:tc>
        <w:tc>
          <w:tcPr>
            <w:tcW w:w="1350" w:type="dxa"/>
          </w:tcPr>
          <w:p w:rsidR="00245B6B" w:rsidRPr="001071F5" w:rsidRDefault="00245B6B"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24,475.27</w:t>
            </w:r>
          </w:p>
        </w:tc>
        <w:tc>
          <w:tcPr>
            <w:tcW w:w="1260" w:type="dxa"/>
          </w:tcPr>
          <w:p w:rsidR="00245B6B" w:rsidRPr="001071F5" w:rsidRDefault="00245B6B"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319,708</w:t>
            </w:r>
          </w:p>
        </w:tc>
        <w:tc>
          <w:tcPr>
            <w:tcW w:w="1350" w:type="dxa"/>
          </w:tcPr>
          <w:p w:rsidR="00245B6B" w:rsidRPr="001071F5" w:rsidRDefault="00245B6B"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175,030</w:t>
            </w:r>
          </w:p>
        </w:tc>
        <w:tc>
          <w:tcPr>
            <w:tcW w:w="990" w:type="dxa"/>
          </w:tcPr>
          <w:p w:rsidR="00245B6B" w:rsidRPr="001071F5" w:rsidRDefault="00245B6B"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10.6</w:t>
            </w:r>
          </w:p>
        </w:tc>
        <w:tc>
          <w:tcPr>
            <w:tcW w:w="990" w:type="dxa"/>
          </w:tcPr>
          <w:p w:rsidR="00245B6B" w:rsidRPr="001071F5" w:rsidRDefault="00245B6B"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7.2</w:t>
            </w:r>
          </w:p>
        </w:tc>
      </w:tr>
      <w:tr w:rsidR="009D1DC1" w:rsidRPr="001071F5" w:rsidTr="00107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245B6B" w:rsidRPr="001071F5" w:rsidRDefault="00245B6B" w:rsidP="006C196D">
            <w:pPr>
              <w:spacing w:line="360" w:lineRule="auto"/>
              <w:jc w:val="both"/>
              <w:rPr>
                <w:b w:val="0"/>
                <w:sz w:val="22"/>
                <w:szCs w:val="22"/>
                <w:lang w:val="en-US"/>
              </w:rPr>
            </w:pPr>
            <w:r w:rsidRPr="001071F5">
              <w:rPr>
                <w:b w:val="0"/>
                <w:sz w:val="22"/>
                <w:szCs w:val="22"/>
                <w:lang w:val="en-US"/>
              </w:rPr>
              <w:t>6</w:t>
            </w:r>
          </w:p>
        </w:tc>
        <w:tc>
          <w:tcPr>
            <w:tcW w:w="1890" w:type="dxa"/>
          </w:tcPr>
          <w:p w:rsidR="00245B6B" w:rsidRPr="001071F5" w:rsidRDefault="00245B6B"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071F5">
              <w:rPr>
                <w:sz w:val="22"/>
                <w:szCs w:val="22"/>
                <w:lang w:val="en-US"/>
              </w:rPr>
              <w:t>Pulses (total)</w:t>
            </w:r>
          </w:p>
        </w:tc>
        <w:tc>
          <w:tcPr>
            <w:tcW w:w="1080" w:type="dxa"/>
          </w:tcPr>
          <w:p w:rsidR="00245B6B" w:rsidRPr="001071F5" w:rsidRDefault="00245B6B"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71,672</w:t>
            </w:r>
          </w:p>
        </w:tc>
        <w:tc>
          <w:tcPr>
            <w:tcW w:w="1350" w:type="dxa"/>
          </w:tcPr>
          <w:p w:rsidR="00245B6B" w:rsidRPr="001071F5" w:rsidRDefault="00245B6B"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49,272</w:t>
            </w:r>
          </w:p>
        </w:tc>
        <w:tc>
          <w:tcPr>
            <w:tcW w:w="1260" w:type="dxa"/>
          </w:tcPr>
          <w:p w:rsidR="00245B6B" w:rsidRPr="001071F5" w:rsidRDefault="00245B6B"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1,343,776</w:t>
            </w:r>
          </w:p>
        </w:tc>
        <w:tc>
          <w:tcPr>
            <w:tcW w:w="1350" w:type="dxa"/>
          </w:tcPr>
          <w:p w:rsidR="00245B6B" w:rsidRPr="001071F5" w:rsidRDefault="00245B6B"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954,013</w:t>
            </w:r>
          </w:p>
        </w:tc>
        <w:tc>
          <w:tcPr>
            <w:tcW w:w="990" w:type="dxa"/>
          </w:tcPr>
          <w:p w:rsidR="00245B6B" w:rsidRPr="001071F5" w:rsidRDefault="00245B6B"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18.7</w:t>
            </w:r>
          </w:p>
        </w:tc>
        <w:tc>
          <w:tcPr>
            <w:tcW w:w="990" w:type="dxa"/>
          </w:tcPr>
          <w:p w:rsidR="00245B6B" w:rsidRPr="001071F5" w:rsidRDefault="00245B6B"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071F5">
              <w:rPr>
                <w:sz w:val="22"/>
                <w:szCs w:val="22"/>
              </w:rPr>
              <w:t>19.4</w:t>
            </w:r>
          </w:p>
        </w:tc>
      </w:tr>
      <w:tr w:rsidR="009D1DC1" w:rsidRPr="001071F5" w:rsidTr="00107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245B6B" w:rsidRPr="001071F5" w:rsidRDefault="00245B6B" w:rsidP="006C196D">
            <w:pPr>
              <w:spacing w:line="360" w:lineRule="auto"/>
              <w:jc w:val="both"/>
              <w:rPr>
                <w:b w:val="0"/>
                <w:sz w:val="22"/>
                <w:szCs w:val="22"/>
                <w:lang w:val="en-US"/>
              </w:rPr>
            </w:pPr>
            <w:r w:rsidRPr="001071F5">
              <w:rPr>
                <w:b w:val="0"/>
                <w:sz w:val="22"/>
                <w:szCs w:val="22"/>
                <w:lang w:val="en-US"/>
              </w:rPr>
              <w:t>7</w:t>
            </w:r>
          </w:p>
        </w:tc>
        <w:tc>
          <w:tcPr>
            <w:tcW w:w="1890" w:type="dxa"/>
          </w:tcPr>
          <w:p w:rsidR="00245B6B" w:rsidRPr="001071F5" w:rsidRDefault="00245B6B"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071F5">
              <w:rPr>
                <w:sz w:val="22"/>
                <w:szCs w:val="22"/>
                <w:lang w:val="en-US"/>
              </w:rPr>
              <w:t>Cereals (total)</w:t>
            </w:r>
          </w:p>
        </w:tc>
        <w:tc>
          <w:tcPr>
            <w:tcW w:w="1080" w:type="dxa"/>
          </w:tcPr>
          <w:p w:rsidR="00245B6B" w:rsidRPr="001071F5" w:rsidRDefault="00245B6B"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459,390</w:t>
            </w:r>
          </w:p>
        </w:tc>
        <w:tc>
          <w:tcPr>
            <w:tcW w:w="1350" w:type="dxa"/>
          </w:tcPr>
          <w:p w:rsidR="00245B6B" w:rsidRPr="001071F5" w:rsidRDefault="00245B6B"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455,397.37</w:t>
            </w:r>
          </w:p>
        </w:tc>
        <w:tc>
          <w:tcPr>
            <w:tcW w:w="1260" w:type="dxa"/>
          </w:tcPr>
          <w:p w:rsidR="00245B6B" w:rsidRPr="001071F5" w:rsidRDefault="00245B6B"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14,489,775</w:t>
            </w:r>
          </w:p>
        </w:tc>
        <w:tc>
          <w:tcPr>
            <w:tcW w:w="1350" w:type="dxa"/>
          </w:tcPr>
          <w:p w:rsidR="00245B6B" w:rsidRPr="001071F5" w:rsidRDefault="00245B6B"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14,051,411</w:t>
            </w:r>
          </w:p>
        </w:tc>
        <w:tc>
          <w:tcPr>
            <w:tcW w:w="990" w:type="dxa"/>
          </w:tcPr>
          <w:p w:rsidR="00245B6B" w:rsidRPr="001071F5" w:rsidRDefault="00245B6B"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31.5</w:t>
            </w:r>
          </w:p>
        </w:tc>
        <w:tc>
          <w:tcPr>
            <w:tcW w:w="990" w:type="dxa"/>
          </w:tcPr>
          <w:p w:rsidR="00245B6B" w:rsidRPr="001071F5" w:rsidRDefault="00245B6B"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071F5">
              <w:rPr>
                <w:sz w:val="22"/>
                <w:szCs w:val="22"/>
              </w:rPr>
              <w:t>30.9</w:t>
            </w:r>
          </w:p>
        </w:tc>
      </w:tr>
      <w:tr w:rsidR="009D1DC1" w:rsidRPr="00147FD8" w:rsidTr="00107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4050DF" w:rsidRPr="00147FD8" w:rsidRDefault="004050DF" w:rsidP="006C196D">
            <w:pPr>
              <w:spacing w:line="360" w:lineRule="auto"/>
              <w:jc w:val="both"/>
              <w:rPr>
                <w:sz w:val="22"/>
                <w:szCs w:val="22"/>
                <w:lang w:val="en-US"/>
              </w:rPr>
            </w:pPr>
          </w:p>
        </w:tc>
        <w:tc>
          <w:tcPr>
            <w:tcW w:w="1890" w:type="dxa"/>
          </w:tcPr>
          <w:p w:rsidR="004050DF" w:rsidRPr="00147FD8" w:rsidRDefault="004050D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2"/>
                <w:szCs w:val="22"/>
                <w:lang w:val="en-US"/>
              </w:rPr>
            </w:pPr>
            <w:r w:rsidRPr="00147FD8">
              <w:rPr>
                <w:b/>
                <w:sz w:val="22"/>
                <w:szCs w:val="22"/>
                <w:lang w:val="en-US"/>
              </w:rPr>
              <w:t>Over all total</w:t>
            </w:r>
          </w:p>
        </w:tc>
        <w:tc>
          <w:tcPr>
            <w:tcW w:w="1080" w:type="dxa"/>
          </w:tcPr>
          <w:p w:rsidR="004050DF" w:rsidRPr="00147FD8" w:rsidRDefault="004050D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2"/>
                <w:szCs w:val="22"/>
              </w:rPr>
            </w:pPr>
            <w:r w:rsidRPr="00147FD8">
              <w:rPr>
                <w:b/>
                <w:sz w:val="22"/>
                <w:szCs w:val="22"/>
              </w:rPr>
              <w:t>587,848</w:t>
            </w:r>
          </w:p>
        </w:tc>
        <w:tc>
          <w:tcPr>
            <w:tcW w:w="1350" w:type="dxa"/>
          </w:tcPr>
          <w:p w:rsidR="004050DF" w:rsidRPr="00147FD8" w:rsidRDefault="004050D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2"/>
                <w:szCs w:val="22"/>
              </w:rPr>
            </w:pPr>
            <w:r w:rsidRPr="00147FD8">
              <w:rPr>
                <w:b/>
                <w:sz w:val="22"/>
                <w:szCs w:val="22"/>
              </w:rPr>
              <w:t>572,281.27</w:t>
            </w:r>
          </w:p>
        </w:tc>
        <w:tc>
          <w:tcPr>
            <w:tcW w:w="1260" w:type="dxa"/>
          </w:tcPr>
          <w:p w:rsidR="004050DF" w:rsidRPr="00147FD8" w:rsidRDefault="004050D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2"/>
                <w:szCs w:val="22"/>
              </w:rPr>
            </w:pPr>
            <w:r w:rsidRPr="00147FD8">
              <w:rPr>
                <w:b/>
                <w:sz w:val="22"/>
                <w:szCs w:val="22"/>
              </w:rPr>
              <w:t>20,170,734</w:t>
            </w:r>
          </w:p>
        </w:tc>
        <w:tc>
          <w:tcPr>
            <w:tcW w:w="1350" w:type="dxa"/>
          </w:tcPr>
          <w:p w:rsidR="004050DF" w:rsidRPr="00147FD8" w:rsidRDefault="00E16397"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2"/>
                <w:szCs w:val="22"/>
                <w:lang w:val="en-US"/>
              </w:rPr>
            </w:pPr>
            <w:r w:rsidRPr="00147FD8">
              <w:rPr>
                <w:b/>
                <w:sz w:val="22"/>
                <w:szCs w:val="22"/>
              </w:rPr>
              <w:t>21,088,732</w:t>
            </w:r>
          </w:p>
        </w:tc>
        <w:tc>
          <w:tcPr>
            <w:tcW w:w="990" w:type="dxa"/>
          </w:tcPr>
          <w:p w:rsidR="004050DF" w:rsidRPr="00147FD8" w:rsidRDefault="004050D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2"/>
                <w:szCs w:val="22"/>
              </w:rPr>
            </w:pPr>
            <w:r w:rsidRPr="00147FD8">
              <w:rPr>
                <w:b/>
                <w:sz w:val="22"/>
                <w:szCs w:val="22"/>
              </w:rPr>
              <w:t>34.3</w:t>
            </w:r>
          </w:p>
        </w:tc>
        <w:tc>
          <w:tcPr>
            <w:tcW w:w="990" w:type="dxa"/>
          </w:tcPr>
          <w:p w:rsidR="004050DF" w:rsidRPr="00147FD8" w:rsidRDefault="004050D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2"/>
                <w:szCs w:val="22"/>
              </w:rPr>
            </w:pPr>
            <w:r w:rsidRPr="00147FD8">
              <w:rPr>
                <w:b/>
                <w:sz w:val="22"/>
                <w:szCs w:val="22"/>
              </w:rPr>
              <w:t>36.9</w:t>
            </w:r>
          </w:p>
        </w:tc>
      </w:tr>
    </w:tbl>
    <w:p w:rsidR="001067F2" w:rsidRPr="00147FD8" w:rsidRDefault="001067F2" w:rsidP="006C196D">
      <w:pPr>
        <w:spacing w:line="360" w:lineRule="auto"/>
        <w:jc w:val="both"/>
        <w:rPr>
          <w:sz w:val="20"/>
          <w:szCs w:val="20"/>
          <w:lang w:val="en-US"/>
        </w:rPr>
      </w:pPr>
      <w:r w:rsidRPr="00147FD8">
        <w:rPr>
          <w:sz w:val="20"/>
          <w:szCs w:val="20"/>
          <w:lang w:val="en-US"/>
        </w:rPr>
        <w:t>Sourc</w:t>
      </w:r>
      <w:r w:rsidR="00D14847" w:rsidRPr="00147FD8">
        <w:rPr>
          <w:sz w:val="20"/>
          <w:szCs w:val="20"/>
          <w:lang w:val="en-US"/>
        </w:rPr>
        <w:t xml:space="preserve">e:-Depicted from the above table </w:t>
      </w:r>
    </w:p>
    <w:p w:rsidR="00D14847" w:rsidRPr="00147FD8" w:rsidRDefault="00D14847" w:rsidP="00787A92">
      <w:pPr>
        <w:jc w:val="both"/>
        <w:rPr>
          <w:lang w:val="en-US"/>
        </w:rPr>
      </w:pPr>
      <w:r w:rsidRPr="00147FD8">
        <w:rPr>
          <w:lang w:val="en-US"/>
        </w:rPr>
        <w:t xml:space="preserve">The above table indicates the overall productivity of root crops, vegetables, spices, fruit crops, oil seeds, pulses, and cereals in the Zone in the </w:t>
      </w:r>
      <w:r w:rsidR="000D31D7" w:rsidRPr="00147FD8">
        <w:rPr>
          <w:lang w:val="en-US"/>
        </w:rPr>
        <w:t>two consecutive years of study.I</w:t>
      </w:r>
      <w:r w:rsidRPr="00147FD8">
        <w:rPr>
          <w:lang w:val="en-US"/>
        </w:rPr>
        <w:t>n the year 2011EC, the average productivity</w:t>
      </w:r>
      <w:r w:rsidR="008006BD" w:rsidRPr="00147FD8">
        <w:rPr>
          <w:lang w:val="en-US"/>
        </w:rPr>
        <w:t xml:space="preserve"> of</w:t>
      </w:r>
      <w:r w:rsidRPr="00147FD8">
        <w:rPr>
          <w:lang w:val="en-US"/>
        </w:rPr>
        <w:t xml:space="preserve"> all types of crops was estimated to be 34.3 quintals per hectare which was increased to 36.9 quintals per hectare in the year 2012EC.</w:t>
      </w:r>
    </w:p>
    <w:p w:rsidR="008E0211" w:rsidRPr="00787A92" w:rsidRDefault="0084210F" w:rsidP="00787A92">
      <w:pPr>
        <w:jc w:val="both"/>
        <w:rPr>
          <w:b/>
          <w:lang w:val="en-US"/>
        </w:rPr>
      </w:pPr>
      <w:r w:rsidRPr="00787A92">
        <w:rPr>
          <w:b/>
          <w:lang w:val="en-US"/>
        </w:rPr>
        <w:t>Graph-</w:t>
      </w:r>
      <w:r w:rsidR="008E0211" w:rsidRPr="00787A92">
        <w:rPr>
          <w:b/>
          <w:lang w:val="en-US"/>
        </w:rPr>
        <w:t>, the overall productivity of all types of crops</w:t>
      </w:r>
      <w:r w:rsidRPr="00787A92">
        <w:rPr>
          <w:b/>
          <w:lang w:val="en-US"/>
        </w:rPr>
        <w:t>in 2011 and 2012E.C</w:t>
      </w:r>
    </w:p>
    <w:p w:rsidR="008E0211" w:rsidRPr="00147FD8" w:rsidRDefault="008E0211" w:rsidP="00787A92">
      <w:pPr>
        <w:jc w:val="both"/>
        <w:rPr>
          <w:lang w:val="en-US"/>
        </w:rPr>
      </w:pPr>
      <w:r w:rsidRPr="00147FD8">
        <w:rPr>
          <w:noProof/>
          <w:lang w:val="en-US"/>
        </w:rPr>
        <w:drawing>
          <wp:inline distT="0" distB="0" distL="0" distR="0" wp14:anchorId="314A11A4" wp14:editId="01939434">
            <wp:extent cx="5981700" cy="310515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7474" w:rsidRPr="00147FD8" w:rsidRDefault="008E0211" w:rsidP="00787A92">
      <w:pPr>
        <w:jc w:val="both"/>
        <w:rPr>
          <w:sz w:val="20"/>
          <w:szCs w:val="20"/>
          <w:lang w:val="en-US"/>
        </w:rPr>
      </w:pPr>
      <w:r w:rsidRPr="00147FD8">
        <w:rPr>
          <w:sz w:val="20"/>
          <w:szCs w:val="20"/>
          <w:lang w:val="en-US"/>
        </w:rPr>
        <w:t>Source:-Dep</w:t>
      </w:r>
      <w:r w:rsidR="0084210F" w:rsidRPr="00147FD8">
        <w:rPr>
          <w:sz w:val="20"/>
          <w:szCs w:val="20"/>
          <w:lang w:val="en-US"/>
        </w:rPr>
        <w:t xml:space="preserve">icted from the above table </w:t>
      </w:r>
    </w:p>
    <w:p w:rsidR="00417E0D" w:rsidRPr="00147FD8" w:rsidRDefault="003C1630" w:rsidP="00787A92">
      <w:pPr>
        <w:jc w:val="both"/>
        <w:rPr>
          <w:sz w:val="22"/>
          <w:szCs w:val="22"/>
          <w:lang w:val="en-US"/>
        </w:rPr>
      </w:pPr>
      <w:r w:rsidRPr="00147FD8">
        <w:rPr>
          <w:b/>
          <w:sz w:val="22"/>
          <w:szCs w:val="22"/>
          <w:lang w:val="en-US"/>
        </w:rPr>
        <w:t xml:space="preserve">Table 16 </w:t>
      </w:r>
      <w:r w:rsidR="00417E0D" w:rsidRPr="00147FD8">
        <w:rPr>
          <w:b/>
          <w:sz w:val="22"/>
          <w:szCs w:val="22"/>
        </w:rPr>
        <w:t>Fettilizers, Improved seeds, and Pesticides distributed to farmers</w:t>
      </w:r>
      <w:r w:rsidR="00417E0D" w:rsidRPr="00147FD8">
        <w:rPr>
          <w:sz w:val="22"/>
          <w:szCs w:val="22"/>
        </w:rPr>
        <w:t>.</w:t>
      </w:r>
    </w:p>
    <w:tbl>
      <w:tblPr>
        <w:tblStyle w:val="LightGrid-Accent1"/>
        <w:tblW w:w="0" w:type="auto"/>
        <w:tblLook w:val="04A0" w:firstRow="1" w:lastRow="0" w:firstColumn="1" w:lastColumn="0" w:noHBand="0" w:noVBand="1"/>
      </w:tblPr>
      <w:tblGrid>
        <w:gridCol w:w="1262"/>
        <w:gridCol w:w="1623"/>
        <w:gridCol w:w="1708"/>
        <w:gridCol w:w="1633"/>
        <w:gridCol w:w="1708"/>
        <w:gridCol w:w="1642"/>
      </w:tblGrid>
      <w:tr w:rsidR="00020AB2" w:rsidRPr="00147FD8" w:rsidTr="00731D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020AB2" w:rsidRPr="00147FD8" w:rsidRDefault="00020AB2" w:rsidP="00787A92">
            <w:pPr>
              <w:jc w:val="both"/>
              <w:rPr>
                <w:sz w:val="22"/>
                <w:szCs w:val="22"/>
                <w:lang w:val="en-US"/>
              </w:rPr>
            </w:pPr>
          </w:p>
        </w:tc>
        <w:tc>
          <w:tcPr>
            <w:tcW w:w="1623" w:type="dxa"/>
            <w:vMerge w:val="restart"/>
          </w:tcPr>
          <w:p w:rsidR="00020AB2" w:rsidRPr="00147FD8" w:rsidRDefault="00020AB2" w:rsidP="00787A92">
            <w:pPr>
              <w:jc w:val="both"/>
              <w:cnfStyle w:val="100000000000" w:firstRow="1" w:lastRow="0" w:firstColumn="0" w:lastColumn="0" w:oddVBand="0" w:evenVBand="0" w:oddHBand="0" w:evenHBand="0" w:firstRowFirstColumn="0" w:firstRowLastColumn="0" w:lastRowFirstColumn="0" w:lastRowLastColumn="0"/>
              <w:rPr>
                <w:sz w:val="22"/>
                <w:szCs w:val="22"/>
                <w:lang w:val="en-US"/>
              </w:rPr>
            </w:pPr>
            <w:r w:rsidRPr="00147FD8">
              <w:rPr>
                <w:sz w:val="22"/>
                <w:szCs w:val="22"/>
                <w:lang w:val="en-US"/>
              </w:rPr>
              <w:t>Input distributed</w:t>
            </w:r>
          </w:p>
        </w:tc>
        <w:tc>
          <w:tcPr>
            <w:tcW w:w="3341" w:type="dxa"/>
            <w:gridSpan w:val="2"/>
          </w:tcPr>
          <w:p w:rsidR="00020AB2" w:rsidRPr="00147FD8" w:rsidRDefault="00020AB2" w:rsidP="00787A92">
            <w:pPr>
              <w:jc w:val="both"/>
              <w:cnfStyle w:val="100000000000" w:firstRow="1" w:lastRow="0" w:firstColumn="0" w:lastColumn="0" w:oddVBand="0" w:evenVBand="0" w:oddHBand="0" w:evenHBand="0" w:firstRowFirstColumn="0" w:firstRowLastColumn="0" w:lastRowFirstColumn="0" w:lastRowLastColumn="0"/>
              <w:rPr>
                <w:sz w:val="22"/>
                <w:szCs w:val="22"/>
                <w:lang w:val="en-US"/>
              </w:rPr>
            </w:pPr>
            <w:r w:rsidRPr="00147FD8">
              <w:rPr>
                <w:sz w:val="22"/>
                <w:szCs w:val="22"/>
                <w:lang w:val="en-US"/>
              </w:rPr>
              <w:t>2011EC</w:t>
            </w:r>
          </w:p>
        </w:tc>
        <w:tc>
          <w:tcPr>
            <w:tcW w:w="3350" w:type="dxa"/>
            <w:gridSpan w:val="2"/>
          </w:tcPr>
          <w:p w:rsidR="00020AB2" w:rsidRPr="00147FD8" w:rsidRDefault="00020AB2" w:rsidP="00787A92">
            <w:pPr>
              <w:jc w:val="both"/>
              <w:cnfStyle w:val="100000000000" w:firstRow="1" w:lastRow="0" w:firstColumn="0" w:lastColumn="0" w:oddVBand="0" w:evenVBand="0" w:oddHBand="0" w:evenHBand="0" w:firstRowFirstColumn="0" w:firstRowLastColumn="0" w:lastRowFirstColumn="0" w:lastRowLastColumn="0"/>
              <w:rPr>
                <w:sz w:val="22"/>
                <w:szCs w:val="22"/>
                <w:lang w:val="en-US"/>
              </w:rPr>
            </w:pPr>
            <w:r w:rsidRPr="00147FD8">
              <w:rPr>
                <w:sz w:val="22"/>
                <w:szCs w:val="22"/>
                <w:lang w:val="en-US"/>
              </w:rPr>
              <w:t>2012EC</w:t>
            </w:r>
          </w:p>
        </w:tc>
      </w:tr>
      <w:tr w:rsidR="00020AB2" w:rsidRPr="00147FD8" w:rsidTr="00731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020AB2" w:rsidRPr="00147FD8" w:rsidRDefault="00020AB2" w:rsidP="00787A92">
            <w:pPr>
              <w:jc w:val="both"/>
              <w:rPr>
                <w:sz w:val="22"/>
                <w:szCs w:val="22"/>
                <w:lang w:val="en-US"/>
              </w:rPr>
            </w:pPr>
          </w:p>
        </w:tc>
        <w:tc>
          <w:tcPr>
            <w:tcW w:w="1623" w:type="dxa"/>
            <w:vMerge/>
          </w:tcPr>
          <w:p w:rsidR="00020AB2" w:rsidRPr="00147FD8" w:rsidRDefault="00020AB2" w:rsidP="00787A92">
            <w:pPr>
              <w:jc w:val="both"/>
              <w:cnfStyle w:val="000000100000" w:firstRow="0" w:lastRow="0" w:firstColumn="0" w:lastColumn="0" w:oddVBand="0" w:evenVBand="0" w:oddHBand="1" w:evenHBand="0" w:firstRowFirstColumn="0" w:firstRowLastColumn="0" w:lastRowFirstColumn="0" w:lastRowLastColumn="0"/>
              <w:rPr>
                <w:b/>
                <w:sz w:val="22"/>
                <w:szCs w:val="22"/>
                <w:lang w:val="en-US"/>
              </w:rPr>
            </w:pPr>
          </w:p>
        </w:tc>
        <w:tc>
          <w:tcPr>
            <w:tcW w:w="1708" w:type="dxa"/>
          </w:tcPr>
          <w:p w:rsidR="00020AB2" w:rsidRPr="00147FD8" w:rsidRDefault="00020AB2" w:rsidP="00787A92">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 xml:space="preserve">Distributors </w:t>
            </w:r>
          </w:p>
        </w:tc>
        <w:tc>
          <w:tcPr>
            <w:tcW w:w="1633" w:type="dxa"/>
          </w:tcPr>
          <w:p w:rsidR="00020AB2" w:rsidRPr="00147FD8" w:rsidRDefault="00020AB2" w:rsidP="00787A92">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Amount(in Qt.)</w:t>
            </w:r>
          </w:p>
        </w:tc>
        <w:tc>
          <w:tcPr>
            <w:tcW w:w="1708" w:type="dxa"/>
          </w:tcPr>
          <w:p w:rsidR="00020AB2" w:rsidRPr="00147FD8" w:rsidRDefault="00020AB2" w:rsidP="00787A92">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 xml:space="preserve">Distributors </w:t>
            </w:r>
          </w:p>
        </w:tc>
        <w:tc>
          <w:tcPr>
            <w:tcW w:w="1642" w:type="dxa"/>
          </w:tcPr>
          <w:p w:rsidR="00020AB2" w:rsidRPr="00147FD8" w:rsidRDefault="00020AB2" w:rsidP="00787A92">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Amount(in Qt.)</w:t>
            </w:r>
          </w:p>
        </w:tc>
      </w:tr>
      <w:tr w:rsidR="00DB3B57" w:rsidRPr="00147FD8" w:rsidTr="00731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b w:val="0"/>
                <w:sz w:val="22"/>
                <w:szCs w:val="22"/>
                <w:lang w:val="en-US"/>
              </w:rPr>
            </w:pPr>
          </w:p>
        </w:tc>
        <w:tc>
          <w:tcPr>
            <w:tcW w:w="162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
                <w:sz w:val="22"/>
                <w:szCs w:val="22"/>
                <w:lang w:val="en-US"/>
              </w:rPr>
            </w:pPr>
            <w:r w:rsidRPr="00147FD8">
              <w:rPr>
                <w:b/>
                <w:sz w:val="22"/>
                <w:szCs w:val="22"/>
                <w:lang w:val="en-US"/>
              </w:rPr>
              <w:t>TFertilizer</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 xml:space="preserve">Cooperatives </w:t>
            </w:r>
          </w:p>
        </w:tc>
        <w:tc>
          <w:tcPr>
            <w:tcW w:w="163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
                <w:sz w:val="22"/>
                <w:szCs w:val="22"/>
                <w:lang w:val="en-US"/>
              </w:rPr>
            </w:pPr>
            <w:r w:rsidRPr="00147FD8">
              <w:rPr>
                <w:b/>
                <w:sz w:val="22"/>
                <w:szCs w:val="22"/>
                <w:lang w:val="en-US"/>
              </w:rPr>
              <w:t>337,042</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
                <w:sz w:val="22"/>
                <w:szCs w:val="22"/>
                <w:lang w:val="en-US"/>
              </w:rPr>
            </w:pPr>
            <w:r w:rsidRPr="00147FD8">
              <w:rPr>
                <w:sz w:val="22"/>
                <w:szCs w:val="22"/>
                <w:lang w:val="en-US"/>
              </w:rPr>
              <w:t>Cooperatives</w:t>
            </w:r>
          </w:p>
        </w:tc>
        <w:tc>
          <w:tcPr>
            <w:tcW w:w="1642"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
                <w:sz w:val="22"/>
                <w:szCs w:val="22"/>
                <w:lang w:val="en-US"/>
              </w:rPr>
            </w:pPr>
            <w:r w:rsidRPr="00147FD8">
              <w:rPr>
                <w:b/>
                <w:sz w:val="22"/>
                <w:szCs w:val="22"/>
                <w:lang w:val="en-US"/>
              </w:rPr>
              <w:t>411,965</w:t>
            </w:r>
          </w:p>
        </w:tc>
      </w:tr>
      <w:tr w:rsidR="00DB3B57" w:rsidRPr="00147FD8" w:rsidTr="00731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lang w:val="en-US"/>
              </w:rPr>
            </w:pPr>
          </w:p>
        </w:tc>
        <w:tc>
          <w:tcPr>
            <w:tcW w:w="162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DAP</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163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466</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1642"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17,469</w:t>
            </w:r>
          </w:p>
        </w:tc>
      </w:tr>
      <w:tr w:rsidR="00DB3B57" w:rsidRPr="00147FD8" w:rsidTr="00731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lang w:val="en-US"/>
              </w:rPr>
            </w:pPr>
          </w:p>
        </w:tc>
        <w:tc>
          <w:tcPr>
            <w:tcW w:w="162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NPS</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w:t>
            </w:r>
          </w:p>
        </w:tc>
        <w:tc>
          <w:tcPr>
            <w:tcW w:w="163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23,219.5</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w:t>
            </w:r>
          </w:p>
        </w:tc>
        <w:tc>
          <w:tcPr>
            <w:tcW w:w="1642"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27,928</w:t>
            </w:r>
          </w:p>
        </w:tc>
      </w:tr>
      <w:tr w:rsidR="00DB3B57" w:rsidRPr="00147FD8" w:rsidTr="00731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lang w:val="en-US"/>
              </w:rPr>
            </w:pPr>
          </w:p>
        </w:tc>
        <w:tc>
          <w:tcPr>
            <w:tcW w:w="162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NPSB</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w:t>
            </w:r>
          </w:p>
        </w:tc>
        <w:tc>
          <w:tcPr>
            <w:tcW w:w="163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225,666</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w:t>
            </w:r>
          </w:p>
        </w:tc>
        <w:tc>
          <w:tcPr>
            <w:tcW w:w="1642"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259,388</w:t>
            </w:r>
          </w:p>
        </w:tc>
      </w:tr>
      <w:tr w:rsidR="00DB3B57" w:rsidRPr="00147FD8" w:rsidTr="00731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lang w:val="en-US"/>
              </w:rPr>
            </w:pPr>
          </w:p>
        </w:tc>
        <w:tc>
          <w:tcPr>
            <w:tcW w:w="162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NPSZn</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w:t>
            </w:r>
          </w:p>
        </w:tc>
        <w:tc>
          <w:tcPr>
            <w:tcW w:w="163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0</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w:t>
            </w:r>
          </w:p>
        </w:tc>
        <w:tc>
          <w:tcPr>
            <w:tcW w:w="1642"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0</w:t>
            </w:r>
          </w:p>
        </w:tc>
      </w:tr>
      <w:tr w:rsidR="00DB3B57" w:rsidRPr="00147FD8" w:rsidTr="00731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lang w:val="en-US"/>
              </w:rPr>
            </w:pPr>
          </w:p>
        </w:tc>
        <w:tc>
          <w:tcPr>
            <w:tcW w:w="162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UREA</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w:t>
            </w:r>
          </w:p>
        </w:tc>
        <w:tc>
          <w:tcPr>
            <w:tcW w:w="163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87,690.5</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w:t>
            </w:r>
          </w:p>
        </w:tc>
        <w:tc>
          <w:tcPr>
            <w:tcW w:w="1642"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107,180</w:t>
            </w:r>
          </w:p>
        </w:tc>
      </w:tr>
      <w:tr w:rsidR="00DB3B57" w:rsidRPr="00147FD8" w:rsidTr="00731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b w:val="0"/>
                <w:sz w:val="22"/>
                <w:szCs w:val="22"/>
                <w:lang w:val="en-US"/>
              </w:rPr>
            </w:pPr>
          </w:p>
        </w:tc>
        <w:tc>
          <w:tcPr>
            <w:tcW w:w="162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
                <w:sz w:val="22"/>
                <w:szCs w:val="22"/>
                <w:lang w:val="en-US"/>
              </w:rPr>
            </w:pPr>
            <w:r w:rsidRPr="00147FD8">
              <w:rPr>
                <w:b/>
                <w:sz w:val="22"/>
                <w:szCs w:val="22"/>
                <w:lang w:val="en-US"/>
              </w:rPr>
              <w:t>Improved Seeds</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p>
        </w:tc>
        <w:tc>
          <w:tcPr>
            <w:tcW w:w="163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
                <w:sz w:val="22"/>
                <w:szCs w:val="22"/>
                <w:lang w:val="en-US"/>
              </w:rPr>
            </w:pPr>
            <w:r w:rsidRPr="00147FD8">
              <w:rPr>
                <w:b/>
                <w:sz w:val="22"/>
                <w:szCs w:val="22"/>
                <w:lang w:val="en-US"/>
              </w:rPr>
              <w:t>21,259.3</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p>
        </w:tc>
        <w:tc>
          <w:tcPr>
            <w:tcW w:w="1642"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
                <w:sz w:val="22"/>
                <w:szCs w:val="22"/>
                <w:lang w:val="en-US"/>
              </w:rPr>
            </w:pPr>
            <w:r w:rsidRPr="00147FD8">
              <w:rPr>
                <w:b/>
                <w:sz w:val="22"/>
                <w:szCs w:val="22"/>
                <w:lang w:val="en-US"/>
              </w:rPr>
              <w:t>20,954.715</w:t>
            </w:r>
          </w:p>
        </w:tc>
      </w:tr>
      <w:tr w:rsidR="00DB3B57" w:rsidRPr="00147FD8" w:rsidTr="00731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lang w:val="en-US"/>
              </w:rPr>
            </w:pPr>
          </w:p>
        </w:tc>
        <w:tc>
          <w:tcPr>
            <w:tcW w:w="162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 xml:space="preserve">Teff </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w:t>
            </w:r>
          </w:p>
        </w:tc>
        <w:tc>
          <w:tcPr>
            <w:tcW w:w="163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67</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w:t>
            </w:r>
          </w:p>
        </w:tc>
        <w:tc>
          <w:tcPr>
            <w:tcW w:w="1642"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70</w:t>
            </w:r>
          </w:p>
        </w:tc>
      </w:tr>
      <w:tr w:rsidR="00DB3B57" w:rsidRPr="00147FD8" w:rsidTr="00731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lang w:val="en-US"/>
              </w:rPr>
            </w:pPr>
          </w:p>
        </w:tc>
        <w:tc>
          <w:tcPr>
            <w:tcW w:w="162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 xml:space="preserve">Wheat </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w:t>
            </w:r>
          </w:p>
        </w:tc>
        <w:tc>
          <w:tcPr>
            <w:tcW w:w="163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717.5</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w:t>
            </w:r>
          </w:p>
        </w:tc>
        <w:tc>
          <w:tcPr>
            <w:tcW w:w="1642"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880</w:t>
            </w:r>
          </w:p>
        </w:tc>
      </w:tr>
      <w:tr w:rsidR="00DB3B57" w:rsidRPr="00147FD8" w:rsidTr="00731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lang w:val="en-US"/>
              </w:rPr>
            </w:pPr>
          </w:p>
        </w:tc>
        <w:tc>
          <w:tcPr>
            <w:tcW w:w="162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 xml:space="preserve">Maize </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w:t>
            </w:r>
          </w:p>
        </w:tc>
        <w:tc>
          <w:tcPr>
            <w:tcW w:w="163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18,833.8</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w:t>
            </w:r>
          </w:p>
        </w:tc>
        <w:tc>
          <w:tcPr>
            <w:tcW w:w="1642"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18,984.715</w:t>
            </w:r>
          </w:p>
        </w:tc>
      </w:tr>
      <w:tr w:rsidR="00DB3B57" w:rsidRPr="00147FD8" w:rsidTr="00731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lang w:val="en-US"/>
              </w:rPr>
            </w:pPr>
          </w:p>
        </w:tc>
        <w:tc>
          <w:tcPr>
            <w:tcW w:w="162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 xml:space="preserve">Barley </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w:t>
            </w:r>
          </w:p>
        </w:tc>
        <w:tc>
          <w:tcPr>
            <w:tcW w:w="163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674</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w:t>
            </w:r>
          </w:p>
        </w:tc>
        <w:tc>
          <w:tcPr>
            <w:tcW w:w="1642"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20</w:t>
            </w:r>
          </w:p>
        </w:tc>
      </w:tr>
      <w:tr w:rsidR="00DB3B57" w:rsidRPr="00147FD8" w:rsidTr="00731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lang w:val="en-US"/>
              </w:rPr>
            </w:pPr>
          </w:p>
        </w:tc>
        <w:tc>
          <w:tcPr>
            <w:tcW w:w="162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 xml:space="preserve">Sorghum </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w:t>
            </w:r>
          </w:p>
        </w:tc>
        <w:tc>
          <w:tcPr>
            <w:tcW w:w="163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0</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w:t>
            </w:r>
          </w:p>
        </w:tc>
        <w:tc>
          <w:tcPr>
            <w:tcW w:w="1642"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5</w:t>
            </w:r>
          </w:p>
        </w:tc>
      </w:tr>
      <w:tr w:rsidR="00DB3B57" w:rsidRPr="00147FD8" w:rsidTr="00731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lang w:val="en-US"/>
              </w:rPr>
            </w:pPr>
          </w:p>
        </w:tc>
        <w:tc>
          <w:tcPr>
            <w:tcW w:w="162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Vegetable seeds</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w:t>
            </w:r>
          </w:p>
        </w:tc>
        <w:tc>
          <w:tcPr>
            <w:tcW w:w="163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967</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w:t>
            </w:r>
          </w:p>
        </w:tc>
        <w:tc>
          <w:tcPr>
            <w:tcW w:w="1642"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995</w:t>
            </w:r>
          </w:p>
        </w:tc>
      </w:tr>
      <w:tr w:rsidR="00DB3B57" w:rsidRPr="00147FD8" w:rsidTr="00731D2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lang w:val="en-US"/>
              </w:rPr>
            </w:pPr>
          </w:p>
        </w:tc>
        <w:tc>
          <w:tcPr>
            <w:tcW w:w="162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 xml:space="preserve">Others </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w:t>
            </w:r>
          </w:p>
        </w:tc>
        <w:tc>
          <w:tcPr>
            <w:tcW w:w="163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0</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w:t>
            </w:r>
          </w:p>
        </w:tc>
        <w:tc>
          <w:tcPr>
            <w:tcW w:w="1642"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0</w:t>
            </w:r>
          </w:p>
        </w:tc>
      </w:tr>
      <w:tr w:rsidR="00DB3B57" w:rsidRPr="00147FD8" w:rsidTr="00731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b w:val="0"/>
                <w:sz w:val="22"/>
                <w:szCs w:val="22"/>
              </w:rPr>
            </w:pPr>
          </w:p>
        </w:tc>
        <w:tc>
          <w:tcPr>
            <w:tcW w:w="162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
                <w:sz w:val="22"/>
                <w:szCs w:val="22"/>
              </w:rPr>
            </w:pPr>
            <w:r w:rsidRPr="00147FD8">
              <w:rPr>
                <w:b/>
                <w:sz w:val="22"/>
                <w:szCs w:val="22"/>
              </w:rPr>
              <w:t>Pesticides</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w:t>
            </w:r>
          </w:p>
        </w:tc>
        <w:tc>
          <w:tcPr>
            <w:tcW w:w="163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rPr>
            </w:pP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w:t>
            </w:r>
          </w:p>
        </w:tc>
        <w:tc>
          <w:tcPr>
            <w:tcW w:w="1642"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
                <w:sz w:val="22"/>
                <w:szCs w:val="22"/>
                <w:lang w:val="en-US"/>
              </w:rPr>
            </w:pPr>
          </w:p>
        </w:tc>
      </w:tr>
      <w:tr w:rsidR="00DB3B57" w:rsidRPr="00147FD8" w:rsidTr="00731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rPr>
            </w:pPr>
          </w:p>
        </w:tc>
        <w:tc>
          <w:tcPr>
            <w:tcW w:w="162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sz w:val="22"/>
                <w:szCs w:val="22"/>
              </w:rPr>
            </w:pPr>
            <w:r w:rsidRPr="00147FD8">
              <w:rPr>
                <w:sz w:val="22"/>
                <w:szCs w:val="22"/>
              </w:rPr>
              <w:t>Powder (Kg)</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w:t>
            </w:r>
          </w:p>
        </w:tc>
        <w:tc>
          <w:tcPr>
            <w:tcW w:w="163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0</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w:t>
            </w:r>
          </w:p>
        </w:tc>
        <w:tc>
          <w:tcPr>
            <w:tcW w:w="1642"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1360</w:t>
            </w:r>
          </w:p>
        </w:tc>
      </w:tr>
      <w:tr w:rsidR="00DB3B57" w:rsidRPr="00147FD8" w:rsidTr="00731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rPr>
            </w:pPr>
          </w:p>
        </w:tc>
        <w:tc>
          <w:tcPr>
            <w:tcW w:w="162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sz w:val="22"/>
                <w:szCs w:val="22"/>
              </w:rPr>
            </w:pPr>
            <w:r w:rsidRPr="00147FD8">
              <w:rPr>
                <w:sz w:val="22"/>
                <w:szCs w:val="22"/>
              </w:rPr>
              <w:t>Liquid (Liter)</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w:t>
            </w:r>
          </w:p>
        </w:tc>
        <w:tc>
          <w:tcPr>
            <w:tcW w:w="163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10,655</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w:t>
            </w:r>
          </w:p>
        </w:tc>
        <w:tc>
          <w:tcPr>
            <w:tcW w:w="1642"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2,702</w:t>
            </w:r>
          </w:p>
        </w:tc>
      </w:tr>
      <w:tr w:rsidR="00DB3B57" w:rsidRPr="00147FD8" w:rsidTr="00731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rPr>
            </w:pPr>
          </w:p>
        </w:tc>
        <w:tc>
          <w:tcPr>
            <w:tcW w:w="162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sz w:val="22"/>
                <w:szCs w:val="22"/>
              </w:rPr>
            </w:pPr>
            <w:r w:rsidRPr="00147FD8">
              <w:rPr>
                <w:sz w:val="22"/>
                <w:szCs w:val="22"/>
              </w:rPr>
              <w:t>Tablets (Doz)</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w:t>
            </w:r>
          </w:p>
        </w:tc>
        <w:tc>
          <w:tcPr>
            <w:tcW w:w="163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0</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w:t>
            </w:r>
          </w:p>
        </w:tc>
        <w:tc>
          <w:tcPr>
            <w:tcW w:w="1642"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0</w:t>
            </w:r>
          </w:p>
        </w:tc>
      </w:tr>
      <w:tr w:rsidR="00DB3B57" w:rsidRPr="00147FD8" w:rsidTr="00731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rPr>
            </w:pPr>
          </w:p>
        </w:tc>
        <w:tc>
          <w:tcPr>
            <w:tcW w:w="162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sz w:val="22"/>
                <w:szCs w:val="22"/>
              </w:rPr>
            </w:pPr>
            <w:r w:rsidRPr="00147FD8">
              <w:rPr>
                <w:sz w:val="22"/>
                <w:szCs w:val="22"/>
              </w:rPr>
              <w:t>Herbicide (liter)</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w:t>
            </w:r>
          </w:p>
        </w:tc>
        <w:tc>
          <w:tcPr>
            <w:tcW w:w="1633"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20,809</w:t>
            </w:r>
          </w:p>
        </w:tc>
        <w:tc>
          <w:tcPr>
            <w:tcW w:w="1708"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w:t>
            </w:r>
          </w:p>
        </w:tc>
        <w:tc>
          <w:tcPr>
            <w:tcW w:w="1642" w:type="dxa"/>
          </w:tcPr>
          <w:p w:rsidR="00DB3B57" w:rsidRPr="00147FD8" w:rsidRDefault="00DB3B57" w:rsidP="00787A92">
            <w:pPr>
              <w:jc w:val="both"/>
              <w:cnfStyle w:val="000000010000" w:firstRow="0" w:lastRow="0" w:firstColumn="0" w:lastColumn="0" w:oddVBand="0" w:evenVBand="0" w:oddHBand="0" w:evenHBand="1" w:firstRowFirstColumn="0" w:firstRowLastColumn="0" w:lastRowFirstColumn="0" w:lastRowLastColumn="0"/>
              <w:rPr>
                <w:bCs/>
                <w:sz w:val="22"/>
                <w:szCs w:val="22"/>
                <w:lang w:val="en-US"/>
              </w:rPr>
            </w:pPr>
            <w:r w:rsidRPr="00147FD8">
              <w:rPr>
                <w:bCs/>
                <w:sz w:val="22"/>
                <w:szCs w:val="22"/>
                <w:lang w:val="en-US"/>
              </w:rPr>
              <w:t>57,059</w:t>
            </w:r>
          </w:p>
        </w:tc>
      </w:tr>
      <w:tr w:rsidR="00DB3B57" w:rsidRPr="00147FD8" w:rsidTr="00731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Pr>
          <w:p w:rsidR="00DB3B57" w:rsidRPr="00147FD8" w:rsidRDefault="00DB3B57" w:rsidP="00787A92">
            <w:pPr>
              <w:jc w:val="both"/>
              <w:rPr>
                <w:sz w:val="22"/>
                <w:szCs w:val="22"/>
                <w:lang w:val="en-US"/>
              </w:rPr>
            </w:pPr>
          </w:p>
        </w:tc>
        <w:tc>
          <w:tcPr>
            <w:tcW w:w="162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 xml:space="preserve">Others </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p>
        </w:tc>
        <w:tc>
          <w:tcPr>
            <w:tcW w:w="1633"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0</w:t>
            </w:r>
          </w:p>
        </w:tc>
        <w:tc>
          <w:tcPr>
            <w:tcW w:w="1708"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p>
        </w:tc>
        <w:tc>
          <w:tcPr>
            <w:tcW w:w="1642" w:type="dxa"/>
          </w:tcPr>
          <w:p w:rsidR="00DB3B57" w:rsidRPr="00147FD8" w:rsidRDefault="00DB3B57" w:rsidP="00787A92">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147FD8">
              <w:rPr>
                <w:bCs/>
                <w:sz w:val="22"/>
                <w:szCs w:val="22"/>
                <w:lang w:val="en-US"/>
              </w:rPr>
              <w:t>0</w:t>
            </w:r>
          </w:p>
        </w:tc>
      </w:tr>
    </w:tbl>
    <w:p w:rsidR="00417E0D" w:rsidRPr="00147FD8" w:rsidRDefault="00776108" w:rsidP="00787A92">
      <w:pPr>
        <w:jc w:val="both"/>
        <w:rPr>
          <w:sz w:val="20"/>
          <w:szCs w:val="20"/>
          <w:lang w:val="en-US"/>
        </w:rPr>
      </w:pPr>
      <w:r w:rsidRPr="00147FD8">
        <w:rPr>
          <w:sz w:val="20"/>
          <w:szCs w:val="20"/>
          <w:lang w:val="en-US"/>
        </w:rPr>
        <w:t xml:space="preserve">Source:-Annual Statistical Abstract &amp; Jimma Zone Agriculture and Natural </w:t>
      </w:r>
      <w:r w:rsidR="00A37A7A" w:rsidRPr="00147FD8">
        <w:rPr>
          <w:sz w:val="20"/>
          <w:szCs w:val="20"/>
          <w:lang w:val="en-US"/>
        </w:rPr>
        <w:t>Resource</w:t>
      </w:r>
      <w:r w:rsidRPr="00147FD8">
        <w:rPr>
          <w:sz w:val="20"/>
          <w:szCs w:val="20"/>
          <w:lang w:val="en-US"/>
        </w:rPr>
        <w:t xml:space="preserve"> Office.</w:t>
      </w:r>
    </w:p>
    <w:p w:rsidR="003C1630" w:rsidRPr="00147FD8" w:rsidRDefault="003C1630" w:rsidP="006C196D">
      <w:pPr>
        <w:spacing w:line="360" w:lineRule="auto"/>
        <w:jc w:val="both"/>
        <w:rPr>
          <w:sz w:val="20"/>
          <w:szCs w:val="20"/>
          <w:lang w:val="en-US"/>
        </w:rPr>
      </w:pPr>
    </w:p>
    <w:p w:rsidR="00776108" w:rsidRPr="00147FD8" w:rsidRDefault="00A37A7A" w:rsidP="006C196D">
      <w:pPr>
        <w:spacing w:line="360" w:lineRule="auto"/>
        <w:jc w:val="both"/>
        <w:rPr>
          <w:lang w:val="en-US"/>
        </w:rPr>
      </w:pPr>
      <w:r w:rsidRPr="00147FD8">
        <w:rPr>
          <w:lang w:val="en-US"/>
        </w:rPr>
        <w:t>The above</w:t>
      </w:r>
      <w:r w:rsidR="00A52EA4" w:rsidRPr="00147FD8">
        <w:rPr>
          <w:lang w:val="en-US"/>
        </w:rPr>
        <w:t xml:space="preserve"> table</w:t>
      </w:r>
      <w:r w:rsidRPr="00147FD8">
        <w:rPr>
          <w:lang w:val="en-US"/>
        </w:rPr>
        <w:t xml:space="preserve"> indicates the amount of</w:t>
      </w:r>
      <w:r w:rsidR="00A52EA4" w:rsidRPr="00147FD8">
        <w:rPr>
          <w:lang w:val="en-US"/>
        </w:rPr>
        <w:t xml:space="preserve"> chemical </w:t>
      </w:r>
      <w:r w:rsidRPr="00147FD8">
        <w:rPr>
          <w:lang w:val="en-US"/>
        </w:rPr>
        <w:t xml:space="preserve"> fertilizers, improved seeds, pesticides and herbicides</w:t>
      </w:r>
      <w:r w:rsidR="00A52EA4" w:rsidRPr="00147FD8">
        <w:rPr>
          <w:lang w:val="en-US"/>
        </w:rPr>
        <w:t xml:space="preserve"> distributed and</w:t>
      </w:r>
      <w:r w:rsidRPr="00147FD8">
        <w:rPr>
          <w:lang w:val="en-US"/>
        </w:rPr>
        <w:t xml:space="preserve"> used by farmers for improving production and productivities in the Zone in the last two consecutive years. In the year 2011EC, 466 quintals of DAP, 23,219.5 quintals of N</w:t>
      </w:r>
      <w:r w:rsidR="004E5986" w:rsidRPr="00147FD8">
        <w:rPr>
          <w:lang w:val="en-US"/>
        </w:rPr>
        <w:t>PS</w:t>
      </w:r>
      <w:r w:rsidRPr="00147FD8">
        <w:rPr>
          <w:lang w:val="en-US"/>
        </w:rPr>
        <w:t>, 225,666 quintals of NPSB, 87,690.5 quintals of UREA and a total of 337,042 quintals of</w:t>
      </w:r>
      <w:r w:rsidR="009A638B" w:rsidRPr="00147FD8">
        <w:rPr>
          <w:lang w:val="en-US"/>
        </w:rPr>
        <w:t xml:space="preserve"> chemical fertilizer</w:t>
      </w:r>
      <w:r w:rsidRPr="00147FD8">
        <w:rPr>
          <w:lang w:val="en-US"/>
        </w:rPr>
        <w:t xml:space="preserve"> was distributed to farmers.</w:t>
      </w:r>
      <w:r w:rsidR="00A94D6A" w:rsidRPr="00147FD8">
        <w:rPr>
          <w:lang w:val="en-US"/>
        </w:rPr>
        <w:t xml:space="preserve"> Regarding improved seeds, about 67 quintals of teff</w:t>
      </w:r>
      <w:r w:rsidR="00D4069D" w:rsidRPr="00147FD8">
        <w:rPr>
          <w:lang w:val="en-US"/>
        </w:rPr>
        <w:t>, 717.5</w:t>
      </w:r>
      <w:r w:rsidR="00611827" w:rsidRPr="00147FD8">
        <w:rPr>
          <w:lang w:val="en-US"/>
        </w:rPr>
        <w:t xml:space="preserve"> quintals of wheat,</w:t>
      </w:r>
      <w:r w:rsidR="00611827" w:rsidRPr="00147FD8">
        <w:t xml:space="preserve"> </w:t>
      </w:r>
      <w:r w:rsidR="00611827" w:rsidRPr="00147FD8">
        <w:rPr>
          <w:lang w:val="en-US"/>
        </w:rPr>
        <w:t xml:space="preserve">18,833.8 quintals of maize, 674 quintals of barley, 967 quintals of vegetables and a total of 21,259.3 quintals was supplied to the farmers. </w:t>
      </w:r>
      <w:r w:rsidR="00FE0CAD" w:rsidRPr="00147FD8">
        <w:rPr>
          <w:lang w:val="en-US"/>
        </w:rPr>
        <w:t>On the other hand</w:t>
      </w:r>
      <w:r w:rsidR="00D4069D" w:rsidRPr="00147FD8">
        <w:rPr>
          <w:lang w:val="en-US"/>
        </w:rPr>
        <w:t xml:space="preserve"> 10,655 litters of pesticides and 20,809 litters of herbicides was distributed to farmers in the Zone in order to reduce the extravagancy of production that might be occurred due to insects &amp; </w:t>
      </w:r>
      <w:r w:rsidR="001A00ED" w:rsidRPr="00147FD8">
        <w:rPr>
          <w:lang w:val="en-US"/>
        </w:rPr>
        <w:t>pests</w:t>
      </w:r>
      <w:r w:rsidR="00D4069D" w:rsidRPr="00147FD8">
        <w:rPr>
          <w:lang w:val="en-US"/>
        </w:rPr>
        <w:t>.</w:t>
      </w:r>
    </w:p>
    <w:p w:rsidR="00D4069D" w:rsidRPr="00147FD8" w:rsidRDefault="00D4069D" w:rsidP="006C196D">
      <w:pPr>
        <w:spacing w:line="360" w:lineRule="auto"/>
        <w:jc w:val="both"/>
        <w:rPr>
          <w:lang w:val="en-US"/>
        </w:rPr>
      </w:pPr>
      <w:r w:rsidRPr="00147FD8">
        <w:rPr>
          <w:lang w:val="en-US"/>
        </w:rPr>
        <w:t>In the year 2012EC, about 17,469 quintals of DAP, 27,928 quintals of NPS,</w:t>
      </w:r>
      <w:r w:rsidRPr="00147FD8">
        <w:t xml:space="preserve"> </w:t>
      </w:r>
      <w:r w:rsidRPr="00147FD8">
        <w:rPr>
          <w:lang w:val="en-US"/>
        </w:rPr>
        <w:t xml:space="preserve">259,388 quintals of NPSB, </w:t>
      </w:r>
      <w:r w:rsidR="004A1FC1" w:rsidRPr="00147FD8">
        <w:rPr>
          <w:lang w:val="en-US"/>
        </w:rPr>
        <w:t xml:space="preserve">107,180 quintals of </w:t>
      </w:r>
      <w:r w:rsidR="00123693" w:rsidRPr="00147FD8">
        <w:rPr>
          <w:lang w:val="en-US"/>
        </w:rPr>
        <w:t>UREA</w:t>
      </w:r>
      <w:r w:rsidR="004A1FC1" w:rsidRPr="00147FD8">
        <w:rPr>
          <w:lang w:val="en-US"/>
        </w:rPr>
        <w:t xml:space="preserve"> and a total of </w:t>
      </w:r>
      <w:r w:rsidRPr="00147FD8">
        <w:rPr>
          <w:lang w:val="en-US"/>
        </w:rPr>
        <w:t xml:space="preserve"> </w:t>
      </w:r>
      <w:r w:rsidR="004A1FC1" w:rsidRPr="00147FD8">
        <w:rPr>
          <w:lang w:val="en-US"/>
        </w:rPr>
        <w:t xml:space="preserve">411,965 quintals of fertilizers was distributed to farmers in the Zone. </w:t>
      </w:r>
      <w:r w:rsidR="00417966" w:rsidRPr="00147FD8">
        <w:rPr>
          <w:lang w:val="en-US"/>
        </w:rPr>
        <w:t xml:space="preserve">With regard to improved seeds, about 70 quintals of teff, 880 quintals of wheat, </w:t>
      </w:r>
      <w:r w:rsidR="00123693" w:rsidRPr="00147FD8">
        <w:rPr>
          <w:lang w:val="en-US"/>
        </w:rPr>
        <w:t>18,984.72</w:t>
      </w:r>
      <w:r w:rsidR="00417966" w:rsidRPr="00147FD8">
        <w:rPr>
          <w:lang w:val="en-US"/>
        </w:rPr>
        <w:t xml:space="preserve"> quintals of maize, 20 quintals of barley, 5 quintals of sorghum, 995 quintals of vegetables and a total of </w:t>
      </w:r>
      <w:r w:rsidR="00EE456F" w:rsidRPr="00147FD8">
        <w:rPr>
          <w:lang w:val="en-US"/>
        </w:rPr>
        <w:t>20,954.72</w:t>
      </w:r>
      <w:r w:rsidR="00417966" w:rsidRPr="00147FD8">
        <w:rPr>
          <w:lang w:val="en-US"/>
        </w:rPr>
        <w:t xml:space="preserve"> quintals was distributed to farmers.</w:t>
      </w:r>
      <w:r w:rsidR="008B2555" w:rsidRPr="00147FD8">
        <w:rPr>
          <w:lang w:val="en-US"/>
        </w:rPr>
        <w:t xml:space="preserve"> In addition, about 1360 kilograms of powder pesticides, 2,702 litters of liquid pesticides and 57,059 litters o</w:t>
      </w:r>
      <w:r w:rsidR="00E7397B" w:rsidRPr="00147FD8">
        <w:rPr>
          <w:lang w:val="en-US"/>
        </w:rPr>
        <w:t>f herbicides was supplied to</w:t>
      </w:r>
      <w:r w:rsidR="008B2555" w:rsidRPr="00147FD8">
        <w:rPr>
          <w:lang w:val="en-US"/>
        </w:rPr>
        <w:t xml:space="preserve"> farmers </w:t>
      </w:r>
      <w:r w:rsidR="00E7397B" w:rsidRPr="00147FD8">
        <w:rPr>
          <w:lang w:val="en-US"/>
        </w:rPr>
        <w:t>in the Zone.</w:t>
      </w:r>
    </w:p>
    <w:p w:rsidR="00A91511" w:rsidRPr="00147FD8" w:rsidRDefault="00360057" w:rsidP="006C196D">
      <w:pPr>
        <w:spacing w:line="360" w:lineRule="auto"/>
        <w:jc w:val="both"/>
        <w:rPr>
          <w:b/>
          <w:lang w:val="en-US"/>
        </w:rPr>
      </w:pPr>
      <w:r w:rsidRPr="00147FD8">
        <w:rPr>
          <w:b/>
          <w:lang w:val="en-US"/>
        </w:rPr>
        <w:t xml:space="preserve">Table 17 </w:t>
      </w:r>
      <w:r w:rsidR="00887474" w:rsidRPr="00147FD8">
        <w:rPr>
          <w:b/>
          <w:lang w:val="en-US"/>
        </w:rPr>
        <w:t>Seasons for Agricultural Production;</w:t>
      </w:r>
    </w:p>
    <w:tbl>
      <w:tblPr>
        <w:tblStyle w:val="LightGrid-Accent5"/>
        <w:tblW w:w="9450" w:type="dxa"/>
        <w:tblLook w:val="04A0" w:firstRow="1" w:lastRow="0" w:firstColumn="1" w:lastColumn="0" w:noHBand="0" w:noVBand="1"/>
      </w:tblPr>
      <w:tblGrid>
        <w:gridCol w:w="1440"/>
        <w:gridCol w:w="990"/>
        <w:gridCol w:w="1800"/>
        <w:gridCol w:w="1710"/>
        <w:gridCol w:w="1530"/>
        <w:gridCol w:w="1980"/>
      </w:tblGrid>
      <w:tr w:rsidR="00A91511" w:rsidRPr="00147FD8" w:rsidTr="00877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A91511" w:rsidRPr="00877085" w:rsidRDefault="00A91511" w:rsidP="006C196D">
            <w:pPr>
              <w:spacing w:line="360" w:lineRule="auto"/>
              <w:jc w:val="both"/>
              <w:rPr>
                <w:b w:val="0"/>
                <w:sz w:val="22"/>
                <w:szCs w:val="22"/>
              </w:rPr>
            </w:pPr>
            <w:r w:rsidRPr="00877085">
              <w:rPr>
                <w:b w:val="0"/>
                <w:sz w:val="22"/>
                <w:szCs w:val="22"/>
              </w:rPr>
              <w:t>Zone/</w:t>
            </w:r>
            <w:r w:rsidR="00A375E3" w:rsidRPr="00877085">
              <w:rPr>
                <w:b w:val="0"/>
                <w:sz w:val="22"/>
                <w:szCs w:val="22"/>
              </w:rPr>
              <w:t>Woreda</w:t>
            </w:r>
          </w:p>
        </w:tc>
        <w:tc>
          <w:tcPr>
            <w:tcW w:w="990" w:type="dxa"/>
          </w:tcPr>
          <w:p w:rsidR="00A91511" w:rsidRPr="00877085" w:rsidRDefault="00A91511"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2"/>
                <w:szCs w:val="22"/>
              </w:rPr>
            </w:pPr>
            <w:r w:rsidRPr="00877085">
              <w:rPr>
                <w:b w:val="0"/>
                <w:sz w:val="22"/>
                <w:szCs w:val="22"/>
              </w:rPr>
              <w:t xml:space="preserve">Seasons </w:t>
            </w:r>
          </w:p>
        </w:tc>
        <w:tc>
          <w:tcPr>
            <w:tcW w:w="1800" w:type="dxa"/>
          </w:tcPr>
          <w:p w:rsidR="00A91511" w:rsidRPr="00877085" w:rsidRDefault="00A91511"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2"/>
                <w:szCs w:val="22"/>
              </w:rPr>
            </w:pPr>
            <w:r w:rsidRPr="00877085">
              <w:rPr>
                <w:b w:val="0"/>
                <w:sz w:val="22"/>
                <w:szCs w:val="22"/>
              </w:rPr>
              <w:t>Land Preparation</w:t>
            </w:r>
          </w:p>
        </w:tc>
        <w:tc>
          <w:tcPr>
            <w:tcW w:w="1710" w:type="dxa"/>
          </w:tcPr>
          <w:p w:rsidR="00A91511" w:rsidRPr="00877085" w:rsidRDefault="00A91511"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2"/>
                <w:szCs w:val="22"/>
              </w:rPr>
            </w:pPr>
            <w:r w:rsidRPr="00877085">
              <w:rPr>
                <w:b w:val="0"/>
                <w:sz w:val="22"/>
                <w:szCs w:val="22"/>
              </w:rPr>
              <w:t>Planting/Sowing</w:t>
            </w:r>
          </w:p>
        </w:tc>
        <w:tc>
          <w:tcPr>
            <w:tcW w:w="1530" w:type="dxa"/>
          </w:tcPr>
          <w:p w:rsidR="00A91511" w:rsidRPr="00877085" w:rsidRDefault="00FA4529"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2"/>
                <w:szCs w:val="22"/>
              </w:rPr>
            </w:pPr>
            <w:r w:rsidRPr="00877085">
              <w:rPr>
                <w:b w:val="0"/>
                <w:sz w:val="22"/>
                <w:szCs w:val="22"/>
              </w:rPr>
              <w:t>W</w:t>
            </w:r>
            <w:r w:rsidR="00A91511" w:rsidRPr="00877085">
              <w:rPr>
                <w:b w:val="0"/>
                <w:sz w:val="22"/>
                <w:szCs w:val="22"/>
              </w:rPr>
              <w:t>eeding</w:t>
            </w:r>
          </w:p>
        </w:tc>
        <w:tc>
          <w:tcPr>
            <w:tcW w:w="1980" w:type="dxa"/>
          </w:tcPr>
          <w:p w:rsidR="00A91511" w:rsidRPr="00877085" w:rsidRDefault="00A91511"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2"/>
                <w:szCs w:val="22"/>
              </w:rPr>
            </w:pPr>
            <w:r w:rsidRPr="00877085">
              <w:rPr>
                <w:b w:val="0"/>
                <w:sz w:val="22"/>
                <w:szCs w:val="22"/>
              </w:rPr>
              <w:t xml:space="preserve">Harvesting </w:t>
            </w:r>
          </w:p>
        </w:tc>
      </w:tr>
      <w:tr w:rsidR="00A91511" w:rsidRPr="00147FD8" w:rsidTr="00877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A91511" w:rsidRPr="00147FD8" w:rsidRDefault="00A91511" w:rsidP="006C196D">
            <w:pPr>
              <w:spacing w:line="360" w:lineRule="auto"/>
              <w:jc w:val="both"/>
              <w:rPr>
                <w:sz w:val="22"/>
                <w:szCs w:val="22"/>
              </w:rPr>
            </w:pPr>
          </w:p>
        </w:tc>
        <w:tc>
          <w:tcPr>
            <w:tcW w:w="990" w:type="dxa"/>
          </w:tcPr>
          <w:p w:rsidR="00A91511" w:rsidRPr="00147FD8" w:rsidRDefault="00A915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47FD8">
              <w:rPr>
                <w:sz w:val="22"/>
                <w:szCs w:val="22"/>
              </w:rPr>
              <w:t xml:space="preserve">Meher </w:t>
            </w:r>
          </w:p>
        </w:tc>
        <w:tc>
          <w:tcPr>
            <w:tcW w:w="1800" w:type="dxa"/>
          </w:tcPr>
          <w:p w:rsidR="00A91511" w:rsidRPr="00147FD8" w:rsidRDefault="00A915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February-May</w:t>
            </w:r>
          </w:p>
        </w:tc>
        <w:tc>
          <w:tcPr>
            <w:tcW w:w="1710" w:type="dxa"/>
          </w:tcPr>
          <w:p w:rsidR="00A91511" w:rsidRPr="00147FD8" w:rsidRDefault="00A915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June-August</w:t>
            </w:r>
          </w:p>
        </w:tc>
        <w:tc>
          <w:tcPr>
            <w:tcW w:w="1530" w:type="dxa"/>
          </w:tcPr>
          <w:p w:rsidR="00A91511" w:rsidRPr="00147FD8" w:rsidRDefault="00A915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June-October</w:t>
            </w:r>
          </w:p>
        </w:tc>
        <w:tc>
          <w:tcPr>
            <w:tcW w:w="1980" w:type="dxa"/>
          </w:tcPr>
          <w:p w:rsidR="00A91511" w:rsidRPr="00147FD8" w:rsidRDefault="00A915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147FD8">
              <w:rPr>
                <w:sz w:val="22"/>
                <w:szCs w:val="22"/>
                <w:lang w:val="en-US"/>
              </w:rPr>
              <w:t>October-December</w:t>
            </w:r>
          </w:p>
        </w:tc>
      </w:tr>
      <w:tr w:rsidR="00A91511" w:rsidRPr="00147FD8" w:rsidTr="00877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A91511" w:rsidRPr="00147FD8" w:rsidRDefault="00A91511" w:rsidP="006C196D">
            <w:pPr>
              <w:spacing w:line="360" w:lineRule="auto"/>
              <w:jc w:val="both"/>
              <w:rPr>
                <w:sz w:val="22"/>
                <w:szCs w:val="22"/>
              </w:rPr>
            </w:pPr>
          </w:p>
        </w:tc>
        <w:tc>
          <w:tcPr>
            <w:tcW w:w="990" w:type="dxa"/>
          </w:tcPr>
          <w:p w:rsidR="00A91511" w:rsidRPr="00147FD8" w:rsidRDefault="00A915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147FD8">
              <w:rPr>
                <w:sz w:val="22"/>
                <w:szCs w:val="22"/>
              </w:rPr>
              <w:t xml:space="preserve">Belg </w:t>
            </w:r>
          </w:p>
        </w:tc>
        <w:tc>
          <w:tcPr>
            <w:tcW w:w="1800" w:type="dxa"/>
          </w:tcPr>
          <w:p w:rsidR="00A91511" w:rsidRPr="00147FD8" w:rsidRDefault="00A915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January-March</w:t>
            </w:r>
          </w:p>
        </w:tc>
        <w:tc>
          <w:tcPr>
            <w:tcW w:w="1710" w:type="dxa"/>
          </w:tcPr>
          <w:p w:rsidR="00A91511" w:rsidRPr="00147FD8" w:rsidRDefault="00A915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April-August</w:t>
            </w:r>
          </w:p>
        </w:tc>
        <w:tc>
          <w:tcPr>
            <w:tcW w:w="1530" w:type="dxa"/>
          </w:tcPr>
          <w:p w:rsidR="00A91511" w:rsidRPr="00147FD8" w:rsidRDefault="00A915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April-August</w:t>
            </w:r>
          </w:p>
        </w:tc>
        <w:tc>
          <w:tcPr>
            <w:tcW w:w="1980" w:type="dxa"/>
          </w:tcPr>
          <w:p w:rsidR="00A91511" w:rsidRPr="00147FD8" w:rsidRDefault="00A915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val="en-US"/>
              </w:rPr>
            </w:pPr>
            <w:r w:rsidRPr="00147FD8">
              <w:rPr>
                <w:sz w:val="22"/>
                <w:szCs w:val="22"/>
                <w:lang w:val="en-US"/>
              </w:rPr>
              <w:t>August-October</w:t>
            </w:r>
          </w:p>
        </w:tc>
      </w:tr>
    </w:tbl>
    <w:p w:rsidR="00A91511" w:rsidRPr="00147FD8" w:rsidRDefault="00A91511" w:rsidP="006C196D">
      <w:pPr>
        <w:spacing w:line="360" w:lineRule="auto"/>
        <w:jc w:val="both"/>
        <w:rPr>
          <w:sz w:val="20"/>
          <w:szCs w:val="20"/>
          <w:lang w:val="en-US"/>
        </w:rPr>
      </w:pPr>
      <w:r w:rsidRPr="00147FD8">
        <w:rPr>
          <w:sz w:val="20"/>
          <w:szCs w:val="20"/>
          <w:lang w:val="en-US"/>
        </w:rPr>
        <w:t>Source:-Socio-Economic Profile of Jimma Zone 2007</w:t>
      </w:r>
    </w:p>
    <w:p w:rsidR="00A91511" w:rsidRPr="00147FD8" w:rsidRDefault="00A91511" w:rsidP="006C196D">
      <w:pPr>
        <w:spacing w:line="360" w:lineRule="auto"/>
        <w:jc w:val="both"/>
        <w:rPr>
          <w:lang w:val="en-US"/>
        </w:rPr>
      </w:pPr>
      <w:r w:rsidRPr="00147FD8">
        <w:rPr>
          <w:lang w:val="en-US"/>
        </w:rPr>
        <w:t xml:space="preserve">As mentioned on the above table, land preparation takes place </w:t>
      </w:r>
      <w:r w:rsidR="00B21D26" w:rsidRPr="00147FD8">
        <w:rPr>
          <w:lang w:val="en-US"/>
        </w:rPr>
        <w:t>from</w:t>
      </w:r>
      <w:r w:rsidRPr="00147FD8">
        <w:rPr>
          <w:lang w:val="en-US"/>
        </w:rPr>
        <w:t xml:space="preserve"> February-March, planting or sowing </w:t>
      </w:r>
      <w:r w:rsidR="00B21D26" w:rsidRPr="00147FD8">
        <w:rPr>
          <w:lang w:val="en-US"/>
        </w:rPr>
        <w:t xml:space="preserve">from </w:t>
      </w:r>
      <w:r w:rsidRPr="00147FD8">
        <w:rPr>
          <w:lang w:val="en-US"/>
        </w:rPr>
        <w:t xml:space="preserve">June-August, weeding </w:t>
      </w:r>
      <w:r w:rsidR="00B21D26" w:rsidRPr="00147FD8">
        <w:rPr>
          <w:lang w:val="en-US"/>
        </w:rPr>
        <w:t>from</w:t>
      </w:r>
      <w:r w:rsidRPr="00147FD8">
        <w:rPr>
          <w:lang w:val="en-US"/>
        </w:rPr>
        <w:t xml:space="preserve"> June-October and harvesting </w:t>
      </w:r>
      <w:r w:rsidR="00B21D26" w:rsidRPr="00147FD8">
        <w:rPr>
          <w:lang w:val="en-US"/>
        </w:rPr>
        <w:t>from</w:t>
      </w:r>
      <w:r w:rsidRPr="00147FD8">
        <w:rPr>
          <w:lang w:val="en-US"/>
        </w:rPr>
        <w:t xml:space="preserve"> October-December </w:t>
      </w:r>
      <w:r w:rsidR="009F71BA" w:rsidRPr="00147FD8">
        <w:rPr>
          <w:lang w:val="en-US"/>
        </w:rPr>
        <w:t>during</w:t>
      </w:r>
      <w:r w:rsidRPr="00147FD8">
        <w:rPr>
          <w:lang w:val="en-US"/>
        </w:rPr>
        <w:t xml:space="preserve"> Meher Season while</w:t>
      </w:r>
      <w:r w:rsidR="009F71BA" w:rsidRPr="00147FD8">
        <w:rPr>
          <w:lang w:val="en-US"/>
        </w:rPr>
        <w:t xml:space="preserve">during </w:t>
      </w:r>
      <w:r w:rsidRPr="00147FD8">
        <w:rPr>
          <w:lang w:val="en-US"/>
        </w:rPr>
        <w:t>Belg Season, land preparation takes place</w:t>
      </w:r>
      <w:r w:rsidR="009F71BA" w:rsidRPr="00147FD8">
        <w:rPr>
          <w:lang w:val="en-US"/>
        </w:rPr>
        <w:t xml:space="preserve"> from</w:t>
      </w:r>
      <w:r w:rsidRPr="00147FD8">
        <w:rPr>
          <w:lang w:val="en-US"/>
        </w:rPr>
        <w:t xml:space="preserve"> January-March, Planting or Sowing </w:t>
      </w:r>
      <w:r w:rsidR="009F71BA" w:rsidRPr="00147FD8">
        <w:rPr>
          <w:lang w:val="en-US"/>
        </w:rPr>
        <w:t>from</w:t>
      </w:r>
      <w:r w:rsidRPr="00147FD8">
        <w:rPr>
          <w:lang w:val="en-US"/>
        </w:rPr>
        <w:t xml:space="preserve"> April-August, Weeding</w:t>
      </w:r>
      <w:r w:rsidR="005E5467" w:rsidRPr="00147FD8">
        <w:rPr>
          <w:lang w:val="en-US"/>
        </w:rPr>
        <w:t xml:space="preserve"> from</w:t>
      </w:r>
      <w:r w:rsidRPr="00147FD8">
        <w:rPr>
          <w:lang w:val="en-US"/>
        </w:rPr>
        <w:t xml:space="preserve"> April-August and Harvesting takes place </w:t>
      </w:r>
      <w:r w:rsidR="005E5467" w:rsidRPr="00147FD8">
        <w:rPr>
          <w:lang w:val="en-US"/>
        </w:rPr>
        <w:t>from</w:t>
      </w:r>
      <w:r w:rsidRPr="00147FD8">
        <w:rPr>
          <w:lang w:val="en-US"/>
        </w:rPr>
        <w:t xml:space="preserve"> August-October.</w:t>
      </w:r>
    </w:p>
    <w:p w:rsidR="00877085" w:rsidRDefault="00877085" w:rsidP="006C196D">
      <w:pPr>
        <w:spacing w:line="360" w:lineRule="auto"/>
        <w:jc w:val="both"/>
        <w:rPr>
          <w:b/>
          <w:lang w:val="en-US"/>
        </w:rPr>
      </w:pPr>
    </w:p>
    <w:p w:rsidR="00877085" w:rsidRDefault="00877085" w:rsidP="006C196D">
      <w:pPr>
        <w:spacing w:line="360" w:lineRule="auto"/>
        <w:jc w:val="both"/>
        <w:rPr>
          <w:b/>
          <w:lang w:val="en-US"/>
        </w:rPr>
      </w:pPr>
    </w:p>
    <w:p w:rsidR="00877085" w:rsidRDefault="00877085" w:rsidP="006C196D">
      <w:pPr>
        <w:spacing w:line="360" w:lineRule="auto"/>
        <w:jc w:val="both"/>
        <w:rPr>
          <w:b/>
          <w:lang w:val="en-US"/>
        </w:rPr>
      </w:pPr>
    </w:p>
    <w:p w:rsidR="00C03454" w:rsidRPr="00535250" w:rsidRDefault="008B2462" w:rsidP="006C196D">
      <w:pPr>
        <w:spacing w:line="360" w:lineRule="auto"/>
        <w:jc w:val="both"/>
        <w:rPr>
          <w:lang w:val="en-US"/>
        </w:rPr>
      </w:pPr>
      <w:r w:rsidRPr="00535250">
        <w:rPr>
          <w:b/>
          <w:lang w:val="en-US"/>
        </w:rPr>
        <w:t>Table 18</w:t>
      </w:r>
      <w:r w:rsidR="00C62690" w:rsidRPr="00535250">
        <w:rPr>
          <w:lang w:val="en-US"/>
        </w:rPr>
        <w:t xml:space="preserve"> </w:t>
      </w:r>
      <w:r w:rsidR="00C03454" w:rsidRPr="00535250">
        <w:t>Average number of farm Oxen p</w:t>
      </w:r>
      <w:r w:rsidRPr="00535250">
        <w:rPr>
          <w:lang w:val="en-US"/>
        </w:rPr>
        <w:t>e</w:t>
      </w:r>
      <w:r w:rsidR="00C03454" w:rsidRPr="00535250">
        <w:t>r household</w:t>
      </w:r>
      <w:r w:rsidR="00C03454" w:rsidRPr="00535250">
        <w:rPr>
          <w:lang w:val="en-US"/>
        </w:rPr>
        <w:t>,</w:t>
      </w:r>
      <w:r w:rsidR="00C03454" w:rsidRPr="00535250">
        <w:t xml:space="preserve"> </w:t>
      </w:r>
      <w:r w:rsidR="00C03454" w:rsidRPr="00535250">
        <w:rPr>
          <w:lang w:val="en-US"/>
        </w:rPr>
        <w:t xml:space="preserve">number </w:t>
      </w:r>
      <w:r w:rsidR="00C03454" w:rsidRPr="00535250">
        <w:t xml:space="preserve">and Percentage of farmers’ </w:t>
      </w:r>
      <w:r w:rsidR="00C03454" w:rsidRPr="00535250">
        <w:rPr>
          <w:lang w:val="en-US"/>
        </w:rPr>
        <w:t xml:space="preserve">households </w:t>
      </w:r>
      <w:r w:rsidR="00C03454" w:rsidRPr="00535250">
        <w:t xml:space="preserve">holding oxen </w:t>
      </w:r>
      <w:r w:rsidR="00C03454" w:rsidRPr="00535250">
        <w:rPr>
          <w:lang w:val="en-US"/>
        </w:rPr>
        <w:t>1</w:t>
      </w:r>
      <w:r w:rsidR="00C03454" w:rsidRPr="00535250">
        <w:t xml:space="preserve">, </w:t>
      </w:r>
      <w:r w:rsidR="00C03454" w:rsidRPr="00535250">
        <w:rPr>
          <w:lang w:val="en-US"/>
        </w:rPr>
        <w:t>2</w:t>
      </w:r>
      <w:r w:rsidR="00C03454" w:rsidRPr="00535250">
        <w:t xml:space="preserve">, </w:t>
      </w:r>
      <w:r w:rsidR="00C03454" w:rsidRPr="00535250">
        <w:rPr>
          <w:lang w:val="en-US"/>
        </w:rPr>
        <w:t>3</w:t>
      </w:r>
      <w:r w:rsidR="00C03454" w:rsidRPr="00535250">
        <w:t xml:space="preserve">, </w:t>
      </w:r>
      <w:r w:rsidR="00C03454" w:rsidRPr="00535250">
        <w:rPr>
          <w:lang w:val="en-US"/>
        </w:rPr>
        <w:t>4</w:t>
      </w:r>
      <w:r w:rsidR="00C03454" w:rsidRPr="00535250">
        <w:t xml:space="preserve">, </w:t>
      </w:r>
      <w:r w:rsidR="00C03454" w:rsidRPr="00535250">
        <w:rPr>
          <w:lang w:val="en-US"/>
        </w:rPr>
        <w:t>5</w:t>
      </w:r>
      <w:r w:rsidR="00C03454" w:rsidRPr="00535250">
        <w:t xml:space="preserve">,  and above </w:t>
      </w:r>
      <w:r w:rsidR="00C03454" w:rsidRPr="00535250">
        <w:rPr>
          <w:lang w:val="en-US"/>
        </w:rPr>
        <w:t xml:space="preserve">5 </w:t>
      </w:r>
    </w:p>
    <w:tbl>
      <w:tblPr>
        <w:tblStyle w:val="LightGrid-Accent5"/>
        <w:tblW w:w="9468" w:type="dxa"/>
        <w:tblLayout w:type="fixed"/>
        <w:tblLook w:val="04A0" w:firstRow="1" w:lastRow="0" w:firstColumn="1" w:lastColumn="0" w:noHBand="0" w:noVBand="1"/>
      </w:tblPr>
      <w:tblGrid>
        <w:gridCol w:w="2178"/>
        <w:gridCol w:w="1260"/>
        <w:gridCol w:w="1260"/>
        <w:gridCol w:w="1350"/>
        <w:gridCol w:w="1170"/>
        <w:gridCol w:w="1080"/>
        <w:gridCol w:w="1170"/>
      </w:tblGrid>
      <w:tr w:rsidR="00C03454" w:rsidRPr="00147FD8" w:rsidTr="005352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vMerge w:val="restart"/>
          </w:tcPr>
          <w:p w:rsidR="00C03454" w:rsidRPr="00535250" w:rsidRDefault="00C03454" w:rsidP="006C196D">
            <w:pPr>
              <w:spacing w:line="360" w:lineRule="auto"/>
              <w:jc w:val="both"/>
              <w:rPr>
                <w:b w:val="0"/>
                <w:lang w:val="en-US"/>
              </w:rPr>
            </w:pPr>
            <w:r w:rsidRPr="00535250">
              <w:rPr>
                <w:b w:val="0"/>
                <w:lang w:val="en-US"/>
              </w:rPr>
              <w:t>Possible Number of oxen held by farmers’ household</w:t>
            </w:r>
          </w:p>
        </w:tc>
        <w:tc>
          <w:tcPr>
            <w:tcW w:w="2520" w:type="dxa"/>
            <w:gridSpan w:val="2"/>
          </w:tcPr>
          <w:p w:rsidR="00C03454" w:rsidRPr="00535250" w:rsidRDefault="00C03454"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lang w:val="en-US"/>
              </w:rPr>
            </w:pPr>
            <w:r w:rsidRPr="00535250">
              <w:rPr>
                <w:b w:val="0"/>
                <w:lang w:val="en-US"/>
              </w:rPr>
              <w:t>Number of farmers’ households by oxen holding size</w:t>
            </w:r>
          </w:p>
        </w:tc>
        <w:tc>
          <w:tcPr>
            <w:tcW w:w="2520" w:type="dxa"/>
            <w:gridSpan w:val="2"/>
          </w:tcPr>
          <w:p w:rsidR="00C03454" w:rsidRPr="00535250" w:rsidRDefault="00C03454"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lang w:val="en-US"/>
              </w:rPr>
            </w:pPr>
            <w:r w:rsidRPr="00535250">
              <w:rPr>
                <w:b w:val="0"/>
                <w:lang w:val="en-US"/>
              </w:rPr>
              <w:t>Percentage of farmers’ household by oxen holding size</w:t>
            </w:r>
          </w:p>
        </w:tc>
        <w:tc>
          <w:tcPr>
            <w:tcW w:w="2250" w:type="dxa"/>
            <w:gridSpan w:val="2"/>
          </w:tcPr>
          <w:p w:rsidR="00C03454" w:rsidRPr="00535250" w:rsidRDefault="00C03454"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lang w:val="en-US"/>
              </w:rPr>
            </w:pPr>
            <w:r w:rsidRPr="00535250">
              <w:rPr>
                <w:b w:val="0"/>
                <w:lang w:val="en-US"/>
              </w:rPr>
              <w:t>Total number of farmers’ household in the Zone</w:t>
            </w:r>
          </w:p>
        </w:tc>
      </w:tr>
      <w:tr w:rsidR="00C03454" w:rsidRPr="00147FD8" w:rsidTr="00535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vMerge/>
          </w:tcPr>
          <w:p w:rsidR="00C03454" w:rsidRPr="00535250" w:rsidRDefault="00C03454" w:rsidP="006C196D">
            <w:pPr>
              <w:spacing w:line="360" w:lineRule="auto"/>
              <w:jc w:val="both"/>
              <w:rPr>
                <w:b w:val="0"/>
                <w:lang w:val="en-US"/>
              </w:rPr>
            </w:pPr>
          </w:p>
        </w:tc>
        <w:tc>
          <w:tcPr>
            <w:tcW w:w="1260" w:type="dxa"/>
          </w:tcPr>
          <w:p w:rsidR="00C03454" w:rsidRPr="00535250" w:rsidRDefault="00C03454"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535250">
              <w:rPr>
                <w:lang w:val="en-US"/>
              </w:rPr>
              <w:t>2011EC</w:t>
            </w:r>
          </w:p>
        </w:tc>
        <w:tc>
          <w:tcPr>
            <w:tcW w:w="1260" w:type="dxa"/>
          </w:tcPr>
          <w:p w:rsidR="00C03454" w:rsidRPr="00535250" w:rsidRDefault="00C03454"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535250">
              <w:rPr>
                <w:lang w:val="en-US"/>
              </w:rPr>
              <w:t>2012EC</w:t>
            </w:r>
          </w:p>
        </w:tc>
        <w:tc>
          <w:tcPr>
            <w:tcW w:w="1350" w:type="dxa"/>
          </w:tcPr>
          <w:p w:rsidR="00C03454" w:rsidRPr="00535250" w:rsidRDefault="00C03454"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535250">
              <w:rPr>
                <w:lang w:val="en-US"/>
              </w:rPr>
              <w:t>2011EC</w:t>
            </w:r>
          </w:p>
        </w:tc>
        <w:tc>
          <w:tcPr>
            <w:tcW w:w="1170" w:type="dxa"/>
          </w:tcPr>
          <w:p w:rsidR="00C03454" w:rsidRPr="00535250" w:rsidRDefault="00C03454"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535250">
              <w:rPr>
                <w:lang w:val="en-US"/>
              </w:rPr>
              <w:t>2012EC</w:t>
            </w:r>
          </w:p>
        </w:tc>
        <w:tc>
          <w:tcPr>
            <w:tcW w:w="1080" w:type="dxa"/>
          </w:tcPr>
          <w:p w:rsidR="00C03454" w:rsidRPr="00535250" w:rsidRDefault="00C03454"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535250">
              <w:rPr>
                <w:lang w:val="en-US"/>
              </w:rPr>
              <w:t>2011EC</w:t>
            </w:r>
          </w:p>
        </w:tc>
        <w:tc>
          <w:tcPr>
            <w:tcW w:w="1170" w:type="dxa"/>
          </w:tcPr>
          <w:p w:rsidR="00C03454" w:rsidRPr="00535250" w:rsidRDefault="00C03454"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535250">
              <w:rPr>
                <w:lang w:val="en-US"/>
              </w:rPr>
              <w:t>2012EC</w:t>
            </w:r>
          </w:p>
        </w:tc>
      </w:tr>
      <w:tr w:rsidR="001E3430" w:rsidRPr="00147FD8" w:rsidTr="00535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1E3430" w:rsidRPr="00535250" w:rsidRDefault="001E3430" w:rsidP="006C196D">
            <w:pPr>
              <w:spacing w:line="360" w:lineRule="auto"/>
              <w:jc w:val="both"/>
              <w:rPr>
                <w:b w:val="0"/>
                <w:lang w:val="en-US"/>
              </w:rPr>
            </w:pPr>
            <w:r w:rsidRPr="00535250">
              <w:rPr>
                <w:b w:val="0"/>
                <w:lang w:val="en-US"/>
              </w:rPr>
              <w:t>1 Ox</w:t>
            </w:r>
          </w:p>
        </w:tc>
        <w:tc>
          <w:tcPr>
            <w:tcW w:w="126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535250">
              <w:rPr>
                <w:bCs/>
              </w:rPr>
              <w:t xml:space="preserve">112,558 </w:t>
            </w:r>
          </w:p>
        </w:tc>
        <w:tc>
          <w:tcPr>
            <w:tcW w:w="126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535250">
              <w:rPr>
                <w:bCs/>
              </w:rPr>
              <w:t xml:space="preserve">97,419 </w:t>
            </w:r>
          </w:p>
        </w:tc>
        <w:tc>
          <w:tcPr>
            <w:tcW w:w="135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535250">
              <w:rPr>
                <w:bCs/>
              </w:rPr>
              <w:t>25.50%</w:t>
            </w:r>
          </w:p>
        </w:tc>
        <w:tc>
          <w:tcPr>
            <w:tcW w:w="117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535250">
              <w:rPr>
                <w:bCs/>
              </w:rPr>
              <w:t>20%</w:t>
            </w:r>
          </w:p>
        </w:tc>
        <w:tc>
          <w:tcPr>
            <w:tcW w:w="108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p>
        </w:tc>
        <w:tc>
          <w:tcPr>
            <w:tcW w:w="117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p>
        </w:tc>
      </w:tr>
      <w:tr w:rsidR="001E3430" w:rsidRPr="00147FD8" w:rsidTr="00535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1E3430" w:rsidRPr="00535250" w:rsidRDefault="001E3430" w:rsidP="006C196D">
            <w:pPr>
              <w:spacing w:line="360" w:lineRule="auto"/>
              <w:jc w:val="both"/>
              <w:rPr>
                <w:b w:val="0"/>
                <w:lang w:val="en-US"/>
              </w:rPr>
            </w:pPr>
            <w:r w:rsidRPr="00535250">
              <w:rPr>
                <w:b w:val="0"/>
                <w:lang w:val="en-US"/>
              </w:rPr>
              <w:t>2 oxen</w:t>
            </w:r>
          </w:p>
        </w:tc>
        <w:tc>
          <w:tcPr>
            <w:tcW w:w="126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535250">
              <w:rPr>
                <w:bCs/>
              </w:rPr>
              <w:t xml:space="preserve">142,850 </w:t>
            </w:r>
          </w:p>
        </w:tc>
        <w:tc>
          <w:tcPr>
            <w:tcW w:w="126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535250">
              <w:rPr>
                <w:bCs/>
              </w:rPr>
              <w:t xml:space="preserve">167,133 </w:t>
            </w:r>
          </w:p>
        </w:tc>
        <w:tc>
          <w:tcPr>
            <w:tcW w:w="135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535250">
              <w:rPr>
                <w:bCs/>
              </w:rPr>
              <w:t>32.37%</w:t>
            </w:r>
          </w:p>
        </w:tc>
        <w:tc>
          <w:tcPr>
            <w:tcW w:w="117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535250">
              <w:rPr>
                <w:bCs/>
              </w:rPr>
              <w:t>34%</w:t>
            </w:r>
          </w:p>
        </w:tc>
        <w:tc>
          <w:tcPr>
            <w:tcW w:w="108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p>
        </w:tc>
        <w:tc>
          <w:tcPr>
            <w:tcW w:w="117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p>
        </w:tc>
      </w:tr>
      <w:tr w:rsidR="001E3430" w:rsidRPr="00147FD8" w:rsidTr="00535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1E3430" w:rsidRPr="00535250" w:rsidRDefault="001E3430" w:rsidP="006C196D">
            <w:pPr>
              <w:spacing w:line="360" w:lineRule="auto"/>
              <w:jc w:val="both"/>
              <w:rPr>
                <w:b w:val="0"/>
                <w:lang w:val="en-US"/>
              </w:rPr>
            </w:pPr>
            <w:r w:rsidRPr="00535250">
              <w:rPr>
                <w:b w:val="0"/>
                <w:lang w:val="en-US"/>
              </w:rPr>
              <w:t>3 oxen</w:t>
            </w:r>
          </w:p>
        </w:tc>
        <w:tc>
          <w:tcPr>
            <w:tcW w:w="126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535250">
              <w:rPr>
                <w:bCs/>
              </w:rPr>
              <w:t xml:space="preserve">64,602 </w:t>
            </w:r>
          </w:p>
        </w:tc>
        <w:tc>
          <w:tcPr>
            <w:tcW w:w="126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535250">
              <w:rPr>
                <w:bCs/>
              </w:rPr>
              <w:t xml:space="preserve">67,857 </w:t>
            </w:r>
          </w:p>
        </w:tc>
        <w:tc>
          <w:tcPr>
            <w:tcW w:w="135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535250">
              <w:rPr>
                <w:bCs/>
              </w:rPr>
              <w:t>14.64%</w:t>
            </w:r>
          </w:p>
        </w:tc>
        <w:tc>
          <w:tcPr>
            <w:tcW w:w="117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535250">
              <w:rPr>
                <w:bCs/>
              </w:rPr>
              <w:t>14%</w:t>
            </w:r>
          </w:p>
        </w:tc>
        <w:tc>
          <w:tcPr>
            <w:tcW w:w="108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p>
        </w:tc>
        <w:tc>
          <w:tcPr>
            <w:tcW w:w="117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p>
        </w:tc>
      </w:tr>
      <w:tr w:rsidR="001E3430" w:rsidRPr="00147FD8" w:rsidTr="00535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1E3430" w:rsidRPr="00535250" w:rsidRDefault="001E3430" w:rsidP="006C196D">
            <w:pPr>
              <w:spacing w:line="360" w:lineRule="auto"/>
              <w:jc w:val="both"/>
              <w:rPr>
                <w:b w:val="0"/>
                <w:lang w:val="en-US"/>
              </w:rPr>
            </w:pPr>
            <w:r w:rsidRPr="00535250">
              <w:rPr>
                <w:b w:val="0"/>
                <w:lang w:val="en-US"/>
              </w:rPr>
              <w:t>4 oxen</w:t>
            </w:r>
          </w:p>
        </w:tc>
        <w:tc>
          <w:tcPr>
            <w:tcW w:w="126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535250">
              <w:rPr>
                <w:bCs/>
              </w:rPr>
              <w:t xml:space="preserve">37,490 </w:t>
            </w:r>
          </w:p>
        </w:tc>
        <w:tc>
          <w:tcPr>
            <w:tcW w:w="126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535250">
              <w:rPr>
                <w:bCs/>
              </w:rPr>
              <w:t xml:space="preserve">38,705 </w:t>
            </w:r>
          </w:p>
        </w:tc>
        <w:tc>
          <w:tcPr>
            <w:tcW w:w="135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535250">
              <w:rPr>
                <w:bCs/>
              </w:rPr>
              <w:t>8.49%</w:t>
            </w:r>
          </w:p>
        </w:tc>
        <w:tc>
          <w:tcPr>
            <w:tcW w:w="117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535250">
              <w:rPr>
                <w:bCs/>
              </w:rPr>
              <w:t>8%</w:t>
            </w:r>
          </w:p>
        </w:tc>
        <w:tc>
          <w:tcPr>
            <w:tcW w:w="108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p>
        </w:tc>
        <w:tc>
          <w:tcPr>
            <w:tcW w:w="117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p>
        </w:tc>
      </w:tr>
      <w:tr w:rsidR="001E3430" w:rsidRPr="00147FD8" w:rsidTr="00535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1E3430" w:rsidRPr="00535250" w:rsidRDefault="001E3430" w:rsidP="006C196D">
            <w:pPr>
              <w:spacing w:line="360" w:lineRule="auto"/>
              <w:jc w:val="both"/>
              <w:rPr>
                <w:b w:val="0"/>
                <w:lang w:val="en-US"/>
              </w:rPr>
            </w:pPr>
            <w:r w:rsidRPr="00535250">
              <w:rPr>
                <w:b w:val="0"/>
                <w:lang w:val="en-US"/>
              </w:rPr>
              <w:t>5 oxen</w:t>
            </w:r>
          </w:p>
        </w:tc>
        <w:tc>
          <w:tcPr>
            <w:tcW w:w="126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535250">
              <w:rPr>
                <w:bCs/>
              </w:rPr>
              <w:t xml:space="preserve">21,129 </w:t>
            </w:r>
          </w:p>
        </w:tc>
        <w:tc>
          <w:tcPr>
            <w:tcW w:w="126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535250">
              <w:rPr>
                <w:bCs/>
              </w:rPr>
              <w:t xml:space="preserve">25,791 </w:t>
            </w:r>
          </w:p>
        </w:tc>
        <w:tc>
          <w:tcPr>
            <w:tcW w:w="135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535250">
              <w:rPr>
                <w:bCs/>
              </w:rPr>
              <w:t>4.79%</w:t>
            </w:r>
          </w:p>
        </w:tc>
        <w:tc>
          <w:tcPr>
            <w:tcW w:w="117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535250">
              <w:rPr>
                <w:bCs/>
              </w:rPr>
              <w:t>5%</w:t>
            </w:r>
          </w:p>
        </w:tc>
        <w:tc>
          <w:tcPr>
            <w:tcW w:w="108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p>
        </w:tc>
        <w:tc>
          <w:tcPr>
            <w:tcW w:w="117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p>
        </w:tc>
      </w:tr>
      <w:tr w:rsidR="001E3430" w:rsidRPr="00147FD8" w:rsidTr="00535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1E3430" w:rsidRPr="00535250" w:rsidRDefault="001E3430" w:rsidP="006C196D">
            <w:pPr>
              <w:spacing w:line="360" w:lineRule="auto"/>
              <w:jc w:val="both"/>
              <w:rPr>
                <w:b w:val="0"/>
                <w:lang w:val="en-US"/>
              </w:rPr>
            </w:pPr>
            <w:r w:rsidRPr="00535250">
              <w:rPr>
                <w:b w:val="0"/>
                <w:lang w:val="en-US"/>
              </w:rPr>
              <w:t>&gt;5 oxen</w:t>
            </w:r>
          </w:p>
        </w:tc>
        <w:tc>
          <w:tcPr>
            <w:tcW w:w="126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535250">
              <w:rPr>
                <w:bCs/>
              </w:rPr>
              <w:t xml:space="preserve">14,087 </w:t>
            </w:r>
          </w:p>
        </w:tc>
        <w:tc>
          <w:tcPr>
            <w:tcW w:w="126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535250">
              <w:rPr>
                <w:bCs/>
              </w:rPr>
              <w:t xml:space="preserve">16,906 </w:t>
            </w:r>
          </w:p>
        </w:tc>
        <w:tc>
          <w:tcPr>
            <w:tcW w:w="135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535250">
              <w:rPr>
                <w:bCs/>
              </w:rPr>
              <w:t>3.19%</w:t>
            </w:r>
          </w:p>
        </w:tc>
        <w:tc>
          <w:tcPr>
            <w:tcW w:w="117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535250">
              <w:rPr>
                <w:bCs/>
              </w:rPr>
              <w:t>3%</w:t>
            </w:r>
          </w:p>
        </w:tc>
        <w:tc>
          <w:tcPr>
            <w:tcW w:w="108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p>
        </w:tc>
        <w:tc>
          <w:tcPr>
            <w:tcW w:w="1170" w:type="dxa"/>
          </w:tcPr>
          <w:p w:rsidR="001E3430" w:rsidRPr="00535250" w:rsidRDefault="001E343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p>
        </w:tc>
      </w:tr>
      <w:tr w:rsidR="001E3430" w:rsidRPr="00147FD8" w:rsidTr="00535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1E3430" w:rsidRPr="00535250" w:rsidRDefault="001E3430" w:rsidP="006C196D">
            <w:pPr>
              <w:spacing w:line="360" w:lineRule="auto"/>
              <w:jc w:val="both"/>
              <w:rPr>
                <w:b w:val="0"/>
                <w:lang w:val="en-US"/>
              </w:rPr>
            </w:pPr>
            <w:r w:rsidRPr="00535250">
              <w:rPr>
                <w:b w:val="0"/>
                <w:lang w:val="en-US"/>
              </w:rPr>
              <w:t xml:space="preserve">Total </w:t>
            </w:r>
          </w:p>
        </w:tc>
        <w:tc>
          <w:tcPr>
            <w:tcW w:w="126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535250">
              <w:rPr>
                <w:bCs/>
              </w:rPr>
              <w:t>392,716</w:t>
            </w:r>
          </w:p>
        </w:tc>
        <w:tc>
          <w:tcPr>
            <w:tcW w:w="126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535250">
              <w:rPr>
                <w:bCs/>
              </w:rPr>
              <w:t>413,811</w:t>
            </w:r>
          </w:p>
        </w:tc>
        <w:tc>
          <w:tcPr>
            <w:tcW w:w="135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rPr>
            </w:pPr>
            <w:r w:rsidRPr="00535250">
              <w:rPr>
                <w:bCs/>
              </w:rPr>
              <w:t>88.98%</w:t>
            </w:r>
          </w:p>
        </w:tc>
        <w:tc>
          <w:tcPr>
            <w:tcW w:w="117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rPr>
            </w:pPr>
            <w:r w:rsidRPr="00535250">
              <w:rPr>
                <w:bCs/>
              </w:rPr>
              <w:t>85%</w:t>
            </w:r>
          </w:p>
        </w:tc>
        <w:tc>
          <w:tcPr>
            <w:tcW w:w="108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535250">
              <w:rPr>
                <w:bCs/>
              </w:rPr>
              <w:t xml:space="preserve">441,363 </w:t>
            </w:r>
          </w:p>
        </w:tc>
        <w:tc>
          <w:tcPr>
            <w:tcW w:w="1170" w:type="dxa"/>
          </w:tcPr>
          <w:p w:rsidR="001E3430" w:rsidRPr="00535250" w:rsidRDefault="001E3430"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535250">
              <w:rPr>
                <w:bCs/>
              </w:rPr>
              <w:t xml:space="preserve">487,200 </w:t>
            </w:r>
          </w:p>
        </w:tc>
      </w:tr>
    </w:tbl>
    <w:p w:rsidR="00C03454" w:rsidRPr="00147FD8" w:rsidRDefault="00C03454" w:rsidP="006C196D">
      <w:pPr>
        <w:spacing w:line="360" w:lineRule="auto"/>
        <w:jc w:val="both"/>
        <w:rPr>
          <w:sz w:val="20"/>
          <w:szCs w:val="20"/>
          <w:lang w:val="en-US"/>
        </w:rPr>
      </w:pPr>
      <w:r w:rsidRPr="00147FD8">
        <w:rPr>
          <w:sz w:val="20"/>
          <w:szCs w:val="20"/>
          <w:lang w:val="en-US"/>
        </w:rPr>
        <w:t>Source:-Adopted from</w:t>
      </w:r>
      <w:r w:rsidR="0075322E" w:rsidRPr="00147FD8">
        <w:rPr>
          <w:sz w:val="20"/>
          <w:szCs w:val="20"/>
          <w:lang w:val="en-US"/>
        </w:rPr>
        <w:t xml:space="preserve"> zonal</w:t>
      </w:r>
      <w:r w:rsidRPr="00147FD8">
        <w:rPr>
          <w:sz w:val="20"/>
          <w:szCs w:val="20"/>
          <w:lang w:val="en-US"/>
        </w:rPr>
        <w:t xml:space="preserve"> Annual Statistical Abstract </w:t>
      </w:r>
    </w:p>
    <w:p w:rsidR="00C03454" w:rsidRPr="00147FD8" w:rsidRDefault="00AC196C" w:rsidP="006C196D">
      <w:pPr>
        <w:spacing w:line="360" w:lineRule="auto"/>
        <w:jc w:val="both"/>
        <w:rPr>
          <w:lang w:val="en-US"/>
        </w:rPr>
      </w:pPr>
      <w:r w:rsidRPr="00147FD8">
        <w:rPr>
          <w:lang w:val="en-US"/>
        </w:rPr>
        <w:t>The table indicates the number and percentage of farmers’ households by oxen holding size in the Zone in the two consecutive years.</w:t>
      </w:r>
      <w:r w:rsidR="00BD0E91" w:rsidRPr="00147FD8">
        <w:rPr>
          <w:lang w:val="en-US"/>
        </w:rPr>
        <w:t xml:space="preserve"> In the year 2011EC, there were 112,558 households having one ox, 142,850 households with two oxen, 64,602 households possessing three oxen, 37,490 households with four oxen, 21,129 households with five oxen and 14,087 households having more than five oxen in the Zone.</w:t>
      </w:r>
      <w:r w:rsidR="007E6394" w:rsidRPr="00147FD8">
        <w:rPr>
          <w:lang w:val="en-US"/>
        </w:rPr>
        <w:t xml:space="preserve"> </w:t>
      </w:r>
      <w:r w:rsidR="00590357" w:rsidRPr="00147FD8">
        <w:rPr>
          <w:lang w:val="en-US"/>
        </w:rPr>
        <w:t xml:space="preserve">In this year,  out of the total </w:t>
      </w:r>
      <w:r w:rsidR="007E77DA" w:rsidRPr="00147FD8">
        <w:rPr>
          <w:lang w:val="en-US"/>
        </w:rPr>
        <w:t>farmer</w:t>
      </w:r>
      <w:r w:rsidR="00590357" w:rsidRPr="00147FD8">
        <w:rPr>
          <w:lang w:val="en-US"/>
        </w:rPr>
        <w:t xml:space="preserve"> households in the Zone, about 25.5% were those with one ox, 32.37% with two oxen, 14.64% with three oxen, 8.49% with four oxen, 4.79% with five oxen and the remaining 3.19% were those holding more than five oxen.</w:t>
      </w:r>
      <w:r w:rsidR="00A17384" w:rsidRPr="00147FD8">
        <w:rPr>
          <w:lang w:val="en-US"/>
        </w:rPr>
        <w:t xml:space="preserve"> In this case, out of the </w:t>
      </w:r>
      <w:r w:rsidR="0066125F" w:rsidRPr="00147FD8">
        <w:rPr>
          <w:lang w:val="en-US"/>
        </w:rPr>
        <w:t>the total</w:t>
      </w:r>
      <w:r w:rsidR="00A17384" w:rsidRPr="00147FD8">
        <w:rPr>
          <w:lang w:val="en-US"/>
        </w:rPr>
        <w:t xml:space="preserve"> households in the, about 88.98% were households those having oxen while the remaining 11.02% of the households were those having no oxen.</w:t>
      </w:r>
    </w:p>
    <w:p w:rsidR="00F764E8" w:rsidRPr="00147FD8" w:rsidRDefault="00126AF0" w:rsidP="006C196D">
      <w:pPr>
        <w:spacing w:line="360" w:lineRule="auto"/>
        <w:jc w:val="both"/>
        <w:rPr>
          <w:bCs/>
          <w:lang w:val="en-US"/>
        </w:rPr>
      </w:pPr>
      <w:r w:rsidRPr="00147FD8">
        <w:rPr>
          <w:lang w:val="en-US"/>
        </w:rPr>
        <w:t xml:space="preserve">In the year 2012EC, about </w:t>
      </w:r>
      <w:r w:rsidRPr="00147FD8">
        <w:rPr>
          <w:bCs/>
        </w:rPr>
        <w:t xml:space="preserve">97,419 </w:t>
      </w:r>
      <w:r w:rsidR="00391EC1" w:rsidRPr="00147FD8">
        <w:rPr>
          <w:bCs/>
          <w:lang w:val="en-US"/>
        </w:rPr>
        <w:t>farmer</w:t>
      </w:r>
      <w:r w:rsidRPr="00147FD8">
        <w:rPr>
          <w:bCs/>
          <w:lang w:val="en-US"/>
        </w:rPr>
        <w:t xml:space="preserve"> households were those with one ox, </w:t>
      </w:r>
      <w:r w:rsidRPr="00147FD8">
        <w:rPr>
          <w:bCs/>
        </w:rPr>
        <w:t xml:space="preserve">167,133 </w:t>
      </w:r>
      <w:r w:rsidRPr="00147FD8">
        <w:rPr>
          <w:bCs/>
          <w:lang w:val="en-US"/>
        </w:rPr>
        <w:t xml:space="preserve">households with two oxen, </w:t>
      </w:r>
      <w:r w:rsidRPr="00147FD8">
        <w:rPr>
          <w:bCs/>
        </w:rPr>
        <w:t>67,857</w:t>
      </w:r>
      <w:r w:rsidRPr="00147FD8">
        <w:rPr>
          <w:bCs/>
          <w:lang w:val="en-US"/>
        </w:rPr>
        <w:t xml:space="preserve"> households with three oxen,</w:t>
      </w:r>
      <w:r w:rsidRPr="00147FD8">
        <w:rPr>
          <w:bCs/>
        </w:rPr>
        <w:t xml:space="preserve"> </w:t>
      </w:r>
      <w:r w:rsidRPr="00147FD8">
        <w:rPr>
          <w:bCs/>
          <w:lang w:val="en-US"/>
        </w:rPr>
        <w:t>38,705 households with four oxen, 25,791 households with five oxen and 16,906 households were those having more than five oxen. In this year, out of the total number of peasant households in the Zone, about 20% were households those with one ox, 34% were those with two oxen, 14% were those with three oxen, 8% were those with four oxen, 5% were those with five oxen and the remaining 3% were households those having more than five oxen</w:t>
      </w:r>
      <w:r w:rsidR="00683697" w:rsidRPr="00147FD8">
        <w:rPr>
          <w:bCs/>
          <w:lang w:val="en-US"/>
        </w:rPr>
        <w:t xml:space="preserve">. In this year, 85% of </w:t>
      </w:r>
      <w:r w:rsidR="00BE48B5" w:rsidRPr="00147FD8">
        <w:rPr>
          <w:bCs/>
          <w:lang w:val="en-US"/>
        </w:rPr>
        <w:t>farmer</w:t>
      </w:r>
      <w:r w:rsidR="00683697" w:rsidRPr="00147FD8">
        <w:rPr>
          <w:bCs/>
          <w:lang w:val="en-US"/>
        </w:rPr>
        <w:t xml:space="preserve"> households in the Zone were those having oxen while the remaining 15% were those having no oxen. This indicates that </w:t>
      </w:r>
      <w:r w:rsidR="00E42BB5" w:rsidRPr="00147FD8">
        <w:rPr>
          <w:bCs/>
          <w:lang w:val="en-US"/>
        </w:rPr>
        <w:t>peasants having no oxen have</w:t>
      </w:r>
      <w:r w:rsidR="00683697" w:rsidRPr="00147FD8">
        <w:rPr>
          <w:bCs/>
          <w:lang w:val="en-US"/>
        </w:rPr>
        <w:t xml:space="preserve"> increased by almost 4% in the last two</w:t>
      </w:r>
      <w:r w:rsidR="00E42BB5" w:rsidRPr="00147FD8">
        <w:rPr>
          <w:bCs/>
          <w:lang w:val="en-US"/>
        </w:rPr>
        <w:t xml:space="preserve"> consecutive years of our study while those having oxen have decreased from 88.98% in the year 2011EC to 85% in the year 2012EC.</w:t>
      </w:r>
    </w:p>
    <w:p w:rsidR="00B06547" w:rsidRPr="00147FD8" w:rsidRDefault="0000790E" w:rsidP="006C196D">
      <w:pPr>
        <w:spacing w:line="360" w:lineRule="auto"/>
        <w:jc w:val="both"/>
        <w:rPr>
          <w:bCs/>
          <w:lang w:val="en-US"/>
        </w:rPr>
      </w:pPr>
      <w:r>
        <w:rPr>
          <w:b/>
          <w:bCs/>
          <w:lang w:val="en-US"/>
        </w:rPr>
        <w:t>Graph</w:t>
      </w:r>
      <w:r w:rsidR="00B06547" w:rsidRPr="00147FD8">
        <w:rPr>
          <w:b/>
          <w:bCs/>
          <w:lang w:val="en-US"/>
        </w:rPr>
        <w:t xml:space="preserve">, number of farmers’ households by oxen holding size </w:t>
      </w:r>
    </w:p>
    <w:p w:rsidR="0037113B" w:rsidRPr="00147FD8" w:rsidRDefault="00B06547" w:rsidP="006C196D">
      <w:pPr>
        <w:spacing w:line="360" w:lineRule="auto"/>
        <w:jc w:val="both"/>
        <w:rPr>
          <w:bCs/>
          <w:sz w:val="20"/>
          <w:szCs w:val="20"/>
          <w:lang w:val="en-US"/>
        </w:rPr>
      </w:pPr>
      <w:r w:rsidRPr="00147FD8">
        <w:rPr>
          <w:noProof/>
          <w:lang w:val="en-US"/>
        </w:rPr>
        <w:drawing>
          <wp:inline distT="0" distB="0" distL="0" distR="0" wp14:anchorId="3F168B17" wp14:editId="5EE2D981">
            <wp:extent cx="5829300" cy="2362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147FD8">
        <w:rPr>
          <w:bCs/>
          <w:sz w:val="20"/>
          <w:szCs w:val="20"/>
          <w:lang w:val="en-US"/>
        </w:rPr>
        <w:t>Source:-De</w:t>
      </w:r>
      <w:r w:rsidR="005B0FAA" w:rsidRPr="00147FD8">
        <w:rPr>
          <w:bCs/>
          <w:sz w:val="20"/>
          <w:szCs w:val="20"/>
          <w:lang w:val="en-US"/>
        </w:rPr>
        <w:t xml:space="preserve">picted from the above table </w:t>
      </w:r>
    </w:p>
    <w:p w:rsidR="009F10D2" w:rsidRPr="00147FD8" w:rsidRDefault="009F10D2" w:rsidP="006C196D">
      <w:pPr>
        <w:spacing w:line="360" w:lineRule="auto"/>
        <w:jc w:val="both"/>
        <w:rPr>
          <w:b/>
          <w:sz w:val="28"/>
          <w:szCs w:val="28"/>
          <w:lang w:val="en-US"/>
        </w:rPr>
      </w:pPr>
      <w:r w:rsidRPr="00147FD8">
        <w:rPr>
          <w:b/>
          <w:sz w:val="28"/>
          <w:szCs w:val="28"/>
          <w:lang w:val="en-US"/>
        </w:rPr>
        <w:t>Pi-Chart, Percentage of farmers</w:t>
      </w:r>
      <w:r w:rsidR="005E6F05" w:rsidRPr="00147FD8">
        <w:rPr>
          <w:b/>
          <w:sz w:val="28"/>
          <w:szCs w:val="28"/>
          <w:lang w:val="en-US"/>
        </w:rPr>
        <w:t xml:space="preserve"> households</w:t>
      </w:r>
      <w:r w:rsidRPr="00147FD8">
        <w:rPr>
          <w:b/>
          <w:sz w:val="28"/>
          <w:szCs w:val="28"/>
          <w:lang w:val="en-US"/>
        </w:rPr>
        <w:t xml:space="preserve"> by farm oxen holding size i</w:t>
      </w:r>
      <w:r w:rsidR="00E302EC" w:rsidRPr="00147FD8">
        <w:rPr>
          <w:b/>
          <w:sz w:val="28"/>
          <w:szCs w:val="28"/>
          <w:lang w:val="en-US"/>
        </w:rPr>
        <w:t xml:space="preserve">n the year 2011EC </w:t>
      </w:r>
    </w:p>
    <w:p w:rsidR="00D0353C" w:rsidRPr="00147FD8" w:rsidRDefault="009F10D2" w:rsidP="006C196D">
      <w:pPr>
        <w:spacing w:line="360" w:lineRule="auto"/>
        <w:jc w:val="both"/>
        <w:rPr>
          <w:b/>
          <w:lang w:val="en-US"/>
        </w:rPr>
      </w:pPr>
      <w:r w:rsidRPr="00147FD8">
        <w:rPr>
          <w:noProof/>
          <w:lang w:val="en-US"/>
        </w:rPr>
        <w:drawing>
          <wp:inline distT="0" distB="0" distL="0" distR="0" wp14:anchorId="3FBF1623" wp14:editId="20C10240">
            <wp:extent cx="5762625" cy="3409950"/>
            <wp:effectExtent l="0" t="0" r="9525"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D7482" w:rsidRDefault="00D5289B" w:rsidP="006C196D">
      <w:pPr>
        <w:spacing w:line="360" w:lineRule="auto"/>
        <w:jc w:val="both"/>
        <w:rPr>
          <w:bCs/>
          <w:sz w:val="20"/>
          <w:szCs w:val="20"/>
          <w:lang w:val="en-US"/>
        </w:rPr>
      </w:pPr>
      <w:r w:rsidRPr="00147FD8">
        <w:rPr>
          <w:bCs/>
          <w:sz w:val="20"/>
          <w:szCs w:val="20"/>
          <w:lang w:val="en-US"/>
        </w:rPr>
        <w:t>Source:-Depicted from the above table</w:t>
      </w:r>
    </w:p>
    <w:p w:rsidR="00535250" w:rsidRPr="00147FD8" w:rsidRDefault="00535250" w:rsidP="006C196D">
      <w:pPr>
        <w:spacing w:line="360" w:lineRule="auto"/>
        <w:jc w:val="both"/>
        <w:rPr>
          <w:b/>
          <w:lang w:val="en-US"/>
        </w:rPr>
      </w:pPr>
    </w:p>
    <w:p w:rsidR="009F10D2" w:rsidRPr="00147FD8" w:rsidRDefault="009F10D2" w:rsidP="006C196D">
      <w:pPr>
        <w:spacing w:line="360" w:lineRule="auto"/>
        <w:jc w:val="both"/>
        <w:rPr>
          <w:b/>
          <w:sz w:val="28"/>
          <w:szCs w:val="28"/>
          <w:lang w:val="en-US"/>
        </w:rPr>
      </w:pPr>
      <w:r w:rsidRPr="00147FD8">
        <w:rPr>
          <w:b/>
          <w:sz w:val="28"/>
          <w:szCs w:val="28"/>
          <w:lang w:val="en-US"/>
        </w:rPr>
        <w:t>Chart, Percentage of farmers by farm oxen holding size in the year 2012</w:t>
      </w:r>
      <w:r w:rsidR="00DD7482" w:rsidRPr="00147FD8">
        <w:rPr>
          <w:b/>
          <w:sz w:val="28"/>
          <w:szCs w:val="28"/>
          <w:lang w:val="en-US"/>
        </w:rPr>
        <w:t xml:space="preserve">EC </w:t>
      </w:r>
    </w:p>
    <w:p w:rsidR="009F10D2" w:rsidRPr="00147FD8" w:rsidRDefault="009F10D2" w:rsidP="006C196D">
      <w:pPr>
        <w:spacing w:line="360" w:lineRule="auto"/>
        <w:jc w:val="both"/>
        <w:rPr>
          <w:b/>
          <w:lang w:val="en-US"/>
        </w:rPr>
      </w:pPr>
      <w:r w:rsidRPr="00147FD8">
        <w:rPr>
          <w:noProof/>
          <w:lang w:val="en-US"/>
        </w:rPr>
        <w:drawing>
          <wp:inline distT="0" distB="0" distL="0" distR="0" wp14:anchorId="27801A4F" wp14:editId="787DFFFE">
            <wp:extent cx="5895975" cy="3143250"/>
            <wp:effectExtent l="0" t="0" r="952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440FB" w:rsidRDefault="009F10D2" w:rsidP="006C196D">
      <w:pPr>
        <w:spacing w:line="360" w:lineRule="auto"/>
        <w:jc w:val="both"/>
        <w:rPr>
          <w:b/>
          <w:sz w:val="20"/>
          <w:szCs w:val="20"/>
          <w:lang w:val="en-US"/>
        </w:rPr>
      </w:pPr>
      <w:r w:rsidRPr="00147FD8">
        <w:rPr>
          <w:b/>
          <w:sz w:val="20"/>
          <w:szCs w:val="20"/>
          <w:lang w:val="en-US"/>
        </w:rPr>
        <w:t>Source:-De</w:t>
      </w:r>
      <w:r w:rsidR="005440FB" w:rsidRPr="00147FD8">
        <w:rPr>
          <w:b/>
          <w:sz w:val="20"/>
          <w:szCs w:val="20"/>
          <w:lang w:val="en-US"/>
        </w:rPr>
        <w:t xml:space="preserve">picted from the above table </w:t>
      </w:r>
    </w:p>
    <w:p w:rsidR="0000790E" w:rsidRPr="00147FD8" w:rsidRDefault="0000790E" w:rsidP="006C196D">
      <w:pPr>
        <w:spacing w:line="360" w:lineRule="auto"/>
        <w:jc w:val="both"/>
        <w:rPr>
          <w:b/>
          <w:sz w:val="20"/>
          <w:szCs w:val="20"/>
          <w:lang w:val="en-US"/>
        </w:rPr>
      </w:pPr>
    </w:p>
    <w:p w:rsidR="00A54DAD" w:rsidRPr="0000790E" w:rsidRDefault="00513F0C" w:rsidP="006C196D">
      <w:pPr>
        <w:spacing w:line="360" w:lineRule="auto"/>
        <w:jc w:val="both"/>
        <w:rPr>
          <w:lang w:val="en-US"/>
        </w:rPr>
      </w:pPr>
      <w:r w:rsidRPr="0000790E">
        <w:rPr>
          <w:lang w:val="en-US"/>
        </w:rPr>
        <w:t xml:space="preserve">Table 19 </w:t>
      </w:r>
      <w:r w:rsidR="00A54DAD" w:rsidRPr="0000790E">
        <w:t xml:space="preserve">Average Farm land holding size per household in hectares and percentage of farmers land holding </w:t>
      </w:r>
      <w:r w:rsidR="00A54DAD" w:rsidRPr="0000790E">
        <w:rPr>
          <w:lang w:val="en-US"/>
        </w:rPr>
        <w:t>&gt;1, 1-2, 2.01-3, 3.01-4 and 4.01-5 hectares with respect to the total number of peasant households in the Zone.;</w:t>
      </w:r>
      <w:r w:rsidR="00A54DAD" w:rsidRPr="0000790E">
        <w:t xml:space="preserve"> </w:t>
      </w:r>
    </w:p>
    <w:tbl>
      <w:tblPr>
        <w:tblStyle w:val="LightGrid-Accent5"/>
        <w:tblW w:w="9360" w:type="dxa"/>
        <w:tblLayout w:type="fixed"/>
        <w:tblLook w:val="04A0" w:firstRow="1" w:lastRow="0" w:firstColumn="1" w:lastColumn="0" w:noHBand="0" w:noVBand="1"/>
      </w:tblPr>
      <w:tblGrid>
        <w:gridCol w:w="2070"/>
        <w:gridCol w:w="1350"/>
        <w:gridCol w:w="1170"/>
        <w:gridCol w:w="1260"/>
        <w:gridCol w:w="1260"/>
        <w:gridCol w:w="1080"/>
        <w:gridCol w:w="1170"/>
      </w:tblGrid>
      <w:tr w:rsidR="00A54DAD" w:rsidRPr="00147FD8" w:rsidTr="000079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val="restart"/>
          </w:tcPr>
          <w:p w:rsidR="00A54DAD" w:rsidRPr="00147FD8" w:rsidRDefault="00A54DAD" w:rsidP="006C196D">
            <w:pPr>
              <w:spacing w:line="360" w:lineRule="auto"/>
              <w:jc w:val="both"/>
              <w:rPr>
                <w:lang w:val="en-US"/>
              </w:rPr>
            </w:pPr>
            <w:r w:rsidRPr="00147FD8">
              <w:rPr>
                <w:lang w:val="en-US"/>
              </w:rPr>
              <w:t>Possible area of land in hectare held by farmers’ household</w:t>
            </w:r>
          </w:p>
        </w:tc>
        <w:tc>
          <w:tcPr>
            <w:tcW w:w="2520" w:type="dxa"/>
            <w:gridSpan w:val="2"/>
          </w:tcPr>
          <w:p w:rsidR="00A54DAD" w:rsidRPr="00147FD8" w:rsidRDefault="00A54DAD" w:rsidP="006C196D">
            <w:pPr>
              <w:spacing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Number of farmers’ households by land holding size</w:t>
            </w:r>
          </w:p>
        </w:tc>
        <w:tc>
          <w:tcPr>
            <w:tcW w:w="2520" w:type="dxa"/>
            <w:gridSpan w:val="2"/>
          </w:tcPr>
          <w:p w:rsidR="00A54DAD" w:rsidRPr="00147FD8" w:rsidRDefault="00A54DAD" w:rsidP="006C196D">
            <w:pPr>
              <w:spacing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Percentage of farmers’ household by land holding size</w:t>
            </w:r>
          </w:p>
        </w:tc>
        <w:tc>
          <w:tcPr>
            <w:tcW w:w="2250" w:type="dxa"/>
            <w:gridSpan w:val="2"/>
          </w:tcPr>
          <w:p w:rsidR="00A54DAD" w:rsidRPr="00147FD8" w:rsidRDefault="00A54DAD" w:rsidP="006C196D">
            <w:pPr>
              <w:spacing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Total number of farmers’ household in the Zone</w:t>
            </w:r>
          </w:p>
        </w:tc>
      </w:tr>
      <w:tr w:rsidR="00A54DAD" w:rsidRPr="00147FD8" w:rsidTr="00007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tcPr>
          <w:p w:rsidR="00A54DAD" w:rsidRPr="00147FD8" w:rsidRDefault="00A54DAD" w:rsidP="006C196D">
            <w:pPr>
              <w:spacing w:line="360" w:lineRule="auto"/>
              <w:jc w:val="both"/>
              <w:rPr>
                <w:lang w:val="en-US"/>
              </w:rPr>
            </w:pPr>
          </w:p>
        </w:tc>
        <w:tc>
          <w:tcPr>
            <w:tcW w:w="1350" w:type="dxa"/>
          </w:tcPr>
          <w:p w:rsidR="00A54DAD" w:rsidRPr="00147FD8" w:rsidRDefault="00A54DAD"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2011EC</w:t>
            </w:r>
          </w:p>
        </w:tc>
        <w:tc>
          <w:tcPr>
            <w:tcW w:w="1170" w:type="dxa"/>
          </w:tcPr>
          <w:p w:rsidR="00A54DAD" w:rsidRPr="00147FD8" w:rsidRDefault="00A54DAD"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c>
          <w:tcPr>
            <w:tcW w:w="1260" w:type="dxa"/>
          </w:tcPr>
          <w:p w:rsidR="00A54DAD" w:rsidRPr="00147FD8" w:rsidRDefault="00A54DAD"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2011EC</w:t>
            </w:r>
          </w:p>
        </w:tc>
        <w:tc>
          <w:tcPr>
            <w:tcW w:w="1260" w:type="dxa"/>
          </w:tcPr>
          <w:p w:rsidR="00A54DAD" w:rsidRPr="00147FD8" w:rsidRDefault="00A54DAD"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c>
          <w:tcPr>
            <w:tcW w:w="1080" w:type="dxa"/>
          </w:tcPr>
          <w:p w:rsidR="00A54DAD" w:rsidRPr="00147FD8" w:rsidRDefault="00A54DAD"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2011EC</w:t>
            </w:r>
          </w:p>
        </w:tc>
        <w:tc>
          <w:tcPr>
            <w:tcW w:w="1170" w:type="dxa"/>
          </w:tcPr>
          <w:p w:rsidR="00A54DAD" w:rsidRPr="00147FD8" w:rsidRDefault="00A54DAD"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r>
      <w:tr w:rsidR="0036511A" w:rsidRPr="00147FD8" w:rsidTr="00007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36511A" w:rsidRPr="00147FD8" w:rsidRDefault="009132BA" w:rsidP="006C196D">
            <w:pPr>
              <w:spacing w:line="360" w:lineRule="auto"/>
              <w:jc w:val="both"/>
              <w:rPr>
                <w:lang w:val="en-US"/>
              </w:rPr>
            </w:pPr>
            <w:r w:rsidRPr="00147FD8">
              <w:rPr>
                <w:lang w:val="en-US"/>
              </w:rPr>
              <w:t>&lt;</w:t>
            </w:r>
            <w:r w:rsidR="0036511A" w:rsidRPr="00147FD8">
              <w:rPr>
                <w:lang w:val="en-US"/>
              </w:rPr>
              <w:t>1 ha</w:t>
            </w:r>
          </w:p>
        </w:tc>
        <w:tc>
          <w:tcPr>
            <w:tcW w:w="135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rPr>
              <w:t xml:space="preserve">106,253 </w:t>
            </w:r>
          </w:p>
        </w:tc>
        <w:tc>
          <w:tcPr>
            <w:tcW w:w="117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rPr>
              <w:t xml:space="preserve">113,593 </w:t>
            </w:r>
          </w:p>
        </w:tc>
        <w:tc>
          <w:tcPr>
            <w:tcW w:w="126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rPr>
                <w:bCs/>
              </w:rPr>
              <w:t>24%</w:t>
            </w:r>
          </w:p>
        </w:tc>
        <w:tc>
          <w:tcPr>
            <w:tcW w:w="126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rPr>
                <w:bCs/>
              </w:rPr>
              <w:t>23%</w:t>
            </w:r>
          </w:p>
        </w:tc>
        <w:tc>
          <w:tcPr>
            <w:tcW w:w="108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lang w:val="en-US"/>
              </w:rPr>
            </w:pPr>
          </w:p>
        </w:tc>
        <w:tc>
          <w:tcPr>
            <w:tcW w:w="117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lang w:val="en-US"/>
              </w:rPr>
            </w:pPr>
          </w:p>
        </w:tc>
      </w:tr>
      <w:tr w:rsidR="0036511A" w:rsidRPr="00147FD8" w:rsidTr="00007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36511A" w:rsidRPr="00147FD8" w:rsidRDefault="0036511A" w:rsidP="006C196D">
            <w:pPr>
              <w:spacing w:line="360" w:lineRule="auto"/>
              <w:jc w:val="both"/>
              <w:rPr>
                <w:lang w:val="en-US"/>
              </w:rPr>
            </w:pPr>
            <w:r w:rsidRPr="00147FD8">
              <w:rPr>
                <w:lang w:val="en-US"/>
              </w:rPr>
              <w:t>1-2 ha</w:t>
            </w:r>
          </w:p>
        </w:tc>
        <w:tc>
          <w:tcPr>
            <w:tcW w:w="135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rPr>
              <w:t xml:space="preserve">133,786 </w:t>
            </w:r>
          </w:p>
        </w:tc>
        <w:tc>
          <w:tcPr>
            <w:tcW w:w="117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rPr>
              <w:t xml:space="preserve">139,321 </w:t>
            </w:r>
          </w:p>
        </w:tc>
        <w:tc>
          <w:tcPr>
            <w:tcW w:w="126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rPr>
                <w:bCs/>
              </w:rPr>
              <w:t>30%</w:t>
            </w:r>
          </w:p>
        </w:tc>
        <w:tc>
          <w:tcPr>
            <w:tcW w:w="126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rPr>
                <w:bCs/>
              </w:rPr>
              <w:t>29%</w:t>
            </w:r>
          </w:p>
        </w:tc>
        <w:tc>
          <w:tcPr>
            <w:tcW w:w="108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lang w:val="en-US"/>
              </w:rPr>
            </w:pPr>
          </w:p>
        </w:tc>
        <w:tc>
          <w:tcPr>
            <w:tcW w:w="117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lang w:val="en-US"/>
              </w:rPr>
            </w:pPr>
          </w:p>
        </w:tc>
      </w:tr>
      <w:tr w:rsidR="0036511A" w:rsidRPr="00147FD8" w:rsidTr="00007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36511A" w:rsidRPr="00147FD8" w:rsidRDefault="0036511A" w:rsidP="006C196D">
            <w:pPr>
              <w:spacing w:line="360" w:lineRule="auto"/>
              <w:jc w:val="both"/>
              <w:rPr>
                <w:lang w:val="en-US"/>
              </w:rPr>
            </w:pPr>
            <w:r w:rsidRPr="00147FD8">
              <w:rPr>
                <w:lang w:val="en-US"/>
              </w:rPr>
              <w:t>2.01-3 ha</w:t>
            </w:r>
          </w:p>
        </w:tc>
        <w:tc>
          <w:tcPr>
            <w:tcW w:w="135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rPr>
              <w:t xml:space="preserve">89,701 </w:t>
            </w:r>
          </w:p>
        </w:tc>
        <w:tc>
          <w:tcPr>
            <w:tcW w:w="117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rPr>
              <w:t xml:space="preserve">90,385 </w:t>
            </w:r>
          </w:p>
        </w:tc>
        <w:tc>
          <w:tcPr>
            <w:tcW w:w="126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rPr>
                <w:bCs/>
              </w:rPr>
              <w:t>20%</w:t>
            </w:r>
          </w:p>
        </w:tc>
        <w:tc>
          <w:tcPr>
            <w:tcW w:w="126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rPr>
                <w:bCs/>
              </w:rPr>
              <w:t>19%</w:t>
            </w:r>
          </w:p>
        </w:tc>
        <w:tc>
          <w:tcPr>
            <w:tcW w:w="108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lang w:val="en-US"/>
              </w:rPr>
            </w:pPr>
          </w:p>
        </w:tc>
        <w:tc>
          <w:tcPr>
            <w:tcW w:w="117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lang w:val="en-US"/>
              </w:rPr>
            </w:pPr>
          </w:p>
        </w:tc>
      </w:tr>
      <w:tr w:rsidR="0036511A" w:rsidRPr="00147FD8" w:rsidTr="00007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36511A" w:rsidRPr="00147FD8" w:rsidRDefault="0036511A" w:rsidP="006C196D">
            <w:pPr>
              <w:spacing w:line="360" w:lineRule="auto"/>
              <w:jc w:val="both"/>
              <w:rPr>
                <w:lang w:val="en-US"/>
              </w:rPr>
            </w:pPr>
            <w:r w:rsidRPr="00147FD8">
              <w:rPr>
                <w:lang w:val="en-US"/>
              </w:rPr>
              <w:t>3.01-4 ha</w:t>
            </w:r>
          </w:p>
        </w:tc>
        <w:tc>
          <w:tcPr>
            <w:tcW w:w="135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rPr>
              <w:t xml:space="preserve">44,257 </w:t>
            </w:r>
          </w:p>
        </w:tc>
        <w:tc>
          <w:tcPr>
            <w:tcW w:w="117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rPr>
              <w:t xml:space="preserve">46,674 </w:t>
            </w:r>
          </w:p>
        </w:tc>
        <w:tc>
          <w:tcPr>
            <w:tcW w:w="126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rPr>
                <w:bCs/>
              </w:rPr>
              <w:t>10%</w:t>
            </w:r>
          </w:p>
        </w:tc>
        <w:tc>
          <w:tcPr>
            <w:tcW w:w="126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rPr>
                <w:bCs/>
              </w:rPr>
              <w:t>10%</w:t>
            </w:r>
          </w:p>
        </w:tc>
        <w:tc>
          <w:tcPr>
            <w:tcW w:w="108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lang w:val="en-US"/>
              </w:rPr>
            </w:pPr>
          </w:p>
        </w:tc>
        <w:tc>
          <w:tcPr>
            <w:tcW w:w="117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lang w:val="en-US"/>
              </w:rPr>
            </w:pPr>
          </w:p>
        </w:tc>
      </w:tr>
      <w:tr w:rsidR="0036511A" w:rsidRPr="00147FD8" w:rsidTr="00007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36511A" w:rsidRPr="00147FD8" w:rsidRDefault="0036511A" w:rsidP="006C196D">
            <w:pPr>
              <w:spacing w:line="360" w:lineRule="auto"/>
              <w:jc w:val="both"/>
              <w:rPr>
                <w:lang w:val="en-US"/>
              </w:rPr>
            </w:pPr>
            <w:r w:rsidRPr="00147FD8">
              <w:rPr>
                <w:lang w:val="en-US"/>
              </w:rPr>
              <w:t>4.01-5 ha</w:t>
            </w:r>
          </w:p>
        </w:tc>
        <w:tc>
          <w:tcPr>
            <w:tcW w:w="135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rPr>
              <w:t>24,144</w:t>
            </w:r>
          </w:p>
        </w:tc>
        <w:tc>
          <w:tcPr>
            <w:tcW w:w="117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rPr>
              <w:t>27,710</w:t>
            </w:r>
          </w:p>
        </w:tc>
        <w:tc>
          <w:tcPr>
            <w:tcW w:w="126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rPr>
                <w:bCs/>
              </w:rPr>
              <w:t>5%</w:t>
            </w:r>
          </w:p>
        </w:tc>
        <w:tc>
          <w:tcPr>
            <w:tcW w:w="126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rPr>
                <w:bCs/>
              </w:rPr>
              <w:t>6%</w:t>
            </w:r>
          </w:p>
        </w:tc>
        <w:tc>
          <w:tcPr>
            <w:tcW w:w="108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lang w:val="en-US"/>
              </w:rPr>
            </w:pPr>
          </w:p>
        </w:tc>
        <w:tc>
          <w:tcPr>
            <w:tcW w:w="1170" w:type="dxa"/>
          </w:tcPr>
          <w:p w:rsidR="0036511A" w:rsidRPr="00147FD8" w:rsidRDefault="0036511A"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lang w:val="en-US"/>
              </w:rPr>
            </w:pPr>
          </w:p>
        </w:tc>
      </w:tr>
      <w:tr w:rsidR="0036511A" w:rsidRPr="00147FD8" w:rsidTr="00007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36511A" w:rsidRPr="00147FD8" w:rsidRDefault="0036511A" w:rsidP="006C196D">
            <w:pPr>
              <w:spacing w:line="360" w:lineRule="auto"/>
              <w:jc w:val="both"/>
              <w:rPr>
                <w:b w:val="0"/>
                <w:lang w:val="en-US"/>
              </w:rPr>
            </w:pPr>
            <w:r w:rsidRPr="00147FD8">
              <w:rPr>
                <w:b w:val="0"/>
                <w:lang w:val="en-US"/>
              </w:rPr>
              <w:t xml:space="preserve">Total </w:t>
            </w:r>
          </w:p>
        </w:tc>
        <w:tc>
          <w:tcPr>
            <w:tcW w:w="135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sidRPr="00147FD8">
              <w:rPr>
                <w:b/>
                <w:bCs/>
              </w:rPr>
              <w:t>398,141</w:t>
            </w:r>
          </w:p>
        </w:tc>
        <w:tc>
          <w:tcPr>
            <w:tcW w:w="117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sidRPr="00147FD8">
              <w:rPr>
                <w:b/>
                <w:bCs/>
              </w:rPr>
              <w:t>417,683</w:t>
            </w:r>
          </w:p>
        </w:tc>
        <w:tc>
          <w:tcPr>
            <w:tcW w:w="126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sidRPr="00147FD8">
              <w:rPr>
                <w:b/>
                <w:bCs/>
              </w:rPr>
              <w:t>90%</w:t>
            </w:r>
          </w:p>
        </w:tc>
        <w:tc>
          <w:tcPr>
            <w:tcW w:w="126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sidRPr="00147FD8">
              <w:rPr>
                <w:b/>
                <w:bCs/>
              </w:rPr>
              <w:t>86%</w:t>
            </w:r>
          </w:p>
        </w:tc>
        <w:tc>
          <w:tcPr>
            <w:tcW w:w="108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bCs/>
                <w:lang w:val="en-US"/>
              </w:rPr>
            </w:pPr>
            <w:r w:rsidRPr="00147FD8">
              <w:rPr>
                <w:b/>
                <w:bCs/>
              </w:rPr>
              <w:t xml:space="preserve">441,363 </w:t>
            </w:r>
          </w:p>
        </w:tc>
        <w:tc>
          <w:tcPr>
            <w:tcW w:w="1170" w:type="dxa"/>
          </w:tcPr>
          <w:p w:rsidR="0036511A" w:rsidRPr="00147FD8" w:rsidRDefault="0036511A"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bCs/>
                <w:lang w:val="en-US"/>
              </w:rPr>
            </w:pPr>
            <w:r w:rsidRPr="00147FD8">
              <w:rPr>
                <w:b/>
                <w:bCs/>
              </w:rPr>
              <w:t xml:space="preserve">487,200 </w:t>
            </w:r>
          </w:p>
        </w:tc>
      </w:tr>
    </w:tbl>
    <w:p w:rsidR="00A54DAD" w:rsidRPr="00147FD8" w:rsidRDefault="00A54DAD" w:rsidP="006C196D">
      <w:pPr>
        <w:spacing w:line="360" w:lineRule="auto"/>
        <w:jc w:val="both"/>
        <w:rPr>
          <w:b/>
          <w:sz w:val="20"/>
          <w:szCs w:val="20"/>
          <w:lang w:val="en-US"/>
        </w:rPr>
      </w:pPr>
      <w:r w:rsidRPr="00147FD8">
        <w:rPr>
          <w:sz w:val="20"/>
          <w:szCs w:val="20"/>
          <w:lang w:val="en-US"/>
        </w:rPr>
        <w:t>Source:-Adopted from Annual Statistical Abstract Data of the Zone</w:t>
      </w:r>
      <w:r w:rsidRPr="00147FD8">
        <w:rPr>
          <w:b/>
          <w:sz w:val="20"/>
          <w:szCs w:val="20"/>
          <w:lang w:val="en-US"/>
        </w:rPr>
        <w:t>.</w:t>
      </w:r>
    </w:p>
    <w:p w:rsidR="00A54DAD" w:rsidRPr="00147FD8" w:rsidRDefault="00A54DAD" w:rsidP="006C196D">
      <w:pPr>
        <w:spacing w:line="360" w:lineRule="auto"/>
        <w:jc w:val="both"/>
        <w:rPr>
          <w:b/>
          <w:lang w:val="en-US"/>
        </w:rPr>
      </w:pPr>
    </w:p>
    <w:p w:rsidR="00ED4FC1" w:rsidRPr="00147FD8" w:rsidRDefault="002E7F32" w:rsidP="006C196D">
      <w:pPr>
        <w:spacing w:line="360" w:lineRule="auto"/>
        <w:jc w:val="both"/>
        <w:rPr>
          <w:lang w:val="en-US"/>
        </w:rPr>
      </w:pPr>
      <w:r w:rsidRPr="00147FD8">
        <w:rPr>
          <w:lang w:val="en-US"/>
        </w:rPr>
        <w:t xml:space="preserve">The above table shows the number &amp; percentage of farmers’ households by land holding size and the total number of </w:t>
      </w:r>
      <w:r w:rsidR="00B04EC4" w:rsidRPr="00147FD8">
        <w:rPr>
          <w:lang w:val="en-US"/>
        </w:rPr>
        <w:t>farmer</w:t>
      </w:r>
      <w:r w:rsidRPr="00147FD8">
        <w:rPr>
          <w:lang w:val="en-US"/>
        </w:rPr>
        <w:t xml:space="preserve"> households in the two consecutive years. In the year 2011EC, about 106,253 </w:t>
      </w:r>
      <w:r w:rsidR="00B04EC4" w:rsidRPr="00147FD8">
        <w:rPr>
          <w:lang w:val="en-US"/>
        </w:rPr>
        <w:t>farmer</w:t>
      </w:r>
      <w:r w:rsidRPr="00147FD8">
        <w:rPr>
          <w:lang w:val="en-US"/>
        </w:rPr>
        <w:t xml:space="preserve"> households were those having </w:t>
      </w:r>
      <w:r w:rsidR="009132BA" w:rsidRPr="00147FD8">
        <w:rPr>
          <w:lang w:val="en-US"/>
        </w:rPr>
        <w:t>less</w:t>
      </w:r>
      <w:r w:rsidRPr="00147FD8">
        <w:rPr>
          <w:lang w:val="en-US"/>
        </w:rPr>
        <w:t xml:space="preserve"> than one hectare of farming land, 133,786 households were those with 1-2ha of farming land, 89,701 households were those with 2.01-3h</w:t>
      </w:r>
      <w:r w:rsidR="00973E10" w:rsidRPr="00147FD8">
        <w:rPr>
          <w:lang w:val="en-US"/>
        </w:rPr>
        <w:t>a</w:t>
      </w:r>
      <w:r w:rsidRPr="00147FD8">
        <w:rPr>
          <w:lang w:val="en-US"/>
        </w:rPr>
        <w:t xml:space="preserve"> of farming land, 44,257 households were those with 3.01-4ha of farming land and the remaining 24,144 households were those having 4.01-5ha of farming land in the Zone.</w:t>
      </w:r>
      <w:r w:rsidR="00973E10" w:rsidRPr="00147FD8">
        <w:rPr>
          <w:lang w:val="en-US"/>
        </w:rPr>
        <w:t xml:space="preserve"> In this year, out of the total number of </w:t>
      </w:r>
      <w:r w:rsidR="0036121F" w:rsidRPr="00147FD8">
        <w:rPr>
          <w:lang w:val="en-US"/>
        </w:rPr>
        <w:t>farmer</w:t>
      </w:r>
      <w:r w:rsidR="00973E10" w:rsidRPr="00147FD8">
        <w:rPr>
          <w:lang w:val="en-US"/>
        </w:rPr>
        <w:t xml:space="preserve"> households, about 24% were those with greater than one hectare of farming land, 30% were those having 1-2ha of farming land, 20% were those with 2.01-3ha of farming land, 10% were those with 3.01-4ha of land, and the remaining 5% were those having 4.01-5ha of farming land in the Zone. Generally, out of the total number of peasant households</w:t>
      </w:r>
      <w:r w:rsidR="00D36243" w:rsidRPr="00147FD8">
        <w:rPr>
          <w:lang w:val="en-US"/>
        </w:rPr>
        <w:t xml:space="preserve">, about 90% were those having farming land while the remaining 10% were those with no farming land. </w:t>
      </w:r>
    </w:p>
    <w:p w:rsidR="009C2DEF" w:rsidRPr="00147FD8" w:rsidRDefault="007A7D0F" w:rsidP="006C196D">
      <w:pPr>
        <w:spacing w:line="360" w:lineRule="auto"/>
        <w:jc w:val="both"/>
        <w:rPr>
          <w:bCs/>
          <w:lang w:val="en-US"/>
        </w:rPr>
      </w:pPr>
      <w:r w:rsidRPr="00147FD8">
        <w:rPr>
          <w:lang w:val="en-US"/>
        </w:rPr>
        <w:t xml:space="preserve">In the same way, in the year 2012EC, about 113,593 peasant households were those having greater than one hectare of farming land, 139,321 peasant households were those with 1-2ha of farming land, 90,385 households were those with 2.01-3ha of farming land, 46,674 </w:t>
      </w:r>
      <w:r w:rsidR="00FD3B69" w:rsidRPr="00147FD8">
        <w:rPr>
          <w:lang w:val="en-US"/>
        </w:rPr>
        <w:t xml:space="preserve">farmer </w:t>
      </w:r>
      <w:r w:rsidRPr="00147FD8">
        <w:rPr>
          <w:lang w:val="en-US"/>
        </w:rPr>
        <w:t>households were those with 3.01-4ha of farming land and the remaining 27,710 households were those having 4.01-5ha of farming land in the Zone.</w:t>
      </w:r>
      <w:r w:rsidR="005204E5" w:rsidRPr="00147FD8">
        <w:rPr>
          <w:lang w:val="en-US"/>
        </w:rPr>
        <w:t xml:space="preserve"> In this year, from the total number of peasant households in the Zone, </w:t>
      </w:r>
      <w:r w:rsidR="00940C41" w:rsidRPr="00147FD8">
        <w:rPr>
          <w:lang w:val="en-US"/>
        </w:rPr>
        <w:t>about 23% were those with greater than one hectare of farming land, 29% were those with 1-2ha of farming land, 19% were those having 2.01-3ha of farming land, 10% were those with 3.01-4ha of farming land and the remaining 6% were those possessing 4.01-5ha of farming land.</w:t>
      </w:r>
      <w:r w:rsidR="00EA3C43" w:rsidRPr="00147FD8">
        <w:rPr>
          <w:lang w:val="en-US"/>
        </w:rPr>
        <w:t xml:space="preserve"> In general, from the total number of peasant households in the Zone, about 86% were </w:t>
      </w:r>
      <w:r w:rsidR="00D35CDE" w:rsidRPr="00147FD8">
        <w:rPr>
          <w:lang w:val="en-US"/>
        </w:rPr>
        <w:t>farmer</w:t>
      </w:r>
      <w:r w:rsidR="00EA3C43" w:rsidRPr="00147FD8">
        <w:rPr>
          <w:lang w:val="en-US"/>
        </w:rPr>
        <w:t xml:space="preserve"> households those having farming land while the remaining 14% were those having no farming land.</w:t>
      </w:r>
      <w:r w:rsidR="00EB6222" w:rsidRPr="00147FD8">
        <w:rPr>
          <w:lang w:val="en-US"/>
        </w:rPr>
        <w:t xml:space="preserve"> This shows that the total number of </w:t>
      </w:r>
      <w:r w:rsidR="00D35CDE" w:rsidRPr="00147FD8">
        <w:rPr>
          <w:lang w:val="en-US"/>
        </w:rPr>
        <w:t>farmer</w:t>
      </w:r>
      <w:r w:rsidR="00EB6222" w:rsidRPr="00147FD8">
        <w:rPr>
          <w:lang w:val="en-US"/>
        </w:rPr>
        <w:t xml:space="preserve">t households having farming land </w:t>
      </w:r>
      <w:r w:rsidR="0070548D" w:rsidRPr="00147FD8">
        <w:rPr>
          <w:lang w:val="en-US"/>
        </w:rPr>
        <w:t xml:space="preserve">has decreased from 90% in the year 2011EC to 86% in the year 2012EC. Even though the total number of </w:t>
      </w:r>
      <w:r w:rsidR="00AB0BEC" w:rsidRPr="00147FD8">
        <w:rPr>
          <w:lang w:val="en-US"/>
        </w:rPr>
        <w:t>farmer</w:t>
      </w:r>
      <w:r w:rsidR="0070548D" w:rsidRPr="00147FD8">
        <w:rPr>
          <w:lang w:val="en-US"/>
        </w:rPr>
        <w:t xml:space="preserve"> households having each area of farming land has increased from that of the base year 2011EC in the year 2012EC as well as its summation, the percentage of </w:t>
      </w:r>
      <w:r w:rsidR="00AB0BEC" w:rsidRPr="00147FD8">
        <w:rPr>
          <w:lang w:val="en-US"/>
        </w:rPr>
        <w:t>farmer</w:t>
      </w:r>
      <w:r w:rsidR="0070548D" w:rsidRPr="00147FD8">
        <w:rPr>
          <w:lang w:val="en-US"/>
        </w:rPr>
        <w:t xml:space="preserve"> households by farming land holding size has decreased excluding only households those with 3.01-4ha &amp; </w:t>
      </w:r>
      <w:r w:rsidR="009C2DEF" w:rsidRPr="00147FD8">
        <w:rPr>
          <w:lang w:val="en-US"/>
        </w:rPr>
        <w:t xml:space="preserve">4.01-5ha of farming land. As </w:t>
      </w:r>
      <w:r w:rsidR="00810B14" w:rsidRPr="00147FD8">
        <w:rPr>
          <w:lang w:val="en-US"/>
        </w:rPr>
        <w:t>it can be</w:t>
      </w:r>
      <w:r w:rsidR="009C2DEF" w:rsidRPr="00147FD8">
        <w:rPr>
          <w:lang w:val="en-US"/>
        </w:rPr>
        <w:t xml:space="preserve"> seen on the above table, the percentage of </w:t>
      </w:r>
      <w:r w:rsidR="00810B14" w:rsidRPr="00147FD8">
        <w:rPr>
          <w:lang w:val="en-US"/>
        </w:rPr>
        <w:t>farmer</w:t>
      </w:r>
      <w:r w:rsidR="009C2DEF" w:rsidRPr="00147FD8">
        <w:rPr>
          <w:lang w:val="en-US"/>
        </w:rPr>
        <w:t xml:space="preserve"> households having 3.01-4ha of farming land has remained the same in the two consecutive years of study while that of those having 4.01-5ha of farming land has increased from 5% in the year 2011EC to 6% in the year 2012EC in the Zone. According to the author’s thought, this variation might </w:t>
      </w:r>
      <w:r w:rsidR="00E60AB1" w:rsidRPr="00147FD8">
        <w:rPr>
          <w:lang w:val="en-US"/>
        </w:rPr>
        <w:t>occur</w:t>
      </w:r>
      <w:r w:rsidR="009C2DEF" w:rsidRPr="00147FD8">
        <w:rPr>
          <w:lang w:val="en-US"/>
        </w:rPr>
        <w:t xml:space="preserve"> because of an increment of the total number of peasant households from </w:t>
      </w:r>
      <w:r w:rsidR="009C2DEF" w:rsidRPr="00147FD8">
        <w:rPr>
          <w:b/>
          <w:bCs/>
        </w:rPr>
        <w:t xml:space="preserve">441,363 </w:t>
      </w:r>
      <w:r w:rsidR="009C2DEF" w:rsidRPr="00147FD8">
        <w:rPr>
          <w:bCs/>
          <w:lang w:val="en-US"/>
        </w:rPr>
        <w:t xml:space="preserve">in the year 2011EC to </w:t>
      </w:r>
      <w:r w:rsidR="009C2DEF" w:rsidRPr="00147FD8">
        <w:rPr>
          <w:b/>
          <w:bCs/>
        </w:rPr>
        <w:t xml:space="preserve">487,200 </w:t>
      </w:r>
      <w:r w:rsidR="009C2DEF" w:rsidRPr="00147FD8">
        <w:rPr>
          <w:bCs/>
          <w:lang w:val="en-US"/>
        </w:rPr>
        <w:t>in the year 2012EC</w:t>
      </w:r>
      <w:r w:rsidR="000F5A54" w:rsidRPr="00147FD8">
        <w:rPr>
          <w:bCs/>
          <w:lang w:val="en-US"/>
        </w:rPr>
        <w:t xml:space="preserve"> in the Zone.</w:t>
      </w:r>
    </w:p>
    <w:p w:rsidR="009C2DEF" w:rsidRPr="00147FD8" w:rsidRDefault="00E60AB1" w:rsidP="006C196D">
      <w:pPr>
        <w:spacing w:line="360" w:lineRule="auto"/>
        <w:jc w:val="both"/>
        <w:rPr>
          <w:b/>
          <w:bCs/>
          <w:lang w:val="en-US"/>
        </w:rPr>
      </w:pPr>
      <w:r w:rsidRPr="00147FD8">
        <w:rPr>
          <w:b/>
          <w:bCs/>
          <w:lang w:val="en-US"/>
        </w:rPr>
        <w:t>Graph</w:t>
      </w:r>
      <w:r w:rsidR="00FA3AC0" w:rsidRPr="00147FD8">
        <w:rPr>
          <w:b/>
          <w:bCs/>
          <w:lang w:val="en-US"/>
        </w:rPr>
        <w:t xml:space="preserve"> T</w:t>
      </w:r>
      <w:r w:rsidRPr="00147FD8">
        <w:rPr>
          <w:b/>
          <w:bCs/>
          <w:lang w:val="en-US"/>
        </w:rPr>
        <w:t xml:space="preserve">he number of Farmers’ Households by farming land holding size </w:t>
      </w:r>
    </w:p>
    <w:p w:rsidR="00E60AB1" w:rsidRPr="00147FD8" w:rsidRDefault="00E60AB1" w:rsidP="006C196D">
      <w:pPr>
        <w:spacing w:line="360" w:lineRule="auto"/>
        <w:jc w:val="both"/>
        <w:rPr>
          <w:bCs/>
          <w:lang w:val="en-US"/>
        </w:rPr>
      </w:pPr>
      <w:r w:rsidRPr="00147FD8">
        <w:rPr>
          <w:noProof/>
          <w:lang w:val="en-US"/>
        </w:rPr>
        <w:drawing>
          <wp:inline distT="0" distB="0" distL="0" distR="0" wp14:anchorId="14D2B56D" wp14:editId="7286DDB4">
            <wp:extent cx="5915025" cy="2743200"/>
            <wp:effectExtent l="95250" t="38100" r="28575" b="952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A7D0F" w:rsidRPr="00147FD8" w:rsidRDefault="00CD1919" w:rsidP="006C196D">
      <w:pPr>
        <w:spacing w:line="360" w:lineRule="auto"/>
        <w:jc w:val="both"/>
        <w:rPr>
          <w:sz w:val="20"/>
          <w:szCs w:val="20"/>
          <w:lang w:val="en-US"/>
        </w:rPr>
      </w:pPr>
      <w:r w:rsidRPr="00147FD8">
        <w:rPr>
          <w:sz w:val="20"/>
          <w:szCs w:val="20"/>
          <w:lang w:val="en-US"/>
        </w:rPr>
        <w:t xml:space="preserve">        </w:t>
      </w:r>
      <w:r w:rsidR="00E60AB1" w:rsidRPr="00147FD8">
        <w:rPr>
          <w:sz w:val="20"/>
          <w:szCs w:val="20"/>
          <w:lang w:val="en-US"/>
        </w:rPr>
        <w:t>Source:-Depicted from the above table Data.</w:t>
      </w:r>
    </w:p>
    <w:p w:rsidR="00FD1D72" w:rsidRPr="00147FD8" w:rsidRDefault="00FD1D72" w:rsidP="006C196D">
      <w:pPr>
        <w:spacing w:line="360" w:lineRule="auto"/>
        <w:jc w:val="both"/>
        <w:rPr>
          <w:b/>
          <w:bCs/>
          <w:lang w:val="en-US"/>
        </w:rPr>
      </w:pPr>
    </w:p>
    <w:p w:rsidR="00E60AB1" w:rsidRPr="00147FD8" w:rsidRDefault="00155546" w:rsidP="006C196D">
      <w:pPr>
        <w:spacing w:line="360" w:lineRule="auto"/>
        <w:jc w:val="both"/>
        <w:rPr>
          <w:b/>
          <w:bCs/>
          <w:lang w:val="en-US"/>
        </w:rPr>
      </w:pPr>
      <w:r w:rsidRPr="00147FD8">
        <w:rPr>
          <w:b/>
          <w:bCs/>
          <w:lang w:val="en-US"/>
        </w:rPr>
        <w:t>Line Graph____</w:t>
      </w:r>
      <w:r w:rsidR="00E60AB1" w:rsidRPr="00147FD8">
        <w:rPr>
          <w:b/>
          <w:bCs/>
          <w:lang w:val="en-US"/>
        </w:rPr>
        <w:t xml:space="preserve"> Percentage of </w:t>
      </w:r>
      <w:r w:rsidRPr="00147FD8">
        <w:rPr>
          <w:b/>
          <w:bCs/>
          <w:lang w:val="en-US"/>
        </w:rPr>
        <w:t>farmer</w:t>
      </w:r>
      <w:r w:rsidR="00E60AB1" w:rsidRPr="00147FD8">
        <w:rPr>
          <w:b/>
          <w:bCs/>
          <w:lang w:val="en-US"/>
        </w:rPr>
        <w:t xml:space="preserve"> Households by farm land holding size </w:t>
      </w:r>
      <w:r w:rsidR="004C043A" w:rsidRPr="00147FD8">
        <w:rPr>
          <w:noProof/>
          <w:lang w:val="en-US"/>
        </w:rPr>
        <w:drawing>
          <wp:inline distT="0" distB="0" distL="0" distR="0" wp14:anchorId="3AF42AB1" wp14:editId="44169C25">
            <wp:extent cx="6010275" cy="2743200"/>
            <wp:effectExtent l="0" t="0" r="952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C043A" w:rsidRPr="00147FD8" w:rsidRDefault="004C043A" w:rsidP="006C196D">
      <w:pPr>
        <w:spacing w:line="360" w:lineRule="auto"/>
        <w:jc w:val="both"/>
        <w:rPr>
          <w:bCs/>
          <w:sz w:val="20"/>
          <w:szCs w:val="20"/>
          <w:lang w:val="en-US"/>
        </w:rPr>
      </w:pPr>
      <w:r w:rsidRPr="00147FD8">
        <w:rPr>
          <w:bCs/>
          <w:sz w:val="20"/>
          <w:szCs w:val="20"/>
          <w:lang w:val="en-US"/>
        </w:rPr>
        <w:t>Source:-De</w:t>
      </w:r>
      <w:r w:rsidR="000620B4" w:rsidRPr="00147FD8">
        <w:rPr>
          <w:bCs/>
          <w:sz w:val="20"/>
          <w:szCs w:val="20"/>
          <w:lang w:val="en-US"/>
        </w:rPr>
        <w:t xml:space="preserve">picted from the above table </w:t>
      </w:r>
    </w:p>
    <w:p w:rsidR="00986E48" w:rsidRPr="00147FD8" w:rsidRDefault="00986E48" w:rsidP="006C196D">
      <w:pPr>
        <w:pStyle w:val="Heading2"/>
        <w:spacing w:line="360" w:lineRule="auto"/>
        <w:jc w:val="both"/>
        <w:rPr>
          <w:i w:val="0"/>
        </w:rPr>
      </w:pPr>
      <w:bookmarkStart w:id="133" w:name="_Toc14617383"/>
      <w:bookmarkStart w:id="134" w:name="_Toc15300635"/>
      <w:bookmarkStart w:id="135" w:name="_Toc15627573"/>
      <w:bookmarkStart w:id="136" w:name="_Toc72827259"/>
      <w:r w:rsidRPr="00147FD8">
        <w:rPr>
          <w:i w:val="0"/>
        </w:rPr>
        <w:t>3.5. Irrigation</w:t>
      </w:r>
      <w:bookmarkEnd w:id="133"/>
      <w:bookmarkEnd w:id="134"/>
      <w:bookmarkEnd w:id="135"/>
      <w:bookmarkEnd w:id="136"/>
      <w:r w:rsidRPr="00147FD8">
        <w:rPr>
          <w:i w:val="0"/>
        </w:rPr>
        <w:t xml:space="preserve">  </w:t>
      </w:r>
    </w:p>
    <w:p w:rsidR="00986E48" w:rsidRPr="00147FD8" w:rsidRDefault="003C4E6C" w:rsidP="006C196D">
      <w:pPr>
        <w:spacing w:line="360" w:lineRule="auto"/>
        <w:jc w:val="both"/>
        <w:rPr>
          <w:lang w:val="en-US"/>
        </w:rPr>
      </w:pPr>
      <w:r w:rsidRPr="0000790E">
        <w:rPr>
          <w:lang w:val="en-US"/>
        </w:rPr>
        <w:t xml:space="preserve">Table 20 </w:t>
      </w:r>
      <w:r w:rsidR="00986E48" w:rsidRPr="0000790E">
        <w:rPr>
          <w:lang w:val="en-US"/>
        </w:rPr>
        <w:t>The following table shows land cultivated and production</w:t>
      </w:r>
      <w:r w:rsidR="0051070F">
        <w:rPr>
          <w:lang w:val="en-US"/>
        </w:rPr>
        <w:t xml:space="preserve"> obtained by type of irrigation</w:t>
      </w:r>
    </w:p>
    <w:tbl>
      <w:tblPr>
        <w:tblStyle w:val="LightGrid-Accent5"/>
        <w:tblW w:w="0" w:type="auto"/>
        <w:tblLook w:val="04A0" w:firstRow="1" w:lastRow="0" w:firstColumn="1" w:lastColumn="0" w:noHBand="0" w:noVBand="1"/>
      </w:tblPr>
      <w:tblGrid>
        <w:gridCol w:w="1620"/>
        <w:gridCol w:w="1296"/>
        <w:gridCol w:w="1003"/>
        <w:gridCol w:w="1530"/>
        <w:gridCol w:w="1350"/>
        <w:gridCol w:w="1028"/>
        <w:gridCol w:w="1641"/>
      </w:tblGrid>
      <w:tr w:rsidR="00986E48" w:rsidRPr="00147FD8" w:rsidTr="00510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Merge w:val="restart"/>
          </w:tcPr>
          <w:p w:rsidR="00986E48" w:rsidRPr="00147FD8" w:rsidRDefault="00986E48" w:rsidP="006C196D">
            <w:pPr>
              <w:spacing w:line="360" w:lineRule="auto"/>
              <w:jc w:val="both"/>
              <w:rPr>
                <w:lang w:val="en-US"/>
              </w:rPr>
            </w:pPr>
            <w:r w:rsidRPr="00147FD8">
              <w:rPr>
                <w:lang w:val="en-US"/>
              </w:rPr>
              <w:t>Types of Irrigation</w:t>
            </w:r>
          </w:p>
        </w:tc>
        <w:tc>
          <w:tcPr>
            <w:tcW w:w="2299" w:type="dxa"/>
            <w:gridSpan w:val="2"/>
          </w:tcPr>
          <w:p w:rsidR="00986E48" w:rsidRPr="00147FD8" w:rsidRDefault="00986E48" w:rsidP="006C196D">
            <w:pPr>
              <w:spacing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Area Cultivated in hectare</w:t>
            </w:r>
          </w:p>
        </w:tc>
        <w:tc>
          <w:tcPr>
            <w:tcW w:w="2880" w:type="dxa"/>
            <w:gridSpan w:val="2"/>
          </w:tcPr>
          <w:p w:rsidR="00986E48" w:rsidRPr="00147FD8" w:rsidRDefault="00986E48" w:rsidP="006C196D">
            <w:pPr>
              <w:spacing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 xml:space="preserve">Production Obtained in Quintal </w:t>
            </w:r>
          </w:p>
        </w:tc>
        <w:tc>
          <w:tcPr>
            <w:tcW w:w="2669" w:type="dxa"/>
            <w:gridSpan w:val="2"/>
          </w:tcPr>
          <w:p w:rsidR="00986E48" w:rsidRPr="00147FD8" w:rsidRDefault="00986E48" w:rsidP="006C196D">
            <w:pPr>
              <w:spacing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 xml:space="preserve">Productivity in Quintal per hectare </w:t>
            </w:r>
          </w:p>
        </w:tc>
      </w:tr>
      <w:tr w:rsidR="00986E48" w:rsidRPr="00147FD8" w:rsidTr="00510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Merge/>
          </w:tcPr>
          <w:p w:rsidR="00986E48" w:rsidRPr="00147FD8" w:rsidRDefault="00986E48" w:rsidP="006C196D">
            <w:pPr>
              <w:spacing w:line="360" w:lineRule="auto"/>
              <w:jc w:val="both"/>
              <w:rPr>
                <w:lang w:val="en-US"/>
              </w:rPr>
            </w:pPr>
          </w:p>
        </w:tc>
        <w:tc>
          <w:tcPr>
            <w:tcW w:w="1296" w:type="dxa"/>
          </w:tcPr>
          <w:p w:rsidR="00986E48" w:rsidRPr="00147FD8" w:rsidRDefault="00986E48"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2011EC</w:t>
            </w:r>
          </w:p>
        </w:tc>
        <w:tc>
          <w:tcPr>
            <w:tcW w:w="1003" w:type="dxa"/>
          </w:tcPr>
          <w:p w:rsidR="00986E48" w:rsidRPr="00147FD8" w:rsidRDefault="00986E48"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c>
          <w:tcPr>
            <w:tcW w:w="1530" w:type="dxa"/>
          </w:tcPr>
          <w:p w:rsidR="00986E48" w:rsidRPr="00147FD8" w:rsidRDefault="00986E48"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2011EC</w:t>
            </w:r>
          </w:p>
        </w:tc>
        <w:tc>
          <w:tcPr>
            <w:tcW w:w="1350" w:type="dxa"/>
          </w:tcPr>
          <w:p w:rsidR="00986E48" w:rsidRPr="00147FD8" w:rsidRDefault="00986E48"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c>
          <w:tcPr>
            <w:tcW w:w="1028" w:type="dxa"/>
          </w:tcPr>
          <w:p w:rsidR="00986E48" w:rsidRPr="00147FD8" w:rsidRDefault="00986E48"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2011EC</w:t>
            </w:r>
          </w:p>
        </w:tc>
        <w:tc>
          <w:tcPr>
            <w:tcW w:w="1641" w:type="dxa"/>
          </w:tcPr>
          <w:p w:rsidR="00986E48" w:rsidRPr="00147FD8" w:rsidRDefault="00986E48"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r>
      <w:tr w:rsidR="00346202" w:rsidRPr="00147FD8" w:rsidTr="00510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346202" w:rsidRPr="00147FD8" w:rsidRDefault="00346202" w:rsidP="006C196D">
            <w:pPr>
              <w:spacing w:line="360" w:lineRule="auto"/>
              <w:jc w:val="both"/>
              <w:rPr>
                <w:lang w:val="en-US"/>
              </w:rPr>
            </w:pPr>
            <w:r w:rsidRPr="00147FD8">
              <w:rPr>
                <w:lang w:val="en-US"/>
              </w:rPr>
              <w:t xml:space="preserve">Traditional </w:t>
            </w:r>
          </w:p>
        </w:tc>
        <w:tc>
          <w:tcPr>
            <w:tcW w:w="1296"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lang w:val="en-US"/>
              </w:rPr>
            </w:pPr>
            <w:r w:rsidRPr="00147FD8">
              <w:rPr>
                <w:rFonts w:ascii="Calibri" w:hAnsi="Calibri"/>
                <w:bCs/>
                <w:lang w:val="en-US"/>
              </w:rPr>
              <w:t>95,844</w:t>
            </w:r>
          </w:p>
        </w:tc>
        <w:tc>
          <w:tcPr>
            <w:tcW w:w="1003"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90,606</w:t>
            </w:r>
          </w:p>
        </w:tc>
        <w:tc>
          <w:tcPr>
            <w:tcW w:w="1530"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lang w:val="en-US"/>
              </w:rPr>
            </w:pPr>
            <w:r w:rsidRPr="00147FD8">
              <w:rPr>
                <w:rFonts w:ascii="Calibri" w:hAnsi="Calibri"/>
                <w:bCs/>
                <w:lang w:val="en-US"/>
              </w:rPr>
              <w:t>9,817,168</w:t>
            </w:r>
          </w:p>
        </w:tc>
        <w:tc>
          <w:tcPr>
            <w:tcW w:w="1350"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12,847,931</w:t>
            </w:r>
          </w:p>
        </w:tc>
        <w:tc>
          <w:tcPr>
            <w:tcW w:w="1028"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102.43</w:t>
            </w:r>
          </w:p>
        </w:tc>
        <w:tc>
          <w:tcPr>
            <w:tcW w:w="1641"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141.80</w:t>
            </w:r>
          </w:p>
        </w:tc>
      </w:tr>
      <w:tr w:rsidR="00346202" w:rsidRPr="00147FD8" w:rsidTr="00510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346202" w:rsidRPr="00147FD8" w:rsidRDefault="00346202" w:rsidP="006C196D">
            <w:pPr>
              <w:spacing w:line="360" w:lineRule="auto"/>
              <w:jc w:val="both"/>
              <w:rPr>
                <w:lang w:val="en-US"/>
              </w:rPr>
            </w:pPr>
            <w:r w:rsidRPr="00147FD8">
              <w:rPr>
                <w:lang w:val="en-US"/>
              </w:rPr>
              <w:t xml:space="preserve">Modern </w:t>
            </w:r>
          </w:p>
        </w:tc>
        <w:tc>
          <w:tcPr>
            <w:tcW w:w="1296"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lang w:val="en-US"/>
              </w:rPr>
            </w:pPr>
            <w:r w:rsidRPr="00147FD8">
              <w:rPr>
                <w:rFonts w:ascii="Calibri" w:hAnsi="Calibri"/>
                <w:bCs/>
                <w:lang w:val="en-US"/>
              </w:rPr>
              <w:t>1148</w:t>
            </w:r>
          </w:p>
        </w:tc>
        <w:tc>
          <w:tcPr>
            <w:tcW w:w="1003"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1,238</w:t>
            </w:r>
          </w:p>
        </w:tc>
        <w:tc>
          <w:tcPr>
            <w:tcW w:w="1530"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lang w:val="en-US"/>
              </w:rPr>
            </w:pPr>
            <w:r w:rsidRPr="00147FD8">
              <w:rPr>
                <w:rFonts w:ascii="Calibri" w:hAnsi="Calibri"/>
                <w:bCs/>
                <w:lang w:val="en-US"/>
              </w:rPr>
              <w:t>140,196</w:t>
            </w:r>
          </w:p>
        </w:tc>
        <w:tc>
          <w:tcPr>
            <w:tcW w:w="1350"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209,713</w:t>
            </w:r>
          </w:p>
        </w:tc>
        <w:tc>
          <w:tcPr>
            <w:tcW w:w="1028"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122.12</w:t>
            </w:r>
          </w:p>
        </w:tc>
        <w:tc>
          <w:tcPr>
            <w:tcW w:w="1641"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169.40</w:t>
            </w:r>
          </w:p>
        </w:tc>
      </w:tr>
      <w:tr w:rsidR="00346202" w:rsidRPr="00147FD8" w:rsidTr="00510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346202" w:rsidRPr="00147FD8" w:rsidRDefault="00346202" w:rsidP="006C196D">
            <w:pPr>
              <w:spacing w:line="360" w:lineRule="auto"/>
              <w:jc w:val="both"/>
              <w:rPr>
                <w:lang w:val="en-US"/>
              </w:rPr>
            </w:pPr>
            <w:r w:rsidRPr="00147FD8">
              <w:rPr>
                <w:lang w:val="en-US"/>
              </w:rPr>
              <w:t xml:space="preserve">Pump </w:t>
            </w:r>
          </w:p>
        </w:tc>
        <w:tc>
          <w:tcPr>
            <w:tcW w:w="1296"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lang w:val="en-US"/>
              </w:rPr>
            </w:pPr>
            <w:r w:rsidRPr="00147FD8">
              <w:rPr>
                <w:rFonts w:ascii="Calibri" w:hAnsi="Calibri"/>
                <w:bCs/>
                <w:lang w:val="en-US"/>
              </w:rPr>
              <w:t>20,520</w:t>
            </w:r>
          </w:p>
        </w:tc>
        <w:tc>
          <w:tcPr>
            <w:tcW w:w="1003"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19,223</w:t>
            </w:r>
          </w:p>
        </w:tc>
        <w:tc>
          <w:tcPr>
            <w:tcW w:w="1530"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lang w:val="en-US"/>
              </w:rPr>
            </w:pPr>
            <w:r w:rsidRPr="00147FD8">
              <w:rPr>
                <w:rFonts w:ascii="Calibri" w:hAnsi="Calibri"/>
                <w:bCs/>
                <w:lang w:val="en-US"/>
              </w:rPr>
              <w:t>2,195,933</w:t>
            </w:r>
          </w:p>
        </w:tc>
        <w:tc>
          <w:tcPr>
            <w:tcW w:w="1350"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2,777,224</w:t>
            </w:r>
          </w:p>
        </w:tc>
        <w:tc>
          <w:tcPr>
            <w:tcW w:w="1028"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107.01</w:t>
            </w:r>
          </w:p>
        </w:tc>
        <w:tc>
          <w:tcPr>
            <w:tcW w:w="1641"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144.47</w:t>
            </w:r>
          </w:p>
        </w:tc>
      </w:tr>
      <w:tr w:rsidR="00346202" w:rsidRPr="00147FD8" w:rsidTr="00510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346202" w:rsidRPr="00147FD8" w:rsidRDefault="00346202" w:rsidP="006C196D">
            <w:pPr>
              <w:spacing w:line="360" w:lineRule="auto"/>
              <w:jc w:val="both"/>
              <w:rPr>
                <w:lang w:val="en-US"/>
              </w:rPr>
            </w:pPr>
            <w:r w:rsidRPr="00147FD8">
              <w:rPr>
                <w:lang w:val="en-US"/>
              </w:rPr>
              <w:t>Hand Well</w:t>
            </w:r>
          </w:p>
        </w:tc>
        <w:tc>
          <w:tcPr>
            <w:tcW w:w="1296"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lang w:val="en-US"/>
              </w:rPr>
            </w:pPr>
            <w:r w:rsidRPr="00147FD8">
              <w:rPr>
                <w:rFonts w:ascii="Calibri" w:hAnsi="Calibri"/>
                <w:bCs/>
                <w:lang w:val="en-US"/>
              </w:rPr>
              <w:t>8,275</w:t>
            </w:r>
          </w:p>
        </w:tc>
        <w:tc>
          <w:tcPr>
            <w:tcW w:w="1003"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9,003</w:t>
            </w:r>
          </w:p>
        </w:tc>
        <w:tc>
          <w:tcPr>
            <w:tcW w:w="1530"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lang w:val="en-US"/>
              </w:rPr>
            </w:pPr>
            <w:r w:rsidRPr="00147FD8">
              <w:rPr>
                <w:rFonts w:ascii="Calibri" w:hAnsi="Calibri"/>
                <w:bCs/>
                <w:lang w:val="en-US"/>
              </w:rPr>
              <w:t>952,823</w:t>
            </w:r>
          </w:p>
        </w:tc>
        <w:tc>
          <w:tcPr>
            <w:tcW w:w="1350"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920,107</w:t>
            </w:r>
          </w:p>
        </w:tc>
        <w:tc>
          <w:tcPr>
            <w:tcW w:w="1028"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115.14</w:t>
            </w:r>
          </w:p>
        </w:tc>
        <w:tc>
          <w:tcPr>
            <w:tcW w:w="1641"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102.20</w:t>
            </w:r>
          </w:p>
        </w:tc>
      </w:tr>
      <w:tr w:rsidR="00346202" w:rsidRPr="00147FD8" w:rsidTr="00510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346202" w:rsidRPr="00147FD8" w:rsidRDefault="00346202" w:rsidP="006C196D">
            <w:pPr>
              <w:spacing w:line="360" w:lineRule="auto"/>
              <w:jc w:val="both"/>
              <w:rPr>
                <w:lang w:val="en-US"/>
              </w:rPr>
            </w:pPr>
            <w:r w:rsidRPr="00147FD8">
              <w:rPr>
                <w:lang w:val="en-US"/>
              </w:rPr>
              <w:t xml:space="preserve">Lake </w:t>
            </w:r>
          </w:p>
        </w:tc>
        <w:tc>
          <w:tcPr>
            <w:tcW w:w="1296"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lang w:val="en-US"/>
              </w:rPr>
            </w:pPr>
            <w:r w:rsidRPr="00147FD8">
              <w:rPr>
                <w:rFonts w:ascii="Calibri" w:hAnsi="Calibri"/>
                <w:bCs/>
                <w:lang w:val="en-US"/>
              </w:rPr>
              <w:t>0</w:t>
            </w:r>
          </w:p>
        </w:tc>
        <w:tc>
          <w:tcPr>
            <w:tcW w:w="1003"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0</w:t>
            </w:r>
          </w:p>
        </w:tc>
        <w:tc>
          <w:tcPr>
            <w:tcW w:w="1530"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lang w:val="en-US"/>
              </w:rPr>
            </w:pPr>
            <w:r w:rsidRPr="00147FD8">
              <w:rPr>
                <w:rFonts w:ascii="Calibri" w:hAnsi="Calibri"/>
                <w:bCs/>
                <w:lang w:val="en-US"/>
              </w:rPr>
              <w:t>0</w:t>
            </w:r>
          </w:p>
        </w:tc>
        <w:tc>
          <w:tcPr>
            <w:tcW w:w="1350"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0</w:t>
            </w:r>
          </w:p>
        </w:tc>
        <w:tc>
          <w:tcPr>
            <w:tcW w:w="1028"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0.00</w:t>
            </w:r>
          </w:p>
        </w:tc>
        <w:tc>
          <w:tcPr>
            <w:tcW w:w="1641" w:type="dxa"/>
          </w:tcPr>
          <w:p w:rsidR="00346202" w:rsidRPr="00147FD8" w:rsidRDefault="00346202"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0.00</w:t>
            </w:r>
          </w:p>
        </w:tc>
      </w:tr>
      <w:tr w:rsidR="00346202" w:rsidRPr="00147FD8" w:rsidTr="00510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346202" w:rsidRPr="00147FD8" w:rsidRDefault="00346202" w:rsidP="006C196D">
            <w:pPr>
              <w:spacing w:line="360" w:lineRule="auto"/>
              <w:jc w:val="both"/>
              <w:rPr>
                <w:b w:val="0"/>
                <w:lang w:val="en-US"/>
              </w:rPr>
            </w:pPr>
            <w:r w:rsidRPr="00147FD8">
              <w:rPr>
                <w:b w:val="0"/>
                <w:lang w:val="en-US"/>
              </w:rPr>
              <w:t>Total</w:t>
            </w:r>
          </w:p>
        </w:tc>
        <w:tc>
          <w:tcPr>
            <w:tcW w:w="1296"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125,787.00</w:t>
            </w:r>
          </w:p>
        </w:tc>
        <w:tc>
          <w:tcPr>
            <w:tcW w:w="1003"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120,070</w:t>
            </w:r>
          </w:p>
        </w:tc>
        <w:tc>
          <w:tcPr>
            <w:tcW w:w="1530"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13,106,120</w:t>
            </w:r>
          </w:p>
        </w:tc>
        <w:tc>
          <w:tcPr>
            <w:tcW w:w="1350"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16,754,975</w:t>
            </w:r>
          </w:p>
        </w:tc>
        <w:tc>
          <w:tcPr>
            <w:tcW w:w="1028"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104.19</w:t>
            </w:r>
          </w:p>
        </w:tc>
        <w:tc>
          <w:tcPr>
            <w:tcW w:w="1641" w:type="dxa"/>
          </w:tcPr>
          <w:p w:rsidR="00346202" w:rsidRPr="00147FD8" w:rsidRDefault="003462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139.54</w:t>
            </w:r>
          </w:p>
        </w:tc>
      </w:tr>
    </w:tbl>
    <w:p w:rsidR="00FB2F8A" w:rsidRPr="00147FD8" w:rsidRDefault="00346202" w:rsidP="006C196D">
      <w:pPr>
        <w:spacing w:line="360" w:lineRule="auto"/>
        <w:jc w:val="both"/>
        <w:rPr>
          <w:bCs/>
          <w:sz w:val="20"/>
          <w:szCs w:val="20"/>
          <w:lang w:val="en-US"/>
        </w:rPr>
      </w:pPr>
      <w:r w:rsidRPr="00147FD8">
        <w:rPr>
          <w:bCs/>
          <w:sz w:val="20"/>
          <w:szCs w:val="20"/>
          <w:lang w:val="en-US"/>
        </w:rPr>
        <w:t>Source:-Annual Statistical Abstract Data and Jimma Zone Agriculture &amp; Natural Resource Office.</w:t>
      </w:r>
    </w:p>
    <w:p w:rsidR="0079784B" w:rsidRPr="00147FD8" w:rsidRDefault="0079784B" w:rsidP="006C196D">
      <w:pPr>
        <w:spacing w:line="360" w:lineRule="auto"/>
        <w:jc w:val="both"/>
        <w:rPr>
          <w:bCs/>
          <w:sz w:val="20"/>
          <w:szCs w:val="20"/>
          <w:lang w:val="en-US"/>
        </w:rPr>
      </w:pPr>
    </w:p>
    <w:p w:rsidR="00F96F0C" w:rsidRPr="00147FD8" w:rsidRDefault="00F96F0C" w:rsidP="006C196D">
      <w:pPr>
        <w:spacing w:line="360" w:lineRule="auto"/>
        <w:jc w:val="both"/>
        <w:rPr>
          <w:bCs/>
          <w:lang w:val="en-US"/>
        </w:rPr>
      </w:pPr>
      <w:r w:rsidRPr="00147FD8">
        <w:rPr>
          <w:bCs/>
          <w:lang w:val="en-US"/>
        </w:rPr>
        <w:t>The above table indicates the area of land irrigated, production obtained and productivity by types of irrigation in the Zone.</w:t>
      </w:r>
      <w:r w:rsidR="00681A1B" w:rsidRPr="00147FD8">
        <w:rPr>
          <w:bCs/>
          <w:lang w:val="en-US"/>
        </w:rPr>
        <w:t xml:space="preserve"> </w:t>
      </w:r>
      <w:r w:rsidR="00A638EF" w:rsidRPr="00147FD8">
        <w:rPr>
          <w:bCs/>
          <w:lang w:val="en-US"/>
        </w:rPr>
        <w:t>In the year 2011EC, about 95,844 hectares of land was traditionally irrigated and production of 9,817,168 quintals was obtained. Regarding modern irrigation, about 1148 hectares of land was irrigated from which a production of 209,713 quintals was obtained. In the year specified above, about 20,520 hectares of land was irrigated by pu</w:t>
      </w:r>
      <w:r w:rsidR="00293B31" w:rsidRPr="00147FD8">
        <w:rPr>
          <w:bCs/>
          <w:lang w:val="en-US"/>
        </w:rPr>
        <w:t>mp and a production of 2,195,933</w:t>
      </w:r>
      <w:r w:rsidR="00A638EF" w:rsidRPr="00147FD8">
        <w:rPr>
          <w:bCs/>
          <w:lang w:val="en-US"/>
        </w:rPr>
        <w:t xml:space="preserve"> quintals was obtained while 8,275 hectares of land was irrigated by hand well from which a production</w:t>
      </w:r>
      <w:r w:rsidR="004D2293" w:rsidRPr="00147FD8">
        <w:rPr>
          <w:bCs/>
          <w:lang w:val="en-US"/>
        </w:rPr>
        <w:t xml:space="preserve"> of</w:t>
      </w:r>
      <w:r w:rsidR="00A638EF" w:rsidRPr="00147FD8">
        <w:rPr>
          <w:bCs/>
          <w:lang w:val="en-US"/>
        </w:rPr>
        <w:t xml:space="preserve"> 920,107 quintals </w:t>
      </w:r>
      <w:r w:rsidR="004104BD" w:rsidRPr="00147FD8">
        <w:rPr>
          <w:bCs/>
          <w:lang w:val="en-US"/>
        </w:rPr>
        <w:t>was obtained.</w:t>
      </w:r>
      <w:r w:rsidR="00293B31" w:rsidRPr="00147FD8">
        <w:rPr>
          <w:bCs/>
          <w:lang w:val="en-US"/>
        </w:rPr>
        <w:t xml:space="preserve"> In this year, a total of about 125,787 hectares of land </w:t>
      </w:r>
      <w:r w:rsidR="004D2293" w:rsidRPr="00147FD8">
        <w:rPr>
          <w:bCs/>
          <w:lang w:val="en-US"/>
        </w:rPr>
        <w:t xml:space="preserve">was </w:t>
      </w:r>
      <w:r w:rsidR="00293B31" w:rsidRPr="00147FD8">
        <w:rPr>
          <w:bCs/>
          <w:lang w:val="en-US"/>
        </w:rPr>
        <w:t>irrigated from which a production of 13,106,120 quintals was obtained.</w:t>
      </w:r>
    </w:p>
    <w:p w:rsidR="00293B31" w:rsidRPr="00147FD8" w:rsidRDefault="00293B31" w:rsidP="006C196D">
      <w:pPr>
        <w:spacing w:line="360" w:lineRule="auto"/>
        <w:jc w:val="both"/>
        <w:rPr>
          <w:bCs/>
          <w:lang w:val="en-US"/>
        </w:rPr>
      </w:pPr>
      <w:r w:rsidRPr="00147FD8">
        <w:rPr>
          <w:bCs/>
          <w:lang w:val="en-US"/>
        </w:rPr>
        <w:t xml:space="preserve">In the year 2012EC, about 90,606 hectares of land was traditionally irrigated and a production of 12,847,931 quintals was obtained while 1,238 hectares of land was irrigated through modern irrigation and a production of 209,713 quintals was obtained. In this year, about 19,223 hectares of land irrigated by pump &amp; a production of 2,777,224 quintals was obtained while </w:t>
      </w:r>
      <w:r w:rsidR="0070115C" w:rsidRPr="00147FD8">
        <w:rPr>
          <w:bCs/>
          <w:lang w:val="en-US"/>
        </w:rPr>
        <w:t xml:space="preserve">9,003 hectares of land was irrigated by hand </w:t>
      </w:r>
      <w:r w:rsidR="00B65038" w:rsidRPr="00147FD8">
        <w:rPr>
          <w:bCs/>
          <w:lang w:val="en-US"/>
        </w:rPr>
        <w:t xml:space="preserve">dug </w:t>
      </w:r>
      <w:r w:rsidR="0070115C" w:rsidRPr="00147FD8">
        <w:rPr>
          <w:bCs/>
          <w:lang w:val="en-US"/>
        </w:rPr>
        <w:t>well and a production of 920,107 quintals was obtained. In general, a total of about 120,070 hectares of land</w:t>
      </w:r>
      <w:r w:rsidR="008843BD" w:rsidRPr="00147FD8">
        <w:rPr>
          <w:bCs/>
          <w:lang w:val="en-US"/>
        </w:rPr>
        <w:t xml:space="preserve"> was</w:t>
      </w:r>
      <w:r w:rsidR="0070115C" w:rsidRPr="00147FD8">
        <w:rPr>
          <w:bCs/>
          <w:lang w:val="en-US"/>
        </w:rPr>
        <w:t xml:space="preserve"> irrigated and a production of 16,754,975 quintals was obtained.</w:t>
      </w:r>
    </w:p>
    <w:p w:rsidR="0071305E" w:rsidRPr="00147FD8" w:rsidRDefault="001C7B22" w:rsidP="0051070F">
      <w:pPr>
        <w:spacing w:line="360" w:lineRule="auto"/>
        <w:rPr>
          <w:b/>
          <w:bCs/>
          <w:lang w:val="en-US"/>
        </w:rPr>
      </w:pPr>
      <w:r w:rsidRPr="0051070F">
        <w:rPr>
          <w:bCs/>
          <w:lang w:val="en-US"/>
        </w:rPr>
        <w:t>Graph</w:t>
      </w:r>
      <w:r w:rsidR="0071305E" w:rsidRPr="0051070F">
        <w:rPr>
          <w:bCs/>
          <w:lang w:val="en-US"/>
        </w:rPr>
        <w:t xml:space="preserve">, area of land irrigated and production obtained by types of irrigation </w:t>
      </w:r>
      <w:r w:rsidR="0071305E" w:rsidRPr="00147FD8">
        <w:rPr>
          <w:noProof/>
          <w:lang w:val="en-US"/>
        </w:rPr>
        <w:drawing>
          <wp:inline distT="0" distB="0" distL="0" distR="0" wp14:anchorId="32711B19" wp14:editId="382957E3">
            <wp:extent cx="5943600" cy="2019300"/>
            <wp:effectExtent l="0" t="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305E" w:rsidRPr="00147FD8" w:rsidRDefault="0071305E" w:rsidP="006C196D">
      <w:pPr>
        <w:spacing w:line="360" w:lineRule="auto"/>
        <w:jc w:val="both"/>
        <w:rPr>
          <w:bCs/>
          <w:lang w:val="en-US"/>
        </w:rPr>
      </w:pPr>
      <w:r w:rsidRPr="00147FD8">
        <w:rPr>
          <w:bCs/>
          <w:lang w:val="en-US"/>
        </w:rPr>
        <w:t>Source:-De</w:t>
      </w:r>
      <w:r w:rsidR="00D521C5" w:rsidRPr="00147FD8">
        <w:rPr>
          <w:bCs/>
          <w:lang w:val="en-US"/>
        </w:rPr>
        <w:t>picted from the above table</w:t>
      </w:r>
    </w:p>
    <w:p w:rsidR="004D5CC0" w:rsidRPr="00147FD8" w:rsidRDefault="0051070F" w:rsidP="0051070F">
      <w:pPr>
        <w:spacing w:line="360" w:lineRule="auto"/>
        <w:rPr>
          <w:b/>
          <w:bCs/>
          <w:lang w:val="en-US"/>
        </w:rPr>
      </w:pPr>
      <w:r>
        <w:rPr>
          <w:bCs/>
          <w:lang w:val="en-US"/>
        </w:rPr>
        <w:t>Bar Graph</w:t>
      </w:r>
      <w:r w:rsidR="00AB5524" w:rsidRPr="0051070F">
        <w:rPr>
          <w:bCs/>
          <w:lang w:val="en-US"/>
        </w:rPr>
        <w:t xml:space="preserve"> productivity by types of irrigation </w:t>
      </w:r>
      <w:r w:rsidR="00AB5524" w:rsidRPr="00147FD8">
        <w:rPr>
          <w:noProof/>
          <w:lang w:val="en-US"/>
        </w:rPr>
        <w:drawing>
          <wp:inline distT="0" distB="0" distL="0" distR="0" wp14:anchorId="251D7615" wp14:editId="7647DC91">
            <wp:extent cx="5943600" cy="2428875"/>
            <wp:effectExtent l="0" t="0" r="1905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17E86" w:rsidRPr="00147FD8" w:rsidRDefault="00A17E86" w:rsidP="006C196D">
      <w:pPr>
        <w:spacing w:line="360" w:lineRule="auto"/>
        <w:jc w:val="both"/>
        <w:rPr>
          <w:bCs/>
          <w:lang w:val="en-US"/>
        </w:rPr>
      </w:pPr>
      <w:r w:rsidRPr="00147FD8">
        <w:rPr>
          <w:bCs/>
          <w:lang w:val="en-US"/>
        </w:rPr>
        <w:t>Source:-Depicted from the above table</w:t>
      </w:r>
    </w:p>
    <w:p w:rsidR="003A15D5" w:rsidRPr="00147FD8" w:rsidRDefault="00A53FE3" w:rsidP="006C196D">
      <w:pPr>
        <w:pStyle w:val="Heading1"/>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  </w:t>
      </w:r>
      <w:r w:rsidR="0020737A" w:rsidRPr="00147FD8">
        <w:rPr>
          <w:rFonts w:ascii="Times New Roman" w:hAnsi="Times New Roman" w:cs="Times New Roman"/>
          <w:color w:val="auto"/>
          <w:lang w:val="en-US"/>
        </w:rPr>
        <w:t xml:space="preserve"> </w:t>
      </w:r>
      <w:bookmarkStart w:id="137" w:name="_Toc72827260"/>
      <w:r w:rsidR="0020737A" w:rsidRPr="00147FD8">
        <w:rPr>
          <w:rFonts w:ascii="Times New Roman" w:hAnsi="Times New Roman" w:cs="Times New Roman"/>
          <w:color w:val="auto"/>
          <w:lang w:val="en-US"/>
        </w:rPr>
        <w:t xml:space="preserve">None </w:t>
      </w:r>
      <w:r w:rsidR="0051070F">
        <w:rPr>
          <w:rFonts w:ascii="Times New Roman" w:hAnsi="Times New Roman" w:cs="Times New Roman"/>
          <w:color w:val="auto"/>
          <w:lang w:val="en-US"/>
        </w:rPr>
        <w:t>governmental organizations (NGOs</w:t>
      </w:r>
      <w:r w:rsidR="0020737A" w:rsidRPr="00147FD8">
        <w:rPr>
          <w:rFonts w:ascii="Times New Roman" w:hAnsi="Times New Roman" w:cs="Times New Roman"/>
          <w:color w:val="auto"/>
          <w:lang w:val="en-US"/>
        </w:rPr>
        <w:t>)</w:t>
      </w:r>
      <w:bookmarkEnd w:id="137"/>
    </w:p>
    <w:p w:rsidR="00980D24" w:rsidRPr="0051070F" w:rsidRDefault="0020737A" w:rsidP="00C46972">
      <w:pPr>
        <w:pStyle w:val="Heading2"/>
        <w:jc w:val="both"/>
        <w:rPr>
          <w:rFonts w:ascii="Times New Roman" w:hAnsi="Times New Roman" w:cs="Times New Roman"/>
          <w:i w:val="0"/>
          <w:sz w:val="24"/>
          <w:szCs w:val="24"/>
        </w:rPr>
      </w:pPr>
      <w:bookmarkStart w:id="138" w:name="_Toc72827261"/>
      <w:r w:rsidRPr="0051070F">
        <w:rPr>
          <w:rFonts w:ascii="Times New Roman" w:hAnsi="Times New Roman" w:cs="Times New Roman"/>
          <w:b w:val="0"/>
          <w:bCs w:val="0"/>
          <w:i w:val="0"/>
          <w:iCs w:val="0"/>
        </w:rPr>
        <w:t>Table 21</w:t>
      </w:r>
      <w:r w:rsidRPr="0051070F">
        <w:rPr>
          <w:rFonts w:ascii="Times New Roman" w:hAnsi="Times New Roman" w:cs="Times New Roman"/>
          <w:i w:val="0"/>
          <w:sz w:val="24"/>
          <w:szCs w:val="24"/>
        </w:rPr>
        <w:t xml:space="preserve">International </w:t>
      </w:r>
      <w:r w:rsidR="005314CC" w:rsidRPr="0051070F">
        <w:rPr>
          <w:rFonts w:ascii="Times New Roman" w:hAnsi="Times New Roman" w:cs="Times New Roman"/>
          <w:i w:val="0"/>
          <w:sz w:val="24"/>
          <w:szCs w:val="24"/>
        </w:rPr>
        <w:t>NGO</w:t>
      </w:r>
      <w:r w:rsidRPr="0051070F">
        <w:rPr>
          <w:rFonts w:ascii="Times New Roman" w:hAnsi="Times New Roman" w:cs="Times New Roman"/>
          <w:i w:val="0"/>
          <w:sz w:val="24"/>
          <w:szCs w:val="24"/>
        </w:rPr>
        <w:t xml:space="preserve"> projects operatin</w:t>
      </w:r>
      <w:r w:rsidR="009175D2" w:rsidRPr="0051070F">
        <w:rPr>
          <w:rFonts w:ascii="Times New Roman" w:hAnsi="Times New Roman" w:cs="Times New Roman"/>
          <w:i w:val="0"/>
          <w:sz w:val="24"/>
          <w:szCs w:val="24"/>
        </w:rPr>
        <w:t>g in jimma zone in the year 20</w:t>
      </w:r>
      <w:r w:rsidR="005E295A" w:rsidRPr="0051070F">
        <w:rPr>
          <w:rFonts w:ascii="Times New Roman" w:hAnsi="Times New Roman" w:cs="Times New Roman"/>
          <w:i w:val="0"/>
          <w:sz w:val="24"/>
          <w:szCs w:val="24"/>
        </w:rPr>
        <w:t>19</w:t>
      </w:r>
      <w:r w:rsidRPr="0051070F">
        <w:rPr>
          <w:rFonts w:ascii="Times New Roman" w:hAnsi="Times New Roman" w:cs="Times New Roman"/>
          <w:i w:val="0"/>
          <w:sz w:val="24"/>
          <w:szCs w:val="24"/>
        </w:rPr>
        <w:t>/20</w:t>
      </w:r>
      <w:bookmarkEnd w:id="138"/>
      <w:r w:rsidR="009175D2" w:rsidRPr="0051070F">
        <w:rPr>
          <w:rFonts w:ascii="Times New Roman" w:hAnsi="Times New Roman" w:cs="Times New Roman"/>
          <w:i w:val="0"/>
          <w:sz w:val="24"/>
          <w:szCs w:val="24"/>
        </w:rPr>
        <w:t>1</w:t>
      </w:r>
      <w:r w:rsidR="005E295A" w:rsidRPr="0051070F">
        <w:rPr>
          <w:rFonts w:ascii="Times New Roman" w:hAnsi="Times New Roman" w:cs="Times New Roman"/>
          <w:i w:val="0"/>
          <w:sz w:val="24"/>
          <w:szCs w:val="24"/>
        </w:rPr>
        <w:t>1</w:t>
      </w:r>
    </w:p>
    <w:tbl>
      <w:tblPr>
        <w:tblStyle w:val="LightGrid-Accent5"/>
        <w:tblW w:w="11250" w:type="dxa"/>
        <w:tblInd w:w="-882" w:type="dxa"/>
        <w:tblLayout w:type="fixed"/>
        <w:tblLook w:val="04A0" w:firstRow="1" w:lastRow="0" w:firstColumn="1" w:lastColumn="0" w:noHBand="0" w:noVBand="1"/>
      </w:tblPr>
      <w:tblGrid>
        <w:gridCol w:w="540"/>
        <w:gridCol w:w="1890"/>
        <w:gridCol w:w="1530"/>
        <w:gridCol w:w="1800"/>
        <w:gridCol w:w="1080"/>
        <w:gridCol w:w="1350"/>
        <w:gridCol w:w="1440"/>
        <w:gridCol w:w="810"/>
        <w:gridCol w:w="810"/>
      </w:tblGrid>
      <w:tr w:rsidR="00976BE3" w:rsidRPr="0051070F" w:rsidTr="00976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C103B4" w:rsidRPr="0051070F" w:rsidRDefault="00C103B4" w:rsidP="00976BE3">
            <w:pPr>
              <w:spacing w:after="200"/>
              <w:jc w:val="both"/>
              <w:rPr>
                <w:b w:val="0"/>
                <w:bCs w:val="0"/>
                <w:iCs/>
                <w:sz w:val="20"/>
                <w:szCs w:val="20"/>
                <w:lang w:val="en-US"/>
              </w:rPr>
            </w:pPr>
            <w:r w:rsidRPr="0051070F">
              <w:rPr>
                <w:b w:val="0"/>
                <w:bCs w:val="0"/>
                <w:iCs/>
                <w:sz w:val="20"/>
                <w:szCs w:val="20"/>
                <w:lang w:val="en-US"/>
              </w:rPr>
              <w:t>SN</w:t>
            </w:r>
          </w:p>
        </w:tc>
        <w:tc>
          <w:tcPr>
            <w:tcW w:w="1890" w:type="dxa"/>
            <w:vMerge w:val="restart"/>
          </w:tcPr>
          <w:p w:rsidR="00C103B4" w:rsidRPr="0051070F" w:rsidRDefault="00C103B4" w:rsidP="00976BE3">
            <w:pPr>
              <w:spacing w:after="200"/>
              <w:jc w:val="both"/>
              <w:cnfStyle w:val="100000000000" w:firstRow="1" w:lastRow="0" w:firstColumn="0" w:lastColumn="0" w:oddVBand="0" w:evenVBand="0" w:oddHBand="0" w:evenHBand="0" w:firstRowFirstColumn="0" w:firstRowLastColumn="0" w:lastRowFirstColumn="0" w:lastRowLastColumn="0"/>
              <w:rPr>
                <w:b w:val="0"/>
                <w:bCs w:val="0"/>
                <w:iCs/>
                <w:sz w:val="20"/>
                <w:szCs w:val="20"/>
                <w:lang w:val="en-US"/>
              </w:rPr>
            </w:pPr>
            <w:r w:rsidRPr="0051070F">
              <w:rPr>
                <w:b w:val="0"/>
                <w:bCs w:val="0"/>
                <w:iCs/>
                <w:sz w:val="20"/>
                <w:szCs w:val="20"/>
                <w:lang w:val="en-US"/>
              </w:rPr>
              <w:t>Name of NGOs</w:t>
            </w:r>
          </w:p>
        </w:tc>
        <w:tc>
          <w:tcPr>
            <w:tcW w:w="1530" w:type="dxa"/>
            <w:vMerge w:val="restart"/>
          </w:tcPr>
          <w:p w:rsidR="00C103B4" w:rsidRPr="0051070F" w:rsidRDefault="00C103B4" w:rsidP="00976BE3">
            <w:pPr>
              <w:spacing w:after="200"/>
              <w:jc w:val="both"/>
              <w:cnfStyle w:val="100000000000" w:firstRow="1" w:lastRow="0" w:firstColumn="0" w:lastColumn="0" w:oddVBand="0" w:evenVBand="0" w:oddHBand="0" w:evenHBand="0" w:firstRowFirstColumn="0" w:firstRowLastColumn="0" w:lastRowFirstColumn="0" w:lastRowLastColumn="0"/>
              <w:rPr>
                <w:b w:val="0"/>
                <w:bCs w:val="0"/>
                <w:iCs/>
                <w:sz w:val="20"/>
                <w:szCs w:val="20"/>
                <w:lang w:val="en-US"/>
              </w:rPr>
            </w:pPr>
            <w:r w:rsidRPr="0051070F">
              <w:rPr>
                <w:b w:val="0"/>
                <w:bCs w:val="0"/>
                <w:iCs/>
                <w:sz w:val="20"/>
                <w:szCs w:val="20"/>
                <w:lang w:val="en-US"/>
              </w:rPr>
              <w:t>Projects’ Name</w:t>
            </w:r>
          </w:p>
        </w:tc>
        <w:tc>
          <w:tcPr>
            <w:tcW w:w="1800" w:type="dxa"/>
            <w:vMerge w:val="restart"/>
          </w:tcPr>
          <w:p w:rsidR="00C103B4" w:rsidRPr="0051070F" w:rsidRDefault="00C103B4" w:rsidP="00976BE3">
            <w:pPr>
              <w:spacing w:after="200"/>
              <w:jc w:val="both"/>
              <w:cnfStyle w:val="100000000000" w:firstRow="1" w:lastRow="0" w:firstColumn="0" w:lastColumn="0" w:oddVBand="0" w:evenVBand="0" w:oddHBand="0" w:evenHBand="0" w:firstRowFirstColumn="0" w:firstRowLastColumn="0" w:lastRowFirstColumn="0" w:lastRowLastColumn="0"/>
              <w:rPr>
                <w:b w:val="0"/>
                <w:bCs w:val="0"/>
                <w:iCs/>
                <w:sz w:val="20"/>
                <w:szCs w:val="20"/>
                <w:lang w:val="en-US"/>
              </w:rPr>
            </w:pPr>
            <w:r w:rsidRPr="0051070F">
              <w:rPr>
                <w:b w:val="0"/>
                <w:bCs w:val="0"/>
                <w:iCs/>
                <w:sz w:val="20"/>
                <w:szCs w:val="20"/>
                <w:lang w:val="en-US"/>
              </w:rPr>
              <w:t xml:space="preserve">Duration </w:t>
            </w:r>
          </w:p>
        </w:tc>
        <w:tc>
          <w:tcPr>
            <w:tcW w:w="1080" w:type="dxa"/>
            <w:vMerge w:val="restart"/>
          </w:tcPr>
          <w:p w:rsidR="00C103B4" w:rsidRPr="0051070F" w:rsidRDefault="00C103B4" w:rsidP="00976BE3">
            <w:pPr>
              <w:spacing w:after="200"/>
              <w:jc w:val="both"/>
              <w:cnfStyle w:val="100000000000" w:firstRow="1" w:lastRow="0" w:firstColumn="0" w:lastColumn="0" w:oddVBand="0" w:evenVBand="0" w:oddHBand="0" w:evenHBand="0" w:firstRowFirstColumn="0" w:firstRowLastColumn="0" w:lastRowFirstColumn="0" w:lastRowLastColumn="0"/>
              <w:rPr>
                <w:b w:val="0"/>
                <w:bCs w:val="0"/>
                <w:iCs/>
                <w:sz w:val="20"/>
                <w:szCs w:val="20"/>
                <w:lang w:val="en-US"/>
              </w:rPr>
            </w:pPr>
            <w:r w:rsidRPr="0051070F">
              <w:rPr>
                <w:b w:val="0"/>
                <w:bCs w:val="0"/>
                <w:iCs/>
                <w:sz w:val="20"/>
                <w:szCs w:val="20"/>
                <w:lang w:val="en-US"/>
              </w:rPr>
              <w:t>Total Budget</w:t>
            </w:r>
          </w:p>
        </w:tc>
        <w:tc>
          <w:tcPr>
            <w:tcW w:w="1350" w:type="dxa"/>
            <w:vMerge w:val="restart"/>
          </w:tcPr>
          <w:p w:rsidR="00C103B4" w:rsidRPr="0051070F" w:rsidRDefault="00C103B4" w:rsidP="00976BE3">
            <w:pPr>
              <w:spacing w:after="200"/>
              <w:jc w:val="both"/>
              <w:cnfStyle w:val="100000000000" w:firstRow="1" w:lastRow="0" w:firstColumn="0" w:lastColumn="0" w:oddVBand="0" w:evenVBand="0" w:oddHBand="0" w:evenHBand="0" w:firstRowFirstColumn="0" w:firstRowLastColumn="0" w:lastRowFirstColumn="0" w:lastRowLastColumn="0"/>
              <w:rPr>
                <w:b w:val="0"/>
                <w:bCs w:val="0"/>
                <w:iCs/>
                <w:sz w:val="20"/>
                <w:szCs w:val="20"/>
                <w:lang w:val="en-US"/>
              </w:rPr>
            </w:pPr>
            <w:r w:rsidRPr="0051070F">
              <w:rPr>
                <w:b w:val="0"/>
                <w:bCs w:val="0"/>
                <w:iCs/>
                <w:sz w:val="20"/>
                <w:szCs w:val="20"/>
                <w:lang w:val="en-US"/>
              </w:rPr>
              <w:t>Budget for 2019</w:t>
            </w:r>
          </w:p>
        </w:tc>
        <w:tc>
          <w:tcPr>
            <w:tcW w:w="1440" w:type="dxa"/>
            <w:vMerge w:val="restart"/>
          </w:tcPr>
          <w:p w:rsidR="00C103B4" w:rsidRPr="0051070F" w:rsidRDefault="00C103B4" w:rsidP="00976BE3">
            <w:pPr>
              <w:spacing w:after="200"/>
              <w:jc w:val="both"/>
              <w:cnfStyle w:val="100000000000" w:firstRow="1" w:lastRow="0" w:firstColumn="0" w:lastColumn="0" w:oddVBand="0" w:evenVBand="0" w:oddHBand="0" w:evenHBand="0" w:firstRowFirstColumn="0" w:firstRowLastColumn="0" w:lastRowFirstColumn="0" w:lastRowLastColumn="0"/>
              <w:rPr>
                <w:b w:val="0"/>
                <w:bCs w:val="0"/>
                <w:iCs/>
                <w:sz w:val="20"/>
                <w:szCs w:val="20"/>
                <w:lang w:val="en-US"/>
              </w:rPr>
            </w:pPr>
            <w:r w:rsidRPr="0051070F">
              <w:rPr>
                <w:b w:val="0"/>
                <w:bCs w:val="0"/>
                <w:iCs/>
                <w:sz w:val="20"/>
                <w:szCs w:val="20"/>
                <w:lang w:val="en-US"/>
              </w:rPr>
              <w:t>Project Cite/s</w:t>
            </w:r>
          </w:p>
        </w:tc>
        <w:tc>
          <w:tcPr>
            <w:tcW w:w="1620" w:type="dxa"/>
            <w:gridSpan w:val="2"/>
          </w:tcPr>
          <w:p w:rsidR="00C103B4" w:rsidRPr="0051070F" w:rsidRDefault="00C103B4" w:rsidP="00976BE3">
            <w:pPr>
              <w:spacing w:after="200"/>
              <w:jc w:val="both"/>
              <w:cnfStyle w:val="100000000000" w:firstRow="1" w:lastRow="0" w:firstColumn="0" w:lastColumn="0" w:oddVBand="0" w:evenVBand="0" w:oddHBand="0" w:evenHBand="0" w:firstRowFirstColumn="0" w:firstRowLastColumn="0" w:lastRowFirstColumn="0" w:lastRowLastColumn="0"/>
              <w:rPr>
                <w:b w:val="0"/>
                <w:bCs w:val="0"/>
                <w:iCs/>
                <w:sz w:val="20"/>
                <w:szCs w:val="20"/>
                <w:lang w:val="en-US"/>
              </w:rPr>
            </w:pPr>
            <w:r w:rsidRPr="0051070F">
              <w:rPr>
                <w:b w:val="0"/>
                <w:bCs w:val="0"/>
                <w:iCs/>
                <w:sz w:val="20"/>
                <w:szCs w:val="20"/>
                <w:lang w:val="en-US"/>
              </w:rPr>
              <w:t>Direct Beneficiaries</w:t>
            </w:r>
          </w:p>
        </w:tc>
      </w:tr>
      <w:tr w:rsidR="00976BE3" w:rsidRPr="0051070F" w:rsidTr="0097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rsidR="00C103B4" w:rsidRPr="0051070F" w:rsidRDefault="00C103B4" w:rsidP="00976BE3">
            <w:pPr>
              <w:spacing w:after="200"/>
              <w:jc w:val="both"/>
              <w:rPr>
                <w:b w:val="0"/>
                <w:bCs w:val="0"/>
                <w:iCs/>
                <w:sz w:val="20"/>
                <w:szCs w:val="20"/>
                <w:lang w:val="en-US"/>
              </w:rPr>
            </w:pPr>
          </w:p>
        </w:tc>
        <w:tc>
          <w:tcPr>
            <w:tcW w:w="1890" w:type="dxa"/>
            <w:vMerge/>
          </w:tcPr>
          <w:p w:rsidR="00C103B4" w:rsidRPr="0051070F" w:rsidRDefault="00C103B4" w:rsidP="00976BE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p>
        </w:tc>
        <w:tc>
          <w:tcPr>
            <w:tcW w:w="1530" w:type="dxa"/>
            <w:vMerge/>
          </w:tcPr>
          <w:p w:rsidR="00C103B4" w:rsidRPr="0051070F" w:rsidRDefault="00C103B4" w:rsidP="00976BE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p>
        </w:tc>
        <w:tc>
          <w:tcPr>
            <w:tcW w:w="1800" w:type="dxa"/>
            <w:vMerge/>
          </w:tcPr>
          <w:p w:rsidR="00C103B4" w:rsidRPr="0051070F" w:rsidRDefault="00C103B4" w:rsidP="00976BE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p>
        </w:tc>
        <w:tc>
          <w:tcPr>
            <w:tcW w:w="1080" w:type="dxa"/>
            <w:vMerge/>
          </w:tcPr>
          <w:p w:rsidR="00C103B4" w:rsidRPr="0051070F" w:rsidRDefault="00C103B4" w:rsidP="00976BE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p>
        </w:tc>
        <w:tc>
          <w:tcPr>
            <w:tcW w:w="1350" w:type="dxa"/>
            <w:vMerge/>
          </w:tcPr>
          <w:p w:rsidR="00C103B4" w:rsidRPr="0051070F" w:rsidRDefault="00C103B4" w:rsidP="00976BE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p>
        </w:tc>
        <w:tc>
          <w:tcPr>
            <w:tcW w:w="1440" w:type="dxa"/>
            <w:vMerge/>
          </w:tcPr>
          <w:p w:rsidR="00C103B4" w:rsidRPr="0051070F" w:rsidRDefault="00C103B4" w:rsidP="00976BE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p>
        </w:tc>
        <w:tc>
          <w:tcPr>
            <w:tcW w:w="810" w:type="dxa"/>
          </w:tcPr>
          <w:p w:rsidR="00C103B4" w:rsidRPr="0051070F" w:rsidRDefault="00C103B4" w:rsidP="00976BE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r w:rsidRPr="0051070F">
              <w:rPr>
                <w:b/>
                <w:bCs/>
                <w:iCs/>
                <w:sz w:val="20"/>
                <w:szCs w:val="20"/>
                <w:lang w:val="en-US"/>
              </w:rPr>
              <w:t>M</w:t>
            </w:r>
          </w:p>
        </w:tc>
        <w:tc>
          <w:tcPr>
            <w:tcW w:w="810" w:type="dxa"/>
          </w:tcPr>
          <w:p w:rsidR="00C103B4" w:rsidRPr="0051070F" w:rsidRDefault="00C103B4" w:rsidP="00976BE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r w:rsidRPr="0051070F">
              <w:rPr>
                <w:b/>
                <w:bCs/>
                <w:iCs/>
                <w:sz w:val="20"/>
                <w:szCs w:val="20"/>
                <w:lang w:val="en-US"/>
              </w:rPr>
              <w:t>F</w:t>
            </w:r>
          </w:p>
        </w:tc>
      </w:tr>
      <w:tr w:rsidR="00CB5C49" w:rsidRPr="0051070F" w:rsidTr="00976BE3">
        <w:trPr>
          <w:cnfStyle w:val="000000010000" w:firstRow="0" w:lastRow="0" w:firstColumn="0" w:lastColumn="0" w:oddVBand="0" w:evenVBand="0" w:oddHBand="0" w:evenHBand="1"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540" w:type="dxa"/>
            <w:vMerge w:val="restart"/>
          </w:tcPr>
          <w:p w:rsidR="00036A41" w:rsidRPr="0051070F" w:rsidRDefault="00036A41" w:rsidP="00976BE3">
            <w:pPr>
              <w:spacing w:after="200"/>
              <w:jc w:val="both"/>
              <w:rPr>
                <w:b w:val="0"/>
                <w:bCs w:val="0"/>
                <w:iCs/>
                <w:sz w:val="20"/>
                <w:szCs w:val="20"/>
                <w:lang w:val="en-US"/>
              </w:rPr>
            </w:pPr>
            <w:r w:rsidRPr="0051070F">
              <w:rPr>
                <w:b w:val="0"/>
                <w:bCs w:val="0"/>
                <w:iCs/>
                <w:sz w:val="20"/>
                <w:szCs w:val="20"/>
                <w:lang w:val="en-US"/>
              </w:rPr>
              <w:t>1</w:t>
            </w:r>
          </w:p>
        </w:tc>
        <w:tc>
          <w:tcPr>
            <w:tcW w:w="1890" w:type="dxa"/>
            <w:vMerge w:val="restart"/>
          </w:tcPr>
          <w:p w:rsidR="00036A41" w:rsidRPr="0051070F" w:rsidRDefault="00036A41" w:rsidP="00976BE3">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51070F">
              <w:rPr>
                <w:sz w:val="20"/>
                <w:szCs w:val="20"/>
              </w:rPr>
              <w:t>PlanInternational Ethiopia</w:t>
            </w:r>
            <w:r w:rsidRPr="0051070F">
              <w:rPr>
                <w:sz w:val="20"/>
                <w:szCs w:val="20"/>
                <w:lang w:val="en-US"/>
              </w:rPr>
              <w:t xml:space="preserve"> </w:t>
            </w:r>
            <w:r w:rsidRPr="0051070F">
              <w:rPr>
                <w:sz w:val="20"/>
                <w:szCs w:val="20"/>
              </w:rPr>
              <w:t>Oromia Program Unit</w:t>
            </w:r>
          </w:p>
        </w:tc>
        <w:tc>
          <w:tcPr>
            <w:tcW w:w="1530" w:type="dxa"/>
          </w:tcPr>
          <w:p w:rsidR="00036A41" w:rsidRPr="0051070F" w:rsidRDefault="00036A41"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51070F">
              <w:rPr>
                <w:sz w:val="20"/>
                <w:szCs w:val="20"/>
              </w:rPr>
              <w:t>Creating Access to</w:t>
            </w:r>
            <w:r w:rsidRPr="0051070F">
              <w:rPr>
                <w:sz w:val="20"/>
                <w:szCs w:val="20"/>
                <w:lang w:val="en-US"/>
              </w:rPr>
              <w:t xml:space="preserve"> </w:t>
            </w:r>
            <w:r w:rsidRPr="0051070F">
              <w:rPr>
                <w:sz w:val="20"/>
                <w:szCs w:val="20"/>
              </w:rPr>
              <w:t>Local Reusable</w:t>
            </w:r>
            <w:r w:rsidRPr="0051070F">
              <w:rPr>
                <w:sz w:val="20"/>
                <w:szCs w:val="20"/>
                <w:lang w:val="en-US"/>
              </w:rPr>
              <w:t xml:space="preserve"> </w:t>
            </w:r>
            <w:r w:rsidRPr="0051070F">
              <w:rPr>
                <w:sz w:val="20"/>
                <w:szCs w:val="20"/>
              </w:rPr>
              <w:t xml:space="preserve">Sanitary-pad for Girls (CARLS-G) </w:t>
            </w:r>
          </w:p>
        </w:tc>
        <w:tc>
          <w:tcPr>
            <w:tcW w:w="1800" w:type="dxa"/>
          </w:tcPr>
          <w:p w:rsidR="00036A41" w:rsidRPr="0051070F" w:rsidRDefault="00036A41"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51070F">
              <w:rPr>
                <w:sz w:val="20"/>
                <w:szCs w:val="20"/>
              </w:rPr>
              <w:t>01 December, 2018- 31March, 2020</w:t>
            </w:r>
          </w:p>
        </w:tc>
        <w:tc>
          <w:tcPr>
            <w:tcW w:w="1080" w:type="dxa"/>
          </w:tcPr>
          <w:p w:rsidR="00036A41" w:rsidRPr="0051070F" w:rsidRDefault="00036A41"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51070F">
              <w:rPr>
                <w:bCs/>
                <w:sz w:val="20"/>
                <w:szCs w:val="20"/>
              </w:rPr>
              <w:t xml:space="preserve">3,353,984  </w:t>
            </w:r>
          </w:p>
        </w:tc>
        <w:tc>
          <w:tcPr>
            <w:tcW w:w="1350" w:type="dxa"/>
          </w:tcPr>
          <w:p w:rsidR="00036A41" w:rsidRPr="0051070F" w:rsidRDefault="00036A41" w:rsidP="00976BE3">
            <w:pPr>
              <w:jc w:val="both"/>
              <w:cnfStyle w:val="000000010000" w:firstRow="0" w:lastRow="0" w:firstColumn="0" w:lastColumn="0" w:oddVBand="0" w:evenVBand="0" w:oddHBand="0" w:evenHBand="1" w:firstRowFirstColumn="0" w:firstRowLastColumn="0" w:lastRowFirstColumn="0" w:lastRowLastColumn="0"/>
              <w:rPr>
                <w:sz w:val="20"/>
                <w:szCs w:val="20"/>
                <w:lang w:val="it-IT"/>
              </w:rPr>
            </w:pPr>
            <w:r w:rsidRPr="0051070F">
              <w:rPr>
                <w:sz w:val="20"/>
                <w:szCs w:val="20"/>
                <w:lang w:val="it-IT"/>
              </w:rPr>
              <w:t>1,676,992</w:t>
            </w:r>
          </w:p>
        </w:tc>
        <w:tc>
          <w:tcPr>
            <w:tcW w:w="1440" w:type="dxa"/>
          </w:tcPr>
          <w:p w:rsidR="00036A41" w:rsidRPr="0051070F" w:rsidRDefault="00036A41" w:rsidP="00976BE3">
            <w:pPr>
              <w:spacing w:after="200"/>
              <w:jc w:val="both"/>
              <w:cnfStyle w:val="000000010000" w:firstRow="0" w:lastRow="0" w:firstColumn="0" w:lastColumn="0" w:oddVBand="0" w:evenVBand="0" w:oddHBand="0" w:evenHBand="1" w:firstRowFirstColumn="0" w:firstRowLastColumn="0" w:lastRowFirstColumn="0" w:lastRowLastColumn="0"/>
              <w:rPr>
                <w:bCs/>
                <w:iCs/>
                <w:sz w:val="20"/>
                <w:szCs w:val="20"/>
                <w:lang w:val="en-US"/>
              </w:rPr>
            </w:pPr>
            <w:r w:rsidRPr="0051070F">
              <w:rPr>
                <w:bCs/>
                <w:iCs/>
                <w:sz w:val="20"/>
                <w:szCs w:val="20"/>
                <w:lang w:val="en-US"/>
              </w:rPr>
              <w:t>Tiro Afeta</w:t>
            </w:r>
          </w:p>
        </w:tc>
        <w:tc>
          <w:tcPr>
            <w:tcW w:w="810" w:type="dxa"/>
          </w:tcPr>
          <w:p w:rsidR="00036A41" w:rsidRPr="0051070F" w:rsidRDefault="00036A41"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51070F">
              <w:rPr>
                <w:sz w:val="20"/>
                <w:szCs w:val="20"/>
              </w:rPr>
              <w:t>683</w:t>
            </w:r>
          </w:p>
        </w:tc>
        <w:tc>
          <w:tcPr>
            <w:tcW w:w="810" w:type="dxa"/>
          </w:tcPr>
          <w:p w:rsidR="00036A41" w:rsidRPr="0051070F" w:rsidRDefault="00036A41"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51070F">
              <w:rPr>
                <w:sz w:val="20"/>
                <w:szCs w:val="20"/>
              </w:rPr>
              <w:t>4,167</w:t>
            </w:r>
          </w:p>
        </w:tc>
      </w:tr>
      <w:tr w:rsidR="00976BE3" w:rsidRPr="00147FD8" w:rsidTr="0097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rsidR="00036A41" w:rsidRPr="00147FD8" w:rsidRDefault="00036A41" w:rsidP="00976BE3">
            <w:pPr>
              <w:spacing w:after="200"/>
              <w:jc w:val="both"/>
              <w:rPr>
                <w:b w:val="0"/>
                <w:bCs w:val="0"/>
                <w:iCs/>
                <w:sz w:val="20"/>
                <w:szCs w:val="20"/>
                <w:lang w:val="en-US"/>
              </w:rPr>
            </w:pPr>
          </w:p>
        </w:tc>
        <w:tc>
          <w:tcPr>
            <w:tcW w:w="1890" w:type="dxa"/>
            <w:vMerge/>
          </w:tcPr>
          <w:p w:rsidR="00036A41" w:rsidRPr="00147FD8" w:rsidRDefault="00036A41" w:rsidP="00976BE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p>
        </w:tc>
        <w:tc>
          <w:tcPr>
            <w:tcW w:w="1530" w:type="dxa"/>
          </w:tcPr>
          <w:p w:rsidR="00036A41" w:rsidRPr="00147FD8" w:rsidRDefault="00036A41" w:rsidP="00976BE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AdvancingChildren’s Wellbeing &amp; Adolescent Sexual and Reproductive Health </w:t>
            </w:r>
          </w:p>
        </w:tc>
        <w:tc>
          <w:tcPr>
            <w:tcW w:w="1800" w:type="dxa"/>
          </w:tcPr>
          <w:p w:rsidR="00036A41" w:rsidRPr="00147FD8" w:rsidRDefault="00036A41" w:rsidP="00976BE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01 April,2018-31December,2021</w:t>
            </w:r>
          </w:p>
        </w:tc>
        <w:tc>
          <w:tcPr>
            <w:tcW w:w="1080" w:type="dxa"/>
          </w:tcPr>
          <w:p w:rsidR="00036A41" w:rsidRPr="00147FD8" w:rsidRDefault="00036A41" w:rsidP="00976BE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rStyle w:val="Ryk016cm"/>
                <w:rFonts w:eastAsiaTheme="majorEastAsia"/>
                <w:spacing w:val="-2"/>
                <w:sz w:val="20"/>
                <w:szCs w:val="20"/>
              </w:rPr>
              <w:t>17,256,399</w:t>
            </w:r>
          </w:p>
        </w:tc>
        <w:tc>
          <w:tcPr>
            <w:tcW w:w="1350" w:type="dxa"/>
          </w:tcPr>
          <w:p w:rsidR="00036A41" w:rsidRPr="00147FD8" w:rsidRDefault="00036A41" w:rsidP="00976BE3">
            <w:pPr>
              <w:jc w:val="both"/>
              <w:cnfStyle w:val="000000100000" w:firstRow="0" w:lastRow="0" w:firstColumn="0" w:lastColumn="0" w:oddVBand="0" w:evenVBand="0" w:oddHBand="1" w:evenHBand="0" w:firstRowFirstColumn="0" w:firstRowLastColumn="0" w:lastRowFirstColumn="0" w:lastRowLastColumn="0"/>
              <w:rPr>
                <w:sz w:val="20"/>
                <w:szCs w:val="20"/>
                <w:lang w:val="it-IT"/>
              </w:rPr>
            </w:pPr>
            <w:r w:rsidRPr="00147FD8">
              <w:rPr>
                <w:rStyle w:val="Ryk016cm"/>
                <w:rFonts w:eastAsiaTheme="majorEastAsia"/>
                <w:spacing w:val="-2"/>
                <w:sz w:val="20"/>
                <w:szCs w:val="20"/>
              </w:rPr>
              <w:t>1,878,151.71</w:t>
            </w:r>
          </w:p>
        </w:tc>
        <w:tc>
          <w:tcPr>
            <w:tcW w:w="1440" w:type="dxa"/>
          </w:tcPr>
          <w:p w:rsidR="00036A41" w:rsidRPr="00147FD8" w:rsidRDefault="00036A41" w:rsidP="00976BE3">
            <w:pPr>
              <w:spacing w:after="200"/>
              <w:jc w:val="both"/>
              <w:cnfStyle w:val="000000100000" w:firstRow="0" w:lastRow="0" w:firstColumn="0" w:lastColumn="0" w:oddVBand="0" w:evenVBand="0" w:oddHBand="1" w:evenHBand="0" w:firstRowFirstColumn="0" w:firstRowLastColumn="0" w:lastRowFirstColumn="0" w:lastRowLastColumn="0"/>
              <w:rPr>
                <w:bCs/>
                <w:iCs/>
                <w:sz w:val="20"/>
                <w:szCs w:val="20"/>
                <w:lang w:val="en-US"/>
              </w:rPr>
            </w:pPr>
            <w:r w:rsidRPr="00147FD8">
              <w:rPr>
                <w:bCs/>
                <w:iCs/>
                <w:sz w:val="20"/>
                <w:szCs w:val="20"/>
                <w:lang w:val="en-US"/>
              </w:rPr>
              <w:t>Tiro Afeta</w:t>
            </w:r>
          </w:p>
        </w:tc>
        <w:tc>
          <w:tcPr>
            <w:tcW w:w="810" w:type="dxa"/>
          </w:tcPr>
          <w:p w:rsidR="00036A41" w:rsidRPr="00147FD8" w:rsidRDefault="00036A41" w:rsidP="00976BE3">
            <w:pPr>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en-GB"/>
              </w:rPr>
            </w:pPr>
            <w:r w:rsidRPr="00147FD8">
              <w:rPr>
                <w:rFonts w:eastAsia="Calibri"/>
                <w:sz w:val="20"/>
                <w:szCs w:val="20"/>
                <w:lang w:val="en-GB"/>
              </w:rPr>
              <w:t>8,956</w:t>
            </w:r>
          </w:p>
        </w:tc>
        <w:tc>
          <w:tcPr>
            <w:tcW w:w="810" w:type="dxa"/>
          </w:tcPr>
          <w:p w:rsidR="00036A41" w:rsidRPr="00147FD8" w:rsidRDefault="00036A41" w:rsidP="00976BE3">
            <w:pPr>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en-GB"/>
              </w:rPr>
            </w:pPr>
            <w:r w:rsidRPr="00147FD8">
              <w:rPr>
                <w:rFonts w:eastAsia="Calibri"/>
                <w:sz w:val="20"/>
                <w:szCs w:val="20"/>
                <w:lang w:val="en-GB"/>
              </w:rPr>
              <w:t>11,837</w:t>
            </w:r>
          </w:p>
        </w:tc>
      </w:tr>
      <w:tr w:rsidR="00CB5C49" w:rsidRPr="00147FD8" w:rsidTr="00976B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026287" w:rsidRPr="00147FD8" w:rsidRDefault="00026287" w:rsidP="00976BE3">
            <w:pPr>
              <w:spacing w:after="200"/>
              <w:jc w:val="both"/>
              <w:rPr>
                <w:b w:val="0"/>
                <w:bCs w:val="0"/>
                <w:iCs/>
                <w:sz w:val="20"/>
                <w:szCs w:val="20"/>
                <w:lang w:val="en-US"/>
              </w:rPr>
            </w:pPr>
            <w:r w:rsidRPr="00147FD8">
              <w:rPr>
                <w:b w:val="0"/>
                <w:bCs w:val="0"/>
                <w:iCs/>
                <w:sz w:val="20"/>
                <w:szCs w:val="20"/>
                <w:lang w:val="en-US"/>
              </w:rPr>
              <w:t>2</w:t>
            </w:r>
          </w:p>
        </w:tc>
        <w:tc>
          <w:tcPr>
            <w:tcW w:w="1890" w:type="dxa"/>
            <w:vMerge w:val="restart"/>
          </w:tcPr>
          <w:p w:rsidR="00026287" w:rsidRPr="00147FD8" w:rsidRDefault="00026287"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World Vision</w:t>
            </w:r>
          </w:p>
          <w:p w:rsidR="00026287" w:rsidRPr="00147FD8" w:rsidRDefault="00026287" w:rsidP="00976BE3">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Ethiopia</w:t>
            </w:r>
          </w:p>
        </w:tc>
        <w:tc>
          <w:tcPr>
            <w:tcW w:w="1530" w:type="dxa"/>
          </w:tcPr>
          <w:p w:rsidR="00026287" w:rsidRPr="00147FD8" w:rsidRDefault="00026287" w:rsidP="00976BE3">
            <w:pPr>
              <w:spacing w:after="200"/>
              <w:jc w:val="both"/>
              <w:cnfStyle w:val="000000010000" w:firstRow="0" w:lastRow="0" w:firstColumn="0" w:lastColumn="0" w:oddVBand="0" w:evenVBand="0" w:oddHBand="0" w:evenHBand="1" w:firstRowFirstColumn="0" w:firstRowLastColumn="0" w:lastRowFirstColumn="0" w:lastRowLastColumn="0"/>
              <w:rPr>
                <w:b/>
                <w:bCs/>
                <w:iCs/>
                <w:sz w:val="20"/>
                <w:szCs w:val="20"/>
                <w:lang w:val="en-US"/>
              </w:rPr>
            </w:pPr>
            <w:r w:rsidRPr="00147FD8">
              <w:rPr>
                <w:sz w:val="20"/>
                <w:szCs w:val="20"/>
              </w:rPr>
              <w:t>Sokoru Area Program</w:t>
            </w:r>
          </w:p>
        </w:tc>
        <w:tc>
          <w:tcPr>
            <w:tcW w:w="1800" w:type="dxa"/>
          </w:tcPr>
          <w:p w:rsidR="00026287" w:rsidRPr="00147FD8" w:rsidRDefault="00026287"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October 2015 Sept.2020</w:t>
            </w:r>
          </w:p>
        </w:tc>
        <w:tc>
          <w:tcPr>
            <w:tcW w:w="1080" w:type="dxa"/>
          </w:tcPr>
          <w:p w:rsidR="00026287" w:rsidRPr="00147FD8" w:rsidRDefault="00026287"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80,513,622</w:t>
            </w:r>
          </w:p>
        </w:tc>
        <w:tc>
          <w:tcPr>
            <w:tcW w:w="1350" w:type="dxa"/>
          </w:tcPr>
          <w:p w:rsidR="00026287" w:rsidRPr="00147FD8" w:rsidRDefault="00026287" w:rsidP="00976BE3">
            <w:pPr>
              <w:spacing w:after="200"/>
              <w:jc w:val="both"/>
              <w:cnfStyle w:val="000000010000" w:firstRow="0" w:lastRow="0" w:firstColumn="0" w:lastColumn="0" w:oddVBand="0" w:evenVBand="0" w:oddHBand="0" w:evenHBand="1" w:firstRowFirstColumn="0" w:firstRowLastColumn="0" w:lastRowFirstColumn="0" w:lastRowLastColumn="0"/>
              <w:rPr>
                <w:b/>
                <w:bCs/>
                <w:iCs/>
                <w:sz w:val="20"/>
                <w:szCs w:val="20"/>
                <w:lang w:val="en-US"/>
              </w:rPr>
            </w:pPr>
            <w:r w:rsidRPr="00147FD8">
              <w:rPr>
                <w:sz w:val="20"/>
                <w:szCs w:val="20"/>
              </w:rPr>
              <w:t>16,102,724.4</w:t>
            </w:r>
          </w:p>
        </w:tc>
        <w:tc>
          <w:tcPr>
            <w:tcW w:w="1440" w:type="dxa"/>
          </w:tcPr>
          <w:p w:rsidR="00026287" w:rsidRPr="00147FD8" w:rsidRDefault="00026287" w:rsidP="00976BE3">
            <w:pPr>
              <w:spacing w:after="200"/>
              <w:jc w:val="both"/>
              <w:cnfStyle w:val="000000010000" w:firstRow="0" w:lastRow="0" w:firstColumn="0" w:lastColumn="0" w:oddVBand="0" w:evenVBand="0" w:oddHBand="0" w:evenHBand="1" w:firstRowFirstColumn="0" w:firstRowLastColumn="0" w:lastRowFirstColumn="0" w:lastRowLastColumn="0"/>
              <w:rPr>
                <w:bCs/>
                <w:iCs/>
                <w:sz w:val="20"/>
                <w:szCs w:val="20"/>
                <w:lang w:val="en-US"/>
              </w:rPr>
            </w:pPr>
            <w:r w:rsidRPr="00147FD8">
              <w:rPr>
                <w:bCs/>
                <w:iCs/>
                <w:sz w:val="20"/>
                <w:szCs w:val="20"/>
                <w:lang w:val="en-US"/>
              </w:rPr>
              <w:t xml:space="preserve">Sokorru </w:t>
            </w:r>
          </w:p>
        </w:tc>
        <w:tc>
          <w:tcPr>
            <w:tcW w:w="810" w:type="dxa"/>
          </w:tcPr>
          <w:p w:rsidR="00026287" w:rsidRPr="00147FD8" w:rsidRDefault="00026287" w:rsidP="00976BE3">
            <w:pPr>
              <w:spacing w:after="200"/>
              <w:jc w:val="both"/>
              <w:cnfStyle w:val="000000010000" w:firstRow="0" w:lastRow="0" w:firstColumn="0" w:lastColumn="0" w:oddVBand="0" w:evenVBand="0" w:oddHBand="0" w:evenHBand="1" w:firstRowFirstColumn="0" w:firstRowLastColumn="0" w:lastRowFirstColumn="0" w:lastRowLastColumn="0"/>
              <w:rPr>
                <w:b/>
                <w:bCs/>
                <w:iCs/>
                <w:sz w:val="20"/>
                <w:szCs w:val="20"/>
                <w:lang w:val="en-US"/>
              </w:rPr>
            </w:pPr>
            <w:r w:rsidRPr="00147FD8">
              <w:rPr>
                <w:sz w:val="20"/>
                <w:szCs w:val="20"/>
              </w:rPr>
              <w:t>13,889</w:t>
            </w:r>
          </w:p>
        </w:tc>
        <w:tc>
          <w:tcPr>
            <w:tcW w:w="810" w:type="dxa"/>
          </w:tcPr>
          <w:p w:rsidR="00026287" w:rsidRPr="00147FD8" w:rsidRDefault="00026287" w:rsidP="00976BE3">
            <w:pPr>
              <w:spacing w:after="200"/>
              <w:jc w:val="both"/>
              <w:cnfStyle w:val="000000010000" w:firstRow="0" w:lastRow="0" w:firstColumn="0" w:lastColumn="0" w:oddVBand="0" w:evenVBand="0" w:oddHBand="0" w:evenHBand="1" w:firstRowFirstColumn="0" w:firstRowLastColumn="0" w:lastRowFirstColumn="0" w:lastRowLastColumn="0"/>
              <w:rPr>
                <w:b/>
                <w:bCs/>
                <w:iCs/>
                <w:sz w:val="20"/>
                <w:szCs w:val="20"/>
                <w:lang w:val="en-US"/>
              </w:rPr>
            </w:pPr>
            <w:r w:rsidRPr="00147FD8">
              <w:rPr>
                <w:sz w:val="20"/>
                <w:szCs w:val="20"/>
              </w:rPr>
              <w:t>13,825</w:t>
            </w:r>
          </w:p>
        </w:tc>
      </w:tr>
      <w:tr w:rsidR="00976BE3" w:rsidRPr="00147FD8" w:rsidTr="00976BE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540" w:type="dxa"/>
            <w:vMerge/>
          </w:tcPr>
          <w:p w:rsidR="00026287" w:rsidRPr="00147FD8" w:rsidRDefault="00026287" w:rsidP="00976BE3">
            <w:pPr>
              <w:spacing w:after="200"/>
              <w:jc w:val="both"/>
              <w:rPr>
                <w:b w:val="0"/>
                <w:bCs w:val="0"/>
                <w:iCs/>
                <w:sz w:val="20"/>
                <w:szCs w:val="20"/>
                <w:lang w:val="en-US"/>
              </w:rPr>
            </w:pPr>
          </w:p>
        </w:tc>
        <w:tc>
          <w:tcPr>
            <w:tcW w:w="1890" w:type="dxa"/>
            <w:vMerge/>
          </w:tcPr>
          <w:p w:rsidR="00026287" w:rsidRPr="00147FD8" w:rsidRDefault="00026287" w:rsidP="00976BE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p>
        </w:tc>
        <w:tc>
          <w:tcPr>
            <w:tcW w:w="1530" w:type="dxa"/>
          </w:tcPr>
          <w:p w:rsidR="00026287" w:rsidRPr="00147FD8" w:rsidRDefault="00026287" w:rsidP="00976BE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r w:rsidRPr="00147FD8">
              <w:rPr>
                <w:sz w:val="20"/>
                <w:szCs w:val="20"/>
              </w:rPr>
              <w:t>Omo Nada Area Program</w:t>
            </w:r>
          </w:p>
        </w:tc>
        <w:tc>
          <w:tcPr>
            <w:tcW w:w="1800" w:type="dxa"/>
          </w:tcPr>
          <w:p w:rsidR="00026287" w:rsidRPr="00147FD8" w:rsidRDefault="00026287" w:rsidP="00976BE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October 2015 -Sept. 2020</w:t>
            </w:r>
          </w:p>
        </w:tc>
        <w:tc>
          <w:tcPr>
            <w:tcW w:w="1080" w:type="dxa"/>
          </w:tcPr>
          <w:p w:rsidR="00026287" w:rsidRPr="00147FD8" w:rsidRDefault="00026287" w:rsidP="00976BE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r w:rsidRPr="00147FD8">
              <w:rPr>
                <w:sz w:val="20"/>
                <w:szCs w:val="20"/>
              </w:rPr>
              <w:t>78,975,680</w:t>
            </w:r>
          </w:p>
        </w:tc>
        <w:tc>
          <w:tcPr>
            <w:tcW w:w="1350" w:type="dxa"/>
          </w:tcPr>
          <w:p w:rsidR="00026287" w:rsidRPr="00147FD8" w:rsidRDefault="00026287" w:rsidP="00976BE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r w:rsidRPr="00147FD8">
              <w:rPr>
                <w:sz w:val="20"/>
                <w:szCs w:val="20"/>
              </w:rPr>
              <w:t>15,795,136</w:t>
            </w:r>
          </w:p>
        </w:tc>
        <w:tc>
          <w:tcPr>
            <w:tcW w:w="1440" w:type="dxa"/>
          </w:tcPr>
          <w:p w:rsidR="00026287" w:rsidRPr="00147FD8" w:rsidRDefault="00026287" w:rsidP="00976BE3">
            <w:pPr>
              <w:spacing w:after="200"/>
              <w:jc w:val="both"/>
              <w:cnfStyle w:val="000000100000" w:firstRow="0" w:lastRow="0" w:firstColumn="0" w:lastColumn="0" w:oddVBand="0" w:evenVBand="0" w:oddHBand="1" w:evenHBand="0" w:firstRowFirstColumn="0" w:firstRowLastColumn="0" w:lastRowFirstColumn="0" w:lastRowLastColumn="0"/>
              <w:rPr>
                <w:bCs/>
                <w:iCs/>
                <w:sz w:val="20"/>
                <w:szCs w:val="20"/>
                <w:lang w:val="en-US"/>
              </w:rPr>
            </w:pPr>
            <w:r w:rsidRPr="00147FD8">
              <w:rPr>
                <w:bCs/>
                <w:iCs/>
                <w:sz w:val="20"/>
                <w:szCs w:val="20"/>
                <w:lang w:val="en-US"/>
              </w:rPr>
              <w:t>Omo Nada</w:t>
            </w:r>
          </w:p>
        </w:tc>
        <w:tc>
          <w:tcPr>
            <w:tcW w:w="810" w:type="dxa"/>
          </w:tcPr>
          <w:p w:rsidR="00026287" w:rsidRPr="00147FD8" w:rsidRDefault="00026287" w:rsidP="00976BE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r w:rsidRPr="00147FD8">
              <w:rPr>
                <w:sz w:val="20"/>
                <w:szCs w:val="20"/>
              </w:rPr>
              <w:t>57,445</w:t>
            </w:r>
          </w:p>
        </w:tc>
        <w:tc>
          <w:tcPr>
            <w:tcW w:w="810" w:type="dxa"/>
          </w:tcPr>
          <w:p w:rsidR="00026287" w:rsidRPr="00147FD8" w:rsidRDefault="00026287" w:rsidP="00976BE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r w:rsidRPr="00147FD8">
              <w:rPr>
                <w:sz w:val="20"/>
                <w:szCs w:val="20"/>
              </w:rPr>
              <w:t>57,411</w:t>
            </w:r>
          </w:p>
        </w:tc>
      </w:tr>
      <w:tr w:rsidR="00CB5C49" w:rsidRPr="00147FD8" w:rsidTr="00976B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26287" w:rsidRPr="00147FD8" w:rsidRDefault="00026287" w:rsidP="00976BE3">
            <w:pPr>
              <w:spacing w:after="200"/>
              <w:jc w:val="both"/>
              <w:rPr>
                <w:b w:val="0"/>
                <w:bCs w:val="0"/>
                <w:iCs/>
                <w:sz w:val="20"/>
                <w:szCs w:val="20"/>
                <w:lang w:val="en-US"/>
              </w:rPr>
            </w:pPr>
            <w:r w:rsidRPr="00147FD8">
              <w:rPr>
                <w:b w:val="0"/>
                <w:bCs w:val="0"/>
                <w:iCs/>
                <w:sz w:val="20"/>
                <w:szCs w:val="20"/>
                <w:lang w:val="en-US"/>
              </w:rPr>
              <w:t>3</w:t>
            </w:r>
          </w:p>
        </w:tc>
        <w:tc>
          <w:tcPr>
            <w:tcW w:w="1890" w:type="dxa"/>
          </w:tcPr>
          <w:p w:rsidR="00026287" w:rsidRPr="00147FD8" w:rsidRDefault="00026287" w:rsidP="00976BE3">
            <w:pPr>
              <w:jc w:val="both"/>
              <w:cnfStyle w:val="000000010000" w:firstRow="0" w:lastRow="0" w:firstColumn="0" w:lastColumn="0" w:oddVBand="0" w:evenVBand="0" w:oddHBand="0" w:evenHBand="1" w:firstRowFirstColumn="0" w:firstRowLastColumn="0" w:lastRowFirstColumn="0" w:lastRowLastColumn="0"/>
              <w:rPr>
                <w:kern w:val="24"/>
                <w:sz w:val="20"/>
                <w:szCs w:val="20"/>
                <w:lang w:val="en-US" w:eastAsia="zh-CN"/>
              </w:rPr>
            </w:pPr>
            <w:r w:rsidRPr="00147FD8">
              <w:rPr>
                <w:kern w:val="24"/>
                <w:sz w:val="20"/>
                <w:szCs w:val="20"/>
                <w:lang w:eastAsia="zh-CN"/>
              </w:rPr>
              <w:t xml:space="preserve">The Carter Center </w:t>
            </w:r>
          </w:p>
        </w:tc>
        <w:tc>
          <w:tcPr>
            <w:tcW w:w="1530" w:type="dxa"/>
          </w:tcPr>
          <w:p w:rsidR="00026287" w:rsidRPr="00147FD8" w:rsidRDefault="00026287" w:rsidP="00976BE3">
            <w:pPr>
              <w:spacing w:after="200"/>
              <w:jc w:val="both"/>
              <w:cnfStyle w:val="000000010000" w:firstRow="0" w:lastRow="0" w:firstColumn="0" w:lastColumn="0" w:oddVBand="0" w:evenVBand="0" w:oddHBand="0" w:evenHBand="1" w:firstRowFirstColumn="0" w:firstRowLastColumn="0" w:lastRowFirstColumn="0" w:lastRowLastColumn="0"/>
              <w:rPr>
                <w:b/>
                <w:bCs/>
                <w:iCs/>
                <w:sz w:val="20"/>
                <w:szCs w:val="20"/>
                <w:lang w:val="en-US"/>
              </w:rPr>
            </w:pPr>
            <w:r w:rsidRPr="00147FD8">
              <w:rPr>
                <w:sz w:val="20"/>
                <w:szCs w:val="20"/>
              </w:rPr>
              <w:t>onchocirchiasis And Limphatic Filariaia Elimination Project (CF+..)</w:t>
            </w:r>
          </w:p>
        </w:tc>
        <w:tc>
          <w:tcPr>
            <w:tcW w:w="1800" w:type="dxa"/>
          </w:tcPr>
          <w:p w:rsidR="00026287" w:rsidRPr="00147FD8" w:rsidRDefault="00026287"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r w:rsidRPr="00147FD8">
              <w:rPr>
                <w:sz w:val="20"/>
                <w:szCs w:val="20"/>
                <w:vertAlign w:val="superscript"/>
              </w:rPr>
              <w:t>st</w:t>
            </w:r>
            <w:r w:rsidRPr="00147FD8">
              <w:rPr>
                <w:sz w:val="20"/>
                <w:szCs w:val="20"/>
              </w:rPr>
              <w:t xml:space="preserve"> September 2014-31</w:t>
            </w:r>
            <w:r w:rsidRPr="00147FD8">
              <w:rPr>
                <w:sz w:val="20"/>
                <w:szCs w:val="20"/>
                <w:vertAlign w:val="superscript"/>
              </w:rPr>
              <w:t>st</w:t>
            </w:r>
            <w:r w:rsidRPr="00147FD8">
              <w:rPr>
                <w:sz w:val="20"/>
                <w:szCs w:val="20"/>
              </w:rPr>
              <w:t xml:space="preserve"> August 2019</w:t>
            </w:r>
          </w:p>
        </w:tc>
        <w:tc>
          <w:tcPr>
            <w:tcW w:w="1080" w:type="dxa"/>
          </w:tcPr>
          <w:p w:rsidR="00026287" w:rsidRPr="00147FD8" w:rsidRDefault="00026287" w:rsidP="00976BE3">
            <w:pPr>
              <w:spacing w:after="200"/>
              <w:jc w:val="both"/>
              <w:cnfStyle w:val="000000010000" w:firstRow="0" w:lastRow="0" w:firstColumn="0" w:lastColumn="0" w:oddVBand="0" w:evenVBand="0" w:oddHBand="0" w:evenHBand="1" w:firstRowFirstColumn="0" w:firstRowLastColumn="0" w:lastRowFirstColumn="0" w:lastRowLastColumn="0"/>
              <w:rPr>
                <w:b/>
                <w:bCs/>
                <w:iCs/>
                <w:sz w:val="20"/>
                <w:szCs w:val="20"/>
                <w:lang w:val="en-US"/>
              </w:rPr>
            </w:pPr>
            <w:r w:rsidRPr="00147FD8">
              <w:rPr>
                <w:sz w:val="20"/>
                <w:szCs w:val="20"/>
              </w:rPr>
              <w:t>2,699,023,752</w:t>
            </w:r>
          </w:p>
        </w:tc>
        <w:tc>
          <w:tcPr>
            <w:tcW w:w="1350" w:type="dxa"/>
          </w:tcPr>
          <w:p w:rsidR="00026287" w:rsidRPr="00147FD8" w:rsidRDefault="00026287" w:rsidP="00976BE3">
            <w:pPr>
              <w:spacing w:after="200"/>
              <w:jc w:val="both"/>
              <w:cnfStyle w:val="000000010000" w:firstRow="0" w:lastRow="0" w:firstColumn="0" w:lastColumn="0" w:oddVBand="0" w:evenVBand="0" w:oddHBand="0" w:evenHBand="1" w:firstRowFirstColumn="0" w:firstRowLastColumn="0" w:lastRowFirstColumn="0" w:lastRowLastColumn="0"/>
              <w:rPr>
                <w:b/>
                <w:bCs/>
                <w:iCs/>
                <w:sz w:val="20"/>
                <w:szCs w:val="20"/>
                <w:lang w:val="en-US"/>
              </w:rPr>
            </w:pPr>
            <w:r w:rsidRPr="00147FD8">
              <w:rPr>
                <w:sz w:val="20"/>
                <w:szCs w:val="20"/>
              </w:rPr>
              <w:t>371,324,105.8</w:t>
            </w:r>
          </w:p>
        </w:tc>
        <w:tc>
          <w:tcPr>
            <w:tcW w:w="1440" w:type="dxa"/>
          </w:tcPr>
          <w:p w:rsidR="00026287" w:rsidRPr="00147FD8" w:rsidRDefault="00026287" w:rsidP="00976BE3">
            <w:pPr>
              <w:spacing w:after="200"/>
              <w:jc w:val="both"/>
              <w:cnfStyle w:val="000000010000" w:firstRow="0" w:lastRow="0" w:firstColumn="0" w:lastColumn="0" w:oddVBand="0" w:evenVBand="0" w:oddHBand="0" w:evenHBand="1" w:firstRowFirstColumn="0" w:firstRowLastColumn="0" w:lastRowFirstColumn="0" w:lastRowLastColumn="0"/>
              <w:rPr>
                <w:b/>
                <w:bCs/>
                <w:iCs/>
                <w:sz w:val="20"/>
                <w:szCs w:val="20"/>
                <w:lang w:val="en-US"/>
              </w:rPr>
            </w:pPr>
            <w:r w:rsidRPr="00147FD8">
              <w:rPr>
                <w:sz w:val="20"/>
                <w:szCs w:val="20"/>
              </w:rPr>
              <w:t xml:space="preserve">18 </w:t>
            </w:r>
            <w:r w:rsidR="00A375E3" w:rsidRPr="00147FD8">
              <w:rPr>
                <w:sz w:val="20"/>
                <w:szCs w:val="20"/>
              </w:rPr>
              <w:t>Woredas</w:t>
            </w:r>
          </w:p>
        </w:tc>
        <w:tc>
          <w:tcPr>
            <w:tcW w:w="810" w:type="dxa"/>
          </w:tcPr>
          <w:p w:rsidR="003345A1" w:rsidRPr="00147FD8" w:rsidRDefault="003345A1"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1,781,095</w:t>
            </w:r>
          </w:p>
          <w:p w:rsidR="00026287" w:rsidRPr="00147FD8" w:rsidRDefault="00026287" w:rsidP="00976BE3">
            <w:pPr>
              <w:spacing w:after="200"/>
              <w:jc w:val="both"/>
              <w:cnfStyle w:val="000000010000" w:firstRow="0" w:lastRow="0" w:firstColumn="0" w:lastColumn="0" w:oddVBand="0" w:evenVBand="0" w:oddHBand="0" w:evenHBand="1" w:firstRowFirstColumn="0" w:firstRowLastColumn="0" w:lastRowFirstColumn="0" w:lastRowLastColumn="0"/>
              <w:rPr>
                <w:b/>
                <w:bCs/>
                <w:iCs/>
                <w:sz w:val="20"/>
                <w:szCs w:val="20"/>
                <w:lang w:val="en-US"/>
              </w:rPr>
            </w:pPr>
          </w:p>
        </w:tc>
        <w:tc>
          <w:tcPr>
            <w:tcW w:w="810" w:type="dxa"/>
          </w:tcPr>
          <w:p w:rsidR="003345A1" w:rsidRPr="00147FD8" w:rsidRDefault="003345A1"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1,759,839</w:t>
            </w:r>
          </w:p>
          <w:p w:rsidR="00026287" w:rsidRPr="00147FD8" w:rsidRDefault="00026287" w:rsidP="00976BE3">
            <w:pPr>
              <w:spacing w:after="200"/>
              <w:jc w:val="both"/>
              <w:cnfStyle w:val="000000010000" w:firstRow="0" w:lastRow="0" w:firstColumn="0" w:lastColumn="0" w:oddVBand="0" w:evenVBand="0" w:oddHBand="0" w:evenHBand="1" w:firstRowFirstColumn="0" w:firstRowLastColumn="0" w:lastRowFirstColumn="0" w:lastRowLastColumn="0"/>
              <w:rPr>
                <w:b/>
                <w:bCs/>
                <w:iCs/>
                <w:sz w:val="20"/>
                <w:szCs w:val="20"/>
                <w:lang w:val="en-US"/>
              </w:rPr>
            </w:pPr>
          </w:p>
        </w:tc>
      </w:tr>
      <w:tr w:rsidR="00976BE3" w:rsidRPr="00147FD8" w:rsidTr="0097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F74A02" w:rsidRPr="00147FD8" w:rsidRDefault="00F74A02" w:rsidP="00976BE3">
            <w:pPr>
              <w:spacing w:after="200"/>
              <w:jc w:val="both"/>
              <w:rPr>
                <w:bCs w:val="0"/>
                <w:iCs/>
                <w:sz w:val="20"/>
                <w:szCs w:val="20"/>
                <w:lang w:val="en-US"/>
              </w:rPr>
            </w:pPr>
            <w:r w:rsidRPr="00147FD8">
              <w:rPr>
                <w:bCs w:val="0"/>
                <w:iCs/>
                <w:sz w:val="20"/>
                <w:szCs w:val="20"/>
                <w:lang w:val="en-US"/>
              </w:rPr>
              <w:t>4</w:t>
            </w:r>
          </w:p>
        </w:tc>
        <w:tc>
          <w:tcPr>
            <w:tcW w:w="1890" w:type="dxa"/>
          </w:tcPr>
          <w:p w:rsidR="00F74A02" w:rsidRPr="00147FD8" w:rsidRDefault="00F74A02" w:rsidP="00976BE3">
            <w:pPr>
              <w:jc w:val="both"/>
              <w:cnfStyle w:val="000000100000" w:firstRow="0" w:lastRow="0" w:firstColumn="0" w:lastColumn="0" w:oddVBand="0" w:evenVBand="0" w:oddHBand="1" w:evenHBand="0" w:firstRowFirstColumn="0" w:firstRowLastColumn="0" w:lastRowFirstColumn="0" w:lastRowLastColumn="0"/>
              <w:rPr>
                <w:kern w:val="24"/>
                <w:sz w:val="20"/>
                <w:szCs w:val="20"/>
                <w:lang w:eastAsia="zh-CN"/>
              </w:rPr>
            </w:pPr>
            <w:r w:rsidRPr="00147FD8">
              <w:rPr>
                <w:kern w:val="24"/>
                <w:sz w:val="20"/>
                <w:szCs w:val="20"/>
                <w:lang w:eastAsia="zh-CN"/>
              </w:rPr>
              <w:t>Dorcas Aid Ethiopia</w:t>
            </w:r>
          </w:p>
        </w:tc>
        <w:tc>
          <w:tcPr>
            <w:tcW w:w="1530" w:type="dxa"/>
          </w:tcPr>
          <w:p w:rsidR="00F74A02" w:rsidRPr="00147FD8" w:rsidRDefault="00F74A02" w:rsidP="00976BE3">
            <w:pPr>
              <w:spacing w:after="200"/>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Phase II Dedo Wash Project</w:t>
            </w:r>
          </w:p>
        </w:tc>
        <w:tc>
          <w:tcPr>
            <w:tcW w:w="1800" w:type="dxa"/>
          </w:tcPr>
          <w:p w:rsidR="00F74A02" w:rsidRPr="00147FD8" w:rsidRDefault="00F74A02" w:rsidP="00976BE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bCs/>
                <w:sz w:val="20"/>
                <w:szCs w:val="20"/>
              </w:rPr>
              <w:t>1January, 2016-31 Dec, 2018+Ju. 2019</w:t>
            </w:r>
          </w:p>
        </w:tc>
        <w:tc>
          <w:tcPr>
            <w:tcW w:w="1080" w:type="dxa"/>
          </w:tcPr>
          <w:p w:rsidR="00F74A02" w:rsidRPr="00147FD8" w:rsidRDefault="00F74A02" w:rsidP="00976BE3">
            <w:pPr>
              <w:spacing w:after="200"/>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6,069,601</w:t>
            </w:r>
          </w:p>
        </w:tc>
        <w:tc>
          <w:tcPr>
            <w:tcW w:w="1350" w:type="dxa"/>
          </w:tcPr>
          <w:p w:rsidR="00F74A02" w:rsidRPr="00147FD8" w:rsidRDefault="00F74A02" w:rsidP="00976BE3">
            <w:pPr>
              <w:spacing w:after="200"/>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rPr>
              <w:t>2,662,701</w:t>
            </w:r>
          </w:p>
        </w:tc>
        <w:tc>
          <w:tcPr>
            <w:tcW w:w="1440" w:type="dxa"/>
          </w:tcPr>
          <w:p w:rsidR="00F74A02" w:rsidRPr="00147FD8" w:rsidRDefault="00F74A02" w:rsidP="00976BE3">
            <w:pPr>
              <w:spacing w:after="200"/>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 xml:space="preserve">Dedo </w:t>
            </w:r>
          </w:p>
        </w:tc>
        <w:tc>
          <w:tcPr>
            <w:tcW w:w="810" w:type="dxa"/>
          </w:tcPr>
          <w:p w:rsidR="00F74A02" w:rsidRPr="00147FD8" w:rsidRDefault="00F74A02" w:rsidP="00976BE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5,457</w:t>
            </w:r>
          </w:p>
        </w:tc>
        <w:tc>
          <w:tcPr>
            <w:tcW w:w="810" w:type="dxa"/>
          </w:tcPr>
          <w:p w:rsidR="00F74A02" w:rsidRPr="00147FD8" w:rsidRDefault="00F74A02" w:rsidP="00976BE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5,243</w:t>
            </w:r>
          </w:p>
        </w:tc>
      </w:tr>
      <w:tr w:rsidR="00CB5C49" w:rsidRPr="00147FD8" w:rsidTr="00976B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B13C17" w:rsidRPr="00147FD8" w:rsidRDefault="00B13C17" w:rsidP="00976BE3">
            <w:pPr>
              <w:spacing w:after="200"/>
              <w:jc w:val="both"/>
              <w:rPr>
                <w:b w:val="0"/>
                <w:bCs w:val="0"/>
                <w:iCs/>
                <w:sz w:val="20"/>
                <w:szCs w:val="20"/>
                <w:lang w:val="en-US"/>
              </w:rPr>
            </w:pPr>
            <w:r w:rsidRPr="00147FD8">
              <w:rPr>
                <w:b w:val="0"/>
                <w:bCs w:val="0"/>
                <w:iCs/>
                <w:sz w:val="20"/>
                <w:szCs w:val="20"/>
                <w:lang w:val="en-US"/>
              </w:rPr>
              <w:t>5</w:t>
            </w:r>
          </w:p>
        </w:tc>
        <w:tc>
          <w:tcPr>
            <w:tcW w:w="1890" w:type="dxa"/>
          </w:tcPr>
          <w:p w:rsidR="00B13C17" w:rsidRPr="00147FD8" w:rsidRDefault="00B13C17"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German Agro Action </w:t>
            </w:r>
          </w:p>
          <w:p w:rsidR="00B13C17" w:rsidRPr="00147FD8" w:rsidRDefault="00B13C17" w:rsidP="00976BE3">
            <w:pPr>
              <w:jc w:val="both"/>
              <w:cnfStyle w:val="000000010000" w:firstRow="0" w:lastRow="0" w:firstColumn="0" w:lastColumn="0" w:oddVBand="0" w:evenVBand="0" w:oddHBand="0" w:evenHBand="1" w:firstRowFirstColumn="0" w:firstRowLastColumn="0" w:lastRowFirstColumn="0" w:lastRowLastColumn="0"/>
              <w:rPr>
                <w:kern w:val="24"/>
                <w:sz w:val="20"/>
                <w:szCs w:val="20"/>
                <w:lang w:eastAsia="zh-CN"/>
              </w:rPr>
            </w:pPr>
          </w:p>
        </w:tc>
        <w:tc>
          <w:tcPr>
            <w:tcW w:w="1530" w:type="dxa"/>
          </w:tcPr>
          <w:p w:rsidR="00B13C17" w:rsidRPr="00147FD8" w:rsidRDefault="00B13C17"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Jimma Agro Biodiversity: Improving the Food and Nutrition Security of Coffee Farmers Project</w:t>
            </w:r>
          </w:p>
        </w:tc>
        <w:tc>
          <w:tcPr>
            <w:tcW w:w="1800" w:type="dxa"/>
          </w:tcPr>
          <w:p w:rsidR="00873BC1" w:rsidRPr="00147FD8" w:rsidRDefault="00873BC1"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Oct.1,2017- Apr-2020</w:t>
            </w:r>
          </w:p>
          <w:p w:rsidR="00B13C17" w:rsidRPr="00147FD8" w:rsidRDefault="00B13C17" w:rsidP="00976BE3">
            <w:pPr>
              <w:jc w:val="both"/>
              <w:cnfStyle w:val="000000010000" w:firstRow="0" w:lastRow="0" w:firstColumn="0" w:lastColumn="0" w:oddVBand="0" w:evenVBand="0" w:oddHBand="0" w:evenHBand="1" w:firstRowFirstColumn="0" w:firstRowLastColumn="0" w:lastRowFirstColumn="0" w:lastRowLastColumn="0"/>
              <w:rPr>
                <w:bCs/>
                <w:sz w:val="20"/>
                <w:szCs w:val="20"/>
              </w:rPr>
            </w:pPr>
          </w:p>
        </w:tc>
        <w:tc>
          <w:tcPr>
            <w:tcW w:w="1080" w:type="dxa"/>
          </w:tcPr>
          <w:p w:rsidR="00873BC1" w:rsidRPr="00147FD8" w:rsidRDefault="00873BC1"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16,111,200</w:t>
            </w:r>
          </w:p>
          <w:p w:rsidR="00B13C17" w:rsidRPr="00147FD8" w:rsidRDefault="00B13C17" w:rsidP="00976BE3">
            <w:pPr>
              <w:spacing w:after="200"/>
              <w:jc w:val="both"/>
              <w:cnfStyle w:val="000000010000" w:firstRow="0" w:lastRow="0" w:firstColumn="0" w:lastColumn="0" w:oddVBand="0" w:evenVBand="0" w:oddHBand="0" w:evenHBand="1" w:firstRowFirstColumn="0" w:firstRowLastColumn="0" w:lastRowFirstColumn="0" w:lastRowLastColumn="0"/>
              <w:rPr>
                <w:sz w:val="20"/>
                <w:szCs w:val="20"/>
              </w:rPr>
            </w:pPr>
          </w:p>
        </w:tc>
        <w:tc>
          <w:tcPr>
            <w:tcW w:w="1350" w:type="dxa"/>
          </w:tcPr>
          <w:p w:rsidR="00B13C17" w:rsidRPr="00147FD8" w:rsidRDefault="00873BC1" w:rsidP="00976BE3">
            <w:pPr>
              <w:spacing w:after="200"/>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3,497,490</w:t>
            </w:r>
          </w:p>
        </w:tc>
        <w:tc>
          <w:tcPr>
            <w:tcW w:w="1440" w:type="dxa"/>
          </w:tcPr>
          <w:p w:rsidR="00B13C17" w:rsidRPr="00147FD8" w:rsidRDefault="00873BC1" w:rsidP="00976BE3">
            <w:pPr>
              <w:spacing w:after="200"/>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Seka Chokorsa Mana &amp; Gomma</w:t>
            </w:r>
          </w:p>
        </w:tc>
        <w:tc>
          <w:tcPr>
            <w:tcW w:w="810" w:type="dxa"/>
          </w:tcPr>
          <w:p w:rsidR="00B13C17" w:rsidRPr="00147FD8" w:rsidRDefault="00CA65D6"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35,041</w:t>
            </w:r>
          </w:p>
        </w:tc>
        <w:tc>
          <w:tcPr>
            <w:tcW w:w="810" w:type="dxa"/>
          </w:tcPr>
          <w:p w:rsidR="00B13C17" w:rsidRPr="00147FD8" w:rsidRDefault="00CA65D6"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31,959</w:t>
            </w:r>
          </w:p>
        </w:tc>
      </w:tr>
      <w:tr w:rsidR="00976BE3" w:rsidRPr="00147FD8" w:rsidTr="0097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D80B63" w:rsidRPr="00147FD8" w:rsidRDefault="00D80B63" w:rsidP="00976BE3">
            <w:pPr>
              <w:spacing w:after="200"/>
              <w:jc w:val="both"/>
              <w:rPr>
                <w:b w:val="0"/>
                <w:bCs w:val="0"/>
                <w:iCs/>
                <w:sz w:val="20"/>
                <w:szCs w:val="20"/>
                <w:lang w:val="en-US"/>
              </w:rPr>
            </w:pPr>
            <w:r w:rsidRPr="00147FD8">
              <w:rPr>
                <w:b w:val="0"/>
                <w:bCs w:val="0"/>
                <w:iCs/>
                <w:sz w:val="20"/>
                <w:szCs w:val="20"/>
                <w:lang w:val="en-US"/>
              </w:rPr>
              <w:t>6</w:t>
            </w:r>
          </w:p>
        </w:tc>
        <w:tc>
          <w:tcPr>
            <w:tcW w:w="1890" w:type="dxa"/>
          </w:tcPr>
          <w:p w:rsidR="00D80B63" w:rsidRPr="00147FD8" w:rsidRDefault="00D80B63" w:rsidP="00976BE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rFonts w:ascii="Bookman Old Style" w:hAnsi="Bookman Old Style" w:cs="Arial"/>
                <w:kern w:val="24"/>
                <w:sz w:val="20"/>
                <w:szCs w:val="20"/>
                <w:lang w:eastAsia="zh-CN"/>
              </w:rPr>
              <w:t>Amref health Africa</w:t>
            </w:r>
          </w:p>
        </w:tc>
        <w:tc>
          <w:tcPr>
            <w:tcW w:w="1530" w:type="dxa"/>
          </w:tcPr>
          <w:p w:rsidR="00D80B63" w:rsidRPr="00147FD8" w:rsidRDefault="00D80B63" w:rsidP="00976BE3">
            <w:pPr>
              <w:jc w:val="both"/>
              <w:cnfStyle w:val="000000100000" w:firstRow="0" w:lastRow="0" w:firstColumn="0" w:lastColumn="0" w:oddVBand="0" w:evenVBand="0" w:oddHBand="1" w:evenHBand="0" w:firstRowFirstColumn="0" w:firstRowLastColumn="0" w:lastRowFirstColumn="0" w:lastRowLastColumn="0"/>
              <w:rPr>
                <w:bCs/>
                <w:sz w:val="20"/>
                <w:szCs w:val="20"/>
              </w:rPr>
            </w:pPr>
            <w:r w:rsidRPr="00147FD8">
              <w:rPr>
                <w:bCs/>
                <w:sz w:val="20"/>
                <w:szCs w:val="20"/>
              </w:rPr>
              <w:t xml:space="preserve">“Enhancing reproductive health care quality to accelerate utilization of family planning services </w:t>
            </w:r>
          </w:p>
        </w:tc>
        <w:tc>
          <w:tcPr>
            <w:tcW w:w="1800" w:type="dxa"/>
          </w:tcPr>
          <w:p w:rsidR="00D80B63" w:rsidRPr="00147FD8" w:rsidRDefault="00D80B63" w:rsidP="00976BE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rFonts w:ascii="Bookman Old Style" w:hAnsi="Bookman Old Style" w:cs="Tahoma"/>
                <w:bCs/>
                <w:sz w:val="20"/>
                <w:szCs w:val="20"/>
              </w:rPr>
              <w:t>Jan.1,2018-Dec.31,2020</w:t>
            </w:r>
          </w:p>
        </w:tc>
        <w:tc>
          <w:tcPr>
            <w:tcW w:w="1080" w:type="dxa"/>
          </w:tcPr>
          <w:p w:rsidR="00D80B63" w:rsidRPr="00147FD8" w:rsidRDefault="00D80B63" w:rsidP="00976BE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rFonts w:ascii="Bookman Old Style" w:hAnsi="Bookman Old Style"/>
                <w:sz w:val="20"/>
                <w:szCs w:val="20"/>
                <w:lang w:val="sv-SE"/>
              </w:rPr>
              <w:t>13,518,019</w:t>
            </w:r>
          </w:p>
        </w:tc>
        <w:tc>
          <w:tcPr>
            <w:tcW w:w="1350" w:type="dxa"/>
          </w:tcPr>
          <w:p w:rsidR="00D80B63" w:rsidRPr="00147FD8" w:rsidRDefault="00D80B63" w:rsidP="00976BE3">
            <w:pPr>
              <w:spacing w:after="200"/>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rFonts w:ascii="Bookman Old Style" w:hAnsi="Bookman Old Style" w:cs="Arial"/>
                <w:sz w:val="20"/>
                <w:szCs w:val="20"/>
              </w:rPr>
              <w:t>4,500,006.33</w:t>
            </w:r>
          </w:p>
        </w:tc>
        <w:tc>
          <w:tcPr>
            <w:tcW w:w="1440" w:type="dxa"/>
          </w:tcPr>
          <w:p w:rsidR="00D80B63" w:rsidRPr="00147FD8" w:rsidRDefault="00D80B63" w:rsidP="00976BE3">
            <w:pPr>
              <w:spacing w:after="200"/>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rFonts w:ascii="Bookman Old Style" w:hAnsi="Bookman Old Style" w:cs="Arial"/>
                <w:sz w:val="20"/>
                <w:szCs w:val="20"/>
              </w:rPr>
              <w:t>Dedo,S.Ch.  Sh Sombo &amp; Mencho</w:t>
            </w:r>
          </w:p>
        </w:tc>
        <w:tc>
          <w:tcPr>
            <w:tcW w:w="810" w:type="dxa"/>
          </w:tcPr>
          <w:p w:rsidR="00D80B63" w:rsidRPr="00147FD8" w:rsidRDefault="00D80B63" w:rsidP="00976BE3">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810" w:type="dxa"/>
          </w:tcPr>
          <w:p w:rsidR="00D80B63" w:rsidRPr="00147FD8" w:rsidRDefault="00D80B63" w:rsidP="00976BE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rFonts w:ascii="Bookman Old Style" w:hAnsi="Bookman Old Style" w:cs="Arial"/>
                <w:sz w:val="20"/>
                <w:szCs w:val="20"/>
              </w:rPr>
              <w:t>132,250</w:t>
            </w:r>
          </w:p>
        </w:tc>
      </w:tr>
      <w:tr w:rsidR="00CB5C49" w:rsidRPr="00147FD8" w:rsidTr="00976B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121AD6" w:rsidRPr="00147FD8" w:rsidRDefault="00121AD6" w:rsidP="00976BE3">
            <w:pPr>
              <w:spacing w:after="200"/>
              <w:jc w:val="both"/>
              <w:rPr>
                <w:b w:val="0"/>
                <w:bCs w:val="0"/>
                <w:iCs/>
                <w:sz w:val="20"/>
                <w:szCs w:val="20"/>
                <w:lang w:val="en-US"/>
              </w:rPr>
            </w:pPr>
            <w:r w:rsidRPr="00147FD8">
              <w:rPr>
                <w:b w:val="0"/>
                <w:bCs w:val="0"/>
                <w:iCs/>
                <w:sz w:val="20"/>
                <w:szCs w:val="20"/>
                <w:lang w:val="en-US"/>
              </w:rPr>
              <w:t>7</w:t>
            </w:r>
          </w:p>
        </w:tc>
        <w:tc>
          <w:tcPr>
            <w:tcW w:w="1890" w:type="dxa"/>
          </w:tcPr>
          <w:p w:rsidR="00121AD6" w:rsidRPr="00147FD8" w:rsidRDefault="00121AD6"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Population Service International-Ethiopia</w:t>
            </w:r>
          </w:p>
        </w:tc>
        <w:tc>
          <w:tcPr>
            <w:tcW w:w="1530" w:type="dxa"/>
          </w:tcPr>
          <w:p w:rsidR="00121AD6" w:rsidRPr="00147FD8" w:rsidRDefault="00121AD6"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Adolescents 360</w:t>
            </w:r>
          </w:p>
          <w:p w:rsidR="00121AD6" w:rsidRPr="00147FD8" w:rsidRDefault="00121AD6" w:rsidP="00976BE3">
            <w:pPr>
              <w:jc w:val="both"/>
              <w:cnfStyle w:val="000000010000" w:firstRow="0" w:lastRow="0" w:firstColumn="0" w:lastColumn="0" w:oddVBand="0" w:evenVBand="0" w:oddHBand="0" w:evenHBand="1" w:firstRowFirstColumn="0" w:firstRowLastColumn="0" w:lastRowFirstColumn="0" w:lastRowLastColumn="0"/>
              <w:rPr>
                <w:bCs/>
                <w:sz w:val="20"/>
                <w:szCs w:val="20"/>
              </w:rPr>
            </w:pPr>
          </w:p>
        </w:tc>
        <w:tc>
          <w:tcPr>
            <w:tcW w:w="1800" w:type="dxa"/>
          </w:tcPr>
          <w:p w:rsidR="00121AD6" w:rsidRPr="00147FD8" w:rsidRDefault="00121AD6"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bCs/>
                <w:sz w:val="20"/>
                <w:szCs w:val="20"/>
              </w:rPr>
              <w:t>Jan.1,2018-June.30,2019</w:t>
            </w:r>
          </w:p>
        </w:tc>
        <w:tc>
          <w:tcPr>
            <w:tcW w:w="1080" w:type="dxa"/>
          </w:tcPr>
          <w:p w:rsidR="00121AD6" w:rsidRPr="00147FD8" w:rsidRDefault="00121AD6" w:rsidP="00976BE3">
            <w:pPr>
              <w:jc w:val="both"/>
              <w:cnfStyle w:val="000000010000" w:firstRow="0" w:lastRow="0" w:firstColumn="0" w:lastColumn="0" w:oddVBand="0" w:evenVBand="0" w:oddHBand="0" w:evenHBand="1" w:firstRowFirstColumn="0" w:firstRowLastColumn="0" w:lastRowFirstColumn="0" w:lastRowLastColumn="0"/>
              <w:rPr>
                <w:sz w:val="20"/>
                <w:szCs w:val="20"/>
                <w:lang w:val="sv-SE"/>
              </w:rPr>
            </w:pPr>
            <w:r w:rsidRPr="00147FD8">
              <w:rPr>
                <w:sz w:val="20"/>
                <w:szCs w:val="20"/>
              </w:rPr>
              <w:t>2,543,445.76</w:t>
            </w:r>
          </w:p>
        </w:tc>
        <w:tc>
          <w:tcPr>
            <w:tcW w:w="1350" w:type="dxa"/>
          </w:tcPr>
          <w:p w:rsidR="00121AD6" w:rsidRPr="00147FD8" w:rsidRDefault="00121AD6" w:rsidP="00976BE3">
            <w:pPr>
              <w:spacing w:after="200"/>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1,695,630.51</w:t>
            </w:r>
          </w:p>
        </w:tc>
        <w:tc>
          <w:tcPr>
            <w:tcW w:w="1440" w:type="dxa"/>
          </w:tcPr>
          <w:p w:rsidR="00121AD6" w:rsidRPr="00147FD8" w:rsidRDefault="00121AD6" w:rsidP="00976BE3">
            <w:pPr>
              <w:jc w:val="both"/>
              <w:cnfStyle w:val="000000010000" w:firstRow="0" w:lastRow="0" w:firstColumn="0" w:lastColumn="0" w:oddVBand="0" w:evenVBand="0" w:oddHBand="0" w:evenHBand="1" w:firstRowFirstColumn="0" w:firstRowLastColumn="0" w:lastRowFirstColumn="0" w:lastRowLastColumn="0"/>
              <w:rPr>
                <w:sz w:val="20"/>
                <w:szCs w:val="20"/>
              </w:rPr>
            </w:pPr>
            <w:bookmarkStart w:id="139" w:name="OLE_LINK1"/>
            <w:r w:rsidRPr="00147FD8">
              <w:rPr>
                <w:sz w:val="20"/>
                <w:szCs w:val="20"/>
              </w:rPr>
              <w:t>S.Chokorsa&amp; Kersa</w:t>
            </w:r>
            <w:bookmarkEnd w:id="139"/>
          </w:p>
        </w:tc>
        <w:tc>
          <w:tcPr>
            <w:tcW w:w="810" w:type="dxa"/>
          </w:tcPr>
          <w:p w:rsidR="00121AD6" w:rsidRPr="00147FD8" w:rsidRDefault="0098550F" w:rsidP="00976BE3">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810" w:type="dxa"/>
          </w:tcPr>
          <w:p w:rsidR="00121AD6" w:rsidRPr="00147FD8" w:rsidRDefault="0098550F" w:rsidP="00976BE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3,085</w:t>
            </w:r>
          </w:p>
        </w:tc>
      </w:tr>
      <w:tr w:rsidR="00976BE3" w:rsidRPr="00147FD8" w:rsidTr="0097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A94CA9" w:rsidRPr="00147FD8" w:rsidRDefault="00A94CA9" w:rsidP="00976BE3">
            <w:pPr>
              <w:spacing w:after="200"/>
              <w:jc w:val="both"/>
              <w:rPr>
                <w:b w:val="0"/>
                <w:bCs w:val="0"/>
                <w:iCs/>
                <w:sz w:val="20"/>
                <w:szCs w:val="20"/>
                <w:lang w:val="en-US"/>
              </w:rPr>
            </w:pPr>
            <w:r w:rsidRPr="00147FD8">
              <w:rPr>
                <w:b w:val="0"/>
                <w:bCs w:val="0"/>
                <w:iCs/>
                <w:sz w:val="20"/>
                <w:szCs w:val="20"/>
                <w:lang w:val="en-US"/>
              </w:rPr>
              <w:t>8</w:t>
            </w:r>
          </w:p>
        </w:tc>
        <w:tc>
          <w:tcPr>
            <w:tcW w:w="1890" w:type="dxa"/>
          </w:tcPr>
          <w:p w:rsidR="00A94CA9" w:rsidRPr="00147FD8" w:rsidRDefault="00A94CA9" w:rsidP="00976BE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SOS Children’s Village Programme Jimma (SOS CVPJ)</w:t>
            </w:r>
          </w:p>
        </w:tc>
        <w:tc>
          <w:tcPr>
            <w:tcW w:w="1530" w:type="dxa"/>
          </w:tcPr>
          <w:p w:rsidR="00A94CA9" w:rsidRPr="00147FD8" w:rsidRDefault="00A94CA9" w:rsidP="00976BE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Socio-Economic Empowerment of Women, Girls and Boys Project</w:t>
            </w:r>
          </w:p>
        </w:tc>
        <w:tc>
          <w:tcPr>
            <w:tcW w:w="1800" w:type="dxa"/>
          </w:tcPr>
          <w:p w:rsidR="00A94CA9" w:rsidRPr="00147FD8" w:rsidRDefault="00A94CA9" w:rsidP="00976BE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January 1, 2019-December 31,2022</w:t>
            </w:r>
          </w:p>
        </w:tc>
        <w:tc>
          <w:tcPr>
            <w:tcW w:w="1080" w:type="dxa"/>
          </w:tcPr>
          <w:p w:rsidR="00A94CA9" w:rsidRPr="00147FD8" w:rsidRDefault="00A94CA9" w:rsidP="00976BE3">
            <w:pPr>
              <w:pStyle w:val="NormalWeb"/>
              <w:spacing w:before="0" w:beforeAutospacing="0" w:after="0" w:afterAutospacing="0"/>
              <w:jc w:val="both"/>
              <w:textAlignment w:val="bottom"/>
              <w:cnfStyle w:val="000000100000" w:firstRow="0" w:lastRow="0" w:firstColumn="0" w:lastColumn="0" w:oddVBand="0" w:evenVBand="0" w:oddHBand="1" w:evenHBand="0" w:firstRowFirstColumn="0" w:firstRowLastColumn="0" w:lastRowFirstColumn="0" w:lastRowLastColumn="0"/>
              <w:rPr>
                <w:bCs/>
                <w:kern w:val="24"/>
                <w:sz w:val="20"/>
                <w:szCs w:val="20"/>
              </w:rPr>
            </w:pPr>
            <w:r w:rsidRPr="00147FD8">
              <w:rPr>
                <w:bCs/>
                <w:kern w:val="24"/>
                <w:sz w:val="20"/>
                <w:szCs w:val="20"/>
              </w:rPr>
              <w:t>22,889,218.99</w:t>
            </w:r>
          </w:p>
          <w:p w:rsidR="00A94CA9" w:rsidRPr="00147FD8" w:rsidRDefault="00A94CA9" w:rsidP="00976BE3">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350" w:type="dxa"/>
          </w:tcPr>
          <w:p w:rsidR="00A94CA9" w:rsidRPr="00147FD8" w:rsidRDefault="00A94CA9" w:rsidP="00976BE3">
            <w:pPr>
              <w:pStyle w:val="NormalWeb"/>
              <w:spacing w:before="0" w:beforeAutospacing="0" w:after="0" w:afterAutospacing="0"/>
              <w:jc w:val="both"/>
              <w:textAlignment w:val="bottom"/>
              <w:cnfStyle w:val="000000100000" w:firstRow="0" w:lastRow="0" w:firstColumn="0" w:lastColumn="0" w:oddVBand="0" w:evenVBand="0" w:oddHBand="1" w:evenHBand="0" w:firstRowFirstColumn="0" w:firstRowLastColumn="0" w:lastRowFirstColumn="0" w:lastRowLastColumn="0"/>
              <w:rPr>
                <w:bCs/>
                <w:kern w:val="24"/>
                <w:sz w:val="20"/>
                <w:szCs w:val="20"/>
              </w:rPr>
            </w:pPr>
            <w:r w:rsidRPr="00147FD8">
              <w:rPr>
                <w:bCs/>
                <w:kern w:val="24"/>
                <w:sz w:val="20"/>
                <w:szCs w:val="20"/>
              </w:rPr>
              <w:t>5,722,304.74</w:t>
            </w:r>
          </w:p>
          <w:p w:rsidR="00A94CA9" w:rsidRPr="00147FD8" w:rsidRDefault="00A94CA9" w:rsidP="00976BE3">
            <w:pPr>
              <w:spacing w:after="200"/>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440" w:type="dxa"/>
          </w:tcPr>
          <w:p w:rsidR="00A94CA9" w:rsidRPr="00147FD8" w:rsidRDefault="00A94CA9" w:rsidP="00976BE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Agaro Town</w:t>
            </w:r>
          </w:p>
        </w:tc>
        <w:tc>
          <w:tcPr>
            <w:tcW w:w="810" w:type="dxa"/>
          </w:tcPr>
          <w:p w:rsidR="00A94CA9" w:rsidRPr="00147FD8" w:rsidRDefault="00A94CA9" w:rsidP="00976BE3">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bCs/>
                <w:kern w:val="24"/>
                <w:sz w:val="20"/>
                <w:szCs w:val="20"/>
              </w:rPr>
              <w:t>875</w:t>
            </w:r>
          </w:p>
        </w:tc>
        <w:tc>
          <w:tcPr>
            <w:tcW w:w="810" w:type="dxa"/>
          </w:tcPr>
          <w:p w:rsidR="00A94CA9" w:rsidRPr="00147FD8" w:rsidRDefault="00A94CA9" w:rsidP="00976BE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bCs/>
                <w:kern w:val="24"/>
                <w:sz w:val="20"/>
                <w:szCs w:val="20"/>
              </w:rPr>
              <w:t>1230</w:t>
            </w:r>
          </w:p>
        </w:tc>
      </w:tr>
      <w:tr w:rsidR="00CB5C49" w:rsidRPr="00147FD8" w:rsidTr="00976B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257D3D" w:rsidRPr="00147FD8" w:rsidRDefault="00257D3D" w:rsidP="00976BE3">
            <w:pPr>
              <w:jc w:val="both"/>
              <w:rPr>
                <w:b w:val="0"/>
                <w:sz w:val="20"/>
                <w:szCs w:val="20"/>
                <w:lang w:val="en-US"/>
              </w:rPr>
            </w:pPr>
            <w:r w:rsidRPr="00147FD8">
              <w:rPr>
                <w:b w:val="0"/>
                <w:sz w:val="20"/>
                <w:szCs w:val="20"/>
                <w:lang w:val="en-US"/>
              </w:rPr>
              <w:t>Total</w:t>
            </w:r>
          </w:p>
        </w:tc>
        <w:tc>
          <w:tcPr>
            <w:tcW w:w="1890" w:type="dxa"/>
          </w:tcPr>
          <w:p w:rsidR="00257D3D" w:rsidRPr="00147FD8" w:rsidRDefault="00257D3D" w:rsidP="00976BE3">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147FD8">
              <w:rPr>
                <w:b/>
                <w:sz w:val="20"/>
                <w:szCs w:val="20"/>
                <w:lang w:val="en-US"/>
              </w:rPr>
              <w:t>8</w:t>
            </w:r>
          </w:p>
        </w:tc>
        <w:tc>
          <w:tcPr>
            <w:tcW w:w="1530" w:type="dxa"/>
          </w:tcPr>
          <w:p w:rsidR="00257D3D" w:rsidRPr="00147FD8" w:rsidRDefault="00257D3D" w:rsidP="00976BE3">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147FD8">
              <w:rPr>
                <w:b/>
                <w:sz w:val="20"/>
                <w:szCs w:val="20"/>
                <w:lang w:val="en-US"/>
              </w:rPr>
              <w:t>10</w:t>
            </w:r>
          </w:p>
        </w:tc>
        <w:tc>
          <w:tcPr>
            <w:tcW w:w="1800" w:type="dxa"/>
          </w:tcPr>
          <w:p w:rsidR="00257D3D" w:rsidRPr="00147FD8" w:rsidRDefault="00257D3D" w:rsidP="00976BE3">
            <w:pPr>
              <w:jc w:val="both"/>
              <w:cnfStyle w:val="000000010000" w:firstRow="0" w:lastRow="0" w:firstColumn="0" w:lastColumn="0" w:oddVBand="0" w:evenVBand="0" w:oddHBand="0" w:evenHBand="1" w:firstRowFirstColumn="0" w:firstRowLastColumn="0" w:lastRowFirstColumn="0" w:lastRowLastColumn="0"/>
              <w:rPr>
                <w:b/>
                <w:sz w:val="20"/>
                <w:szCs w:val="20"/>
                <w:lang w:val="en-US"/>
              </w:rPr>
            </w:pPr>
          </w:p>
        </w:tc>
        <w:tc>
          <w:tcPr>
            <w:tcW w:w="1080" w:type="dxa"/>
          </w:tcPr>
          <w:p w:rsidR="00257D3D" w:rsidRPr="00147FD8" w:rsidRDefault="00257D3D" w:rsidP="00976BE3">
            <w:pPr>
              <w:pStyle w:val="NormalWeb"/>
              <w:spacing w:before="0" w:beforeAutospacing="0" w:after="0" w:afterAutospacing="0"/>
              <w:jc w:val="both"/>
              <w:textAlignment w:val="bottom"/>
              <w:cnfStyle w:val="000000010000" w:firstRow="0" w:lastRow="0" w:firstColumn="0" w:lastColumn="0" w:oddVBand="0" w:evenVBand="0" w:oddHBand="0" w:evenHBand="1" w:firstRowFirstColumn="0" w:firstRowLastColumn="0" w:lastRowFirstColumn="0" w:lastRowLastColumn="0"/>
              <w:rPr>
                <w:b/>
                <w:bCs/>
                <w:kern w:val="24"/>
                <w:sz w:val="18"/>
                <w:szCs w:val="18"/>
              </w:rPr>
            </w:pPr>
            <w:r w:rsidRPr="00147FD8">
              <w:rPr>
                <w:b/>
                <w:sz w:val="18"/>
                <w:szCs w:val="18"/>
              </w:rPr>
              <w:t>2,097,851,698.75</w:t>
            </w:r>
          </w:p>
        </w:tc>
        <w:tc>
          <w:tcPr>
            <w:tcW w:w="1350" w:type="dxa"/>
          </w:tcPr>
          <w:p w:rsidR="00257D3D" w:rsidRPr="00147FD8" w:rsidRDefault="00257D3D" w:rsidP="00976BE3">
            <w:pPr>
              <w:pStyle w:val="NormalWeb"/>
              <w:spacing w:before="0" w:beforeAutospacing="0" w:after="0" w:afterAutospacing="0"/>
              <w:jc w:val="both"/>
              <w:textAlignment w:val="bottom"/>
              <w:cnfStyle w:val="000000010000" w:firstRow="0" w:lastRow="0" w:firstColumn="0" w:lastColumn="0" w:oddVBand="0" w:evenVBand="0" w:oddHBand="0" w:evenHBand="1" w:firstRowFirstColumn="0" w:firstRowLastColumn="0" w:lastRowFirstColumn="0" w:lastRowLastColumn="0"/>
              <w:rPr>
                <w:bCs/>
                <w:kern w:val="24"/>
                <w:sz w:val="18"/>
                <w:szCs w:val="18"/>
              </w:rPr>
            </w:pPr>
            <w:r w:rsidRPr="00147FD8">
              <w:rPr>
                <w:b/>
                <w:bCs/>
                <w:sz w:val="18"/>
                <w:szCs w:val="18"/>
              </w:rPr>
              <w:t>424,855,242.78</w:t>
            </w:r>
          </w:p>
        </w:tc>
        <w:tc>
          <w:tcPr>
            <w:tcW w:w="1440" w:type="dxa"/>
          </w:tcPr>
          <w:p w:rsidR="00257D3D" w:rsidRPr="00147FD8" w:rsidRDefault="00257D3D" w:rsidP="00976BE3">
            <w:pPr>
              <w:jc w:val="both"/>
              <w:cnfStyle w:val="000000010000" w:firstRow="0" w:lastRow="0" w:firstColumn="0" w:lastColumn="0" w:oddVBand="0" w:evenVBand="0" w:oddHBand="0" w:evenHBand="1" w:firstRowFirstColumn="0" w:firstRowLastColumn="0" w:lastRowFirstColumn="0" w:lastRowLastColumn="0"/>
              <w:rPr>
                <w:sz w:val="18"/>
                <w:szCs w:val="18"/>
              </w:rPr>
            </w:pPr>
          </w:p>
        </w:tc>
        <w:tc>
          <w:tcPr>
            <w:tcW w:w="810" w:type="dxa"/>
          </w:tcPr>
          <w:p w:rsidR="00257D3D" w:rsidRPr="00147FD8" w:rsidRDefault="00257D3D" w:rsidP="00976BE3">
            <w:pPr>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1,781,095</w:t>
            </w:r>
          </w:p>
          <w:p w:rsidR="00257D3D" w:rsidRPr="00147FD8" w:rsidRDefault="00257D3D" w:rsidP="00976BE3">
            <w:pPr>
              <w:jc w:val="both"/>
              <w:cnfStyle w:val="000000010000" w:firstRow="0" w:lastRow="0" w:firstColumn="0" w:lastColumn="0" w:oddVBand="0" w:evenVBand="0" w:oddHBand="0" w:evenHBand="1" w:firstRowFirstColumn="0" w:firstRowLastColumn="0" w:lastRowFirstColumn="0" w:lastRowLastColumn="0"/>
              <w:rPr>
                <w:b/>
                <w:sz w:val="18"/>
                <w:szCs w:val="18"/>
              </w:rPr>
            </w:pPr>
          </w:p>
        </w:tc>
        <w:tc>
          <w:tcPr>
            <w:tcW w:w="810" w:type="dxa"/>
          </w:tcPr>
          <w:p w:rsidR="00257D3D" w:rsidRPr="00147FD8" w:rsidRDefault="00257D3D" w:rsidP="00976BE3">
            <w:pPr>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1,759,839</w:t>
            </w:r>
          </w:p>
          <w:p w:rsidR="00257D3D" w:rsidRPr="00147FD8" w:rsidRDefault="00257D3D" w:rsidP="00976BE3">
            <w:pPr>
              <w:jc w:val="both"/>
              <w:cnfStyle w:val="000000010000" w:firstRow="0" w:lastRow="0" w:firstColumn="0" w:lastColumn="0" w:oddVBand="0" w:evenVBand="0" w:oddHBand="0" w:evenHBand="1" w:firstRowFirstColumn="0" w:firstRowLastColumn="0" w:lastRowFirstColumn="0" w:lastRowLastColumn="0"/>
              <w:rPr>
                <w:bCs/>
                <w:kern w:val="24"/>
                <w:sz w:val="18"/>
                <w:szCs w:val="18"/>
              </w:rPr>
            </w:pPr>
          </w:p>
        </w:tc>
      </w:tr>
    </w:tbl>
    <w:p w:rsidR="00B95BA1" w:rsidRPr="00147FD8" w:rsidRDefault="00556432" w:rsidP="006C196D">
      <w:pPr>
        <w:spacing w:after="200" w:line="360" w:lineRule="auto"/>
        <w:jc w:val="both"/>
        <w:rPr>
          <w:bCs/>
          <w:iCs/>
          <w:sz w:val="20"/>
          <w:szCs w:val="20"/>
          <w:lang w:val="en-US"/>
        </w:rPr>
      </w:pPr>
      <w:r w:rsidRPr="00147FD8">
        <w:rPr>
          <w:bCs/>
          <w:iCs/>
          <w:sz w:val="20"/>
          <w:szCs w:val="20"/>
          <w:lang w:val="en-US"/>
        </w:rPr>
        <w:t xml:space="preserve">Source:-Jimma Zone Finance &amp; Economic Cooperation Office </w:t>
      </w:r>
      <w:r w:rsidR="000B6076" w:rsidRPr="00147FD8">
        <w:rPr>
          <w:bCs/>
          <w:iCs/>
          <w:sz w:val="20"/>
          <w:szCs w:val="20"/>
          <w:lang w:val="en-US"/>
        </w:rPr>
        <w:t>Civil Societies Organizations Team.</w:t>
      </w:r>
    </w:p>
    <w:p w:rsidR="00CE3696" w:rsidRPr="00147FD8" w:rsidRDefault="004E0B16" w:rsidP="006C196D">
      <w:pPr>
        <w:spacing w:after="200" w:line="360" w:lineRule="auto"/>
        <w:jc w:val="both"/>
        <w:rPr>
          <w:bCs/>
          <w:iCs/>
          <w:sz w:val="20"/>
          <w:szCs w:val="20"/>
          <w:lang w:val="en-US"/>
        </w:rPr>
      </w:pPr>
      <w:r w:rsidRPr="00147FD8">
        <w:rPr>
          <w:bCs/>
          <w:iCs/>
          <w:lang w:val="en-US"/>
        </w:rPr>
        <w:t xml:space="preserve"> </w:t>
      </w:r>
      <w:r w:rsidR="00EC0BFA" w:rsidRPr="00147FD8">
        <w:rPr>
          <w:bCs/>
          <w:iCs/>
          <w:lang w:val="en-US"/>
        </w:rPr>
        <w:t>The above table represents an International None Governmental Organizations those  are operating in Jimma Zone</w:t>
      </w:r>
      <w:r w:rsidR="004E50A2" w:rsidRPr="00147FD8">
        <w:rPr>
          <w:bCs/>
          <w:iCs/>
          <w:lang w:val="en-US"/>
        </w:rPr>
        <w:t xml:space="preserve">. The first one is Plan International Oromia Program unit which was working on Creating Access to Local Sanitary Pad for Girls whose duration of operation was from </w:t>
      </w:r>
      <w:r w:rsidR="004E50A2" w:rsidRPr="00147FD8">
        <w:t>01 December, 2018- 31March, 2020</w:t>
      </w:r>
      <w:r w:rsidR="004E50A2" w:rsidRPr="00147FD8">
        <w:rPr>
          <w:lang w:val="en-US"/>
        </w:rPr>
        <w:t xml:space="preserve"> with the total budget of about </w:t>
      </w:r>
      <w:r w:rsidR="004E0C4A" w:rsidRPr="00147FD8">
        <w:rPr>
          <w:bCs/>
        </w:rPr>
        <w:t xml:space="preserve">3,353,984  </w:t>
      </w:r>
      <w:r w:rsidR="004E0C4A" w:rsidRPr="00147FD8">
        <w:rPr>
          <w:bCs/>
          <w:lang w:val="en-US"/>
        </w:rPr>
        <w:t>birr</w:t>
      </w:r>
      <w:r w:rsidR="004250DF" w:rsidRPr="00147FD8">
        <w:rPr>
          <w:bCs/>
          <w:lang w:val="en-US"/>
        </w:rPr>
        <w:t>.O</w:t>
      </w:r>
      <w:r w:rsidR="004E0C4A" w:rsidRPr="00147FD8">
        <w:rPr>
          <w:bCs/>
          <w:lang w:val="en-US"/>
        </w:rPr>
        <w:t xml:space="preserve">ut of which about </w:t>
      </w:r>
      <w:r w:rsidR="004E0C4A" w:rsidRPr="00147FD8">
        <w:rPr>
          <w:lang w:val="it-IT"/>
        </w:rPr>
        <w:t>1,676,992 birr was a budget for the year 2019/2011.</w:t>
      </w:r>
      <w:r w:rsidR="00121F00" w:rsidRPr="00147FD8">
        <w:rPr>
          <w:lang w:val="it-IT"/>
        </w:rPr>
        <w:t xml:space="preserve"> This project has been operating in Tiro Afeta </w:t>
      </w:r>
      <w:r w:rsidR="00452924" w:rsidRPr="00147FD8">
        <w:rPr>
          <w:lang w:val="it-IT"/>
        </w:rPr>
        <w:t xml:space="preserve">Woreda </w:t>
      </w:r>
      <w:r w:rsidR="00121F00" w:rsidRPr="00147FD8">
        <w:rPr>
          <w:lang w:val="it-IT"/>
        </w:rPr>
        <w:t xml:space="preserve"> benefitting 683 males and 4,167 females in the year 2019/2011.</w:t>
      </w:r>
      <w:r w:rsidR="00CE3696" w:rsidRPr="00147FD8">
        <w:rPr>
          <w:lang w:val="it-IT"/>
        </w:rPr>
        <w:t xml:space="preserve"> The second project under Plan International Ethiopia Oromia Program Unit is a project which was working on </w:t>
      </w:r>
      <w:r w:rsidR="00CE3696" w:rsidRPr="00147FD8">
        <w:t>Advancing</w:t>
      </w:r>
      <w:r w:rsidR="00CE3696" w:rsidRPr="00147FD8">
        <w:rPr>
          <w:lang w:val="en-US"/>
        </w:rPr>
        <w:t xml:space="preserve"> </w:t>
      </w:r>
      <w:r w:rsidR="00CE3696" w:rsidRPr="00147FD8">
        <w:t xml:space="preserve">Children’s Wellbeing &amp; Adolescent Sexual and Reproductive Health </w:t>
      </w:r>
      <w:r w:rsidR="00CE3696" w:rsidRPr="00147FD8">
        <w:rPr>
          <w:lang w:val="en-US"/>
        </w:rPr>
        <w:t xml:space="preserve">whose duration of operation was from </w:t>
      </w:r>
      <w:r w:rsidR="00CE3696" w:rsidRPr="00147FD8">
        <w:t>01 April,2018-31December,2021</w:t>
      </w:r>
      <w:r w:rsidR="00CE3696" w:rsidRPr="00147FD8">
        <w:rPr>
          <w:lang w:val="en-US"/>
        </w:rPr>
        <w:t xml:space="preserve"> having a total budget of </w:t>
      </w:r>
      <w:r w:rsidR="003202C9" w:rsidRPr="00147FD8">
        <w:rPr>
          <w:rStyle w:val="Ryk016cm"/>
          <w:rFonts w:ascii="Bookman Old Style" w:eastAsiaTheme="majorEastAsia" w:hAnsi="Bookman Old Style" w:cs="Tahoma"/>
          <w:spacing w:val="-2"/>
          <w:sz w:val="20"/>
          <w:szCs w:val="18"/>
        </w:rPr>
        <w:t>17,256,399</w:t>
      </w:r>
      <w:r w:rsidR="003202C9" w:rsidRPr="00147FD8">
        <w:rPr>
          <w:rStyle w:val="Ryk016cm"/>
          <w:rFonts w:ascii="Bookman Old Style" w:eastAsiaTheme="majorEastAsia" w:hAnsi="Bookman Old Style" w:cs="Tahoma"/>
          <w:spacing w:val="-2"/>
          <w:sz w:val="20"/>
          <w:szCs w:val="18"/>
          <w:lang w:val="en-US"/>
        </w:rPr>
        <w:t xml:space="preserve"> birr from which </w:t>
      </w:r>
      <w:r w:rsidR="003202C9" w:rsidRPr="00147FD8">
        <w:rPr>
          <w:rStyle w:val="Ryk016cm"/>
          <w:rFonts w:eastAsiaTheme="majorEastAsia"/>
          <w:spacing w:val="-2"/>
        </w:rPr>
        <w:t>1,878,151.71</w:t>
      </w:r>
      <w:r w:rsidR="003202C9" w:rsidRPr="00147FD8">
        <w:rPr>
          <w:rStyle w:val="Ryk016cm"/>
          <w:rFonts w:eastAsiaTheme="majorEastAsia"/>
          <w:spacing w:val="-2"/>
          <w:lang w:val="en-US"/>
        </w:rPr>
        <w:t xml:space="preserve"> birr was a budget for the fiscal year of 2019/2011.</w:t>
      </w:r>
      <w:r w:rsidR="003202C9" w:rsidRPr="00147FD8">
        <w:rPr>
          <w:rStyle w:val="Ryk016cm"/>
          <w:rFonts w:ascii="Bookman Old Style" w:eastAsiaTheme="majorEastAsia" w:hAnsi="Bookman Old Style" w:cs="Tahoma"/>
          <w:spacing w:val="-2"/>
          <w:sz w:val="20"/>
          <w:szCs w:val="18"/>
          <w:lang w:val="en-US"/>
        </w:rPr>
        <w:t xml:space="preserve"> </w:t>
      </w:r>
      <w:r w:rsidR="007A7401" w:rsidRPr="00147FD8">
        <w:rPr>
          <w:rStyle w:val="Ryk016cm"/>
          <w:rFonts w:ascii="Bookman Old Style" w:eastAsiaTheme="majorEastAsia" w:hAnsi="Bookman Old Style" w:cs="Tahoma"/>
          <w:spacing w:val="-2"/>
          <w:sz w:val="20"/>
          <w:szCs w:val="18"/>
          <w:lang w:val="en-US"/>
        </w:rPr>
        <w:t>This project is also operatin</w:t>
      </w:r>
      <w:r w:rsidR="006B6AD6" w:rsidRPr="00147FD8">
        <w:rPr>
          <w:rStyle w:val="Ryk016cm"/>
          <w:rFonts w:ascii="Bookman Old Style" w:eastAsiaTheme="majorEastAsia" w:hAnsi="Bookman Old Style" w:cs="Tahoma"/>
          <w:spacing w:val="-2"/>
          <w:sz w:val="20"/>
          <w:szCs w:val="18"/>
          <w:lang w:val="en-US"/>
        </w:rPr>
        <w:t>g</w:t>
      </w:r>
      <w:r w:rsidR="007A7401" w:rsidRPr="00147FD8">
        <w:rPr>
          <w:rStyle w:val="Ryk016cm"/>
          <w:rFonts w:ascii="Bookman Old Style" w:eastAsiaTheme="majorEastAsia" w:hAnsi="Bookman Old Style" w:cs="Tahoma"/>
          <w:spacing w:val="-2"/>
          <w:sz w:val="20"/>
          <w:szCs w:val="18"/>
          <w:lang w:val="en-US"/>
        </w:rPr>
        <w:t xml:space="preserve"> in Tiro Afeta </w:t>
      </w:r>
      <w:r w:rsidR="00A375E3" w:rsidRPr="00147FD8">
        <w:rPr>
          <w:rStyle w:val="Ryk016cm"/>
          <w:rFonts w:ascii="Bookman Old Style" w:eastAsiaTheme="majorEastAsia" w:hAnsi="Bookman Old Style" w:cs="Tahoma"/>
          <w:spacing w:val="-2"/>
          <w:sz w:val="20"/>
          <w:szCs w:val="18"/>
          <w:lang w:val="en-US"/>
        </w:rPr>
        <w:t>Woreda</w:t>
      </w:r>
      <w:r w:rsidR="007A7401" w:rsidRPr="00147FD8">
        <w:rPr>
          <w:rStyle w:val="Ryk016cm"/>
          <w:rFonts w:ascii="Bookman Old Style" w:eastAsiaTheme="majorEastAsia" w:hAnsi="Bookman Old Style" w:cs="Tahoma"/>
          <w:spacing w:val="-2"/>
          <w:sz w:val="20"/>
          <w:szCs w:val="18"/>
          <w:lang w:val="en-US"/>
        </w:rPr>
        <w:t xml:space="preserve"> having </w:t>
      </w:r>
      <w:r w:rsidR="007A7401" w:rsidRPr="00147FD8">
        <w:rPr>
          <w:rFonts w:eastAsia="Calibri"/>
          <w:lang w:val="en-GB"/>
        </w:rPr>
        <w:t xml:space="preserve">8,956 male and 11,837 female </w:t>
      </w:r>
      <w:r w:rsidR="00AE4878" w:rsidRPr="00147FD8">
        <w:rPr>
          <w:rFonts w:eastAsia="Calibri"/>
          <w:lang w:val="en-GB"/>
        </w:rPr>
        <w:t>beneficiaries</w:t>
      </w:r>
      <w:r w:rsidR="007A7401" w:rsidRPr="00147FD8">
        <w:rPr>
          <w:rFonts w:eastAsia="Calibri"/>
          <w:lang w:val="en-GB"/>
        </w:rPr>
        <w:t>.</w:t>
      </w:r>
    </w:p>
    <w:p w:rsidR="00DD2E20" w:rsidRPr="00147FD8" w:rsidRDefault="004E0B16" w:rsidP="006C196D">
      <w:pPr>
        <w:spacing w:after="200" w:line="360" w:lineRule="auto"/>
        <w:jc w:val="both"/>
        <w:rPr>
          <w:lang w:val="en-US"/>
        </w:rPr>
      </w:pPr>
      <w:r w:rsidRPr="00147FD8">
        <w:rPr>
          <w:rFonts w:eastAsia="Calibri"/>
          <w:lang w:val="en-GB"/>
        </w:rPr>
        <w:t xml:space="preserve">The second International NGO operating in the Zone was </w:t>
      </w:r>
      <w:r w:rsidRPr="00147FD8">
        <w:t>World Vision</w:t>
      </w:r>
      <w:r w:rsidRPr="00147FD8">
        <w:rPr>
          <w:lang w:val="en-US"/>
        </w:rPr>
        <w:t xml:space="preserve"> </w:t>
      </w:r>
      <w:r w:rsidRPr="00147FD8">
        <w:t>Ethiopia</w:t>
      </w:r>
      <w:r w:rsidRPr="00147FD8">
        <w:rPr>
          <w:lang w:val="en-US"/>
        </w:rPr>
        <w:t xml:space="preserve"> having two projects which have been operating in Omo Nada and Sokoru whose duration of operation was from </w:t>
      </w:r>
      <w:r w:rsidR="00CC4908" w:rsidRPr="00147FD8">
        <w:t>October 2015</w:t>
      </w:r>
      <w:r w:rsidRPr="00147FD8">
        <w:rPr>
          <w:lang w:val="en-US"/>
        </w:rPr>
        <w:t>-</w:t>
      </w:r>
      <w:r w:rsidRPr="00147FD8">
        <w:t>Sept.2020</w:t>
      </w:r>
      <w:r w:rsidR="00AD1500" w:rsidRPr="00147FD8">
        <w:rPr>
          <w:lang w:val="en-US"/>
        </w:rPr>
        <w:t>.</w:t>
      </w:r>
      <w:r w:rsidR="00CC4908" w:rsidRPr="00147FD8">
        <w:rPr>
          <w:lang w:val="en-US"/>
        </w:rPr>
        <w:t xml:space="preserve"> Sokorru Area Program </w:t>
      </w:r>
      <w:r w:rsidR="002465EE" w:rsidRPr="00147FD8">
        <w:rPr>
          <w:lang w:val="en-US"/>
        </w:rPr>
        <w:t>has</w:t>
      </w:r>
      <w:r w:rsidR="00CC4908" w:rsidRPr="00147FD8">
        <w:rPr>
          <w:lang w:val="en-US"/>
        </w:rPr>
        <w:t xml:space="preserve"> a total budget of about </w:t>
      </w:r>
      <w:r w:rsidR="00CC4908" w:rsidRPr="00147FD8">
        <w:t>80,513,622</w:t>
      </w:r>
      <w:r w:rsidR="00CC4908" w:rsidRPr="00147FD8">
        <w:rPr>
          <w:lang w:val="en-US"/>
        </w:rPr>
        <w:t xml:space="preserve"> birr and a yearly budget of </w:t>
      </w:r>
      <w:r w:rsidR="00CC4908" w:rsidRPr="00147FD8">
        <w:t>16,102,724.4</w:t>
      </w:r>
      <w:r w:rsidR="00CC4908" w:rsidRPr="00147FD8">
        <w:rPr>
          <w:lang w:val="en-US"/>
        </w:rPr>
        <w:t xml:space="preserve"> birr for the year 2019/2011. This project has been benefitting 13,889 males &amp; 13,825 females.</w:t>
      </w:r>
      <w:r w:rsidR="00D64FD2" w:rsidRPr="00147FD8">
        <w:rPr>
          <w:lang w:val="en-US"/>
        </w:rPr>
        <w:t xml:space="preserve"> That of Omo Nada Area Program had a total budget of about </w:t>
      </w:r>
      <w:r w:rsidR="00D64FD2" w:rsidRPr="00147FD8">
        <w:t>78,975,680</w:t>
      </w:r>
      <w:r w:rsidR="00D64FD2" w:rsidRPr="00147FD8">
        <w:rPr>
          <w:lang w:val="en-US"/>
        </w:rPr>
        <w:t xml:space="preserve"> birr while its yearly budget was </w:t>
      </w:r>
      <w:r w:rsidR="00D64FD2" w:rsidRPr="00147FD8">
        <w:t>15,795,136</w:t>
      </w:r>
      <w:r w:rsidR="00D64FD2" w:rsidRPr="00147FD8">
        <w:rPr>
          <w:lang w:val="en-US"/>
        </w:rPr>
        <w:t xml:space="preserve"> birr</w:t>
      </w:r>
      <w:r w:rsidR="00DD2E20" w:rsidRPr="00147FD8">
        <w:rPr>
          <w:lang w:val="en-US"/>
        </w:rPr>
        <w:t xml:space="preserve"> and has benefitted </w:t>
      </w:r>
      <w:r w:rsidR="00DD2E20" w:rsidRPr="00147FD8">
        <w:t>57,445</w:t>
      </w:r>
      <w:r w:rsidR="00DD2E20" w:rsidRPr="00147FD8">
        <w:rPr>
          <w:lang w:val="en-US"/>
        </w:rPr>
        <w:t xml:space="preserve"> males &amp; </w:t>
      </w:r>
      <w:r w:rsidR="00DD2E20" w:rsidRPr="00147FD8">
        <w:t>57,411</w:t>
      </w:r>
      <w:r w:rsidR="00DD2E20" w:rsidRPr="00147FD8">
        <w:rPr>
          <w:lang w:val="en-US"/>
        </w:rPr>
        <w:t xml:space="preserve"> females in the </w:t>
      </w:r>
      <w:r w:rsidR="00A375E3" w:rsidRPr="00147FD8">
        <w:rPr>
          <w:lang w:val="en-US"/>
        </w:rPr>
        <w:t>Woreda</w:t>
      </w:r>
      <w:r w:rsidR="00DD2E20" w:rsidRPr="00147FD8">
        <w:rPr>
          <w:lang w:val="en-US"/>
        </w:rPr>
        <w:t>.</w:t>
      </w:r>
    </w:p>
    <w:p w:rsidR="000F371B" w:rsidRPr="00147FD8" w:rsidRDefault="00CF7709" w:rsidP="006C196D">
      <w:pPr>
        <w:spacing w:line="360" w:lineRule="auto"/>
        <w:jc w:val="both"/>
        <w:rPr>
          <w:lang w:val="en-US"/>
        </w:rPr>
      </w:pPr>
      <w:r w:rsidRPr="00147FD8">
        <w:rPr>
          <w:lang w:val="en-US"/>
        </w:rPr>
        <w:t xml:space="preserve"> </w:t>
      </w:r>
      <w:r w:rsidR="00C76D04" w:rsidRPr="00147FD8">
        <w:rPr>
          <w:lang w:val="en-US"/>
        </w:rPr>
        <w:t>The third international NGO was The Carter Center which was working on O</w:t>
      </w:r>
      <w:r w:rsidR="00C76D04" w:rsidRPr="00147FD8">
        <w:t>nchoci</w:t>
      </w:r>
      <w:r w:rsidR="002F43BA" w:rsidRPr="00147FD8">
        <w:t>rchiasis And Limphatic Filaria</w:t>
      </w:r>
      <w:r w:rsidR="00C76D04" w:rsidRPr="00147FD8">
        <w:t xml:space="preserve"> Elimination Project (CF+..)</w:t>
      </w:r>
      <w:r w:rsidR="00C76D04" w:rsidRPr="00147FD8">
        <w:rPr>
          <w:lang w:val="en-US"/>
        </w:rPr>
        <w:t xml:space="preserve"> whose duration of operation was from </w:t>
      </w:r>
      <w:r w:rsidR="00C76D04" w:rsidRPr="00147FD8">
        <w:t>1</w:t>
      </w:r>
      <w:r w:rsidR="00C76D04" w:rsidRPr="00147FD8">
        <w:rPr>
          <w:vertAlign w:val="superscript"/>
        </w:rPr>
        <w:t>st</w:t>
      </w:r>
      <w:r w:rsidR="00C76D04" w:rsidRPr="00147FD8">
        <w:t xml:space="preserve"> September 2014-31</w:t>
      </w:r>
      <w:r w:rsidR="00C76D04" w:rsidRPr="00147FD8">
        <w:rPr>
          <w:vertAlign w:val="superscript"/>
        </w:rPr>
        <w:t>st</w:t>
      </w:r>
      <w:r w:rsidR="00C76D04" w:rsidRPr="00147FD8">
        <w:t xml:space="preserve"> August 2019</w:t>
      </w:r>
      <w:r w:rsidR="00C76D04" w:rsidRPr="00147FD8">
        <w:rPr>
          <w:lang w:val="en-US"/>
        </w:rPr>
        <w:t xml:space="preserve">. The project had a total budget of </w:t>
      </w:r>
      <w:r w:rsidR="00C76D04" w:rsidRPr="00147FD8">
        <w:t>2,699,023,752</w:t>
      </w:r>
      <w:r w:rsidR="00C76D04" w:rsidRPr="00147FD8">
        <w:rPr>
          <w:lang w:val="en-US"/>
        </w:rPr>
        <w:t xml:space="preserve"> birr while its yearly budget was </w:t>
      </w:r>
      <w:r w:rsidR="00C76D04" w:rsidRPr="00147FD8">
        <w:t>371,324,105.8</w:t>
      </w:r>
      <w:r w:rsidR="00C76D04" w:rsidRPr="00147FD8">
        <w:rPr>
          <w:lang w:val="en-US"/>
        </w:rPr>
        <w:t xml:space="preserve"> birr for the year 2019/2011.</w:t>
      </w:r>
      <w:r w:rsidR="00321754" w:rsidRPr="00147FD8">
        <w:rPr>
          <w:lang w:val="en-US"/>
        </w:rPr>
        <w:t xml:space="preserve"> It has been operating in 18 </w:t>
      </w:r>
      <w:r w:rsidR="00A375E3" w:rsidRPr="00147FD8">
        <w:rPr>
          <w:lang w:val="en-US"/>
        </w:rPr>
        <w:t>Woredas</w:t>
      </w:r>
      <w:r w:rsidR="00321754" w:rsidRPr="00147FD8">
        <w:rPr>
          <w:lang w:val="en-US"/>
        </w:rPr>
        <w:t xml:space="preserve"> in the Zone</w:t>
      </w:r>
      <w:r w:rsidR="000F371B" w:rsidRPr="00147FD8">
        <w:rPr>
          <w:lang w:val="en-US"/>
        </w:rPr>
        <w:t xml:space="preserve"> benefitting </w:t>
      </w:r>
      <w:r w:rsidR="000F371B" w:rsidRPr="00147FD8">
        <w:t>1,781,095</w:t>
      </w:r>
      <w:r w:rsidR="000F371B" w:rsidRPr="00147FD8">
        <w:rPr>
          <w:lang w:val="en-US"/>
        </w:rPr>
        <w:t xml:space="preserve"> males and </w:t>
      </w:r>
      <w:r w:rsidR="000F371B" w:rsidRPr="00147FD8">
        <w:t>1,759,839</w:t>
      </w:r>
      <w:r w:rsidR="000F371B" w:rsidRPr="00147FD8">
        <w:rPr>
          <w:lang w:val="en-US"/>
        </w:rPr>
        <w:t xml:space="preserve"> females.</w:t>
      </w:r>
    </w:p>
    <w:p w:rsidR="00490C5D" w:rsidRPr="00147FD8" w:rsidRDefault="00240A3D" w:rsidP="006C196D">
      <w:pPr>
        <w:spacing w:line="360" w:lineRule="auto"/>
        <w:jc w:val="both"/>
        <w:rPr>
          <w:lang w:val="en-US"/>
        </w:rPr>
      </w:pPr>
      <w:r w:rsidRPr="00147FD8">
        <w:rPr>
          <w:lang w:val="en-US"/>
        </w:rPr>
        <w:t xml:space="preserve">       </w:t>
      </w:r>
      <w:r w:rsidR="001A7F32" w:rsidRPr="00147FD8">
        <w:rPr>
          <w:lang w:val="en-US"/>
        </w:rPr>
        <w:t xml:space="preserve">     </w:t>
      </w:r>
      <w:r w:rsidRPr="00147FD8">
        <w:rPr>
          <w:lang w:val="en-US"/>
        </w:rPr>
        <w:t xml:space="preserve"> The fourth International NGO is </w:t>
      </w:r>
      <w:r w:rsidRPr="00147FD8">
        <w:rPr>
          <w:kern w:val="24"/>
          <w:lang w:eastAsia="zh-CN"/>
        </w:rPr>
        <w:t>Dorcas Aid Ethiopia</w:t>
      </w:r>
      <w:r w:rsidRPr="00147FD8">
        <w:rPr>
          <w:kern w:val="24"/>
          <w:lang w:val="en-US" w:eastAsia="zh-CN"/>
        </w:rPr>
        <w:t xml:space="preserve"> whose project was </w:t>
      </w:r>
      <w:r w:rsidRPr="00147FD8">
        <w:t>Phase II Dedo Wash Project</w:t>
      </w:r>
      <w:r w:rsidRPr="00147FD8">
        <w:rPr>
          <w:lang w:val="en-US"/>
        </w:rPr>
        <w:t xml:space="preserve"> and has been operating from </w:t>
      </w:r>
      <w:r w:rsidRPr="00147FD8">
        <w:rPr>
          <w:bCs/>
        </w:rPr>
        <w:t>1</w:t>
      </w:r>
      <w:r w:rsidRPr="00147FD8">
        <w:rPr>
          <w:bCs/>
          <w:vertAlign w:val="superscript"/>
          <w:lang w:val="en-US"/>
        </w:rPr>
        <w:t>st</w:t>
      </w:r>
      <w:r w:rsidRPr="00147FD8">
        <w:rPr>
          <w:bCs/>
          <w:lang w:val="en-US"/>
        </w:rPr>
        <w:t xml:space="preserve"> </w:t>
      </w:r>
      <w:r w:rsidRPr="00147FD8">
        <w:rPr>
          <w:bCs/>
        </w:rPr>
        <w:t>January, 2016-31 Dec, 2018+Ju. 2019</w:t>
      </w:r>
      <w:r w:rsidR="00464929" w:rsidRPr="00147FD8">
        <w:rPr>
          <w:bCs/>
          <w:lang w:val="en-US"/>
        </w:rPr>
        <w:t xml:space="preserve">. This project had a total budget of about </w:t>
      </w:r>
      <w:r w:rsidR="00464929" w:rsidRPr="00147FD8">
        <w:t>6,069,601</w:t>
      </w:r>
      <w:r w:rsidR="001A7F32" w:rsidRPr="00147FD8">
        <w:rPr>
          <w:lang w:val="en-US"/>
        </w:rPr>
        <w:t xml:space="preserve"> birr</w:t>
      </w:r>
      <w:r w:rsidR="00464929" w:rsidRPr="00147FD8">
        <w:rPr>
          <w:lang w:val="en-US"/>
        </w:rPr>
        <w:t xml:space="preserve"> out of which </w:t>
      </w:r>
      <w:r w:rsidR="001A7F32" w:rsidRPr="00147FD8">
        <w:t>2,662,701</w:t>
      </w:r>
      <w:r w:rsidR="001A7F32" w:rsidRPr="00147FD8">
        <w:rPr>
          <w:lang w:val="en-US"/>
        </w:rPr>
        <w:t xml:space="preserve"> birr was a yearly budget for the year 2019/2011. The project has benefitted </w:t>
      </w:r>
      <w:r w:rsidR="001A7F32" w:rsidRPr="00147FD8">
        <w:t>5,457</w:t>
      </w:r>
      <w:r w:rsidR="001A7F32" w:rsidRPr="00147FD8">
        <w:rPr>
          <w:lang w:val="en-US"/>
        </w:rPr>
        <w:t xml:space="preserve"> males and </w:t>
      </w:r>
      <w:r w:rsidR="001A7F32" w:rsidRPr="00147FD8">
        <w:t>5,243</w:t>
      </w:r>
      <w:r w:rsidR="001A7F32" w:rsidRPr="00147FD8">
        <w:rPr>
          <w:lang w:val="en-US"/>
        </w:rPr>
        <w:t xml:space="preserve"> females in the </w:t>
      </w:r>
      <w:r w:rsidR="00A375E3" w:rsidRPr="00147FD8">
        <w:rPr>
          <w:lang w:val="en-US"/>
        </w:rPr>
        <w:t>Woreda</w:t>
      </w:r>
      <w:r w:rsidR="001A7F32" w:rsidRPr="00147FD8">
        <w:rPr>
          <w:lang w:val="en-US"/>
        </w:rPr>
        <w:t xml:space="preserve"> known as Dedo in the year 2019/2011.</w:t>
      </w:r>
    </w:p>
    <w:p w:rsidR="00490C5D" w:rsidRPr="00147FD8" w:rsidRDefault="00490C5D" w:rsidP="006C196D">
      <w:pPr>
        <w:spacing w:line="360" w:lineRule="auto"/>
        <w:jc w:val="both"/>
        <w:rPr>
          <w:lang w:val="en-US"/>
        </w:rPr>
      </w:pPr>
    </w:p>
    <w:p w:rsidR="00A10EFE" w:rsidRPr="00147FD8" w:rsidRDefault="00EE2E26" w:rsidP="006C196D">
      <w:pPr>
        <w:spacing w:line="360" w:lineRule="auto"/>
        <w:jc w:val="both"/>
        <w:rPr>
          <w:lang w:val="en-US"/>
        </w:rPr>
      </w:pPr>
      <w:r w:rsidRPr="00147FD8">
        <w:rPr>
          <w:lang w:val="en-US"/>
        </w:rPr>
        <w:t xml:space="preserve">According to the above table, </w:t>
      </w:r>
      <w:r w:rsidRPr="00147FD8">
        <w:t xml:space="preserve">German Agro Action </w:t>
      </w:r>
      <w:r w:rsidRPr="00147FD8">
        <w:rPr>
          <w:lang w:val="en-US"/>
        </w:rPr>
        <w:t xml:space="preserve">is the fifth NGO operating in Jimma Zone which has been working on </w:t>
      </w:r>
      <w:r w:rsidRPr="00147FD8">
        <w:t>Jimma Agro Biodiversity: Improving the Food and Nutrition Security of Coffee Farmers Project</w:t>
      </w:r>
      <w:r w:rsidRPr="00147FD8">
        <w:rPr>
          <w:lang w:val="en-US"/>
        </w:rPr>
        <w:t>.</w:t>
      </w:r>
      <w:r w:rsidR="004804FC" w:rsidRPr="00147FD8">
        <w:rPr>
          <w:lang w:val="en-US"/>
        </w:rPr>
        <w:t xml:space="preserve"> It has been operating in the Zone from </w:t>
      </w:r>
      <w:r w:rsidR="004804FC" w:rsidRPr="00147FD8">
        <w:t>Oct.1,2017- Apr-2020</w:t>
      </w:r>
      <w:r w:rsidR="004804FC" w:rsidRPr="00147FD8">
        <w:rPr>
          <w:lang w:val="en-US"/>
        </w:rPr>
        <w:t xml:space="preserve"> </w:t>
      </w:r>
      <w:r w:rsidR="00A10EFE" w:rsidRPr="00147FD8">
        <w:rPr>
          <w:lang w:val="en-US"/>
        </w:rPr>
        <w:t xml:space="preserve">having a total budget of </w:t>
      </w:r>
      <w:r w:rsidR="00A10EFE" w:rsidRPr="00147FD8">
        <w:t>16,111,200</w:t>
      </w:r>
      <w:r w:rsidR="00A10EFE" w:rsidRPr="00147FD8">
        <w:rPr>
          <w:lang w:val="en-US"/>
        </w:rPr>
        <w:t xml:space="preserve"> birr out of which about </w:t>
      </w:r>
      <w:r w:rsidR="00A10EFE" w:rsidRPr="00147FD8">
        <w:t>3,497,490</w:t>
      </w:r>
      <w:r w:rsidR="00A10EFE" w:rsidRPr="00147FD8">
        <w:rPr>
          <w:lang w:val="en-US"/>
        </w:rPr>
        <w:t xml:space="preserve"> birr was a yearly budget for the year 2019/2011. The project has been operating in </w:t>
      </w:r>
      <w:r w:rsidR="00A10EFE" w:rsidRPr="00147FD8">
        <w:t>Seka Chokorsa</w:t>
      </w:r>
      <w:r w:rsidR="00A10EFE" w:rsidRPr="00147FD8">
        <w:rPr>
          <w:lang w:val="en-US"/>
        </w:rPr>
        <w:t>,</w:t>
      </w:r>
      <w:r w:rsidR="00A10EFE" w:rsidRPr="00147FD8">
        <w:t xml:space="preserve"> Mana &amp; Gomma</w:t>
      </w:r>
      <w:r w:rsidR="00143FFE" w:rsidRPr="00147FD8">
        <w:rPr>
          <w:lang w:val="en-US"/>
        </w:rPr>
        <w:t xml:space="preserve"> woredas</w:t>
      </w:r>
      <w:r w:rsidR="00A10EFE" w:rsidRPr="00147FD8">
        <w:rPr>
          <w:lang w:val="en-US"/>
        </w:rPr>
        <w:t xml:space="preserve">. In </w:t>
      </w:r>
      <w:r w:rsidR="00C93C2F" w:rsidRPr="00147FD8">
        <w:rPr>
          <w:lang w:val="en-US"/>
        </w:rPr>
        <w:t>those</w:t>
      </w:r>
      <w:r w:rsidR="00A10EFE" w:rsidRPr="00147FD8">
        <w:rPr>
          <w:lang w:val="en-US"/>
        </w:rPr>
        <w:t xml:space="preserve"> </w:t>
      </w:r>
      <w:r w:rsidR="00A375E3" w:rsidRPr="00147FD8">
        <w:rPr>
          <w:lang w:val="en-US"/>
        </w:rPr>
        <w:t>Woredas</w:t>
      </w:r>
      <w:r w:rsidR="00A10EFE" w:rsidRPr="00147FD8">
        <w:rPr>
          <w:lang w:val="en-US"/>
        </w:rPr>
        <w:t xml:space="preserve">, the project has benefitted </w:t>
      </w:r>
      <w:r w:rsidR="00A10EFE" w:rsidRPr="00147FD8">
        <w:t>35,041</w:t>
      </w:r>
      <w:r w:rsidR="00A10EFE" w:rsidRPr="00147FD8">
        <w:rPr>
          <w:lang w:val="en-US"/>
        </w:rPr>
        <w:t xml:space="preserve"> males and </w:t>
      </w:r>
      <w:r w:rsidR="00A10EFE" w:rsidRPr="00147FD8">
        <w:t>31,959</w:t>
      </w:r>
      <w:r w:rsidR="00A10EFE" w:rsidRPr="00147FD8">
        <w:rPr>
          <w:lang w:val="en-US"/>
        </w:rPr>
        <w:t xml:space="preserve"> females in the year 2019/2011.</w:t>
      </w:r>
    </w:p>
    <w:p w:rsidR="004048E0" w:rsidRPr="00147FD8" w:rsidRDefault="006F44FD" w:rsidP="006C196D">
      <w:pPr>
        <w:spacing w:line="360" w:lineRule="auto"/>
        <w:jc w:val="both"/>
        <w:rPr>
          <w:rFonts w:ascii="Bookman Old Style" w:hAnsi="Bookman Old Style" w:cs="Arial"/>
          <w:sz w:val="20"/>
          <w:szCs w:val="18"/>
          <w:lang w:val="en-US"/>
        </w:rPr>
      </w:pPr>
      <w:r w:rsidRPr="00147FD8">
        <w:rPr>
          <w:lang w:val="en-US"/>
        </w:rPr>
        <w:t xml:space="preserve">               The sixth </w:t>
      </w:r>
      <w:r w:rsidR="00630136" w:rsidRPr="00147FD8">
        <w:rPr>
          <w:lang w:val="en-US"/>
        </w:rPr>
        <w:t xml:space="preserve">International </w:t>
      </w:r>
      <w:r w:rsidRPr="00147FD8">
        <w:rPr>
          <w:lang w:val="en-US"/>
        </w:rPr>
        <w:t xml:space="preserve">NGO operating in the Zone is </w:t>
      </w:r>
      <w:r w:rsidRPr="00147FD8">
        <w:rPr>
          <w:rFonts w:ascii="Bookman Old Style" w:hAnsi="Bookman Old Style" w:cs="Arial"/>
          <w:kern w:val="24"/>
          <w:sz w:val="20"/>
          <w:szCs w:val="18"/>
          <w:lang w:eastAsia="zh-CN"/>
        </w:rPr>
        <w:t>Amref health Africa</w:t>
      </w:r>
      <w:r w:rsidRPr="00147FD8">
        <w:rPr>
          <w:rFonts w:ascii="Bookman Old Style" w:hAnsi="Bookman Old Style" w:cs="Arial"/>
          <w:kern w:val="24"/>
          <w:sz w:val="20"/>
          <w:szCs w:val="18"/>
          <w:lang w:val="en-US" w:eastAsia="zh-CN"/>
        </w:rPr>
        <w:t xml:space="preserve"> which has been working on </w:t>
      </w:r>
      <w:r w:rsidRPr="00147FD8">
        <w:rPr>
          <w:bCs/>
        </w:rPr>
        <w:t xml:space="preserve">“Enhancing reproductive health care quality to accelerate utilization of family planning services </w:t>
      </w:r>
      <w:r w:rsidRPr="00147FD8">
        <w:rPr>
          <w:bCs/>
          <w:lang w:val="en-US"/>
        </w:rPr>
        <w:t xml:space="preserve">and has been operating from </w:t>
      </w:r>
      <w:r w:rsidRPr="00147FD8">
        <w:rPr>
          <w:rFonts w:ascii="Bookman Old Style" w:hAnsi="Bookman Old Style" w:cs="Tahoma"/>
          <w:bCs/>
          <w:sz w:val="20"/>
          <w:szCs w:val="18"/>
        </w:rPr>
        <w:t>Jan.1, 2018-Dec.31, 2020</w:t>
      </w:r>
      <w:r w:rsidRPr="00147FD8">
        <w:rPr>
          <w:rFonts w:ascii="Bookman Old Style" w:hAnsi="Bookman Old Style" w:cs="Tahoma"/>
          <w:bCs/>
          <w:sz w:val="20"/>
          <w:szCs w:val="18"/>
          <w:lang w:val="en-US"/>
        </w:rPr>
        <w:t>.</w:t>
      </w:r>
      <w:r w:rsidR="00370CCD" w:rsidRPr="00147FD8">
        <w:rPr>
          <w:rFonts w:ascii="Bookman Old Style" w:hAnsi="Bookman Old Style" w:cs="Tahoma"/>
          <w:bCs/>
          <w:sz w:val="20"/>
          <w:szCs w:val="18"/>
          <w:lang w:val="en-US"/>
        </w:rPr>
        <w:t xml:space="preserve"> The project had a total budget of </w:t>
      </w:r>
      <w:r w:rsidR="00370CCD" w:rsidRPr="00147FD8">
        <w:rPr>
          <w:rFonts w:ascii="Bookman Old Style" w:hAnsi="Bookman Old Style"/>
          <w:sz w:val="20"/>
          <w:szCs w:val="18"/>
          <w:lang w:val="sv-SE"/>
        </w:rPr>
        <w:t xml:space="preserve">13,518,019 birr from which </w:t>
      </w:r>
      <w:r w:rsidR="00370CCD" w:rsidRPr="00147FD8">
        <w:rPr>
          <w:rFonts w:ascii="Bookman Old Style" w:hAnsi="Bookman Old Style" w:cs="Arial"/>
          <w:sz w:val="20"/>
          <w:szCs w:val="18"/>
        </w:rPr>
        <w:t>4,500,006.33</w:t>
      </w:r>
      <w:r w:rsidR="00370CCD" w:rsidRPr="00147FD8">
        <w:rPr>
          <w:rFonts w:ascii="Bookman Old Style" w:hAnsi="Bookman Old Style" w:cs="Arial"/>
          <w:sz w:val="20"/>
          <w:szCs w:val="18"/>
          <w:lang w:val="en-US"/>
        </w:rPr>
        <w:t xml:space="preserve"> birr was a yearly budget for the year 2019/2011 and has been operating in </w:t>
      </w:r>
      <w:r w:rsidR="00370CCD" w:rsidRPr="00147FD8">
        <w:rPr>
          <w:rFonts w:ascii="Bookman Old Style" w:hAnsi="Bookman Old Style" w:cs="Arial"/>
          <w:sz w:val="20"/>
          <w:szCs w:val="18"/>
        </w:rPr>
        <w:t>Dedo,S</w:t>
      </w:r>
      <w:r w:rsidR="00370CCD" w:rsidRPr="00147FD8">
        <w:rPr>
          <w:rFonts w:ascii="Bookman Old Style" w:hAnsi="Bookman Old Style" w:cs="Arial"/>
          <w:sz w:val="20"/>
          <w:szCs w:val="18"/>
          <w:lang w:val="en-US"/>
        </w:rPr>
        <w:t xml:space="preserve">ecka </w:t>
      </w:r>
      <w:r w:rsidR="00370CCD" w:rsidRPr="00147FD8">
        <w:rPr>
          <w:rFonts w:ascii="Bookman Old Style" w:hAnsi="Bookman Old Style" w:cs="Arial"/>
          <w:sz w:val="20"/>
          <w:szCs w:val="18"/>
        </w:rPr>
        <w:t>Ch</w:t>
      </w:r>
      <w:r w:rsidR="00370CCD" w:rsidRPr="00147FD8">
        <w:rPr>
          <w:rFonts w:ascii="Bookman Old Style" w:hAnsi="Bookman Old Style" w:cs="Arial"/>
          <w:sz w:val="20"/>
          <w:szCs w:val="18"/>
          <w:lang w:val="en-US"/>
        </w:rPr>
        <w:t>ekorsa</w:t>
      </w:r>
      <w:r w:rsidR="00370CCD" w:rsidRPr="00147FD8">
        <w:rPr>
          <w:rFonts w:ascii="Bookman Old Style" w:hAnsi="Bookman Old Style" w:cs="Arial"/>
          <w:sz w:val="20"/>
          <w:szCs w:val="18"/>
        </w:rPr>
        <w:t>. Sh</w:t>
      </w:r>
      <w:r w:rsidR="00370CCD" w:rsidRPr="00147FD8">
        <w:rPr>
          <w:rFonts w:ascii="Bookman Old Style" w:hAnsi="Bookman Old Style" w:cs="Arial"/>
          <w:sz w:val="20"/>
          <w:szCs w:val="18"/>
          <w:lang w:val="en-US"/>
        </w:rPr>
        <w:t>abe</w:t>
      </w:r>
      <w:r w:rsidR="00370CCD" w:rsidRPr="00147FD8">
        <w:rPr>
          <w:rFonts w:ascii="Bookman Old Style" w:hAnsi="Bookman Old Style" w:cs="Arial"/>
          <w:sz w:val="20"/>
          <w:szCs w:val="18"/>
        </w:rPr>
        <w:t xml:space="preserve"> Sombo &amp; Mencho</w:t>
      </w:r>
      <w:r w:rsidR="00222415" w:rsidRPr="00147FD8">
        <w:rPr>
          <w:rFonts w:ascii="Bookman Old Style" w:hAnsi="Bookman Old Style" w:cs="Arial"/>
          <w:sz w:val="20"/>
          <w:szCs w:val="18"/>
          <w:lang w:val="en-US"/>
        </w:rPr>
        <w:t xml:space="preserve"> benefitting a total number of </w:t>
      </w:r>
      <w:r w:rsidR="00222415" w:rsidRPr="00147FD8">
        <w:rPr>
          <w:rFonts w:ascii="Bookman Old Style" w:hAnsi="Bookman Old Style" w:cs="Arial"/>
          <w:sz w:val="20"/>
          <w:szCs w:val="18"/>
        </w:rPr>
        <w:t>132,250</w:t>
      </w:r>
      <w:r w:rsidR="00222415" w:rsidRPr="00147FD8">
        <w:rPr>
          <w:rFonts w:ascii="Bookman Old Style" w:hAnsi="Bookman Old Style" w:cs="Arial"/>
          <w:sz w:val="20"/>
          <w:szCs w:val="18"/>
          <w:lang w:val="en-US"/>
        </w:rPr>
        <w:t xml:space="preserve"> women in the Zone.</w:t>
      </w:r>
    </w:p>
    <w:p w:rsidR="004048E0" w:rsidRPr="00147FD8" w:rsidRDefault="004048E0" w:rsidP="006C196D">
      <w:pPr>
        <w:spacing w:line="360" w:lineRule="auto"/>
        <w:jc w:val="both"/>
        <w:rPr>
          <w:rFonts w:ascii="Bookman Old Style" w:hAnsi="Bookman Old Style" w:cs="Arial"/>
          <w:sz w:val="20"/>
          <w:szCs w:val="18"/>
          <w:lang w:val="en-US"/>
        </w:rPr>
      </w:pPr>
    </w:p>
    <w:p w:rsidR="0087196C" w:rsidRPr="00147FD8" w:rsidRDefault="00CE04B1" w:rsidP="006C196D">
      <w:pPr>
        <w:spacing w:line="360" w:lineRule="auto"/>
        <w:jc w:val="both"/>
        <w:rPr>
          <w:lang w:val="en-US"/>
        </w:rPr>
      </w:pPr>
      <w:r w:rsidRPr="00147FD8">
        <w:rPr>
          <w:rFonts w:ascii="Bookman Old Style" w:hAnsi="Bookman Old Style" w:cs="Arial"/>
          <w:sz w:val="20"/>
          <w:szCs w:val="18"/>
          <w:lang w:val="en-US"/>
        </w:rPr>
        <w:t xml:space="preserve">  Another International NGO operating in the Zone is </w:t>
      </w:r>
      <w:r w:rsidRPr="00147FD8">
        <w:t>Population Service International-Ethiopia</w:t>
      </w:r>
      <w:r w:rsidRPr="00147FD8">
        <w:rPr>
          <w:lang w:val="en-US"/>
        </w:rPr>
        <w:t xml:space="preserve"> whose project was </w:t>
      </w:r>
      <w:r w:rsidRPr="00147FD8">
        <w:t>Adolescents 360</w:t>
      </w:r>
      <w:r w:rsidRPr="00147FD8">
        <w:rPr>
          <w:lang w:val="en-US"/>
        </w:rPr>
        <w:t xml:space="preserve">. The project has been operating from </w:t>
      </w:r>
      <w:r w:rsidRPr="00147FD8">
        <w:rPr>
          <w:bCs/>
        </w:rPr>
        <w:t>Jan.1,2018-June.30,2019</w:t>
      </w:r>
      <w:r w:rsidRPr="00147FD8">
        <w:rPr>
          <w:bCs/>
          <w:lang w:val="en-US"/>
        </w:rPr>
        <w:t xml:space="preserve"> having a total budget of </w:t>
      </w:r>
      <w:r w:rsidRPr="00147FD8">
        <w:t>2,543,445.76</w:t>
      </w:r>
      <w:r w:rsidRPr="00147FD8">
        <w:rPr>
          <w:lang w:val="en-US"/>
        </w:rPr>
        <w:t xml:space="preserve"> birr from which </w:t>
      </w:r>
      <w:r w:rsidRPr="00147FD8">
        <w:t>1,695,630.51</w:t>
      </w:r>
      <w:r w:rsidRPr="00147FD8">
        <w:rPr>
          <w:lang w:val="en-US"/>
        </w:rPr>
        <w:t xml:space="preserve"> birr was a yearly budget for the year 2019/2011. It has been operating in Secka Chekorsa &amp; Kersa benefitting 3,085 Adolescents in the </w:t>
      </w:r>
      <w:r w:rsidR="00DD50D9" w:rsidRPr="00147FD8">
        <w:rPr>
          <w:lang w:val="en-US"/>
        </w:rPr>
        <w:t>woredas</w:t>
      </w:r>
      <w:r w:rsidRPr="00147FD8">
        <w:rPr>
          <w:lang w:val="en-US"/>
        </w:rPr>
        <w:t>.</w:t>
      </w:r>
    </w:p>
    <w:p w:rsidR="0087196C" w:rsidRPr="00147FD8" w:rsidRDefault="0087196C" w:rsidP="006C196D">
      <w:pPr>
        <w:spacing w:line="360" w:lineRule="auto"/>
        <w:jc w:val="both"/>
        <w:rPr>
          <w:lang w:val="en-US"/>
        </w:rPr>
      </w:pPr>
    </w:p>
    <w:p w:rsidR="003C5EBC" w:rsidRPr="00147FD8" w:rsidRDefault="003C5EBC" w:rsidP="006C196D">
      <w:pPr>
        <w:spacing w:line="360" w:lineRule="auto"/>
        <w:jc w:val="both"/>
        <w:rPr>
          <w:bCs/>
          <w:kern w:val="24"/>
          <w:lang w:val="en-US"/>
        </w:rPr>
      </w:pPr>
      <w:r w:rsidRPr="00147FD8">
        <w:t xml:space="preserve"> The last International NGO operating in the Zone was SOS Children’s Village Programme Jimma (SOS CVPJ) which has been working on Socio-Economic Empowerment of Women, Girls and Boys. The project has been operating from January 1, 2019-December 31, 2022 having a total budget of </w:t>
      </w:r>
      <w:r w:rsidRPr="00147FD8">
        <w:rPr>
          <w:bCs/>
          <w:kern w:val="24"/>
        </w:rPr>
        <w:t>22,889,218.99 birr from which 5,722,304.74 birr was a yearly budget for the year 2019/2011. The project has been operating in Agaro Town benefitting 875 males and 1230 females in the year 2011/2019.</w:t>
      </w:r>
    </w:p>
    <w:p w:rsidR="00FD2FAD" w:rsidRPr="00147FD8" w:rsidRDefault="00FD2FAD" w:rsidP="006C196D">
      <w:pPr>
        <w:spacing w:line="360" w:lineRule="auto"/>
        <w:jc w:val="both"/>
        <w:rPr>
          <w:bCs/>
          <w:kern w:val="24"/>
          <w:lang w:val="en-US"/>
        </w:rPr>
      </w:pPr>
    </w:p>
    <w:p w:rsidR="00FD2FAD" w:rsidRPr="00147FD8" w:rsidRDefault="00FD2FAD" w:rsidP="006C196D">
      <w:pPr>
        <w:spacing w:line="360" w:lineRule="auto"/>
        <w:jc w:val="both"/>
        <w:rPr>
          <w:bCs/>
          <w:kern w:val="24"/>
          <w:lang w:val="en-US"/>
        </w:rPr>
      </w:pPr>
    </w:p>
    <w:p w:rsidR="00FD2FAD" w:rsidRPr="00147FD8" w:rsidRDefault="00FD2FAD" w:rsidP="006C196D">
      <w:pPr>
        <w:spacing w:line="360" w:lineRule="auto"/>
        <w:jc w:val="both"/>
        <w:rPr>
          <w:bCs/>
          <w:kern w:val="24"/>
          <w:lang w:val="en-US"/>
        </w:rPr>
      </w:pPr>
    </w:p>
    <w:p w:rsidR="00FD2FAD" w:rsidRPr="00147FD8" w:rsidRDefault="00FD2FAD" w:rsidP="006C196D">
      <w:pPr>
        <w:spacing w:line="360" w:lineRule="auto"/>
        <w:jc w:val="both"/>
        <w:rPr>
          <w:bCs/>
          <w:kern w:val="24"/>
          <w:lang w:val="en-US"/>
        </w:rPr>
      </w:pPr>
    </w:p>
    <w:p w:rsidR="00FD2FAD" w:rsidRPr="00147FD8" w:rsidRDefault="00FD2FAD" w:rsidP="006C196D">
      <w:pPr>
        <w:spacing w:line="360" w:lineRule="auto"/>
        <w:jc w:val="both"/>
        <w:rPr>
          <w:bCs/>
          <w:kern w:val="24"/>
          <w:lang w:val="en-US"/>
        </w:rPr>
      </w:pPr>
    </w:p>
    <w:p w:rsidR="00FD2FAD" w:rsidRPr="00147FD8" w:rsidRDefault="00FD2FAD" w:rsidP="006C196D">
      <w:pPr>
        <w:spacing w:line="360" w:lineRule="auto"/>
        <w:jc w:val="both"/>
        <w:rPr>
          <w:bCs/>
          <w:kern w:val="24"/>
          <w:lang w:val="en-US"/>
        </w:rPr>
      </w:pPr>
    </w:p>
    <w:p w:rsidR="00FD2FAD" w:rsidRPr="00147FD8" w:rsidRDefault="00FD2FAD" w:rsidP="006C196D">
      <w:pPr>
        <w:spacing w:line="360" w:lineRule="auto"/>
        <w:jc w:val="both"/>
        <w:rPr>
          <w:bCs/>
          <w:kern w:val="24"/>
          <w:lang w:val="en-US"/>
        </w:rPr>
      </w:pPr>
    </w:p>
    <w:p w:rsidR="00FD2FAD" w:rsidRPr="00147FD8" w:rsidRDefault="00FD2FAD" w:rsidP="006C196D">
      <w:pPr>
        <w:spacing w:line="360" w:lineRule="auto"/>
        <w:jc w:val="both"/>
        <w:rPr>
          <w:bCs/>
          <w:kern w:val="24"/>
          <w:lang w:val="en-US"/>
        </w:rPr>
      </w:pPr>
    </w:p>
    <w:p w:rsidR="00FD2FAD" w:rsidRPr="00147FD8" w:rsidRDefault="00FD2FAD" w:rsidP="006C196D">
      <w:pPr>
        <w:spacing w:line="360" w:lineRule="auto"/>
        <w:jc w:val="both"/>
        <w:rPr>
          <w:rFonts w:ascii="Bookman Old Style" w:hAnsi="Bookman Old Style" w:cs="Arial"/>
          <w:sz w:val="20"/>
          <w:szCs w:val="18"/>
          <w:lang w:val="en-US"/>
        </w:rPr>
      </w:pPr>
    </w:p>
    <w:p w:rsidR="00980D24" w:rsidRPr="00445340" w:rsidRDefault="00507581" w:rsidP="004D3B8D">
      <w:pPr>
        <w:pStyle w:val="Heading2"/>
        <w:jc w:val="both"/>
        <w:rPr>
          <w:rFonts w:ascii="Times New Roman" w:hAnsi="Times New Roman" w:cs="Times New Roman"/>
          <w:b w:val="0"/>
          <w:i w:val="0"/>
          <w:sz w:val="24"/>
          <w:szCs w:val="24"/>
        </w:rPr>
      </w:pPr>
      <w:bookmarkStart w:id="140" w:name="_Toc72827262"/>
      <w:r w:rsidRPr="00445340">
        <w:rPr>
          <w:rFonts w:ascii="Times New Roman" w:hAnsi="Times New Roman" w:cs="Times New Roman"/>
          <w:b w:val="0"/>
          <w:bCs w:val="0"/>
          <w:i w:val="0"/>
          <w:iCs w:val="0"/>
          <w:sz w:val="24"/>
          <w:szCs w:val="24"/>
        </w:rPr>
        <w:t xml:space="preserve">Table 22 </w:t>
      </w:r>
      <w:r w:rsidRPr="00445340">
        <w:rPr>
          <w:rFonts w:ascii="Times New Roman" w:hAnsi="Times New Roman" w:cs="Times New Roman"/>
          <w:b w:val="0"/>
          <w:i w:val="0"/>
          <w:sz w:val="24"/>
          <w:szCs w:val="24"/>
        </w:rPr>
        <w:t>ETHIOPIAN NATIONAL NGO PROJECTS OPERATING IN JIMMA ZONE IN THE YEAR 2019/2011</w:t>
      </w:r>
      <w:bookmarkEnd w:id="140"/>
    </w:p>
    <w:tbl>
      <w:tblPr>
        <w:tblStyle w:val="TableGrid"/>
        <w:tblW w:w="11160" w:type="dxa"/>
        <w:tblInd w:w="-522" w:type="dxa"/>
        <w:tblLayout w:type="fixed"/>
        <w:tblLook w:val="04A0" w:firstRow="1" w:lastRow="0" w:firstColumn="1" w:lastColumn="0" w:noHBand="0" w:noVBand="1"/>
      </w:tblPr>
      <w:tblGrid>
        <w:gridCol w:w="630"/>
        <w:gridCol w:w="1710"/>
        <w:gridCol w:w="1710"/>
        <w:gridCol w:w="1440"/>
        <w:gridCol w:w="1260"/>
        <w:gridCol w:w="1350"/>
        <w:gridCol w:w="1350"/>
        <w:gridCol w:w="810"/>
        <w:gridCol w:w="900"/>
      </w:tblGrid>
      <w:tr w:rsidR="004D0DF6" w:rsidRPr="00147FD8" w:rsidTr="003E255A">
        <w:tc>
          <w:tcPr>
            <w:tcW w:w="630" w:type="dxa"/>
            <w:vMerge w:val="restart"/>
          </w:tcPr>
          <w:p w:rsidR="00A43C1F" w:rsidRPr="00147FD8" w:rsidRDefault="00A43C1F" w:rsidP="004D3B8D">
            <w:pPr>
              <w:spacing w:after="200"/>
              <w:jc w:val="both"/>
              <w:rPr>
                <w:b/>
                <w:bCs/>
                <w:iCs/>
                <w:sz w:val="18"/>
                <w:szCs w:val="18"/>
                <w:lang w:val="en-US"/>
              </w:rPr>
            </w:pPr>
            <w:r w:rsidRPr="00147FD8">
              <w:rPr>
                <w:b/>
                <w:bCs/>
                <w:iCs/>
                <w:sz w:val="18"/>
                <w:szCs w:val="18"/>
                <w:lang w:val="en-US"/>
              </w:rPr>
              <w:t>SN</w:t>
            </w:r>
          </w:p>
        </w:tc>
        <w:tc>
          <w:tcPr>
            <w:tcW w:w="1710" w:type="dxa"/>
            <w:vMerge w:val="restart"/>
            <w:tcBorders>
              <w:right w:val="single" w:sz="4" w:space="0" w:color="auto"/>
            </w:tcBorders>
          </w:tcPr>
          <w:p w:rsidR="00A43C1F" w:rsidRPr="00147FD8" w:rsidRDefault="00A43C1F" w:rsidP="004D3B8D">
            <w:pPr>
              <w:spacing w:after="200"/>
              <w:jc w:val="both"/>
              <w:rPr>
                <w:b/>
                <w:bCs/>
                <w:iCs/>
                <w:sz w:val="18"/>
                <w:szCs w:val="18"/>
                <w:lang w:val="en-US"/>
              </w:rPr>
            </w:pPr>
            <w:r w:rsidRPr="00147FD8">
              <w:rPr>
                <w:b/>
                <w:bCs/>
                <w:iCs/>
                <w:sz w:val="18"/>
                <w:szCs w:val="18"/>
                <w:lang w:val="en-US"/>
              </w:rPr>
              <w:t>Name of NGOs</w:t>
            </w:r>
          </w:p>
        </w:tc>
        <w:tc>
          <w:tcPr>
            <w:tcW w:w="1710" w:type="dxa"/>
            <w:vMerge w:val="restart"/>
            <w:tcBorders>
              <w:left w:val="single" w:sz="4" w:space="0" w:color="auto"/>
            </w:tcBorders>
          </w:tcPr>
          <w:p w:rsidR="00A43C1F" w:rsidRPr="00147FD8" w:rsidRDefault="00A43C1F" w:rsidP="004D3B8D">
            <w:pPr>
              <w:spacing w:after="200"/>
              <w:jc w:val="both"/>
              <w:rPr>
                <w:b/>
                <w:bCs/>
                <w:iCs/>
                <w:sz w:val="18"/>
                <w:szCs w:val="18"/>
                <w:lang w:val="en-US"/>
              </w:rPr>
            </w:pPr>
            <w:r w:rsidRPr="00147FD8">
              <w:rPr>
                <w:b/>
                <w:bCs/>
                <w:iCs/>
                <w:sz w:val="18"/>
                <w:szCs w:val="18"/>
                <w:lang w:val="en-US"/>
              </w:rPr>
              <w:t>Projects’ Name</w:t>
            </w:r>
          </w:p>
        </w:tc>
        <w:tc>
          <w:tcPr>
            <w:tcW w:w="1440" w:type="dxa"/>
            <w:vMerge w:val="restart"/>
          </w:tcPr>
          <w:p w:rsidR="00A43C1F" w:rsidRPr="00147FD8" w:rsidRDefault="00A43C1F" w:rsidP="004D3B8D">
            <w:pPr>
              <w:spacing w:after="200"/>
              <w:jc w:val="both"/>
              <w:rPr>
                <w:b/>
                <w:bCs/>
                <w:iCs/>
                <w:sz w:val="18"/>
                <w:szCs w:val="18"/>
                <w:lang w:val="en-US"/>
              </w:rPr>
            </w:pPr>
            <w:r w:rsidRPr="00147FD8">
              <w:rPr>
                <w:b/>
                <w:bCs/>
                <w:iCs/>
                <w:sz w:val="18"/>
                <w:szCs w:val="18"/>
                <w:lang w:val="en-US"/>
              </w:rPr>
              <w:t xml:space="preserve">Duration </w:t>
            </w:r>
          </w:p>
        </w:tc>
        <w:tc>
          <w:tcPr>
            <w:tcW w:w="1260" w:type="dxa"/>
            <w:vMerge w:val="restart"/>
          </w:tcPr>
          <w:p w:rsidR="00A43C1F" w:rsidRPr="00147FD8" w:rsidRDefault="00A43C1F" w:rsidP="004D3B8D">
            <w:pPr>
              <w:spacing w:after="200"/>
              <w:jc w:val="both"/>
              <w:rPr>
                <w:b/>
                <w:bCs/>
                <w:iCs/>
                <w:sz w:val="18"/>
                <w:szCs w:val="18"/>
                <w:lang w:val="en-US"/>
              </w:rPr>
            </w:pPr>
            <w:r w:rsidRPr="00147FD8">
              <w:rPr>
                <w:b/>
                <w:bCs/>
                <w:iCs/>
                <w:sz w:val="18"/>
                <w:szCs w:val="18"/>
                <w:lang w:val="en-US"/>
              </w:rPr>
              <w:t>Total Budget</w:t>
            </w:r>
          </w:p>
        </w:tc>
        <w:tc>
          <w:tcPr>
            <w:tcW w:w="1350" w:type="dxa"/>
            <w:vMerge w:val="restart"/>
          </w:tcPr>
          <w:p w:rsidR="00A43C1F" w:rsidRPr="00147FD8" w:rsidRDefault="00A43C1F" w:rsidP="004D3B8D">
            <w:pPr>
              <w:spacing w:after="200"/>
              <w:jc w:val="both"/>
              <w:rPr>
                <w:b/>
                <w:bCs/>
                <w:iCs/>
                <w:sz w:val="18"/>
                <w:szCs w:val="18"/>
                <w:lang w:val="en-US"/>
              </w:rPr>
            </w:pPr>
            <w:r w:rsidRPr="00147FD8">
              <w:rPr>
                <w:b/>
                <w:bCs/>
                <w:iCs/>
                <w:sz w:val="18"/>
                <w:szCs w:val="18"/>
                <w:lang w:val="en-US"/>
              </w:rPr>
              <w:t>Budget for 2019</w:t>
            </w:r>
          </w:p>
        </w:tc>
        <w:tc>
          <w:tcPr>
            <w:tcW w:w="1350" w:type="dxa"/>
            <w:vMerge w:val="restart"/>
          </w:tcPr>
          <w:p w:rsidR="00A43C1F" w:rsidRPr="00147FD8" w:rsidRDefault="00A43C1F" w:rsidP="004D3B8D">
            <w:pPr>
              <w:spacing w:after="200"/>
              <w:jc w:val="both"/>
              <w:rPr>
                <w:b/>
                <w:bCs/>
                <w:iCs/>
                <w:sz w:val="18"/>
                <w:szCs w:val="18"/>
                <w:lang w:val="en-US"/>
              </w:rPr>
            </w:pPr>
            <w:r w:rsidRPr="00147FD8">
              <w:rPr>
                <w:b/>
                <w:bCs/>
                <w:iCs/>
                <w:sz w:val="18"/>
                <w:szCs w:val="18"/>
                <w:lang w:val="en-US"/>
              </w:rPr>
              <w:t>Project Cite/s</w:t>
            </w:r>
          </w:p>
        </w:tc>
        <w:tc>
          <w:tcPr>
            <w:tcW w:w="1710" w:type="dxa"/>
            <w:gridSpan w:val="2"/>
          </w:tcPr>
          <w:p w:rsidR="00A43C1F" w:rsidRPr="00147FD8" w:rsidRDefault="00A43C1F" w:rsidP="004D3B8D">
            <w:pPr>
              <w:spacing w:after="200"/>
              <w:jc w:val="both"/>
              <w:rPr>
                <w:b/>
                <w:bCs/>
                <w:iCs/>
                <w:sz w:val="18"/>
                <w:szCs w:val="18"/>
                <w:lang w:val="en-US"/>
              </w:rPr>
            </w:pPr>
            <w:r w:rsidRPr="00147FD8">
              <w:rPr>
                <w:b/>
                <w:bCs/>
                <w:iCs/>
                <w:sz w:val="18"/>
                <w:szCs w:val="18"/>
                <w:lang w:val="en-US"/>
              </w:rPr>
              <w:t>Direct Beneficiaries</w:t>
            </w:r>
          </w:p>
        </w:tc>
      </w:tr>
      <w:tr w:rsidR="004D0DF6" w:rsidRPr="00147FD8" w:rsidTr="003E255A">
        <w:tc>
          <w:tcPr>
            <w:tcW w:w="630" w:type="dxa"/>
            <w:vMerge/>
          </w:tcPr>
          <w:p w:rsidR="00A43C1F" w:rsidRPr="00147FD8" w:rsidRDefault="00A43C1F" w:rsidP="004D3B8D">
            <w:pPr>
              <w:spacing w:after="200"/>
              <w:jc w:val="both"/>
              <w:rPr>
                <w:b/>
                <w:bCs/>
                <w:iCs/>
                <w:sz w:val="18"/>
                <w:szCs w:val="18"/>
                <w:lang w:val="en-US"/>
              </w:rPr>
            </w:pPr>
          </w:p>
        </w:tc>
        <w:tc>
          <w:tcPr>
            <w:tcW w:w="1710" w:type="dxa"/>
            <w:vMerge/>
            <w:tcBorders>
              <w:right w:val="single" w:sz="4" w:space="0" w:color="auto"/>
            </w:tcBorders>
          </w:tcPr>
          <w:p w:rsidR="00A43C1F" w:rsidRPr="00147FD8" w:rsidRDefault="00A43C1F" w:rsidP="004D3B8D">
            <w:pPr>
              <w:spacing w:after="200"/>
              <w:jc w:val="both"/>
              <w:rPr>
                <w:b/>
                <w:bCs/>
                <w:iCs/>
                <w:sz w:val="18"/>
                <w:szCs w:val="18"/>
                <w:lang w:val="en-US"/>
              </w:rPr>
            </w:pPr>
          </w:p>
        </w:tc>
        <w:tc>
          <w:tcPr>
            <w:tcW w:w="1710" w:type="dxa"/>
            <w:vMerge/>
            <w:tcBorders>
              <w:left w:val="single" w:sz="4" w:space="0" w:color="auto"/>
            </w:tcBorders>
          </w:tcPr>
          <w:p w:rsidR="00A43C1F" w:rsidRPr="00147FD8" w:rsidRDefault="00A43C1F" w:rsidP="004D3B8D">
            <w:pPr>
              <w:spacing w:after="200"/>
              <w:jc w:val="both"/>
              <w:rPr>
                <w:b/>
                <w:bCs/>
                <w:iCs/>
                <w:sz w:val="18"/>
                <w:szCs w:val="18"/>
                <w:lang w:val="en-US"/>
              </w:rPr>
            </w:pPr>
          </w:p>
        </w:tc>
        <w:tc>
          <w:tcPr>
            <w:tcW w:w="1440" w:type="dxa"/>
            <w:vMerge/>
          </w:tcPr>
          <w:p w:rsidR="00A43C1F" w:rsidRPr="00147FD8" w:rsidRDefault="00A43C1F" w:rsidP="004D3B8D">
            <w:pPr>
              <w:spacing w:after="200"/>
              <w:jc w:val="both"/>
              <w:rPr>
                <w:b/>
                <w:bCs/>
                <w:iCs/>
                <w:sz w:val="18"/>
                <w:szCs w:val="18"/>
                <w:lang w:val="en-US"/>
              </w:rPr>
            </w:pPr>
          </w:p>
        </w:tc>
        <w:tc>
          <w:tcPr>
            <w:tcW w:w="1260" w:type="dxa"/>
            <w:vMerge/>
          </w:tcPr>
          <w:p w:rsidR="00A43C1F" w:rsidRPr="00147FD8" w:rsidRDefault="00A43C1F" w:rsidP="004D3B8D">
            <w:pPr>
              <w:spacing w:after="200"/>
              <w:jc w:val="both"/>
              <w:rPr>
                <w:b/>
                <w:bCs/>
                <w:iCs/>
                <w:sz w:val="18"/>
                <w:szCs w:val="18"/>
                <w:lang w:val="en-US"/>
              </w:rPr>
            </w:pPr>
          </w:p>
        </w:tc>
        <w:tc>
          <w:tcPr>
            <w:tcW w:w="1350" w:type="dxa"/>
            <w:vMerge/>
          </w:tcPr>
          <w:p w:rsidR="00A43C1F" w:rsidRPr="00147FD8" w:rsidRDefault="00A43C1F" w:rsidP="004D3B8D">
            <w:pPr>
              <w:spacing w:after="200"/>
              <w:jc w:val="both"/>
              <w:rPr>
                <w:b/>
                <w:bCs/>
                <w:iCs/>
                <w:sz w:val="18"/>
                <w:szCs w:val="18"/>
                <w:lang w:val="en-US"/>
              </w:rPr>
            </w:pPr>
          </w:p>
        </w:tc>
        <w:tc>
          <w:tcPr>
            <w:tcW w:w="1350" w:type="dxa"/>
            <w:vMerge/>
          </w:tcPr>
          <w:p w:rsidR="00A43C1F" w:rsidRPr="00147FD8" w:rsidRDefault="00A43C1F" w:rsidP="004D3B8D">
            <w:pPr>
              <w:spacing w:after="200"/>
              <w:jc w:val="both"/>
              <w:rPr>
                <w:b/>
                <w:bCs/>
                <w:iCs/>
                <w:sz w:val="18"/>
                <w:szCs w:val="18"/>
                <w:lang w:val="en-US"/>
              </w:rPr>
            </w:pPr>
          </w:p>
        </w:tc>
        <w:tc>
          <w:tcPr>
            <w:tcW w:w="810" w:type="dxa"/>
          </w:tcPr>
          <w:p w:rsidR="00A43C1F" w:rsidRPr="00147FD8" w:rsidRDefault="00A43C1F" w:rsidP="004D3B8D">
            <w:pPr>
              <w:spacing w:after="200"/>
              <w:jc w:val="both"/>
              <w:rPr>
                <w:b/>
                <w:bCs/>
                <w:iCs/>
                <w:sz w:val="18"/>
                <w:szCs w:val="18"/>
                <w:lang w:val="en-US"/>
              </w:rPr>
            </w:pPr>
            <w:r w:rsidRPr="00147FD8">
              <w:rPr>
                <w:b/>
                <w:bCs/>
                <w:iCs/>
                <w:sz w:val="18"/>
                <w:szCs w:val="18"/>
                <w:lang w:val="en-US"/>
              </w:rPr>
              <w:t>M</w:t>
            </w:r>
          </w:p>
        </w:tc>
        <w:tc>
          <w:tcPr>
            <w:tcW w:w="900" w:type="dxa"/>
          </w:tcPr>
          <w:p w:rsidR="00A43C1F" w:rsidRPr="00147FD8" w:rsidRDefault="00A43C1F" w:rsidP="004D3B8D">
            <w:pPr>
              <w:spacing w:after="200"/>
              <w:jc w:val="both"/>
              <w:rPr>
                <w:b/>
                <w:bCs/>
                <w:iCs/>
                <w:sz w:val="18"/>
                <w:szCs w:val="18"/>
                <w:lang w:val="en-US"/>
              </w:rPr>
            </w:pPr>
            <w:r w:rsidRPr="00147FD8">
              <w:rPr>
                <w:b/>
                <w:bCs/>
                <w:iCs/>
                <w:sz w:val="18"/>
                <w:szCs w:val="18"/>
                <w:lang w:val="en-US"/>
              </w:rPr>
              <w:t>F</w:t>
            </w:r>
          </w:p>
        </w:tc>
      </w:tr>
      <w:tr w:rsidR="004D0DF6" w:rsidRPr="00147FD8" w:rsidTr="003E255A">
        <w:trPr>
          <w:trHeight w:val="827"/>
        </w:trPr>
        <w:tc>
          <w:tcPr>
            <w:tcW w:w="630" w:type="dxa"/>
            <w:tcBorders>
              <w:bottom w:val="single" w:sz="4" w:space="0" w:color="auto"/>
            </w:tcBorders>
          </w:tcPr>
          <w:p w:rsidR="00A43C1F" w:rsidRPr="00147FD8" w:rsidRDefault="00A43C1F" w:rsidP="004D3B8D">
            <w:pPr>
              <w:spacing w:after="200"/>
              <w:jc w:val="both"/>
              <w:rPr>
                <w:b/>
                <w:bCs/>
                <w:iCs/>
                <w:sz w:val="18"/>
                <w:szCs w:val="18"/>
                <w:lang w:val="en-US"/>
              </w:rPr>
            </w:pPr>
            <w:r w:rsidRPr="00147FD8">
              <w:rPr>
                <w:b/>
                <w:bCs/>
                <w:iCs/>
                <w:sz w:val="18"/>
                <w:szCs w:val="18"/>
                <w:lang w:val="en-US"/>
              </w:rPr>
              <w:t>1</w:t>
            </w:r>
          </w:p>
        </w:tc>
        <w:tc>
          <w:tcPr>
            <w:tcW w:w="1710" w:type="dxa"/>
            <w:tcBorders>
              <w:bottom w:val="single" w:sz="4" w:space="0" w:color="auto"/>
              <w:right w:val="single" w:sz="4" w:space="0" w:color="auto"/>
            </w:tcBorders>
          </w:tcPr>
          <w:p w:rsidR="00A43C1F" w:rsidRPr="00147FD8" w:rsidRDefault="00A43C1F" w:rsidP="004D3B8D">
            <w:pPr>
              <w:jc w:val="both"/>
              <w:rPr>
                <w:sz w:val="18"/>
                <w:szCs w:val="18"/>
                <w:lang w:val="en-US"/>
              </w:rPr>
            </w:pPr>
            <w:r w:rsidRPr="00147FD8">
              <w:rPr>
                <w:sz w:val="18"/>
                <w:szCs w:val="18"/>
              </w:rPr>
              <w:t>Meseret Kristos Church Relief &amp; Development Association</w:t>
            </w:r>
          </w:p>
        </w:tc>
        <w:tc>
          <w:tcPr>
            <w:tcW w:w="1710" w:type="dxa"/>
            <w:tcBorders>
              <w:left w:val="single" w:sz="4" w:space="0" w:color="auto"/>
            </w:tcBorders>
          </w:tcPr>
          <w:p w:rsidR="00A43C1F" w:rsidRPr="00147FD8" w:rsidRDefault="00A43C1F" w:rsidP="004D3B8D">
            <w:pPr>
              <w:jc w:val="both"/>
              <w:rPr>
                <w:sz w:val="18"/>
                <w:szCs w:val="18"/>
              </w:rPr>
            </w:pPr>
            <w:r w:rsidRPr="00147FD8">
              <w:rPr>
                <w:sz w:val="18"/>
                <w:szCs w:val="18"/>
              </w:rPr>
              <w:t xml:space="preserve"> Agaro  Meserete Kristos Church Child Sponsorship</w:t>
            </w:r>
          </w:p>
        </w:tc>
        <w:tc>
          <w:tcPr>
            <w:tcW w:w="1440" w:type="dxa"/>
          </w:tcPr>
          <w:p w:rsidR="00A43C1F" w:rsidRPr="00147FD8" w:rsidRDefault="00A43C1F" w:rsidP="004D3B8D">
            <w:pPr>
              <w:jc w:val="both"/>
              <w:rPr>
                <w:sz w:val="18"/>
                <w:szCs w:val="18"/>
              </w:rPr>
            </w:pPr>
            <w:r w:rsidRPr="00147FD8">
              <w:rPr>
                <w:sz w:val="18"/>
                <w:szCs w:val="18"/>
              </w:rPr>
              <w:t>Oct.2015- Sep. 2020</w:t>
            </w:r>
          </w:p>
        </w:tc>
        <w:tc>
          <w:tcPr>
            <w:tcW w:w="1260" w:type="dxa"/>
          </w:tcPr>
          <w:p w:rsidR="00A43C1F" w:rsidRPr="00147FD8" w:rsidRDefault="00A43C1F" w:rsidP="004D3B8D">
            <w:pPr>
              <w:jc w:val="both"/>
              <w:rPr>
                <w:sz w:val="18"/>
                <w:szCs w:val="18"/>
              </w:rPr>
            </w:pPr>
            <w:r w:rsidRPr="00147FD8">
              <w:rPr>
                <w:sz w:val="18"/>
                <w:szCs w:val="18"/>
              </w:rPr>
              <w:t>7,447,694.01</w:t>
            </w:r>
          </w:p>
        </w:tc>
        <w:tc>
          <w:tcPr>
            <w:tcW w:w="1350" w:type="dxa"/>
          </w:tcPr>
          <w:p w:rsidR="00A43C1F" w:rsidRPr="00147FD8" w:rsidRDefault="00A43C1F" w:rsidP="004D3B8D">
            <w:pPr>
              <w:jc w:val="both"/>
              <w:rPr>
                <w:sz w:val="18"/>
                <w:szCs w:val="18"/>
              </w:rPr>
            </w:pPr>
            <w:r w:rsidRPr="00147FD8">
              <w:rPr>
                <w:sz w:val="18"/>
                <w:szCs w:val="18"/>
              </w:rPr>
              <w:t>1,685,466.10</w:t>
            </w:r>
          </w:p>
        </w:tc>
        <w:tc>
          <w:tcPr>
            <w:tcW w:w="1350" w:type="dxa"/>
          </w:tcPr>
          <w:p w:rsidR="00A43C1F" w:rsidRPr="00147FD8" w:rsidRDefault="00A43C1F" w:rsidP="004D3B8D">
            <w:pPr>
              <w:spacing w:after="200"/>
              <w:jc w:val="both"/>
              <w:rPr>
                <w:bCs/>
                <w:iCs/>
                <w:sz w:val="18"/>
                <w:szCs w:val="18"/>
                <w:lang w:val="en-US"/>
              </w:rPr>
            </w:pPr>
            <w:r w:rsidRPr="00147FD8">
              <w:rPr>
                <w:bCs/>
                <w:iCs/>
                <w:sz w:val="18"/>
                <w:szCs w:val="18"/>
                <w:lang w:val="en-US"/>
              </w:rPr>
              <w:t>Agaro Town</w:t>
            </w:r>
          </w:p>
        </w:tc>
        <w:tc>
          <w:tcPr>
            <w:tcW w:w="810" w:type="dxa"/>
          </w:tcPr>
          <w:p w:rsidR="00A43C1F" w:rsidRPr="00147FD8" w:rsidRDefault="00A43C1F" w:rsidP="004D3B8D">
            <w:pPr>
              <w:jc w:val="both"/>
              <w:rPr>
                <w:sz w:val="18"/>
                <w:szCs w:val="18"/>
              </w:rPr>
            </w:pPr>
            <w:r w:rsidRPr="00147FD8">
              <w:rPr>
                <w:sz w:val="18"/>
                <w:szCs w:val="18"/>
              </w:rPr>
              <w:t>132</w:t>
            </w:r>
          </w:p>
        </w:tc>
        <w:tc>
          <w:tcPr>
            <w:tcW w:w="900" w:type="dxa"/>
          </w:tcPr>
          <w:p w:rsidR="00A43C1F" w:rsidRPr="00147FD8" w:rsidRDefault="00A43C1F" w:rsidP="004D3B8D">
            <w:pPr>
              <w:jc w:val="both"/>
              <w:rPr>
                <w:sz w:val="18"/>
                <w:szCs w:val="18"/>
                <w:lang w:val="en-US"/>
              </w:rPr>
            </w:pPr>
            <w:r w:rsidRPr="00147FD8">
              <w:rPr>
                <w:sz w:val="18"/>
                <w:szCs w:val="18"/>
                <w:lang w:val="en-US"/>
              </w:rPr>
              <w:t>88</w:t>
            </w:r>
          </w:p>
        </w:tc>
      </w:tr>
      <w:tr w:rsidR="004D0DF6" w:rsidRPr="00147FD8" w:rsidTr="003E255A">
        <w:tc>
          <w:tcPr>
            <w:tcW w:w="630" w:type="dxa"/>
            <w:vMerge w:val="restart"/>
            <w:tcBorders>
              <w:top w:val="single" w:sz="4" w:space="0" w:color="auto"/>
            </w:tcBorders>
          </w:tcPr>
          <w:p w:rsidR="00E953A5" w:rsidRPr="00147FD8" w:rsidRDefault="00E953A5" w:rsidP="004D3B8D">
            <w:pPr>
              <w:spacing w:after="200"/>
              <w:jc w:val="both"/>
              <w:rPr>
                <w:b/>
                <w:bCs/>
                <w:iCs/>
                <w:sz w:val="18"/>
                <w:szCs w:val="18"/>
                <w:lang w:val="en-US"/>
              </w:rPr>
            </w:pPr>
            <w:r w:rsidRPr="00147FD8">
              <w:rPr>
                <w:b/>
                <w:bCs/>
                <w:iCs/>
                <w:sz w:val="18"/>
                <w:szCs w:val="18"/>
                <w:lang w:val="en-US"/>
              </w:rPr>
              <w:t>2</w:t>
            </w:r>
          </w:p>
        </w:tc>
        <w:tc>
          <w:tcPr>
            <w:tcW w:w="1710" w:type="dxa"/>
            <w:vMerge w:val="restart"/>
            <w:tcBorders>
              <w:top w:val="single" w:sz="4" w:space="0" w:color="auto"/>
              <w:right w:val="single" w:sz="4" w:space="0" w:color="auto"/>
            </w:tcBorders>
          </w:tcPr>
          <w:p w:rsidR="00E953A5" w:rsidRPr="00147FD8" w:rsidRDefault="00E953A5" w:rsidP="004D3B8D">
            <w:pPr>
              <w:jc w:val="both"/>
              <w:rPr>
                <w:sz w:val="18"/>
                <w:szCs w:val="18"/>
              </w:rPr>
            </w:pPr>
            <w:r w:rsidRPr="00147FD8">
              <w:rPr>
                <w:sz w:val="18"/>
                <w:szCs w:val="18"/>
              </w:rPr>
              <w:t xml:space="preserve">Ethiopian Evangelical CMY-DASSC </w:t>
            </w:r>
          </w:p>
          <w:p w:rsidR="00E953A5" w:rsidRPr="00147FD8" w:rsidRDefault="00E953A5" w:rsidP="004D3B8D">
            <w:pPr>
              <w:spacing w:after="200"/>
              <w:jc w:val="both"/>
              <w:rPr>
                <w:b/>
                <w:bCs/>
                <w:iCs/>
                <w:sz w:val="18"/>
                <w:szCs w:val="18"/>
                <w:lang w:val="en-US"/>
              </w:rPr>
            </w:pPr>
          </w:p>
        </w:tc>
        <w:tc>
          <w:tcPr>
            <w:tcW w:w="1710" w:type="dxa"/>
            <w:tcBorders>
              <w:left w:val="single" w:sz="4" w:space="0" w:color="auto"/>
            </w:tcBorders>
          </w:tcPr>
          <w:p w:rsidR="00E953A5" w:rsidRPr="00147FD8" w:rsidRDefault="00E953A5" w:rsidP="004D3B8D">
            <w:pPr>
              <w:jc w:val="both"/>
              <w:rPr>
                <w:sz w:val="18"/>
                <w:szCs w:val="18"/>
              </w:rPr>
            </w:pPr>
            <w:r w:rsidRPr="00147FD8">
              <w:rPr>
                <w:sz w:val="18"/>
                <w:szCs w:val="18"/>
              </w:rPr>
              <w:t>Sokoru Congregation child Development</w:t>
            </w:r>
          </w:p>
        </w:tc>
        <w:tc>
          <w:tcPr>
            <w:tcW w:w="1440" w:type="dxa"/>
          </w:tcPr>
          <w:p w:rsidR="00E953A5" w:rsidRPr="00147FD8" w:rsidRDefault="00E953A5" w:rsidP="004D3B8D">
            <w:pPr>
              <w:jc w:val="both"/>
              <w:rPr>
                <w:sz w:val="18"/>
                <w:szCs w:val="18"/>
              </w:rPr>
            </w:pPr>
            <w:r w:rsidRPr="00147FD8">
              <w:rPr>
                <w:sz w:val="18"/>
                <w:szCs w:val="18"/>
              </w:rPr>
              <w:t>1,Jan.2015- 31Dec.2019</w:t>
            </w:r>
          </w:p>
        </w:tc>
        <w:tc>
          <w:tcPr>
            <w:tcW w:w="1260" w:type="dxa"/>
          </w:tcPr>
          <w:p w:rsidR="00E953A5" w:rsidRPr="00147FD8" w:rsidRDefault="00E953A5" w:rsidP="004D3B8D">
            <w:pPr>
              <w:jc w:val="both"/>
              <w:rPr>
                <w:sz w:val="18"/>
                <w:szCs w:val="18"/>
                <w:lang w:val="en-US"/>
              </w:rPr>
            </w:pPr>
            <w:r w:rsidRPr="00147FD8">
              <w:rPr>
                <w:sz w:val="18"/>
                <w:szCs w:val="18"/>
              </w:rPr>
              <w:t>4,313,732</w:t>
            </w:r>
          </w:p>
        </w:tc>
        <w:tc>
          <w:tcPr>
            <w:tcW w:w="1350" w:type="dxa"/>
          </w:tcPr>
          <w:p w:rsidR="00E953A5" w:rsidRPr="00147FD8" w:rsidRDefault="00E953A5" w:rsidP="004D3B8D">
            <w:pPr>
              <w:jc w:val="both"/>
              <w:rPr>
                <w:sz w:val="18"/>
                <w:szCs w:val="18"/>
              </w:rPr>
            </w:pPr>
            <w:r w:rsidRPr="00147FD8">
              <w:rPr>
                <w:sz w:val="18"/>
                <w:szCs w:val="18"/>
              </w:rPr>
              <w:t>862,746.4</w:t>
            </w:r>
          </w:p>
        </w:tc>
        <w:tc>
          <w:tcPr>
            <w:tcW w:w="1350" w:type="dxa"/>
          </w:tcPr>
          <w:p w:rsidR="00E953A5" w:rsidRPr="00147FD8" w:rsidRDefault="00E953A5" w:rsidP="004D3B8D">
            <w:pPr>
              <w:jc w:val="both"/>
              <w:rPr>
                <w:sz w:val="18"/>
                <w:szCs w:val="18"/>
              </w:rPr>
            </w:pPr>
            <w:r w:rsidRPr="00147FD8">
              <w:rPr>
                <w:sz w:val="18"/>
                <w:szCs w:val="18"/>
              </w:rPr>
              <w:t>Sokoru</w:t>
            </w:r>
          </w:p>
        </w:tc>
        <w:tc>
          <w:tcPr>
            <w:tcW w:w="810" w:type="dxa"/>
          </w:tcPr>
          <w:p w:rsidR="00E953A5" w:rsidRPr="00147FD8" w:rsidRDefault="00E953A5" w:rsidP="004D3B8D">
            <w:pPr>
              <w:jc w:val="both"/>
              <w:rPr>
                <w:rFonts w:eastAsia="Calibri"/>
                <w:sz w:val="18"/>
                <w:szCs w:val="18"/>
                <w:lang w:val="en-GB"/>
              </w:rPr>
            </w:pPr>
            <w:r w:rsidRPr="00147FD8">
              <w:rPr>
                <w:rFonts w:eastAsia="Calibri"/>
                <w:sz w:val="18"/>
                <w:szCs w:val="18"/>
                <w:lang w:val="en-GB"/>
              </w:rPr>
              <w:t>58</w:t>
            </w:r>
          </w:p>
        </w:tc>
        <w:tc>
          <w:tcPr>
            <w:tcW w:w="900" w:type="dxa"/>
          </w:tcPr>
          <w:p w:rsidR="00E953A5" w:rsidRPr="00147FD8" w:rsidRDefault="00E953A5" w:rsidP="004D3B8D">
            <w:pPr>
              <w:jc w:val="both"/>
              <w:rPr>
                <w:rFonts w:eastAsia="Calibri"/>
                <w:sz w:val="18"/>
                <w:szCs w:val="18"/>
                <w:lang w:val="en-GB"/>
              </w:rPr>
            </w:pPr>
            <w:r w:rsidRPr="00147FD8">
              <w:rPr>
                <w:rFonts w:eastAsia="Calibri"/>
                <w:sz w:val="18"/>
                <w:szCs w:val="18"/>
                <w:lang w:val="en-GB"/>
              </w:rPr>
              <w:t>52</w:t>
            </w:r>
          </w:p>
        </w:tc>
      </w:tr>
      <w:tr w:rsidR="004D0DF6" w:rsidRPr="00147FD8" w:rsidTr="003E255A">
        <w:tc>
          <w:tcPr>
            <w:tcW w:w="630" w:type="dxa"/>
            <w:vMerge/>
          </w:tcPr>
          <w:p w:rsidR="00E953A5" w:rsidRPr="00147FD8" w:rsidRDefault="00E953A5" w:rsidP="004D3B8D">
            <w:pPr>
              <w:spacing w:after="200"/>
              <w:jc w:val="both"/>
              <w:rPr>
                <w:b/>
                <w:bCs/>
                <w:iCs/>
                <w:sz w:val="18"/>
                <w:szCs w:val="18"/>
                <w:lang w:val="en-US"/>
              </w:rPr>
            </w:pPr>
          </w:p>
        </w:tc>
        <w:tc>
          <w:tcPr>
            <w:tcW w:w="1710" w:type="dxa"/>
            <w:vMerge/>
            <w:tcBorders>
              <w:right w:val="single" w:sz="4" w:space="0" w:color="auto"/>
            </w:tcBorders>
          </w:tcPr>
          <w:p w:rsidR="00E953A5" w:rsidRPr="00147FD8" w:rsidRDefault="00E953A5" w:rsidP="004D3B8D">
            <w:pPr>
              <w:jc w:val="both"/>
              <w:rPr>
                <w:sz w:val="18"/>
                <w:szCs w:val="18"/>
                <w:lang w:val="en-US"/>
              </w:rPr>
            </w:pPr>
          </w:p>
        </w:tc>
        <w:tc>
          <w:tcPr>
            <w:tcW w:w="1710" w:type="dxa"/>
            <w:tcBorders>
              <w:left w:val="single" w:sz="4" w:space="0" w:color="auto"/>
            </w:tcBorders>
          </w:tcPr>
          <w:p w:rsidR="00E953A5" w:rsidRPr="00147FD8" w:rsidRDefault="00E953A5" w:rsidP="004D3B8D">
            <w:pPr>
              <w:jc w:val="both"/>
              <w:rPr>
                <w:sz w:val="18"/>
                <w:szCs w:val="18"/>
              </w:rPr>
            </w:pPr>
            <w:r w:rsidRPr="00147FD8">
              <w:rPr>
                <w:sz w:val="18"/>
                <w:szCs w:val="18"/>
              </w:rPr>
              <w:t>Agaro  Child Development Project</w:t>
            </w:r>
          </w:p>
        </w:tc>
        <w:tc>
          <w:tcPr>
            <w:tcW w:w="1440" w:type="dxa"/>
          </w:tcPr>
          <w:p w:rsidR="00E953A5" w:rsidRPr="00147FD8" w:rsidRDefault="00E953A5" w:rsidP="004D3B8D">
            <w:pPr>
              <w:jc w:val="both"/>
              <w:rPr>
                <w:sz w:val="18"/>
                <w:szCs w:val="18"/>
              </w:rPr>
            </w:pPr>
            <w:r w:rsidRPr="00147FD8">
              <w:rPr>
                <w:sz w:val="18"/>
                <w:szCs w:val="18"/>
              </w:rPr>
              <w:t>1,Jan.2015- 31Dec.2019</w:t>
            </w:r>
          </w:p>
        </w:tc>
        <w:tc>
          <w:tcPr>
            <w:tcW w:w="1260" w:type="dxa"/>
          </w:tcPr>
          <w:p w:rsidR="00E953A5" w:rsidRPr="00147FD8" w:rsidRDefault="00E953A5" w:rsidP="004D3B8D">
            <w:pPr>
              <w:jc w:val="both"/>
              <w:rPr>
                <w:sz w:val="18"/>
                <w:szCs w:val="18"/>
              </w:rPr>
            </w:pPr>
            <w:r w:rsidRPr="00147FD8">
              <w:rPr>
                <w:sz w:val="18"/>
                <w:szCs w:val="18"/>
              </w:rPr>
              <w:t>2,900,273.52</w:t>
            </w:r>
          </w:p>
        </w:tc>
        <w:tc>
          <w:tcPr>
            <w:tcW w:w="1350" w:type="dxa"/>
          </w:tcPr>
          <w:p w:rsidR="00E953A5" w:rsidRPr="00147FD8" w:rsidRDefault="00E953A5" w:rsidP="004D3B8D">
            <w:pPr>
              <w:jc w:val="both"/>
              <w:rPr>
                <w:sz w:val="18"/>
                <w:szCs w:val="18"/>
              </w:rPr>
            </w:pPr>
            <w:r w:rsidRPr="00147FD8">
              <w:rPr>
                <w:sz w:val="18"/>
                <w:szCs w:val="18"/>
              </w:rPr>
              <w:t>966,757.84</w:t>
            </w:r>
          </w:p>
        </w:tc>
        <w:tc>
          <w:tcPr>
            <w:tcW w:w="1350" w:type="dxa"/>
          </w:tcPr>
          <w:p w:rsidR="00E953A5" w:rsidRPr="00147FD8" w:rsidRDefault="00E953A5" w:rsidP="004D3B8D">
            <w:pPr>
              <w:jc w:val="both"/>
              <w:rPr>
                <w:sz w:val="18"/>
                <w:szCs w:val="18"/>
              </w:rPr>
            </w:pPr>
            <w:r w:rsidRPr="00147FD8">
              <w:rPr>
                <w:sz w:val="18"/>
                <w:szCs w:val="18"/>
              </w:rPr>
              <w:t>Agaro</w:t>
            </w:r>
          </w:p>
        </w:tc>
        <w:tc>
          <w:tcPr>
            <w:tcW w:w="810" w:type="dxa"/>
          </w:tcPr>
          <w:p w:rsidR="00E953A5" w:rsidRPr="00147FD8" w:rsidRDefault="00E953A5" w:rsidP="004D3B8D">
            <w:pPr>
              <w:spacing w:after="200"/>
              <w:jc w:val="both"/>
              <w:rPr>
                <w:bCs/>
                <w:iCs/>
                <w:sz w:val="18"/>
                <w:szCs w:val="18"/>
                <w:lang w:val="en-US"/>
              </w:rPr>
            </w:pPr>
            <w:r w:rsidRPr="00147FD8">
              <w:rPr>
                <w:bCs/>
                <w:iCs/>
                <w:sz w:val="18"/>
                <w:szCs w:val="18"/>
                <w:lang w:val="en-US"/>
              </w:rPr>
              <w:t>50</w:t>
            </w:r>
          </w:p>
        </w:tc>
        <w:tc>
          <w:tcPr>
            <w:tcW w:w="900" w:type="dxa"/>
          </w:tcPr>
          <w:p w:rsidR="00E953A5" w:rsidRPr="00147FD8" w:rsidRDefault="00E953A5" w:rsidP="004D3B8D">
            <w:pPr>
              <w:spacing w:after="200"/>
              <w:jc w:val="both"/>
              <w:rPr>
                <w:bCs/>
                <w:iCs/>
                <w:sz w:val="18"/>
                <w:szCs w:val="18"/>
                <w:lang w:val="en-US"/>
              </w:rPr>
            </w:pPr>
            <w:r w:rsidRPr="00147FD8">
              <w:rPr>
                <w:bCs/>
                <w:iCs/>
                <w:sz w:val="18"/>
                <w:szCs w:val="18"/>
                <w:lang w:val="en-US"/>
              </w:rPr>
              <w:t>60</w:t>
            </w:r>
          </w:p>
        </w:tc>
      </w:tr>
      <w:tr w:rsidR="004D0DF6" w:rsidRPr="00147FD8" w:rsidTr="003E255A">
        <w:trPr>
          <w:trHeight w:val="548"/>
        </w:trPr>
        <w:tc>
          <w:tcPr>
            <w:tcW w:w="630" w:type="dxa"/>
            <w:vMerge/>
          </w:tcPr>
          <w:p w:rsidR="00E953A5" w:rsidRPr="00147FD8" w:rsidRDefault="00E953A5" w:rsidP="004D3B8D">
            <w:pPr>
              <w:spacing w:after="200"/>
              <w:jc w:val="both"/>
              <w:rPr>
                <w:b/>
                <w:bCs/>
                <w:iCs/>
                <w:sz w:val="18"/>
                <w:szCs w:val="18"/>
                <w:lang w:val="en-US"/>
              </w:rPr>
            </w:pPr>
          </w:p>
        </w:tc>
        <w:tc>
          <w:tcPr>
            <w:tcW w:w="1710" w:type="dxa"/>
            <w:vMerge/>
            <w:tcBorders>
              <w:right w:val="single" w:sz="4" w:space="0" w:color="auto"/>
            </w:tcBorders>
          </w:tcPr>
          <w:p w:rsidR="00E953A5" w:rsidRPr="00147FD8" w:rsidRDefault="00E953A5" w:rsidP="004D3B8D">
            <w:pPr>
              <w:spacing w:after="200"/>
              <w:jc w:val="both"/>
              <w:rPr>
                <w:b/>
                <w:bCs/>
                <w:iCs/>
                <w:sz w:val="18"/>
                <w:szCs w:val="18"/>
                <w:lang w:val="en-US"/>
              </w:rPr>
            </w:pPr>
          </w:p>
        </w:tc>
        <w:tc>
          <w:tcPr>
            <w:tcW w:w="1710" w:type="dxa"/>
            <w:tcBorders>
              <w:left w:val="single" w:sz="4" w:space="0" w:color="auto"/>
            </w:tcBorders>
          </w:tcPr>
          <w:p w:rsidR="00E953A5" w:rsidRPr="00147FD8" w:rsidRDefault="00E953A5" w:rsidP="004D3B8D">
            <w:pPr>
              <w:jc w:val="both"/>
              <w:rPr>
                <w:sz w:val="18"/>
                <w:szCs w:val="18"/>
              </w:rPr>
            </w:pPr>
            <w:r w:rsidRPr="00147FD8">
              <w:rPr>
                <w:sz w:val="18"/>
                <w:szCs w:val="18"/>
              </w:rPr>
              <w:t>Three Children Development Project 554</w:t>
            </w:r>
          </w:p>
        </w:tc>
        <w:tc>
          <w:tcPr>
            <w:tcW w:w="1440" w:type="dxa"/>
          </w:tcPr>
          <w:p w:rsidR="00E953A5" w:rsidRPr="00147FD8" w:rsidRDefault="00E953A5" w:rsidP="004D3B8D">
            <w:pPr>
              <w:jc w:val="both"/>
              <w:rPr>
                <w:sz w:val="18"/>
                <w:szCs w:val="18"/>
              </w:rPr>
            </w:pPr>
            <w:r w:rsidRPr="00147FD8">
              <w:rPr>
                <w:sz w:val="18"/>
                <w:szCs w:val="18"/>
              </w:rPr>
              <w:t>2014-2018</w:t>
            </w:r>
          </w:p>
        </w:tc>
        <w:tc>
          <w:tcPr>
            <w:tcW w:w="1260" w:type="dxa"/>
          </w:tcPr>
          <w:p w:rsidR="00E953A5" w:rsidRPr="00147FD8" w:rsidRDefault="00E953A5" w:rsidP="004D3B8D">
            <w:pPr>
              <w:jc w:val="both"/>
              <w:rPr>
                <w:sz w:val="18"/>
                <w:szCs w:val="18"/>
                <w:lang w:val="en-US"/>
              </w:rPr>
            </w:pPr>
            <w:r w:rsidRPr="00147FD8">
              <w:rPr>
                <w:sz w:val="18"/>
                <w:szCs w:val="18"/>
              </w:rPr>
              <w:t>9,061,157</w:t>
            </w:r>
          </w:p>
        </w:tc>
        <w:tc>
          <w:tcPr>
            <w:tcW w:w="1350" w:type="dxa"/>
          </w:tcPr>
          <w:p w:rsidR="00E953A5" w:rsidRPr="00147FD8" w:rsidRDefault="00E953A5" w:rsidP="004D3B8D">
            <w:pPr>
              <w:jc w:val="both"/>
              <w:rPr>
                <w:sz w:val="18"/>
                <w:szCs w:val="18"/>
              </w:rPr>
            </w:pPr>
            <w:r w:rsidRPr="00147FD8">
              <w:rPr>
                <w:sz w:val="18"/>
                <w:szCs w:val="18"/>
              </w:rPr>
              <w:t>1,812,231.4</w:t>
            </w:r>
          </w:p>
        </w:tc>
        <w:tc>
          <w:tcPr>
            <w:tcW w:w="1350" w:type="dxa"/>
          </w:tcPr>
          <w:p w:rsidR="00E953A5" w:rsidRPr="00147FD8" w:rsidRDefault="00E953A5" w:rsidP="004D3B8D">
            <w:pPr>
              <w:jc w:val="both"/>
              <w:rPr>
                <w:sz w:val="18"/>
                <w:szCs w:val="18"/>
              </w:rPr>
            </w:pPr>
            <w:r w:rsidRPr="00147FD8">
              <w:rPr>
                <w:sz w:val="18"/>
                <w:szCs w:val="18"/>
              </w:rPr>
              <w:t>Agaro Town</w:t>
            </w:r>
          </w:p>
        </w:tc>
        <w:tc>
          <w:tcPr>
            <w:tcW w:w="810" w:type="dxa"/>
          </w:tcPr>
          <w:p w:rsidR="00E953A5" w:rsidRPr="00147FD8" w:rsidRDefault="00E953A5" w:rsidP="004D3B8D">
            <w:pPr>
              <w:spacing w:after="200"/>
              <w:jc w:val="both"/>
              <w:rPr>
                <w:bCs/>
                <w:iCs/>
                <w:sz w:val="18"/>
                <w:szCs w:val="18"/>
                <w:lang w:val="en-US"/>
              </w:rPr>
            </w:pPr>
            <w:r w:rsidRPr="00147FD8">
              <w:rPr>
                <w:bCs/>
                <w:iCs/>
                <w:sz w:val="18"/>
                <w:szCs w:val="18"/>
                <w:lang w:val="en-US"/>
              </w:rPr>
              <w:t>110</w:t>
            </w:r>
          </w:p>
        </w:tc>
        <w:tc>
          <w:tcPr>
            <w:tcW w:w="900" w:type="dxa"/>
          </w:tcPr>
          <w:p w:rsidR="00E953A5" w:rsidRPr="00147FD8" w:rsidRDefault="00E953A5" w:rsidP="004D3B8D">
            <w:pPr>
              <w:spacing w:after="200"/>
              <w:jc w:val="both"/>
              <w:rPr>
                <w:bCs/>
                <w:iCs/>
                <w:sz w:val="18"/>
                <w:szCs w:val="18"/>
                <w:lang w:val="en-US"/>
              </w:rPr>
            </w:pPr>
            <w:r w:rsidRPr="00147FD8">
              <w:rPr>
                <w:bCs/>
                <w:iCs/>
                <w:sz w:val="18"/>
                <w:szCs w:val="18"/>
                <w:lang w:val="en-US"/>
              </w:rPr>
              <w:t>110</w:t>
            </w:r>
          </w:p>
        </w:tc>
      </w:tr>
      <w:tr w:rsidR="004D0DF6" w:rsidRPr="00147FD8" w:rsidTr="003E255A">
        <w:tc>
          <w:tcPr>
            <w:tcW w:w="630" w:type="dxa"/>
            <w:vMerge/>
          </w:tcPr>
          <w:p w:rsidR="00E953A5" w:rsidRPr="00147FD8" w:rsidRDefault="00E953A5" w:rsidP="004D3B8D">
            <w:pPr>
              <w:spacing w:after="200"/>
              <w:jc w:val="both"/>
              <w:rPr>
                <w:b/>
                <w:bCs/>
                <w:iCs/>
                <w:sz w:val="18"/>
                <w:szCs w:val="18"/>
                <w:lang w:val="en-US"/>
              </w:rPr>
            </w:pPr>
          </w:p>
        </w:tc>
        <w:tc>
          <w:tcPr>
            <w:tcW w:w="1710" w:type="dxa"/>
            <w:vMerge/>
            <w:tcBorders>
              <w:right w:val="single" w:sz="4" w:space="0" w:color="auto"/>
            </w:tcBorders>
          </w:tcPr>
          <w:p w:rsidR="00E953A5" w:rsidRPr="00147FD8" w:rsidRDefault="00E953A5" w:rsidP="004D3B8D">
            <w:pPr>
              <w:jc w:val="both"/>
              <w:rPr>
                <w:kern w:val="24"/>
                <w:sz w:val="18"/>
                <w:szCs w:val="18"/>
                <w:lang w:val="en-US" w:eastAsia="zh-CN"/>
              </w:rPr>
            </w:pPr>
          </w:p>
        </w:tc>
        <w:tc>
          <w:tcPr>
            <w:tcW w:w="1710" w:type="dxa"/>
            <w:tcBorders>
              <w:left w:val="single" w:sz="4" w:space="0" w:color="auto"/>
            </w:tcBorders>
          </w:tcPr>
          <w:p w:rsidR="00E953A5" w:rsidRPr="00147FD8" w:rsidRDefault="00E953A5" w:rsidP="004D3B8D">
            <w:pPr>
              <w:jc w:val="both"/>
              <w:rPr>
                <w:sz w:val="18"/>
                <w:szCs w:val="18"/>
              </w:rPr>
            </w:pPr>
            <w:r w:rsidRPr="00147FD8">
              <w:rPr>
                <w:kern w:val="24"/>
                <w:sz w:val="18"/>
                <w:szCs w:val="18"/>
                <w:lang w:eastAsia="zh-CN"/>
              </w:rPr>
              <w:t>Limu Child Development</w:t>
            </w:r>
          </w:p>
        </w:tc>
        <w:tc>
          <w:tcPr>
            <w:tcW w:w="1440" w:type="dxa"/>
          </w:tcPr>
          <w:p w:rsidR="00E953A5" w:rsidRPr="00147FD8" w:rsidRDefault="00E953A5" w:rsidP="004D3B8D">
            <w:pPr>
              <w:jc w:val="both"/>
              <w:rPr>
                <w:sz w:val="18"/>
                <w:szCs w:val="18"/>
              </w:rPr>
            </w:pPr>
            <w:r w:rsidRPr="00147FD8">
              <w:rPr>
                <w:bCs/>
                <w:sz w:val="18"/>
                <w:szCs w:val="18"/>
              </w:rPr>
              <w:t>1Jan.,2019 31Dec.2021</w:t>
            </w:r>
          </w:p>
        </w:tc>
        <w:tc>
          <w:tcPr>
            <w:tcW w:w="1260" w:type="dxa"/>
          </w:tcPr>
          <w:p w:rsidR="00E953A5" w:rsidRPr="00147FD8" w:rsidRDefault="00E953A5" w:rsidP="004D3B8D">
            <w:pPr>
              <w:jc w:val="both"/>
              <w:rPr>
                <w:sz w:val="18"/>
                <w:szCs w:val="18"/>
                <w:lang w:val="en-US"/>
              </w:rPr>
            </w:pPr>
            <w:r w:rsidRPr="00147FD8">
              <w:rPr>
                <w:sz w:val="18"/>
                <w:szCs w:val="18"/>
              </w:rPr>
              <w:t>3,607,367</w:t>
            </w:r>
          </w:p>
        </w:tc>
        <w:tc>
          <w:tcPr>
            <w:tcW w:w="1350" w:type="dxa"/>
          </w:tcPr>
          <w:p w:rsidR="00E953A5" w:rsidRPr="00147FD8" w:rsidRDefault="00E953A5" w:rsidP="004D3B8D">
            <w:pPr>
              <w:jc w:val="both"/>
              <w:rPr>
                <w:sz w:val="18"/>
                <w:szCs w:val="18"/>
              </w:rPr>
            </w:pPr>
            <w:r w:rsidRPr="00147FD8">
              <w:rPr>
                <w:sz w:val="18"/>
                <w:szCs w:val="18"/>
              </w:rPr>
              <w:t>1,171,107.30</w:t>
            </w:r>
          </w:p>
        </w:tc>
        <w:tc>
          <w:tcPr>
            <w:tcW w:w="1350" w:type="dxa"/>
          </w:tcPr>
          <w:p w:rsidR="00E953A5" w:rsidRPr="00147FD8" w:rsidRDefault="00E953A5" w:rsidP="004D3B8D">
            <w:pPr>
              <w:jc w:val="both"/>
              <w:rPr>
                <w:sz w:val="18"/>
                <w:szCs w:val="18"/>
              </w:rPr>
            </w:pPr>
            <w:r w:rsidRPr="00147FD8">
              <w:rPr>
                <w:sz w:val="18"/>
                <w:szCs w:val="18"/>
              </w:rPr>
              <w:t>Limu Kossa</w:t>
            </w:r>
          </w:p>
        </w:tc>
        <w:tc>
          <w:tcPr>
            <w:tcW w:w="810" w:type="dxa"/>
          </w:tcPr>
          <w:p w:rsidR="00E953A5" w:rsidRPr="00147FD8" w:rsidRDefault="00E953A5" w:rsidP="004D3B8D">
            <w:pPr>
              <w:spacing w:after="200"/>
              <w:jc w:val="both"/>
              <w:rPr>
                <w:bCs/>
                <w:iCs/>
                <w:sz w:val="18"/>
                <w:szCs w:val="18"/>
                <w:lang w:val="en-US"/>
              </w:rPr>
            </w:pPr>
            <w:r w:rsidRPr="00147FD8">
              <w:rPr>
                <w:bCs/>
                <w:iCs/>
                <w:sz w:val="18"/>
                <w:szCs w:val="18"/>
                <w:lang w:val="en-US"/>
              </w:rPr>
              <w:t>55</w:t>
            </w:r>
          </w:p>
        </w:tc>
        <w:tc>
          <w:tcPr>
            <w:tcW w:w="900" w:type="dxa"/>
          </w:tcPr>
          <w:p w:rsidR="00E953A5" w:rsidRPr="00147FD8" w:rsidRDefault="00E953A5" w:rsidP="004D3B8D">
            <w:pPr>
              <w:spacing w:after="200"/>
              <w:jc w:val="both"/>
              <w:rPr>
                <w:bCs/>
                <w:iCs/>
                <w:sz w:val="18"/>
                <w:szCs w:val="18"/>
                <w:lang w:val="en-US"/>
              </w:rPr>
            </w:pPr>
            <w:r w:rsidRPr="00147FD8">
              <w:rPr>
                <w:bCs/>
                <w:iCs/>
                <w:sz w:val="18"/>
                <w:szCs w:val="18"/>
                <w:lang w:val="en-US"/>
              </w:rPr>
              <w:t>55</w:t>
            </w:r>
          </w:p>
        </w:tc>
      </w:tr>
      <w:tr w:rsidR="004D0DF6" w:rsidRPr="00147FD8" w:rsidTr="003E255A">
        <w:tc>
          <w:tcPr>
            <w:tcW w:w="630" w:type="dxa"/>
          </w:tcPr>
          <w:p w:rsidR="004F7C5E" w:rsidRPr="00147FD8" w:rsidRDefault="004F7C5E" w:rsidP="004D3B8D">
            <w:pPr>
              <w:spacing w:after="200"/>
              <w:jc w:val="both"/>
              <w:rPr>
                <w:bCs/>
                <w:iCs/>
                <w:sz w:val="18"/>
                <w:szCs w:val="18"/>
                <w:lang w:val="en-US"/>
              </w:rPr>
            </w:pPr>
            <w:r w:rsidRPr="00147FD8">
              <w:rPr>
                <w:bCs/>
                <w:iCs/>
                <w:sz w:val="18"/>
                <w:szCs w:val="18"/>
                <w:lang w:val="en-US"/>
              </w:rPr>
              <w:t>3</w:t>
            </w:r>
          </w:p>
        </w:tc>
        <w:tc>
          <w:tcPr>
            <w:tcW w:w="1710" w:type="dxa"/>
          </w:tcPr>
          <w:p w:rsidR="004F7C5E" w:rsidRPr="00147FD8" w:rsidRDefault="004F7C5E" w:rsidP="004D3B8D">
            <w:pPr>
              <w:jc w:val="both"/>
              <w:rPr>
                <w:sz w:val="18"/>
                <w:szCs w:val="18"/>
              </w:rPr>
            </w:pPr>
            <w:r w:rsidRPr="00147FD8">
              <w:rPr>
                <w:sz w:val="18"/>
                <w:szCs w:val="18"/>
              </w:rPr>
              <w:t xml:space="preserve">Ethiopian Kale Hiwet Church Development Program   </w:t>
            </w:r>
          </w:p>
        </w:tc>
        <w:tc>
          <w:tcPr>
            <w:tcW w:w="1710" w:type="dxa"/>
          </w:tcPr>
          <w:p w:rsidR="004F7C5E" w:rsidRPr="00147FD8" w:rsidRDefault="004F7C5E" w:rsidP="004D3B8D">
            <w:pPr>
              <w:jc w:val="both"/>
              <w:rPr>
                <w:sz w:val="18"/>
                <w:szCs w:val="18"/>
              </w:rPr>
            </w:pPr>
            <w:r w:rsidRPr="00147FD8">
              <w:rPr>
                <w:sz w:val="18"/>
                <w:szCs w:val="18"/>
              </w:rPr>
              <w:t>Agaro KHC Child Development Project</w:t>
            </w:r>
          </w:p>
        </w:tc>
        <w:tc>
          <w:tcPr>
            <w:tcW w:w="1440" w:type="dxa"/>
          </w:tcPr>
          <w:p w:rsidR="004F7C5E" w:rsidRPr="00147FD8" w:rsidRDefault="004F7C5E" w:rsidP="004D3B8D">
            <w:pPr>
              <w:jc w:val="both"/>
              <w:rPr>
                <w:sz w:val="18"/>
                <w:szCs w:val="18"/>
              </w:rPr>
            </w:pPr>
            <w:r w:rsidRPr="00147FD8">
              <w:rPr>
                <w:sz w:val="18"/>
                <w:szCs w:val="18"/>
              </w:rPr>
              <w:t>Jan. 2015</w:t>
            </w:r>
          </w:p>
          <w:p w:rsidR="004F7C5E" w:rsidRPr="00147FD8" w:rsidRDefault="004F7C5E" w:rsidP="004D3B8D">
            <w:pPr>
              <w:jc w:val="both"/>
              <w:rPr>
                <w:sz w:val="18"/>
                <w:szCs w:val="18"/>
              </w:rPr>
            </w:pPr>
            <w:r w:rsidRPr="00147FD8">
              <w:rPr>
                <w:sz w:val="18"/>
                <w:szCs w:val="18"/>
              </w:rPr>
              <w:t>-Dec.2019</w:t>
            </w:r>
          </w:p>
        </w:tc>
        <w:tc>
          <w:tcPr>
            <w:tcW w:w="1260" w:type="dxa"/>
          </w:tcPr>
          <w:p w:rsidR="004F7C5E" w:rsidRPr="00147FD8" w:rsidRDefault="004F7C5E" w:rsidP="004D3B8D">
            <w:pPr>
              <w:jc w:val="both"/>
              <w:rPr>
                <w:sz w:val="18"/>
                <w:szCs w:val="18"/>
                <w:lang w:val="en-US"/>
              </w:rPr>
            </w:pPr>
            <w:r w:rsidRPr="00147FD8">
              <w:rPr>
                <w:sz w:val="18"/>
                <w:szCs w:val="18"/>
              </w:rPr>
              <w:t>7,441,188.</w:t>
            </w:r>
          </w:p>
        </w:tc>
        <w:tc>
          <w:tcPr>
            <w:tcW w:w="1350" w:type="dxa"/>
          </w:tcPr>
          <w:p w:rsidR="004F7C5E" w:rsidRPr="00147FD8" w:rsidRDefault="004F7C5E" w:rsidP="004D3B8D">
            <w:pPr>
              <w:jc w:val="both"/>
              <w:rPr>
                <w:sz w:val="18"/>
                <w:szCs w:val="18"/>
              </w:rPr>
            </w:pPr>
            <w:r w:rsidRPr="00147FD8">
              <w:rPr>
                <w:sz w:val="18"/>
                <w:szCs w:val="18"/>
              </w:rPr>
              <w:t>1,535,893</w:t>
            </w:r>
          </w:p>
        </w:tc>
        <w:tc>
          <w:tcPr>
            <w:tcW w:w="1350" w:type="dxa"/>
          </w:tcPr>
          <w:p w:rsidR="004F7C5E" w:rsidRPr="00147FD8" w:rsidRDefault="004F7C5E" w:rsidP="004D3B8D">
            <w:pPr>
              <w:jc w:val="both"/>
              <w:rPr>
                <w:sz w:val="18"/>
                <w:szCs w:val="18"/>
              </w:rPr>
            </w:pPr>
            <w:r w:rsidRPr="00147FD8">
              <w:rPr>
                <w:sz w:val="18"/>
                <w:szCs w:val="18"/>
              </w:rPr>
              <w:t>Agaro Town</w:t>
            </w:r>
          </w:p>
        </w:tc>
        <w:tc>
          <w:tcPr>
            <w:tcW w:w="810" w:type="dxa"/>
          </w:tcPr>
          <w:p w:rsidR="004F7C5E" w:rsidRPr="00147FD8" w:rsidRDefault="004F7C5E" w:rsidP="004D3B8D">
            <w:pPr>
              <w:jc w:val="both"/>
              <w:rPr>
                <w:sz w:val="18"/>
                <w:szCs w:val="18"/>
              </w:rPr>
            </w:pPr>
            <w:r w:rsidRPr="00147FD8">
              <w:rPr>
                <w:sz w:val="18"/>
                <w:szCs w:val="18"/>
              </w:rPr>
              <w:t>125</w:t>
            </w:r>
          </w:p>
        </w:tc>
        <w:tc>
          <w:tcPr>
            <w:tcW w:w="900" w:type="dxa"/>
          </w:tcPr>
          <w:p w:rsidR="004F7C5E" w:rsidRPr="00147FD8" w:rsidRDefault="004F7C5E" w:rsidP="004D3B8D">
            <w:pPr>
              <w:jc w:val="both"/>
              <w:rPr>
                <w:sz w:val="18"/>
                <w:szCs w:val="18"/>
              </w:rPr>
            </w:pPr>
            <w:r w:rsidRPr="00147FD8">
              <w:rPr>
                <w:sz w:val="18"/>
                <w:szCs w:val="18"/>
              </w:rPr>
              <w:t>125</w:t>
            </w:r>
          </w:p>
        </w:tc>
      </w:tr>
      <w:tr w:rsidR="004D0DF6" w:rsidRPr="00147FD8" w:rsidTr="003E255A">
        <w:tc>
          <w:tcPr>
            <w:tcW w:w="630" w:type="dxa"/>
          </w:tcPr>
          <w:p w:rsidR="00CB29B3" w:rsidRPr="00147FD8" w:rsidRDefault="00CB29B3" w:rsidP="004D3B8D">
            <w:pPr>
              <w:spacing w:after="200"/>
              <w:jc w:val="both"/>
              <w:rPr>
                <w:b/>
                <w:bCs/>
                <w:iCs/>
                <w:sz w:val="18"/>
                <w:szCs w:val="18"/>
                <w:lang w:val="en-US"/>
              </w:rPr>
            </w:pPr>
            <w:r w:rsidRPr="00147FD8">
              <w:rPr>
                <w:b/>
                <w:bCs/>
                <w:iCs/>
                <w:sz w:val="18"/>
                <w:szCs w:val="18"/>
                <w:lang w:val="en-US"/>
              </w:rPr>
              <w:t>4</w:t>
            </w:r>
          </w:p>
        </w:tc>
        <w:tc>
          <w:tcPr>
            <w:tcW w:w="1710" w:type="dxa"/>
          </w:tcPr>
          <w:p w:rsidR="00CB29B3" w:rsidRPr="00147FD8" w:rsidRDefault="00CB29B3" w:rsidP="004D3B8D">
            <w:pPr>
              <w:jc w:val="both"/>
              <w:rPr>
                <w:sz w:val="18"/>
                <w:szCs w:val="18"/>
                <w:lang w:val="en-US"/>
              </w:rPr>
            </w:pPr>
            <w:r w:rsidRPr="00147FD8">
              <w:rPr>
                <w:sz w:val="18"/>
                <w:szCs w:val="18"/>
              </w:rPr>
              <w:t>Shield for Generation Positive Association</w:t>
            </w:r>
          </w:p>
        </w:tc>
        <w:tc>
          <w:tcPr>
            <w:tcW w:w="1710" w:type="dxa"/>
          </w:tcPr>
          <w:p w:rsidR="00CB29B3" w:rsidRPr="00147FD8" w:rsidRDefault="00CB29B3" w:rsidP="004D3B8D">
            <w:pPr>
              <w:jc w:val="both"/>
              <w:rPr>
                <w:sz w:val="18"/>
                <w:szCs w:val="18"/>
              </w:rPr>
            </w:pPr>
            <w:r w:rsidRPr="00147FD8">
              <w:rPr>
                <w:sz w:val="18"/>
                <w:szCs w:val="18"/>
              </w:rPr>
              <w:t>Treatment, Care &amp; Support with an intervention Treatment adherence</w:t>
            </w:r>
          </w:p>
        </w:tc>
        <w:tc>
          <w:tcPr>
            <w:tcW w:w="1440" w:type="dxa"/>
          </w:tcPr>
          <w:p w:rsidR="00CB29B3" w:rsidRPr="00147FD8" w:rsidRDefault="00CB29B3" w:rsidP="004D3B8D">
            <w:pPr>
              <w:jc w:val="both"/>
              <w:rPr>
                <w:sz w:val="18"/>
                <w:szCs w:val="18"/>
              </w:rPr>
            </w:pPr>
            <w:r w:rsidRPr="00147FD8">
              <w:rPr>
                <w:sz w:val="18"/>
                <w:szCs w:val="18"/>
              </w:rPr>
              <w:t>1 Jan. 2019 – 31 Dec.2019</w:t>
            </w:r>
          </w:p>
        </w:tc>
        <w:tc>
          <w:tcPr>
            <w:tcW w:w="1260" w:type="dxa"/>
          </w:tcPr>
          <w:p w:rsidR="00CB29B3" w:rsidRPr="00147FD8" w:rsidRDefault="00CB29B3" w:rsidP="004D3B8D">
            <w:pPr>
              <w:jc w:val="both"/>
              <w:rPr>
                <w:sz w:val="18"/>
                <w:szCs w:val="18"/>
              </w:rPr>
            </w:pPr>
            <w:r w:rsidRPr="00147FD8">
              <w:rPr>
                <w:sz w:val="18"/>
                <w:szCs w:val="18"/>
              </w:rPr>
              <w:t>347,159.87</w:t>
            </w:r>
          </w:p>
        </w:tc>
        <w:tc>
          <w:tcPr>
            <w:tcW w:w="1350" w:type="dxa"/>
          </w:tcPr>
          <w:p w:rsidR="00CB29B3" w:rsidRPr="00147FD8" w:rsidRDefault="00CB29B3" w:rsidP="004D3B8D">
            <w:pPr>
              <w:jc w:val="both"/>
              <w:rPr>
                <w:sz w:val="18"/>
                <w:szCs w:val="18"/>
              </w:rPr>
            </w:pPr>
            <w:r w:rsidRPr="00147FD8">
              <w:rPr>
                <w:sz w:val="18"/>
                <w:szCs w:val="18"/>
              </w:rPr>
              <w:t>347,159.87</w:t>
            </w:r>
          </w:p>
        </w:tc>
        <w:tc>
          <w:tcPr>
            <w:tcW w:w="1350" w:type="dxa"/>
          </w:tcPr>
          <w:p w:rsidR="00CB29B3" w:rsidRPr="00147FD8" w:rsidRDefault="00CB29B3" w:rsidP="004D3B8D">
            <w:pPr>
              <w:jc w:val="both"/>
              <w:rPr>
                <w:sz w:val="18"/>
                <w:szCs w:val="18"/>
              </w:rPr>
            </w:pPr>
            <w:r w:rsidRPr="00147FD8">
              <w:rPr>
                <w:sz w:val="18"/>
                <w:szCs w:val="18"/>
              </w:rPr>
              <w:t>Agaro Town</w:t>
            </w:r>
          </w:p>
        </w:tc>
        <w:tc>
          <w:tcPr>
            <w:tcW w:w="810" w:type="dxa"/>
          </w:tcPr>
          <w:p w:rsidR="00CB29B3" w:rsidRPr="00147FD8" w:rsidRDefault="00CB29B3" w:rsidP="004D3B8D">
            <w:pPr>
              <w:jc w:val="both"/>
              <w:rPr>
                <w:sz w:val="18"/>
                <w:szCs w:val="18"/>
              </w:rPr>
            </w:pPr>
            <w:r w:rsidRPr="00147FD8">
              <w:rPr>
                <w:bCs/>
                <w:sz w:val="18"/>
                <w:szCs w:val="18"/>
              </w:rPr>
              <w:t xml:space="preserve"> 205  </w:t>
            </w:r>
          </w:p>
        </w:tc>
        <w:tc>
          <w:tcPr>
            <w:tcW w:w="900" w:type="dxa"/>
          </w:tcPr>
          <w:p w:rsidR="00CB29B3" w:rsidRPr="00147FD8" w:rsidRDefault="00CB29B3" w:rsidP="004D3B8D">
            <w:pPr>
              <w:jc w:val="both"/>
              <w:rPr>
                <w:sz w:val="18"/>
                <w:szCs w:val="18"/>
              </w:rPr>
            </w:pPr>
            <w:r w:rsidRPr="00147FD8">
              <w:rPr>
                <w:sz w:val="18"/>
                <w:szCs w:val="18"/>
              </w:rPr>
              <w:t>350</w:t>
            </w:r>
          </w:p>
        </w:tc>
      </w:tr>
      <w:tr w:rsidR="004D0DF6" w:rsidRPr="00147FD8" w:rsidTr="003E255A">
        <w:tc>
          <w:tcPr>
            <w:tcW w:w="630" w:type="dxa"/>
          </w:tcPr>
          <w:p w:rsidR="00E95A2D" w:rsidRPr="00147FD8" w:rsidRDefault="00E95A2D" w:rsidP="004D3B8D">
            <w:pPr>
              <w:spacing w:after="200"/>
              <w:jc w:val="both"/>
              <w:rPr>
                <w:b/>
                <w:bCs/>
                <w:iCs/>
                <w:sz w:val="18"/>
                <w:szCs w:val="18"/>
                <w:lang w:val="en-US"/>
              </w:rPr>
            </w:pPr>
            <w:r w:rsidRPr="00147FD8">
              <w:rPr>
                <w:b/>
                <w:bCs/>
                <w:iCs/>
                <w:sz w:val="18"/>
                <w:szCs w:val="18"/>
                <w:lang w:val="en-US"/>
              </w:rPr>
              <w:t>5</w:t>
            </w:r>
          </w:p>
        </w:tc>
        <w:tc>
          <w:tcPr>
            <w:tcW w:w="1710" w:type="dxa"/>
          </w:tcPr>
          <w:p w:rsidR="00E95A2D" w:rsidRPr="00147FD8" w:rsidRDefault="00E95A2D" w:rsidP="004D3B8D">
            <w:pPr>
              <w:jc w:val="both"/>
              <w:rPr>
                <w:sz w:val="18"/>
                <w:szCs w:val="18"/>
              </w:rPr>
            </w:pPr>
            <w:r w:rsidRPr="00147FD8">
              <w:rPr>
                <w:sz w:val="18"/>
                <w:szCs w:val="18"/>
              </w:rPr>
              <w:t>Cheshire Foundation Action for Inclusive</w:t>
            </w:r>
          </w:p>
        </w:tc>
        <w:tc>
          <w:tcPr>
            <w:tcW w:w="1710" w:type="dxa"/>
          </w:tcPr>
          <w:p w:rsidR="00E95A2D" w:rsidRPr="00147FD8" w:rsidRDefault="00E95A2D" w:rsidP="004D3B8D">
            <w:pPr>
              <w:jc w:val="both"/>
              <w:rPr>
                <w:sz w:val="18"/>
                <w:szCs w:val="18"/>
              </w:rPr>
            </w:pPr>
            <w:r w:rsidRPr="00147FD8">
              <w:rPr>
                <w:sz w:val="18"/>
                <w:szCs w:val="18"/>
              </w:rPr>
              <w:t>Integrated Community based Disability Prevention, Rehabilitation and Integrated Service</w:t>
            </w:r>
          </w:p>
        </w:tc>
        <w:tc>
          <w:tcPr>
            <w:tcW w:w="1440" w:type="dxa"/>
          </w:tcPr>
          <w:p w:rsidR="00E95A2D" w:rsidRPr="00147FD8" w:rsidRDefault="00E95A2D" w:rsidP="004D3B8D">
            <w:pPr>
              <w:jc w:val="both"/>
              <w:rPr>
                <w:sz w:val="18"/>
                <w:szCs w:val="18"/>
              </w:rPr>
            </w:pPr>
            <w:r w:rsidRPr="00147FD8">
              <w:rPr>
                <w:sz w:val="18"/>
                <w:szCs w:val="18"/>
              </w:rPr>
              <w:t>1 Jan. 2017 - Dec.2021</w:t>
            </w:r>
          </w:p>
        </w:tc>
        <w:tc>
          <w:tcPr>
            <w:tcW w:w="1260" w:type="dxa"/>
          </w:tcPr>
          <w:p w:rsidR="00E95A2D" w:rsidRPr="00147FD8" w:rsidRDefault="00E95A2D" w:rsidP="004D3B8D">
            <w:pPr>
              <w:jc w:val="both"/>
              <w:rPr>
                <w:sz w:val="18"/>
                <w:szCs w:val="18"/>
              </w:rPr>
            </w:pPr>
            <w:r w:rsidRPr="00147FD8">
              <w:rPr>
                <w:sz w:val="18"/>
                <w:szCs w:val="18"/>
              </w:rPr>
              <w:t>7,655,986.50</w:t>
            </w:r>
          </w:p>
        </w:tc>
        <w:tc>
          <w:tcPr>
            <w:tcW w:w="1350" w:type="dxa"/>
          </w:tcPr>
          <w:p w:rsidR="00E95A2D" w:rsidRPr="00147FD8" w:rsidRDefault="00E95A2D" w:rsidP="004D3B8D">
            <w:pPr>
              <w:jc w:val="both"/>
              <w:rPr>
                <w:sz w:val="18"/>
                <w:szCs w:val="18"/>
              </w:rPr>
            </w:pPr>
            <w:r w:rsidRPr="00147FD8">
              <w:rPr>
                <w:sz w:val="18"/>
                <w:szCs w:val="18"/>
              </w:rPr>
              <w:t>1,531,197.30</w:t>
            </w:r>
          </w:p>
        </w:tc>
        <w:tc>
          <w:tcPr>
            <w:tcW w:w="1350" w:type="dxa"/>
          </w:tcPr>
          <w:p w:rsidR="00E95A2D" w:rsidRPr="00147FD8" w:rsidRDefault="00E95A2D" w:rsidP="004D3B8D">
            <w:pPr>
              <w:jc w:val="both"/>
              <w:rPr>
                <w:sz w:val="18"/>
                <w:szCs w:val="18"/>
              </w:rPr>
            </w:pPr>
            <w:r w:rsidRPr="00147FD8">
              <w:rPr>
                <w:sz w:val="18"/>
                <w:szCs w:val="18"/>
              </w:rPr>
              <w:t>Asandabo &amp; Nada Town</w:t>
            </w:r>
          </w:p>
        </w:tc>
        <w:tc>
          <w:tcPr>
            <w:tcW w:w="810" w:type="dxa"/>
          </w:tcPr>
          <w:p w:rsidR="00E95A2D" w:rsidRPr="00147FD8" w:rsidRDefault="00E95A2D" w:rsidP="004D3B8D">
            <w:pPr>
              <w:jc w:val="both"/>
              <w:rPr>
                <w:sz w:val="18"/>
                <w:szCs w:val="18"/>
              </w:rPr>
            </w:pPr>
            <w:r w:rsidRPr="00147FD8">
              <w:rPr>
                <w:sz w:val="18"/>
                <w:szCs w:val="18"/>
              </w:rPr>
              <w:t>324</w:t>
            </w:r>
          </w:p>
        </w:tc>
        <w:tc>
          <w:tcPr>
            <w:tcW w:w="900" w:type="dxa"/>
          </w:tcPr>
          <w:p w:rsidR="00E95A2D" w:rsidRPr="00147FD8" w:rsidRDefault="00E95A2D" w:rsidP="004D3B8D">
            <w:pPr>
              <w:jc w:val="both"/>
              <w:rPr>
                <w:sz w:val="18"/>
                <w:szCs w:val="18"/>
              </w:rPr>
            </w:pPr>
            <w:r w:rsidRPr="00147FD8">
              <w:rPr>
                <w:sz w:val="18"/>
                <w:szCs w:val="18"/>
              </w:rPr>
              <w:t>183</w:t>
            </w:r>
          </w:p>
        </w:tc>
      </w:tr>
      <w:tr w:rsidR="004D0DF6" w:rsidRPr="00147FD8" w:rsidTr="003E255A">
        <w:tc>
          <w:tcPr>
            <w:tcW w:w="630" w:type="dxa"/>
          </w:tcPr>
          <w:p w:rsidR="0006514A" w:rsidRPr="00147FD8" w:rsidRDefault="0006514A" w:rsidP="004D3B8D">
            <w:pPr>
              <w:spacing w:after="200"/>
              <w:jc w:val="both"/>
              <w:rPr>
                <w:b/>
                <w:bCs/>
                <w:iCs/>
                <w:sz w:val="18"/>
                <w:szCs w:val="18"/>
                <w:lang w:val="en-US"/>
              </w:rPr>
            </w:pPr>
            <w:r w:rsidRPr="00147FD8">
              <w:rPr>
                <w:b/>
                <w:bCs/>
                <w:iCs/>
                <w:sz w:val="18"/>
                <w:szCs w:val="18"/>
                <w:lang w:val="en-US"/>
              </w:rPr>
              <w:t>6</w:t>
            </w:r>
          </w:p>
        </w:tc>
        <w:tc>
          <w:tcPr>
            <w:tcW w:w="1710" w:type="dxa"/>
          </w:tcPr>
          <w:p w:rsidR="0006514A" w:rsidRPr="00147FD8" w:rsidRDefault="0006514A" w:rsidP="004D3B8D">
            <w:pPr>
              <w:jc w:val="both"/>
              <w:rPr>
                <w:kern w:val="24"/>
                <w:sz w:val="18"/>
                <w:szCs w:val="18"/>
                <w:lang w:val="en-US" w:eastAsia="zh-CN"/>
              </w:rPr>
            </w:pPr>
            <w:r w:rsidRPr="00147FD8">
              <w:rPr>
                <w:kern w:val="24"/>
                <w:sz w:val="18"/>
                <w:szCs w:val="18"/>
                <w:lang w:eastAsia="zh-CN"/>
              </w:rPr>
              <w:t>Ilu-Women &amp; Children Integrated Dev. Assoc.</w:t>
            </w:r>
          </w:p>
        </w:tc>
        <w:tc>
          <w:tcPr>
            <w:tcW w:w="1710" w:type="dxa"/>
          </w:tcPr>
          <w:p w:rsidR="0006514A" w:rsidRPr="00147FD8" w:rsidRDefault="0006514A" w:rsidP="004D3B8D">
            <w:pPr>
              <w:jc w:val="both"/>
              <w:rPr>
                <w:sz w:val="18"/>
                <w:szCs w:val="18"/>
              </w:rPr>
            </w:pPr>
            <w:r w:rsidRPr="00147FD8">
              <w:rPr>
                <w:sz w:val="18"/>
                <w:szCs w:val="18"/>
              </w:rPr>
              <w:t>Implementing ALFA Experimental Class in Mana</w:t>
            </w:r>
          </w:p>
        </w:tc>
        <w:tc>
          <w:tcPr>
            <w:tcW w:w="1440" w:type="dxa"/>
          </w:tcPr>
          <w:p w:rsidR="0006514A" w:rsidRPr="00147FD8" w:rsidRDefault="0006514A" w:rsidP="004D3B8D">
            <w:pPr>
              <w:jc w:val="both"/>
              <w:rPr>
                <w:sz w:val="18"/>
                <w:szCs w:val="18"/>
              </w:rPr>
            </w:pPr>
            <w:r w:rsidRPr="00147FD8">
              <w:rPr>
                <w:sz w:val="18"/>
                <w:szCs w:val="18"/>
              </w:rPr>
              <w:t>1Aug.2018-31July 2019</w:t>
            </w:r>
          </w:p>
        </w:tc>
        <w:tc>
          <w:tcPr>
            <w:tcW w:w="1260" w:type="dxa"/>
          </w:tcPr>
          <w:p w:rsidR="0006514A" w:rsidRPr="00147FD8" w:rsidRDefault="0006514A" w:rsidP="004D3B8D">
            <w:pPr>
              <w:jc w:val="both"/>
              <w:rPr>
                <w:sz w:val="18"/>
                <w:szCs w:val="18"/>
              </w:rPr>
            </w:pPr>
            <w:r w:rsidRPr="00147FD8">
              <w:rPr>
                <w:bCs/>
                <w:sz w:val="18"/>
                <w:szCs w:val="18"/>
              </w:rPr>
              <w:t>3,423,354.84</w:t>
            </w:r>
          </w:p>
        </w:tc>
        <w:tc>
          <w:tcPr>
            <w:tcW w:w="1350" w:type="dxa"/>
          </w:tcPr>
          <w:p w:rsidR="0006514A" w:rsidRPr="00147FD8" w:rsidRDefault="0006514A" w:rsidP="004D3B8D">
            <w:pPr>
              <w:jc w:val="both"/>
              <w:rPr>
                <w:sz w:val="18"/>
                <w:szCs w:val="18"/>
              </w:rPr>
            </w:pPr>
            <w:r w:rsidRPr="00147FD8">
              <w:rPr>
                <w:sz w:val="18"/>
                <w:szCs w:val="18"/>
              </w:rPr>
              <w:t>1,426,397.85</w:t>
            </w:r>
          </w:p>
        </w:tc>
        <w:tc>
          <w:tcPr>
            <w:tcW w:w="1350" w:type="dxa"/>
          </w:tcPr>
          <w:p w:rsidR="0006514A" w:rsidRPr="00147FD8" w:rsidRDefault="0006514A" w:rsidP="004D3B8D">
            <w:pPr>
              <w:jc w:val="both"/>
              <w:rPr>
                <w:sz w:val="18"/>
                <w:szCs w:val="18"/>
                <w:lang w:val="en-US"/>
              </w:rPr>
            </w:pPr>
            <w:r w:rsidRPr="00147FD8">
              <w:rPr>
                <w:sz w:val="18"/>
                <w:szCs w:val="18"/>
                <w:lang w:val="en-US"/>
              </w:rPr>
              <w:t>Mana</w:t>
            </w:r>
          </w:p>
        </w:tc>
        <w:tc>
          <w:tcPr>
            <w:tcW w:w="810" w:type="dxa"/>
          </w:tcPr>
          <w:p w:rsidR="0006514A" w:rsidRPr="00147FD8" w:rsidRDefault="0006514A" w:rsidP="004D3B8D">
            <w:pPr>
              <w:jc w:val="both"/>
              <w:rPr>
                <w:sz w:val="18"/>
                <w:szCs w:val="18"/>
                <w:lang w:val="en-US"/>
              </w:rPr>
            </w:pPr>
            <w:r w:rsidRPr="00147FD8">
              <w:rPr>
                <w:sz w:val="18"/>
                <w:szCs w:val="18"/>
                <w:lang w:val="en-US"/>
              </w:rPr>
              <w:t>743</w:t>
            </w:r>
          </w:p>
        </w:tc>
        <w:tc>
          <w:tcPr>
            <w:tcW w:w="900" w:type="dxa"/>
          </w:tcPr>
          <w:p w:rsidR="0006514A" w:rsidRPr="00147FD8" w:rsidRDefault="0006514A" w:rsidP="004D3B8D">
            <w:pPr>
              <w:jc w:val="both"/>
              <w:rPr>
                <w:sz w:val="18"/>
                <w:szCs w:val="18"/>
                <w:lang w:val="en-US"/>
              </w:rPr>
            </w:pPr>
            <w:r w:rsidRPr="00147FD8">
              <w:rPr>
                <w:sz w:val="18"/>
                <w:szCs w:val="18"/>
                <w:lang w:val="en-US"/>
              </w:rPr>
              <w:t>1437</w:t>
            </w:r>
          </w:p>
        </w:tc>
      </w:tr>
      <w:tr w:rsidR="004D0DF6" w:rsidRPr="00147FD8" w:rsidTr="003E255A">
        <w:tc>
          <w:tcPr>
            <w:tcW w:w="630" w:type="dxa"/>
          </w:tcPr>
          <w:p w:rsidR="002D7A6A" w:rsidRPr="00147FD8" w:rsidRDefault="002D7A6A" w:rsidP="004D3B8D">
            <w:pPr>
              <w:spacing w:after="200"/>
              <w:jc w:val="both"/>
              <w:rPr>
                <w:b/>
                <w:bCs/>
                <w:iCs/>
                <w:sz w:val="18"/>
                <w:szCs w:val="18"/>
                <w:lang w:val="en-US"/>
              </w:rPr>
            </w:pPr>
            <w:r w:rsidRPr="00147FD8">
              <w:rPr>
                <w:b/>
                <w:bCs/>
                <w:iCs/>
                <w:sz w:val="18"/>
                <w:szCs w:val="18"/>
                <w:lang w:val="en-US"/>
              </w:rPr>
              <w:t>7</w:t>
            </w:r>
          </w:p>
        </w:tc>
        <w:tc>
          <w:tcPr>
            <w:tcW w:w="1710" w:type="dxa"/>
          </w:tcPr>
          <w:p w:rsidR="002D7A6A" w:rsidRPr="00147FD8" w:rsidRDefault="002D7A6A" w:rsidP="004D3B8D">
            <w:pPr>
              <w:jc w:val="both"/>
              <w:rPr>
                <w:kern w:val="24"/>
                <w:sz w:val="18"/>
                <w:szCs w:val="18"/>
                <w:lang w:eastAsia="zh-CN"/>
              </w:rPr>
            </w:pPr>
            <w:r w:rsidRPr="00147FD8">
              <w:rPr>
                <w:kern w:val="24"/>
                <w:sz w:val="18"/>
                <w:szCs w:val="18"/>
                <w:lang w:eastAsia="zh-CN"/>
              </w:rPr>
              <w:t>Ethiopian Family Guidance Association</w:t>
            </w:r>
          </w:p>
        </w:tc>
        <w:tc>
          <w:tcPr>
            <w:tcW w:w="1710" w:type="dxa"/>
          </w:tcPr>
          <w:p w:rsidR="002D7A6A" w:rsidRPr="00147FD8" w:rsidRDefault="002D7A6A" w:rsidP="004D3B8D">
            <w:pPr>
              <w:jc w:val="both"/>
              <w:rPr>
                <w:sz w:val="18"/>
                <w:szCs w:val="18"/>
              </w:rPr>
            </w:pPr>
            <w:r w:rsidRPr="00147FD8">
              <w:rPr>
                <w:sz w:val="18"/>
                <w:szCs w:val="18"/>
              </w:rPr>
              <w:t>RH/EP</w:t>
            </w:r>
          </w:p>
          <w:p w:rsidR="002D7A6A" w:rsidRPr="00147FD8" w:rsidRDefault="002D7A6A" w:rsidP="004D3B8D">
            <w:pPr>
              <w:jc w:val="both"/>
              <w:rPr>
                <w:sz w:val="18"/>
                <w:szCs w:val="18"/>
              </w:rPr>
            </w:pPr>
          </w:p>
        </w:tc>
        <w:tc>
          <w:tcPr>
            <w:tcW w:w="1440" w:type="dxa"/>
          </w:tcPr>
          <w:p w:rsidR="002D7A6A" w:rsidRPr="00147FD8" w:rsidRDefault="002D7A6A" w:rsidP="004D3B8D">
            <w:pPr>
              <w:jc w:val="both"/>
              <w:rPr>
                <w:bCs/>
                <w:sz w:val="18"/>
                <w:szCs w:val="18"/>
              </w:rPr>
            </w:pPr>
            <w:r w:rsidRPr="00147FD8">
              <w:rPr>
                <w:bCs/>
                <w:sz w:val="18"/>
                <w:szCs w:val="18"/>
              </w:rPr>
              <w:t>2018/19</w:t>
            </w:r>
          </w:p>
        </w:tc>
        <w:tc>
          <w:tcPr>
            <w:tcW w:w="1260" w:type="dxa"/>
          </w:tcPr>
          <w:p w:rsidR="002D7A6A" w:rsidRPr="00147FD8" w:rsidRDefault="002D7A6A" w:rsidP="004D3B8D">
            <w:pPr>
              <w:jc w:val="both"/>
              <w:rPr>
                <w:sz w:val="18"/>
                <w:szCs w:val="18"/>
              </w:rPr>
            </w:pPr>
            <w:r w:rsidRPr="00147FD8">
              <w:rPr>
                <w:sz w:val="18"/>
                <w:szCs w:val="18"/>
              </w:rPr>
              <w:t xml:space="preserve">1,461,044.73 </w:t>
            </w:r>
          </w:p>
          <w:p w:rsidR="002D7A6A" w:rsidRPr="00147FD8" w:rsidRDefault="002D7A6A" w:rsidP="004D3B8D">
            <w:pPr>
              <w:jc w:val="both"/>
              <w:rPr>
                <w:sz w:val="18"/>
                <w:szCs w:val="18"/>
                <w:vertAlign w:val="subscript"/>
              </w:rPr>
            </w:pPr>
          </w:p>
        </w:tc>
        <w:tc>
          <w:tcPr>
            <w:tcW w:w="1350" w:type="dxa"/>
          </w:tcPr>
          <w:p w:rsidR="002D7A6A" w:rsidRPr="00147FD8" w:rsidRDefault="002D7A6A" w:rsidP="004D3B8D">
            <w:pPr>
              <w:jc w:val="both"/>
              <w:rPr>
                <w:sz w:val="18"/>
                <w:szCs w:val="18"/>
              </w:rPr>
            </w:pPr>
            <w:r w:rsidRPr="00147FD8">
              <w:rPr>
                <w:sz w:val="18"/>
                <w:szCs w:val="18"/>
              </w:rPr>
              <w:t xml:space="preserve">1,461,044.73 </w:t>
            </w:r>
          </w:p>
          <w:p w:rsidR="002D7A6A" w:rsidRPr="00147FD8" w:rsidRDefault="002D7A6A" w:rsidP="004D3B8D">
            <w:pPr>
              <w:jc w:val="both"/>
              <w:rPr>
                <w:sz w:val="18"/>
                <w:szCs w:val="18"/>
                <w:vertAlign w:val="subscript"/>
              </w:rPr>
            </w:pPr>
          </w:p>
        </w:tc>
        <w:tc>
          <w:tcPr>
            <w:tcW w:w="1350" w:type="dxa"/>
          </w:tcPr>
          <w:p w:rsidR="002D7A6A" w:rsidRPr="00147FD8" w:rsidRDefault="002D7A6A" w:rsidP="004D3B8D">
            <w:pPr>
              <w:jc w:val="both"/>
              <w:rPr>
                <w:sz w:val="18"/>
                <w:szCs w:val="18"/>
              </w:rPr>
            </w:pPr>
            <w:r w:rsidRPr="00147FD8">
              <w:rPr>
                <w:sz w:val="18"/>
                <w:szCs w:val="18"/>
              </w:rPr>
              <w:t>Jimma town &amp; Weradas</w:t>
            </w:r>
          </w:p>
        </w:tc>
        <w:tc>
          <w:tcPr>
            <w:tcW w:w="810" w:type="dxa"/>
          </w:tcPr>
          <w:p w:rsidR="002D7A6A" w:rsidRPr="00147FD8" w:rsidRDefault="002D7A6A" w:rsidP="004D3B8D">
            <w:pPr>
              <w:jc w:val="both"/>
              <w:rPr>
                <w:sz w:val="18"/>
                <w:szCs w:val="18"/>
              </w:rPr>
            </w:pPr>
            <w:r w:rsidRPr="00147FD8">
              <w:rPr>
                <w:sz w:val="18"/>
                <w:szCs w:val="18"/>
              </w:rPr>
              <w:t>8,358</w:t>
            </w:r>
          </w:p>
        </w:tc>
        <w:tc>
          <w:tcPr>
            <w:tcW w:w="900" w:type="dxa"/>
          </w:tcPr>
          <w:p w:rsidR="002D7A6A" w:rsidRPr="00147FD8" w:rsidRDefault="002D7A6A" w:rsidP="004D3B8D">
            <w:pPr>
              <w:jc w:val="both"/>
              <w:rPr>
                <w:sz w:val="18"/>
                <w:szCs w:val="18"/>
              </w:rPr>
            </w:pPr>
            <w:r w:rsidRPr="00147FD8">
              <w:rPr>
                <w:sz w:val="18"/>
                <w:szCs w:val="18"/>
              </w:rPr>
              <w:t>121,541</w:t>
            </w:r>
          </w:p>
        </w:tc>
      </w:tr>
      <w:tr w:rsidR="004D0DF6" w:rsidRPr="00147FD8" w:rsidTr="003E255A">
        <w:tc>
          <w:tcPr>
            <w:tcW w:w="630" w:type="dxa"/>
          </w:tcPr>
          <w:p w:rsidR="00C05CB4" w:rsidRPr="00147FD8" w:rsidRDefault="00C05CB4" w:rsidP="004D3B8D">
            <w:pPr>
              <w:jc w:val="both"/>
              <w:rPr>
                <w:b/>
                <w:sz w:val="18"/>
                <w:szCs w:val="18"/>
                <w:lang w:val="en-US"/>
              </w:rPr>
            </w:pPr>
            <w:r w:rsidRPr="00147FD8">
              <w:rPr>
                <w:b/>
                <w:sz w:val="18"/>
                <w:szCs w:val="18"/>
                <w:lang w:val="en-US"/>
              </w:rPr>
              <w:t>8</w:t>
            </w:r>
          </w:p>
        </w:tc>
        <w:tc>
          <w:tcPr>
            <w:tcW w:w="1710" w:type="dxa"/>
          </w:tcPr>
          <w:p w:rsidR="00C05CB4" w:rsidRPr="00147FD8" w:rsidRDefault="00C05CB4" w:rsidP="004D3B8D">
            <w:pPr>
              <w:jc w:val="both"/>
              <w:rPr>
                <w:sz w:val="18"/>
                <w:szCs w:val="18"/>
                <w:lang w:val="en-US"/>
              </w:rPr>
            </w:pPr>
            <w:r w:rsidRPr="00147FD8">
              <w:rPr>
                <w:sz w:val="18"/>
                <w:szCs w:val="18"/>
              </w:rPr>
              <w:t xml:space="preserve">Charity and Development Association (CDA) </w:t>
            </w:r>
          </w:p>
        </w:tc>
        <w:tc>
          <w:tcPr>
            <w:tcW w:w="1710" w:type="dxa"/>
          </w:tcPr>
          <w:p w:rsidR="00C05CB4" w:rsidRPr="00147FD8" w:rsidRDefault="00C05CB4" w:rsidP="004D3B8D">
            <w:pPr>
              <w:jc w:val="both"/>
              <w:rPr>
                <w:sz w:val="18"/>
                <w:szCs w:val="18"/>
              </w:rPr>
            </w:pPr>
            <w:r w:rsidRPr="00147FD8">
              <w:rPr>
                <w:sz w:val="18"/>
                <w:szCs w:val="18"/>
              </w:rPr>
              <w:t>Community Based Orphan Sponsorship Project</w:t>
            </w:r>
          </w:p>
        </w:tc>
        <w:tc>
          <w:tcPr>
            <w:tcW w:w="1440" w:type="dxa"/>
          </w:tcPr>
          <w:p w:rsidR="00C05CB4" w:rsidRPr="00147FD8" w:rsidRDefault="00C05CB4" w:rsidP="004D3B8D">
            <w:pPr>
              <w:jc w:val="both"/>
              <w:rPr>
                <w:sz w:val="18"/>
                <w:szCs w:val="18"/>
              </w:rPr>
            </w:pPr>
            <w:r w:rsidRPr="00147FD8">
              <w:rPr>
                <w:sz w:val="18"/>
                <w:szCs w:val="18"/>
              </w:rPr>
              <w:t>July1,2017-June 30,2022</w:t>
            </w:r>
          </w:p>
        </w:tc>
        <w:tc>
          <w:tcPr>
            <w:tcW w:w="1260" w:type="dxa"/>
          </w:tcPr>
          <w:p w:rsidR="00C05CB4" w:rsidRPr="00147FD8" w:rsidRDefault="00C05CB4" w:rsidP="004D3B8D">
            <w:pPr>
              <w:jc w:val="both"/>
              <w:rPr>
                <w:rStyle w:val="Ryk016cm"/>
                <w:rFonts w:eastAsiaTheme="majorEastAsia"/>
                <w:spacing w:val="-2"/>
                <w:sz w:val="18"/>
                <w:szCs w:val="18"/>
              </w:rPr>
            </w:pPr>
            <w:r w:rsidRPr="00147FD8">
              <w:rPr>
                <w:rStyle w:val="Ryk016cm"/>
                <w:rFonts w:eastAsiaTheme="majorEastAsia"/>
                <w:spacing w:val="-2"/>
                <w:sz w:val="18"/>
                <w:szCs w:val="18"/>
              </w:rPr>
              <w:t>104,499,045.51</w:t>
            </w:r>
          </w:p>
        </w:tc>
        <w:tc>
          <w:tcPr>
            <w:tcW w:w="1350" w:type="dxa"/>
          </w:tcPr>
          <w:p w:rsidR="00C05CB4" w:rsidRPr="00147FD8" w:rsidRDefault="00C05CB4" w:rsidP="004D3B8D">
            <w:pPr>
              <w:jc w:val="both"/>
              <w:rPr>
                <w:sz w:val="18"/>
                <w:szCs w:val="18"/>
              </w:rPr>
            </w:pPr>
            <w:r w:rsidRPr="00147FD8">
              <w:rPr>
                <w:sz w:val="18"/>
                <w:szCs w:val="18"/>
              </w:rPr>
              <w:t>9,958,021.40</w:t>
            </w:r>
          </w:p>
        </w:tc>
        <w:tc>
          <w:tcPr>
            <w:tcW w:w="1350" w:type="dxa"/>
          </w:tcPr>
          <w:p w:rsidR="00C05CB4" w:rsidRPr="00147FD8" w:rsidRDefault="00C05CB4" w:rsidP="004D3B8D">
            <w:pPr>
              <w:jc w:val="both"/>
              <w:rPr>
                <w:sz w:val="18"/>
                <w:szCs w:val="18"/>
              </w:rPr>
            </w:pPr>
            <w:r w:rsidRPr="00147FD8">
              <w:rPr>
                <w:sz w:val="18"/>
                <w:szCs w:val="18"/>
              </w:rPr>
              <w:t>Kersa,Dedo &amp; S.Chok</w:t>
            </w:r>
          </w:p>
        </w:tc>
        <w:tc>
          <w:tcPr>
            <w:tcW w:w="810" w:type="dxa"/>
          </w:tcPr>
          <w:p w:rsidR="00C05CB4" w:rsidRPr="00147FD8" w:rsidRDefault="00C05CB4" w:rsidP="004D3B8D">
            <w:pPr>
              <w:jc w:val="both"/>
              <w:rPr>
                <w:sz w:val="18"/>
                <w:szCs w:val="18"/>
              </w:rPr>
            </w:pPr>
            <w:r w:rsidRPr="00147FD8">
              <w:rPr>
                <w:sz w:val="18"/>
                <w:szCs w:val="18"/>
              </w:rPr>
              <w:t>1,056</w:t>
            </w:r>
          </w:p>
        </w:tc>
        <w:tc>
          <w:tcPr>
            <w:tcW w:w="900" w:type="dxa"/>
          </w:tcPr>
          <w:p w:rsidR="00C05CB4" w:rsidRPr="00147FD8" w:rsidRDefault="00C05CB4" w:rsidP="004D3B8D">
            <w:pPr>
              <w:jc w:val="both"/>
              <w:rPr>
                <w:sz w:val="18"/>
                <w:szCs w:val="18"/>
              </w:rPr>
            </w:pPr>
            <w:r w:rsidRPr="00147FD8">
              <w:rPr>
                <w:sz w:val="18"/>
                <w:szCs w:val="18"/>
              </w:rPr>
              <w:t>845</w:t>
            </w:r>
          </w:p>
        </w:tc>
      </w:tr>
      <w:tr w:rsidR="004D0DF6" w:rsidRPr="00147FD8" w:rsidTr="003E255A">
        <w:tc>
          <w:tcPr>
            <w:tcW w:w="630" w:type="dxa"/>
          </w:tcPr>
          <w:p w:rsidR="00253C4D" w:rsidRPr="00147FD8" w:rsidRDefault="00253C4D" w:rsidP="004D3B8D">
            <w:pPr>
              <w:jc w:val="both"/>
              <w:rPr>
                <w:b/>
                <w:sz w:val="18"/>
                <w:szCs w:val="18"/>
                <w:lang w:val="en-US"/>
              </w:rPr>
            </w:pPr>
            <w:r w:rsidRPr="00147FD8">
              <w:rPr>
                <w:b/>
                <w:sz w:val="18"/>
                <w:szCs w:val="18"/>
                <w:lang w:val="en-US"/>
              </w:rPr>
              <w:t>9</w:t>
            </w:r>
          </w:p>
        </w:tc>
        <w:tc>
          <w:tcPr>
            <w:tcW w:w="1710" w:type="dxa"/>
          </w:tcPr>
          <w:p w:rsidR="00253C4D" w:rsidRPr="00147FD8" w:rsidRDefault="00253C4D" w:rsidP="004D3B8D">
            <w:pPr>
              <w:jc w:val="both"/>
              <w:rPr>
                <w:sz w:val="18"/>
                <w:szCs w:val="18"/>
              </w:rPr>
            </w:pPr>
            <w:r w:rsidRPr="00147FD8">
              <w:rPr>
                <w:sz w:val="18"/>
                <w:szCs w:val="18"/>
              </w:rPr>
              <w:t xml:space="preserve">Ethiopian Muslim Relief Development Association  </w:t>
            </w:r>
          </w:p>
        </w:tc>
        <w:tc>
          <w:tcPr>
            <w:tcW w:w="1710" w:type="dxa"/>
          </w:tcPr>
          <w:p w:rsidR="00253C4D" w:rsidRPr="00147FD8" w:rsidRDefault="00253C4D" w:rsidP="004D3B8D">
            <w:pPr>
              <w:jc w:val="both"/>
              <w:rPr>
                <w:sz w:val="18"/>
                <w:szCs w:val="18"/>
              </w:rPr>
            </w:pPr>
            <w:r w:rsidRPr="00147FD8">
              <w:rPr>
                <w:iCs/>
                <w:sz w:val="18"/>
                <w:szCs w:val="18"/>
              </w:rPr>
              <w:t>Improving the quality and uptake of ANC, PMTCT and SRH services among women living with HIV and adolescents</w:t>
            </w:r>
          </w:p>
        </w:tc>
        <w:tc>
          <w:tcPr>
            <w:tcW w:w="1440" w:type="dxa"/>
          </w:tcPr>
          <w:p w:rsidR="00253C4D" w:rsidRPr="00147FD8" w:rsidRDefault="00253C4D" w:rsidP="004D3B8D">
            <w:pPr>
              <w:jc w:val="both"/>
              <w:rPr>
                <w:sz w:val="18"/>
                <w:szCs w:val="18"/>
              </w:rPr>
            </w:pPr>
            <w:r w:rsidRPr="00147FD8">
              <w:rPr>
                <w:sz w:val="18"/>
                <w:szCs w:val="18"/>
                <w:lang w:val="en-GB" w:eastAsia="en-GB"/>
              </w:rPr>
              <w:t>November 01, 2017 to October 31, 2020</w:t>
            </w:r>
          </w:p>
        </w:tc>
        <w:tc>
          <w:tcPr>
            <w:tcW w:w="1260" w:type="dxa"/>
          </w:tcPr>
          <w:p w:rsidR="00253C4D" w:rsidRPr="00147FD8" w:rsidRDefault="00253C4D" w:rsidP="004D3B8D">
            <w:pPr>
              <w:jc w:val="both"/>
              <w:rPr>
                <w:rStyle w:val="Ryk016cm"/>
                <w:rFonts w:eastAsiaTheme="majorEastAsia"/>
                <w:b/>
                <w:spacing w:val="-2"/>
                <w:sz w:val="18"/>
                <w:szCs w:val="18"/>
              </w:rPr>
            </w:pPr>
            <w:r w:rsidRPr="00147FD8">
              <w:rPr>
                <w:bCs/>
                <w:sz w:val="18"/>
                <w:szCs w:val="18"/>
              </w:rPr>
              <w:t>4,205,142</w:t>
            </w:r>
          </w:p>
        </w:tc>
        <w:tc>
          <w:tcPr>
            <w:tcW w:w="1350" w:type="dxa"/>
          </w:tcPr>
          <w:p w:rsidR="00253C4D" w:rsidRPr="00147FD8" w:rsidRDefault="00253C4D" w:rsidP="004D3B8D">
            <w:pPr>
              <w:jc w:val="both"/>
              <w:rPr>
                <w:sz w:val="18"/>
                <w:szCs w:val="18"/>
              </w:rPr>
            </w:pPr>
            <w:r w:rsidRPr="00147FD8">
              <w:rPr>
                <w:sz w:val="18"/>
                <w:szCs w:val="18"/>
              </w:rPr>
              <w:t>1,401,714</w:t>
            </w:r>
          </w:p>
        </w:tc>
        <w:tc>
          <w:tcPr>
            <w:tcW w:w="1350" w:type="dxa"/>
          </w:tcPr>
          <w:p w:rsidR="00253C4D" w:rsidRPr="00147FD8" w:rsidRDefault="00253C4D" w:rsidP="004D3B8D">
            <w:pPr>
              <w:jc w:val="both"/>
              <w:rPr>
                <w:sz w:val="18"/>
                <w:szCs w:val="18"/>
              </w:rPr>
            </w:pPr>
            <w:r w:rsidRPr="00147FD8">
              <w:rPr>
                <w:sz w:val="18"/>
                <w:szCs w:val="18"/>
              </w:rPr>
              <w:t>Kersa and Tiro Afeta</w:t>
            </w:r>
          </w:p>
        </w:tc>
        <w:tc>
          <w:tcPr>
            <w:tcW w:w="810" w:type="dxa"/>
          </w:tcPr>
          <w:p w:rsidR="00253C4D" w:rsidRPr="00147FD8" w:rsidRDefault="00253C4D" w:rsidP="004D3B8D">
            <w:pPr>
              <w:jc w:val="both"/>
              <w:rPr>
                <w:sz w:val="18"/>
                <w:szCs w:val="18"/>
                <w:lang w:val="en-US"/>
              </w:rPr>
            </w:pPr>
            <w:r w:rsidRPr="00147FD8">
              <w:rPr>
                <w:sz w:val="18"/>
                <w:szCs w:val="18"/>
                <w:lang w:val="en-US"/>
              </w:rPr>
              <w:t>0</w:t>
            </w:r>
          </w:p>
        </w:tc>
        <w:tc>
          <w:tcPr>
            <w:tcW w:w="900" w:type="dxa"/>
          </w:tcPr>
          <w:p w:rsidR="00253C4D" w:rsidRPr="00147FD8" w:rsidRDefault="00253C4D" w:rsidP="004D3B8D">
            <w:pPr>
              <w:jc w:val="both"/>
              <w:rPr>
                <w:sz w:val="18"/>
                <w:szCs w:val="18"/>
              </w:rPr>
            </w:pPr>
            <w:r w:rsidRPr="00147FD8">
              <w:rPr>
                <w:sz w:val="18"/>
                <w:szCs w:val="18"/>
                <w:lang w:val="en-GB" w:eastAsia="en-GB"/>
              </w:rPr>
              <w:t>19,191</w:t>
            </w:r>
          </w:p>
        </w:tc>
      </w:tr>
      <w:tr w:rsidR="004D0DF6" w:rsidRPr="00147FD8" w:rsidTr="003E255A">
        <w:tc>
          <w:tcPr>
            <w:tcW w:w="630" w:type="dxa"/>
          </w:tcPr>
          <w:p w:rsidR="00253C4D" w:rsidRPr="00147FD8" w:rsidRDefault="00253C4D" w:rsidP="004D3B8D">
            <w:pPr>
              <w:jc w:val="both"/>
              <w:rPr>
                <w:b/>
                <w:sz w:val="18"/>
                <w:szCs w:val="18"/>
                <w:lang w:val="en-US"/>
              </w:rPr>
            </w:pPr>
            <w:r w:rsidRPr="00147FD8">
              <w:rPr>
                <w:b/>
                <w:sz w:val="18"/>
                <w:szCs w:val="18"/>
                <w:lang w:val="en-US"/>
              </w:rPr>
              <w:t>10</w:t>
            </w:r>
          </w:p>
        </w:tc>
        <w:tc>
          <w:tcPr>
            <w:tcW w:w="1710" w:type="dxa"/>
          </w:tcPr>
          <w:p w:rsidR="00253C4D" w:rsidRPr="00147FD8" w:rsidRDefault="00253C4D" w:rsidP="004D3B8D">
            <w:pPr>
              <w:jc w:val="both"/>
              <w:rPr>
                <w:sz w:val="18"/>
                <w:szCs w:val="18"/>
                <w:lang w:val="en-US"/>
              </w:rPr>
            </w:pPr>
            <w:r w:rsidRPr="00147FD8">
              <w:rPr>
                <w:sz w:val="18"/>
                <w:szCs w:val="18"/>
              </w:rPr>
              <w:t xml:space="preserve">Ethio-Gulf Development Association </w:t>
            </w:r>
          </w:p>
        </w:tc>
        <w:tc>
          <w:tcPr>
            <w:tcW w:w="1710" w:type="dxa"/>
          </w:tcPr>
          <w:p w:rsidR="00253C4D" w:rsidRPr="00147FD8" w:rsidRDefault="00253C4D" w:rsidP="004D3B8D">
            <w:pPr>
              <w:jc w:val="both"/>
              <w:rPr>
                <w:sz w:val="18"/>
                <w:szCs w:val="18"/>
              </w:rPr>
            </w:pPr>
            <w:r w:rsidRPr="00147FD8">
              <w:rPr>
                <w:sz w:val="18"/>
                <w:szCs w:val="18"/>
              </w:rPr>
              <w:t xml:space="preserve">Orphan  Support and Family Asset Improvement  </w:t>
            </w:r>
          </w:p>
        </w:tc>
        <w:tc>
          <w:tcPr>
            <w:tcW w:w="1440" w:type="dxa"/>
          </w:tcPr>
          <w:p w:rsidR="00253C4D" w:rsidRPr="00147FD8" w:rsidRDefault="00253C4D" w:rsidP="004D3B8D">
            <w:pPr>
              <w:jc w:val="both"/>
              <w:rPr>
                <w:sz w:val="18"/>
                <w:szCs w:val="18"/>
              </w:rPr>
            </w:pPr>
            <w:r w:rsidRPr="00147FD8">
              <w:rPr>
                <w:sz w:val="18"/>
                <w:szCs w:val="18"/>
              </w:rPr>
              <w:t>June 2017- May 2020</w:t>
            </w:r>
          </w:p>
        </w:tc>
        <w:tc>
          <w:tcPr>
            <w:tcW w:w="1260" w:type="dxa"/>
          </w:tcPr>
          <w:p w:rsidR="00253C4D" w:rsidRPr="00147FD8" w:rsidRDefault="00253C4D" w:rsidP="004D3B8D">
            <w:pPr>
              <w:jc w:val="both"/>
              <w:rPr>
                <w:rStyle w:val="Ryk016cm"/>
                <w:rFonts w:eastAsiaTheme="majorEastAsia"/>
                <w:spacing w:val="-2"/>
                <w:sz w:val="18"/>
                <w:szCs w:val="18"/>
              </w:rPr>
            </w:pPr>
            <w:r w:rsidRPr="00147FD8">
              <w:rPr>
                <w:rStyle w:val="Ryk016cm"/>
                <w:rFonts w:eastAsiaTheme="majorEastAsia"/>
                <w:spacing w:val="-2"/>
                <w:sz w:val="18"/>
                <w:szCs w:val="18"/>
              </w:rPr>
              <w:t>15,464,900</w:t>
            </w:r>
          </w:p>
        </w:tc>
        <w:tc>
          <w:tcPr>
            <w:tcW w:w="1350" w:type="dxa"/>
          </w:tcPr>
          <w:p w:rsidR="00253C4D" w:rsidRPr="00147FD8" w:rsidRDefault="00253C4D" w:rsidP="004D3B8D">
            <w:pPr>
              <w:jc w:val="both"/>
              <w:rPr>
                <w:rStyle w:val="Ryk016cm"/>
                <w:rFonts w:eastAsiaTheme="majorEastAsia"/>
                <w:b/>
                <w:spacing w:val="-2"/>
                <w:sz w:val="18"/>
                <w:szCs w:val="18"/>
              </w:rPr>
            </w:pPr>
            <w:r w:rsidRPr="00147FD8">
              <w:rPr>
                <w:sz w:val="18"/>
                <w:szCs w:val="18"/>
              </w:rPr>
              <w:t>5,154,966.66</w:t>
            </w:r>
          </w:p>
        </w:tc>
        <w:tc>
          <w:tcPr>
            <w:tcW w:w="1350" w:type="dxa"/>
          </w:tcPr>
          <w:p w:rsidR="00253C4D" w:rsidRPr="00147FD8" w:rsidRDefault="00253C4D" w:rsidP="004D3B8D">
            <w:pPr>
              <w:jc w:val="both"/>
              <w:rPr>
                <w:sz w:val="18"/>
                <w:szCs w:val="18"/>
              </w:rPr>
            </w:pPr>
            <w:r w:rsidRPr="00147FD8">
              <w:rPr>
                <w:sz w:val="18"/>
                <w:szCs w:val="18"/>
              </w:rPr>
              <w:t>Dedo,Gomma&amp; Agaro</w:t>
            </w:r>
          </w:p>
        </w:tc>
        <w:tc>
          <w:tcPr>
            <w:tcW w:w="810" w:type="dxa"/>
          </w:tcPr>
          <w:p w:rsidR="00253C4D" w:rsidRPr="00147FD8" w:rsidRDefault="00253C4D" w:rsidP="004D3B8D">
            <w:pPr>
              <w:jc w:val="both"/>
              <w:rPr>
                <w:sz w:val="18"/>
                <w:szCs w:val="18"/>
              </w:rPr>
            </w:pPr>
            <w:r w:rsidRPr="00147FD8">
              <w:rPr>
                <w:sz w:val="18"/>
                <w:szCs w:val="18"/>
              </w:rPr>
              <w:t>4480</w:t>
            </w:r>
          </w:p>
        </w:tc>
        <w:tc>
          <w:tcPr>
            <w:tcW w:w="900" w:type="dxa"/>
          </w:tcPr>
          <w:p w:rsidR="00253C4D" w:rsidRPr="00147FD8" w:rsidRDefault="00253C4D" w:rsidP="004D3B8D">
            <w:pPr>
              <w:jc w:val="both"/>
              <w:rPr>
                <w:sz w:val="18"/>
                <w:szCs w:val="18"/>
              </w:rPr>
            </w:pPr>
            <w:r w:rsidRPr="00147FD8">
              <w:rPr>
                <w:sz w:val="18"/>
                <w:szCs w:val="18"/>
              </w:rPr>
              <w:t>4420</w:t>
            </w:r>
          </w:p>
        </w:tc>
      </w:tr>
      <w:tr w:rsidR="004D0DF6" w:rsidRPr="00147FD8" w:rsidTr="003E255A">
        <w:tc>
          <w:tcPr>
            <w:tcW w:w="630" w:type="dxa"/>
          </w:tcPr>
          <w:p w:rsidR="009C285D" w:rsidRPr="00147FD8" w:rsidRDefault="009C285D" w:rsidP="004D3B8D">
            <w:pPr>
              <w:jc w:val="both"/>
              <w:rPr>
                <w:b/>
                <w:sz w:val="18"/>
                <w:szCs w:val="18"/>
                <w:lang w:val="en-US"/>
              </w:rPr>
            </w:pPr>
            <w:r w:rsidRPr="00147FD8">
              <w:rPr>
                <w:b/>
                <w:sz w:val="18"/>
                <w:szCs w:val="18"/>
                <w:lang w:val="en-US"/>
              </w:rPr>
              <w:t>11</w:t>
            </w:r>
          </w:p>
        </w:tc>
        <w:tc>
          <w:tcPr>
            <w:tcW w:w="1710" w:type="dxa"/>
          </w:tcPr>
          <w:p w:rsidR="009C285D" w:rsidRPr="00147FD8" w:rsidRDefault="009C285D" w:rsidP="004D3B8D">
            <w:pPr>
              <w:jc w:val="both"/>
              <w:rPr>
                <w:sz w:val="18"/>
                <w:szCs w:val="18"/>
                <w:lang w:val="en-US"/>
              </w:rPr>
            </w:pPr>
            <w:r w:rsidRPr="00147FD8">
              <w:rPr>
                <w:sz w:val="18"/>
                <w:szCs w:val="18"/>
              </w:rPr>
              <w:t xml:space="preserve">National Network Positive Women Ethiopia </w:t>
            </w:r>
          </w:p>
        </w:tc>
        <w:tc>
          <w:tcPr>
            <w:tcW w:w="1710" w:type="dxa"/>
          </w:tcPr>
          <w:p w:rsidR="009C285D" w:rsidRPr="00147FD8" w:rsidRDefault="009C285D" w:rsidP="004D3B8D">
            <w:pPr>
              <w:jc w:val="both"/>
              <w:rPr>
                <w:sz w:val="18"/>
                <w:szCs w:val="18"/>
              </w:rPr>
            </w:pPr>
            <w:r w:rsidRPr="00147FD8">
              <w:rPr>
                <w:iCs/>
                <w:sz w:val="18"/>
                <w:szCs w:val="18"/>
              </w:rPr>
              <w:t>Improving the quality and uptake of ANC, PMTCT and SRH services among women living with HIV and adolescents</w:t>
            </w:r>
          </w:p>
        </w:tc>
        <w:tc>
          <w:tcPr>
            <w:tcW w:w="1440" w:type="dxa"/>
          </w:tcPr>
          <w:p w:rsidR="009C285D" w:rsidRPr="00147FD8" w:rsidRDefault="009C285D" w:rsidP="004D3B8D">
            <w:pPr>
              <w:jc w:val="both"/>
              <w:rPr>
                <w:sz w:val="18"/>
                <w:szCs w:val="18"/>
              </w:rPr>
            </w:pPr>
            <w:r w:rsidRPr="00147FD8">
              <w:rPr>
                <w:sz w:val="18"/>
                <w:szCs w:val="18"/>
              </w:rPr>
              <w:t>1</w:t>
            </w:r>
            <w:r w:rsidRPr="00147FD8">
              <w:rPr>
                <w:sz w:val="18"/>
                <w:szCs w:val="18"/>
                <w:vertAlign w:val="superscript"/>
              </w:rPr>
              <w:t>st</w:t>
            </w:r>
            <w:r w:rsidRPr="00147FD8">
              <w:rPr>
                <w:sz w:val="18"/>
                <w:szCs w:val="18"/>
              </w:rPr>
              <w:t>Jan.2018 to31</w:t>
            </w:r>
            <w:r w:rsidRPr="00147FD8">
              <w:rPr>
                <w:sz w:val="18"/>
                <w:szCs w:val="18"/>
                <w:vertAlign w:val="superscript"/>
              </w:rPr>
              <w:t>th</w:t>
            </w:r>
            <w:r w:rsidRPr="00147FD8">
              <w:rPr>
                <w:sz w:val="18"/>
                <w:szCs w:val="18"/>
              </w:rPr>
              <w:t xml:space="preserve"> Dec. 2020</w:t>
            </w:r>
          </w:p>
        </w:tc>
        <w:tc>
          <w:tcPr>
            <w:tcW w:w="1260" w:type="dxa"/>
          </w:tcPr>
          <w:p w:rsidR="009C285D" w:rsidRPr="00147FD8" w:rsidRDefault="009C285D" w:rsidP="004D3B8D">
            <w:pPr>
              <w:jc w:val="both"/>
              <w:rPr>
                <w:rStyle w:val="Ryk016cm"/>
                <w:rFonts w:eastAsiaTheme="majorEastAsia"/>
                <w:spacing w:val="-2"/>
                <w:sz w:val="18"/>
                <w:szCs w:val="18"/>
              </w:rPr>
            </w:pPr>
            <w:r w:rsidRPr="00147FD8">
              <w:rPr>
                <w:bCs/>
                <w:sz w:val="18"/>
                <w:szCs w:val="18"/>
              </w:rPr>
              <w:t>2,523,408</w:t>
            </w:r>
          </w:p>
        </w:tc>
        <w:tc>
          <w:tcPr>
            <w:tcW w:w="1350" w:type="dxa"/>
          </w:tcPr>
          <w:p w:rsidR="009C285D" w:rsidRPr="00147FD8" w:rsidRDefault="009C285D" w:rsidP="004D3B8D">
            <w:pPr>
              <w:jc w:val="both"/>
              <w:rPr>
                <w:sz w:val="18"/>
                <w:szCs w:val="18"/>
              </w:rPr>
            </w:pPr>
            <w:r w:rsidRPr="00147FD8">
              <w:rPr>
                <w:sz w:val="18"/>
                <w:szCs w:val="18"/>
              </w:rPr>
              <w:t>841,136</w:t>
            </w:r>
          </w:p>
        </w:tc>
        <w:tc>
          <w:tcPr>
            <w:tcW w:w="1350" w:type="dxa"/>
          </w:tcPr>
          <w:p w:rsidR="009C285D" w:rsidRPr="00147FD8" w:rsidRDefault="009C285D" w:rsidP="004D3B8D">
            <w:pPr>
              <w:jc w:val="both"/>
              <w:rPr>
                <w:sz w:val="18"/>
                <w:szCs w:val="18"/>
              </w:rPr>
            </w:pPr>
            <w:r w:rsidRPr="00147FD8">
              <w:rPr>
                <w:sz w:val="18"/>
                <w:szCs w:val="18"/>
              </w:rPr>
              <w:t>Tiro Afeta and Kersa</w:t>
            </w:r>
          </w:p>
        </w:tc>
        <w:tc>
          <w:tcPr>
            <w:tcW w:w="810" w:type="dxa"/>
          </w:tcPr>
          <w:p w:rsidR="009C285D" w:rsidRPr="00147FD8" w:rsidRDefault="009C285D" w:rsidP="004D3B8D">
            <w:pPr>
              <w:jc w:val="both"/>
              <w:rPr>
                <w:sz w:val="18"/>
                <w:szCs w:val="18"/>
              </w:rPr>
            </w:pPr>
            <w:r w:rsidRPr="00147FD8">
              <w:rPr>
                <w:sz w:val="18"/>
                <w:szCs w:val="18"/>
              </w:rPr>
              <w:t>9,213</w:t>
            </w:r>
          </w:p>
        </w:tc>
        <w:tc>
          <w:tcPr>
            <w:tcW w:w="900" w:type="dxa"/>
          </w:tcPr>
          <w:p w:rsidR="009C285D" w:rsidRPr="00147FD8" w:rsidRDefault="009C285D" w:rsidP="004D3B8D">
            <w:pPr>
              <w:jc w:val="both"/>
              <w:rPr>
                <w:sz w:val="18"/>
                <w:szCs w:val="18"/>
              </w:rPr>
            </w:pPr>
            <w:r w:rsidRPr="00147FD8">
              <w:rPr>
                <w:sz w:val="18"/>
                <w:szCs w:val="18"/>
              </w:rPr>
              <w:t>16,560</w:t>
            </w:r>
          </w:p>
        </w:tc>
      </w:tr>
      <w:tr w:rsidR="004D0DF6" w:rsidRPr="00147FD8" w:rsidTr="003E255A">
        <w:tc>
          <w:tcPr>
            <w:tcW w:w="630" w:type="dxa"/>
          </w:tcPr>
          <w:p w:rsidR="00E13B8E" w:rsidRPr="00147FD8" w:rsidRDefault="00E13B8E" w:rsidP="004D3B8D">
            <w:pPr>
              <w:jc w:val="both"/>
              <w:rPr>
                <w:b/>
                <w:sz w:val="18"/>
                <w:szCs w:val="18"/>
                <w:lang w:val="en-US"/>
              </w:rPr>
            </w:pPr>
            <w:r w:rsidRPr="00147FD8">
              <w:rPr>
                <w:b/>
                <w:sz w:val="18"/>
                <w:szCs w:val="18"/>
                <w:lang w:val="en-US"/>
              </w:rPr>
              <w:t>12</w:t>
            </w:r>
          </w:p>
        </w:tc>
        <w:tc>
          <w:tcPr>
            <w:tcW w:w="1710" w:type="dxa"/>
          </w:tcPr>
          <w:p w:rsidR="00E13B8E" w:rsidRPr="00147FD8" w:rsidRDefault="00E13B8E" w:rsidP="004D3B8D">
            <w:pPr>
              <w:jc w:val="both"/>
              <w:rPr>
                <w:sz w:val="18"/>
                <w:szCs w:val="18"/>
              </w:rPr>
            </w:pPr>
            <w:r w:rsidRPr="00147FD8">
              <w:rPr>
                <w:sz w:val="18"/>
                <w:szCs w:val="18"/>
              </w:rPr>
              <w:t>Population Health &amp; Environment Ethiopia Consortium (PHEEC)</w:t>
            </w:r>
          </w:p>
        </w:tc>
        <w:tc>
          <w:tcPr>
            <w:tcW w:w="1710" w:type="dxa"/>
          </w:tcPr>
          <w:p w:rsidR="00E13B8E" w:rsidRPr="00147FD8" w:rsidRDefault="00E13B8E" w:rsidP="004D3B8D">
            <w:pPr>
              <w:jc w:val="both"/>
              <w:rPr>
                <w:iCs/>
                <w:sz w:val="18"/>
                <w:szCs w:val="18"/>
              </w:rPr>
            </w:pPr>
            <w:r w:rsidRPr="00147FD8">
              <w:rPr>
                <w:iCs/>
                <w:sz w:val="18"/>
                <w:szCs w:val="18"/>
              </w:rPr>
              <w:t xml:space="preserve">Maintaining Biodiversity through Agriculture, natural  resource use and </w:t>
            </w:r>
            <w:r w:rsidRPr="00147FD8">
              <w:rPr>
                <w:sz w:val="18"/>
                <w:szCs w:val="18"/>
              </w:rPr>
              <w:t>Reproductive Health/FP</w:t>
            </w:r>
          </w:p>
        </w:tc>
        <w:tc>
          <w:tcPr>
            <w:tcW w:w="1440" w:type="dxa"/>
          </w:tcPr>
          <w:p w:rsidR="00E13B8E" w:rsidRPr="00147FD8" w:rsidRDefault="00E13B8E" w:rsidP="004D3B8D">
            <w:pPr>
              <w:jc w:val="both"/>
              <w:rPr>
                <w:sz w:val="18"/>
                <w:szCs w:val="18"/>
              </w:rPr>
            </w:pPr>
            <w:r w:rsidRPr="00147FD8">
              <w:rPr>
                <w:sz w:val="18"/>
                <w:szCs w:val="18"/>
              </w:rPr>
              <w:t>January 2018-Dec.2020</w:t>
            </w:r>
          </w:p>
        </w:tc>
        <w:tc>
          <w:tcPr>
            <w:tcW w:w="1260" w:type="dxa"/>
          </w:tcPr>
          <w:p w:rsidR="00E13B8E" w:rsidRPr="00147FD8" w:rsidRDefault="00E13B8E" w:rsidP="004D3B8D">
            <w:pPr>
              <w:jc w:val="both"/>
              <w:rPr>
                <w:rStyle w:val="Ryk016cm"/>
                <w:rFonts w:eastAsiaTheme="majorEastAsia"/>
                <w:spacing w:val="-2"/>
                <w:sz w:val="18"/>
                <w:szCs w:val="18"/>
              </w:rPr>
            </w:pPr>
            <w:r w:rsidRPr="00147FD8">
              <w:rPr>
                <w:rStyle w:val="Ryk016cm"/>
                <w:rFonts w:eastAsiaTheme="majorEastAsia"/>
                <w:spacing w:val="-2"/>
                <w:sz w:val="18"/>
                <w:szCs w:val="18"/>
              </w:rPr>
              <w:t>8,127,000.12</w:t>
            </w:r>
          </w:p>
        </w:tc>
        <w:tc>
          <w:tcPr>
            <w:tcW w:w="1350" w:type="dxa"/>
          </w:tcPr>
          <w:p w:rsidR="00E13B8E" w:rsidRPr="00147FD8" w:rsidRDefault="00E13B8E" w:rsidP="004D3B8D">
            <w:pPr>
              <w:jc w:val="both"/>
              <w:rPr>
                <w:sz w:val="18"/>
                <w:szCs w:val="18"/>
              </w:rPr>
            </w:pPr>
            <w:r w:rsidRPr="00147FD8">
              <w:rPr>
                <w:sz w:val="18"/>
                <w:szCs w:val="18"/>
              </w:rPr>
              <w:t>2,709,000.04</w:t>
            </w:r>
          </w:p>
        </w:tc>
        <w:tc>
          <w:tcPr>
            <w:tcW w:w="1350" w:type="dxa"/>
          </w:tcPr>
          <w:p w:rsidR="00E13B8E" w:rsidRPr="00147FD8" w:rsidRDefault="00E13B8E" w:rsidP="004D3B8D">
            <w:pPr>
              <w:jc w:val="both"/>
              <w:rPr>
                <w:sz w:val="18"/>
                <w:szCs w:val="18"/>
              </w:rPr>
            </w:pPr>
            <w:r w:rsidRPr="00147FD8">
              <w:rPr>
                <w:sz w:val="18"/>
                <w:szCs w:val="18"/>
              </w:rPr>
              <w:t>Dedo</w:t>
            </w:r>
          </w:p>
        </w:tc>
        <w:tc>
          <w:tcPr>
            <w:tcW w:w="810" w:type="dxa"/>
          </w:tcPr>
          <w:p w:rsidR="00E13B8E" w:rsidRPr="00147FD8" w:rsidRDefault="00E13B8E" w:rsidP="004D3B8D">
            <w:pPr>
              <w:jc w:val="both"/>
              <w:rPr>
                <w:sz w:val="18"/>
                <w:szCs w:val="18"/>
              </w:rPr>
            </w:pPr>
            <w:r w:rsidRPr="00147FD8">
              <w:rPr>
                <w:sz w:val="18"/>
                <w:szCs w:val="18"/>
              </w:rPr>
              <w:t>5,550</w:t>
            </w:r>
          </w:p>
        </w:tc>
        <w:tc>
          <w:tcPr>
            <w:tcW w:w="900" w:type="dxa"/>
          </w:tcPr>
          <w:p w:rsidR="00E13B8E" w:rsidRPr="00147FD8" w:rsidRDefault="00E13B8E" w:rsidP="004D3B8D">
            <w:pPr>
              <w:jc w:val="both"/>
              <w:rPr>
                <w:sz w:val="18"/>
                <w:szCs w:val="18"/>
              </w:rPr>
            </w:pPr>
            <w:r w:rsidRPr="00147FD8">
              <w:rPr>
                <w:sz w:val="18"/>
                <w:szCs w:val="18"/>
              </w:rPr>
              <w:t>3,700</w:t>
            </w:r>
          </w:p>
        </w:tc>
      </w:tr>
      <w:tr w:rsidR="004D0DF6" w:rsidRPr="00147FD8" w:rsidTr="003E255A">
        <w:tc>
          <w:tcPr>
            <w:tcW w:w="630" w:type="dxa"/>
          </w:tcPr>
          <w:p w:rsidR="002E2489" w:rsidRPr="00147FD8" w:rsidRDefault="002E2489" w:rsidP="004D3B8D">
            <w:pPr>
              <w:jc w:val="both"/>
              <w:rPr>
                <w:b/>
                <w:sz w:val="18"/>
                <w:szCs w:val="18"/>
                <w:lang w:val="en-US"/>
              </w:rPr>
            </w:pPr>
            <w:r w:rsidRPr="00147FD8">
              <w:rPr>
                <w:b/>
                <w:sz w:val="18"/>
                <w:szCs w:val="18"/>
                <w:lang w:val="en-US"/>
              </w:rPr>
              <w:t>13</w:t>
            </w:r>
          </w:p>
        </w:tc>
        <w:tc>
          <w:tcPr>
            <w:tcW w:w="1710" w:type="dxa"/>
          </w:tcPr>
          <w:p w:rsidR="002E2489" w:rsidRPr="00147FD8" w:rsidRDefault="002E2489" w:rsidP="004D3B8D">
            <w:pPr>
              <w:jc w:val="both"/>
              <w:rPr>
                <w:sz w:val="18"/>
                <w:szCs w:val="18"/>
              </w:rPr>
            </w:pPr>
            <w:r w:rsidRPr="00147FD8">
              <w:rPr>
                <w:sz w:val="18"/>
                <w:szCs w:val="18"/>
              </w:rPr>
              <w:t>Ethiopian Center for Disability and Development (ECDD) Association</w:t>
            </w:r>
          </w:p>
        </w:tc>
        <w:tc>
          <w:tcPr>
            <w:tcW w:w="1710" w:type="dxa"/>
          </w:tcPr>
          <w:p w:rsidR="002E2489" w:rsidRPr="00147FD8" w:rsidRDefault="002E2489" w:rsidP="004D3B8D">
            <w:pPr>
              <w:jc w:val="both"/>
              <w:rPr>
                <w:sz w:val="18"/>
                <w:szCs w:val="18"/>
                <w:lang w:val="en-US"/>
              </w:rPr>
            </w:pPr>
            <w:r w:rsidRPr="00147FD8">
              <w:rPr>
                <w:sz w:val="18"/>
                <w:szCs w:val="18"/>
              </w:rPr>
              <w:t xml:space="preserve">Promoting Disability Inclusion of Person with Disability in Village Saving and Loan Associations  </w:t>
            </w:r>
          </w:p>
        </w:tc>
        <w:tc>
          <w:tcPr>
            <w:tcW w:w="1440" w:type="dxa"/>
          </w:tcPr>
          <w:p w:rsidR="002E2489" w:rsidRPr="00147FD8" w:rsidRDefault="002E2489" w:rsidP="004D3B8D">
            <w:pPr>
              <w:jc w:val="both"/>
              <w:rPr>
                <w:sz w:val="18"/>
                <w:szCs w:val="18"/>
              </w:rPr>
            </w:pPr>
            <w:r w:rsidRPr="00147FD8">
              <w:rPr>
                <w:sz w:val="18"/>
                <w:szCs w:val="18"/>
              </w:rPr>
              <w:t>June 2018 –Dec.2019</w:t>
            </w:r>
          </w:p>
        </w:tc>
        <w:tc>
          <w:tcPr>
            <w:tcW w:w="1260" w:type="dxa"/>
          </w:tcPr>
          <w:p w:rsidR="002E2489" w:rsidRPr="00147FD8" w:rsidRDefault="002E2489" w:rsidP="004D3B8D">
            <w:pPr>
              <w:jc w:val="both"/>
              <w:rPr>
                <w:rStyle w:val="Ryk016cm"/>
                <w:rFonts w:eastAsiaTheme="majorEastAsia"/>
                <w:spacing w:val="-2"/>
                <w:sz w:val="18"/>
                <w:szCs w:val="18"/>
              </w:rPr>
            </w:pPr>
            <w:r w:rsidRPr="00147FD8">
              <w:rPr>
                <w:rStyle w:val="Ryk016cm"/>
                <w:rFonts w:eastAsiaTheme="majorEastAsia"/>
                <w:spacing w:val="-2"/>
                <w:sz w:val="18"/>
                <w:szCs w:val="18"/>
              </w:rPr>
              <w:t xml:space="preserve">299,120 </w:t>
            </w:r>
          </w:p>
          <w:p w:rsidR="002E2489" w:rsidRPr="00147FD8" w:rsidRDefault="002E2489" w:rsidP="004D3B8D">
            <w:pPr>
              <w:jc w:val="both"/>
              <w:rPr>
                <w:rStyle w:val="Ryk016cm"/>
                <w:rFonts w:eastAsiaTheme="majorEastAsia"/>
                <w:b/>
                <w:spacing w:val="-2"/>
                <w:sz w:val="18"/>
                <w:szCs w:val="18"/>
              </w:rPr>
            </w:pPr>
          </w:p>
        </w:tc>
        <w:tc>
          <w:tcPr>
            <w:tcW w:w="1350" w:type="dxa"/>
          </w:tcPr>
          <w:p w:rsidR="002E2489" w:rsidRPr="00147FD8" w:rsidRDefault="002E2489" w:rsidP="004D3B8D">
            <w:pPr>
              <w:jc w:val="both"/>
              <w:rPr>
                <w:sz w:val="18"/>
                <w:szCs w:val="18"/>
              </w:rPr>
            </w:pPr>
            <w:r w:rsidRPr="00147FD8">
              <w:rPr>
                <w:sz w:val="18"/>
                <w:szCs w:val="18"/>
              </w:rPr>
              <w:t>143,668</w:t>
            </w:r>
          </w:p>
        </w:tc>
        <w:tc>
          <w:tcPr>
            <w:tcW w:w="1350" w:type="dxa"/>
          </w:tcPr>
          <w:p w:rsidR="002E2489" w:rsidRPr="00147FD8" w:rsidRDefault="002E2489" w:rsidP="004D3B8D">
            <w:pPr>
              <w:jc w:val="both"/>
              <w:rPr>
                <w:sz w:val="18"/>
                <w:szCs w:val="18"/>
              </w:rPr>
            </w:pPr>
            <w:r w:rsidRPr="00147FD8">
              <w:rPr>
                <w:sz w:val="18"/>
                <w:szCs w:val="18"/>
              </w:rPr>
              <w:t>Kersa, Omo Nada &amp;  Agaro town</w:t>
            </w:r>
          </w:p>
        </w:tc>
        <w:tc>
          <w:tcPr>
            <w:tcW w:w="810" w:type="dxa"/>
          </w:tcPr>
          <w:p w:rsidR="002E2489" w:rsidRPr="00147FD8" w:rsidRDefault="002E2489" w:rsidP="004D3B8D">
            <w:pPr>
              <w:jc w:val="both"/>
              <w:rPr>
                <w:sz w:val="18"/>
                <w:szCs w:val="18"/>
              </w:rPr>
            </w:pPr>
            <w:r w:rsidRPr="00147FD8">
              <w:rPr>
                <w:sz w:val="18"/>
                <w:szCs w:val="18"/>
              </w:rPr>
              <w:t>509</w:t>
            </w:r>
          </w:p>
        </w:tc>
        <w:tc>
          <w:tcPr>
            <w:tcW w:w="900" w:type="dxa"/>
          </w:tcPr>
          <w:p w:rsidR="002E2489" w:rsidRPr="00147FD8" w:rsidRDefault="002E2489" w:rsidP="004D3B8D">
            <w:pPr>
              <w:jc w:val="both"/>
              <w:rPr>
                <w:sz w:val="18"/>
                <w:szCs w:val="18"/>
              </w:rPr>
            </w:pPr>
            <w:r w:rsidRPr="00147FD8">
              <w:rPr>
                <w:sz w:val="18"/>
                <w:szCs w:val="18"/>
              </w:rPr>
              <w:t>526</w:t>
            </w:r>
          </w:p>
        </w:tc>
      </w:tr>
      <w:tr w:rsidR="004D0DF6" w:rsidRPr="00147FD8" w:rsidTr="003E255A">
        <w:tc>
          <w:tcPr>
            <w:tcW w:w="630" w:type="dxa"/>
          </w:tcPr>
          <w:p w:rsidR="00BF6152" w:rsidRPr="00147FD8" w:rsidRDefault="00BF6152" w:rsidP="004D3B8D">
            <w:pPr>
              <w:jc w:val="both"/>
              <w:rPr>
                <w:b/>
                <w:sz w:val="18"/>
                <w:szCs w:val="18"/>
                <w:lang w:val="en-US"/>
              </w:rPr>
            </w:pPr>
            <w:r w:rsidRPr="00147FD8">
              <w:rPr>
                <w:b/>
                <w:sz w:val="18"/>
                <w:szCs w:val="18"/>
                <w:lang w:val="en-US"/>
              </w:rPr>
              <w:t>14</w:t>
            </w:r>
          </w:p>
        </w:tc>
        <w:tc>
          <w:tcPr>
            <w:tcW w:w="1710" w:type="dxa"/>
          </w:tcPr>
          <w:p w:rsidR="00BF6152" w:rsidRPr="00147FD8" w:rsidRDefault="00BF6152" w:rsidP="004D3B8D">
            <w:pPr>
              <w:jc w:val="both"/>
              <w:rPr>
                <w:sz w:val="18"/>
                <w:szCs w:val="18"/>
                <w:lang w:val="en-US"/>
              </w:rPr>
            </w:pPr>
            <w:r w:rsidRPr="00147FD8">
              <w:rPr>
                <w:sz w:val="18"/>
                <w:szCs w:val="18"/>
              </w:rPr>
              <w:t>Hundee -Oromo Grassroots Development  Initiatives</w:t>
            </w:r>
          </w:p>
        </w:tc>
        <w:tc>
          <w:tcPr>
            <w:tcW w:w="1710" w:type="dxa"/>
          </w:tcPr>
          <w:p w:rsidR="00BF6152" w:rsidRPr="00147FD8" w:rsidRDefault="00BF6152" w:rsidP="004D3B8D">
            <w:pPr>
              <w:jc w:val="both"/>
              <w:rPr>
                <w:sz w:val="18"/>
                <w:szCs w:val="18"/>
              </w:rPr>
            </w:pPr>
            <w:r w:rsidRPr="00147FD8">
              <w:rPr>
                <w:sz w:val="18"/>
                <w:szCs w:val="18"/>
              </w:rPr>
              <w:t>Jimma Agro Biodiversity: Improving the Food and Nutrition Security of Coffee Farmers Project</w:t>
            </w:r>
          </w:p>
        </w:tc>
        <w:tc>
          <w:tcPr>
            <w:tcW w:w="1440" w:type="dxa"/>
          </w:tcPr>
          <w:p w:rsidR="00BF6152" w:rsidRPr="00147FD8" w:rsidRDefault="00BF6152" w:rsidP="004D3B8D">
            <w:pPr>
              <w:jc w:val="both"/>
              <w:rPr>
                <w:sz w:val="18"/>
                <w:szCs w:val="18"/>
              </w:rPr>
            </w:pPr>
            <w:r w:rsidRPr="00147FD8">
              <w:rPr>
                <w:sz w:val="18"/>
                <w:szCs w:val="18"/>
              </w:rPr>
              <w:t>Oct.1,2017- Apr-2020</w:t>
            </w:r>
          </w:p>
          <w:p w:rsidR="00BF6152" w:rsidRPr="00147FD8" w:rsidRDefault="00BF6152" w:rsidP="004D3B8D">
            <w:pPr>
              <w:jc w:val="both"/>
              <w:rPr>
                <w:sz w:val="18"/>
                <w:szCs w:val="18"/>
              </w:rPr>
            </w:pPr>
          </w:p>
        </w:tc>
        <w:tc>
          <w:tcPr>
            <w:tcW w:w="1260" w:type="dxa"/>
          </w:tcPr>
          <w:p w:rsidR="00BF6152" w:rsidRPr="00147FD8" w:rsidRDefault="00BF6152" w:rsidP="004D3B8D">
            <w:pPr>
              <w:jc w:val="both"/>
              <w:rPr>
                <w:sz w:val="18"/>
                <w:szCs w:val="18"/>
              </w:rPr>
            </w:pPr>
            <w:r w:rsidRPr="00147FD8">
              <w:rPr>
                <w:sz w:val="18"/>
                <w:szCs w:val="18"/>
              </w:rPr>
              <w:t>24,974,430.00</w:t>
            </w:r>
          </w:p>
          <w:p w:rsidR="00BF6152" w:rsidRPr="00147FD8" w:rsidRDefault="00BF6152" w:rsidP="004D3B8D">
            <w:pPr>
              <w:jc w:val="both"/>
              <w:rPr>
                <w:rStyle w:val="Ryk016cm"/>
                <w:rFonts w:eastAsiaTheme="majorEastAsia"/>
                <w:spacing w:val="-2"/>
                <w:sz w:val="18"/>
                <w:szCs w:val="18"/>
              </w:rPr>
            </w:pPr>
          </w:p>
        </w:tc>
        <w:tc>
          <w:tcPr>
            <w:tcW w:w="1350" w:type="dxa"/>
          </w:tcPr>
          <w:p w:rsidR="00BF6152" w:rsidRPr="00147FD8" w:rsidRDefault="00BF6152" w:rsidP="004D3B8D">
            <w:pPr>
              <w:jc w:val="both"/>
              <w:rPr>
                <w:sz w:val="18"/>
                <w:szCs w:val="18"/>
              </w:rPr>
            </w:pPr>
            <w:r w:rsidRPr="00147FD8">
              <w:rPr>
                <w:sz w:val="18"/>
                <w:szCs w:val="18"/>
              </w:rPr>
              <w:t>12,665,460.00</w:t>
            </w:r>
          </w:p>
        </w:tc>
        <w:tc>
          <w:tcPr>
            <w:tcW w:w="1350" w:type="dxa"/>
          </w:tcPr>
          <w:p w:rsidR="00BF6152" w:rsidRPr="00147FD8" w:rsidRDefault="00BF6152" w:rsidP="004D3B8D">
            <w:pPr>
              <w:jc w:val="both"/>
              <w:rPr>
                <w:sz w:val="18"/>
                <w:szCs w:val="18"/>
              </w:rPr>
            </w:pPr>
            <w:r w:rsidRPr="00147FD8">
              <w:rPr>
                <w:sz w:val="18"/>
                <w:szCs w:val="18"/>
              </w:rPr>
              <w:t>Seka Chokorsa Mana &amp; Gomma</w:t>
            </w:r>
          </w:p>
        </w:tc>
        <w:tc>
          <w:tcPr>
            <w:tcW w:w="810" w:type="dxa"/>
          </w:tcPr>
          <w:p w:rsidR="00BF6152" w:rsidRPr="00147FD8" w:rsidRDefault="00BF6152" w:rsidP="004D3B8D">
            <w:pPr>
              <w:jc w:val="both"/>
              <w:rPr>
                <w:sz w:val="18"/>
                <w:szCs w:val="18"/>
              </w:rPr>
            </w:pPr>
          </w:p>
        </w:tc>
        <w:tc>
          <w:tcPr>
            <w:tcW w:w="900" w:type="dxa"/>
          </w:tcPr>
          <w:p w:rsidR="00BF6152" w:rsidRPr="00147FD8" w:rsidRDefault="00BF6152" w:rsidP="004D3B8D">
            <w:pPr>
              <w:jc w:val="both"/>
              <w:rPr>
                <w:sz w:val="18"/>
                <w:szCs w:val="18"/>
              </w:rPr>
            </w:pPr>
          </w:p>
        </w:tc>
      </w:tr>
      <w:tr w:rsidR="004D0DF6" w:rsidRPr="00147FD8" w:rsidTr="003E255A">
        <w:tc>
          <w:tcPr>
            <w:tcW w:w="630" w:type="dxa"/>
          </w:tcPr>
          <w:p w:rsidR="00BF6152" w:rsidRPr="00147FD8" w:rsidRDefault="00BF6152" w:rsidP="004D3B8D">
            <w:pPr>
              <w:jc w:val="both"/>
              <w:rPr>
                <w:b/>
                <w:sz w:val="18"/>
                <w:szCs w:val="18"/>
                <w:lang w:val="en-US"/>
              </w:rPr>
            </w:pPr>
            <w:r w:rsidRPr="00147FD8">
              <w:rPr>
                <w:b/>
                <w:sz w:val="18"/>
                <w:szCs w:val="18"/>
                <w:lang w:val="en-US"/>
              </w:rPr>
              <w:t>15</w:t>
            </w:r>
          </w:p>
        </w:tc>
        <w:tc>
          <w:tcPr>
            <w:tcW w:w="1710" w:type="dxa"/>
          </w:tcPr>
          <w:p w:rsidR="00BF6152" w:rsidRPr="00147FD8" w:rsidRDefault="00BF6152" w:rsidP="004D3B8D">
            <w:pPr>
              <w:jc w:val="both"/>
              <w:rPr>
                <w:sz w:val="18"/>
                <w:szCs w:val="18"/>
                <w:lang w:val="en-US"/>
              </w:rPr>
            </w:pPr>
            <w:r w:rsidRPr="00147FD8">
              <w:rPr>
                <w:sz w:val="18"/>
                <w:szCs w:val="18"/>
              </w:rPr>
              <w:t>Support for Sustainable Development</w:t>
            </w:r>
          </w:p>
        </w:tc>
        <w:tc>
          <w:tcPr>
            <w:tcW w:w="1710" w:type="dxa"/>
          </w:tcPr>
          <w:p w:rsidR="00BF6152" w:rsidRPr="00147FD8" w:rsidRDefault="00BF6152" w:rsidP="004D3B8D">
            <w:pPr>
              <w:jc w:val="both"/>
              <w:rPr>
                <w:sz w:val="18"/>
                <w:szCs w:val="18"/>
              </w:rPr>
            </w:pPr>
            <w:r w:rsidRPr="00147FD8">
              <w:rPr>
                <w:sz w:val="18"/>
                <w:szCs w:val="18"/>
              </w:rPr>
              <w:t>Kechema Irrigation  based Integrated  Development Project</w:t>
            </w:r>
          </w:p>
        </w:tc>
        <w:tc>
          <w:tcPr>
            <w:tcW w:w="1440" w:type="dxa"/>
          </w:tcPr>
          <w:p w:rsidR="00BF6152" w:rsidRPr="00147FD8" w:rsidRDefault="00BF6152" w:rsidP="004D3B8D">
            <w:pPr>
              <w:jc w:val="both"/>
              <w:rPr>
                <w:sz w:val="18"/>
                <w:szCs w:val="18"/>
              </w:rPr>
            </w:pPr>
            <w:r w:rsidRPr="00147FD8">
              <w:rPr>
                <w:sz w:val="18"/>
                <w:szCs w:val="18"/>
              </w:rPr>
              <w:t>1 January, 2019-31 Dec.,2021</w:t>
            </w:r>
          </w:p>
        </w:tc>
        <w:tc>
          <w:tcPr>
            <w:tcW w:w="1260" w:type="dxa"/>
          </w:tcPr>
          <w:p w:rsidR="00BF6152" w:rsidRPr="00147FD8" w:rsidRDefault="00BF6152" w:rsidP="004D3B8D">
            <w:pPr>
              <w:pStyle w:val="NormalWeb"/>
              <w:spacing w:before="0" w:beforeAutospacing="0" w:after="0" w:afterAutospacing="0"/>
              <w:jc w:val="both"/>
              <w:textAlignment w:val="bottom"/>
              <w:rPr>
                <w:bCs/>
                <w:kern w:val="24"/>
                <w:sz w:val="18"/>
                <w:szCs w:val="18"/>
              </w:rPr>
            </w:pPr>
            <w:r w:rsidRPr="00147FD8">
              <w:rPr>
                <w:bCs/>
                <w:kern w:val="24"/>
                <w:sz w:val="18"/>
                <w:szCs w:val="18"/>
              </w:rPr>
              <w:t>25,106,302.6</w:t>
            </w:r>
          </w:p>
        </w:tc>
        <w:tc>
          <w:tcPr>
            <w:tcW w:w="1350" w:type="dxa"/>
          </w:tcPr>
          <w:p w:rsidR="00BF6152" w:rsidRPr="00147FD8" w:rsidRDefault="00BF6152" w:rsidP="004D3B8D">
            <w:pPr>
              <w:pStyle w:val="NormalWeb"/>
              <w:spacing w:before="0" w:beforeAutospacing="0" w:after="0" w:afterAutospacing="0"/>
              <w:jc w:val="both"/>
              <w:textAlignment w:val="bottom"/>
              <w:rPr>
                <w:bCs/>
                <w:kern w:val="24"/>
                <w:sz w:val="18"/>
                <w:szCs w:val="18"/>
              </w:rPr>
            </w:pPr>
            <w:r w:rsidRPr="00147FD8">
              <w:rPr>
                <w:bCs/>
                <w:kern w:val="24"/>
                <w:sz w:val="18"/>
                <w:szCs w:val="18"/>
              </w:rPr>
              <w:t>12,241,186</w:t>
            </w:r>
          </w:p>
        </w:tc>
        <w:tc>
          <w:tcPr>
            <w:tcW w:w="1350" w:type="dxa"/>
          </w:tcPr>
          <w:p w:rsidR="00BF6152" w:rsidRPr="00147FD8" w:rsidRDefault="00BF6152" w:rsidP="004D3B8D">
            <w:pPr>
              <w:jc w:val="both"/>
              <w:rPr>
                <w:sz w:val="18"/>
                <w:szCs w:val="18"/>
              </w:rPr>
            </w:pPr>
            <w:r w:rsidRPr="00147FD8">
              <w:rPr>
                <w:sz w:val="18"/>
                <w:szCs w:val="18"/>
              </w:rPr>
              <w:t>Seka Chokorsa</w:t>
            </w:r>
          </w:p>
        </w:tc>
        <w:tc>
          <w:tcPr>
            <w:tcW w:w="810" w:type="dxa"/>
          </w:tcPr>
          <w:p w:rsidR="00BF6152" w:rsidRPr="00147FD8" w:rsidRDefault="00BF6152" w:rsidP="004D3B8D">
            <w:pPr>
              <w:pStyle w:val="NormalWeb"/>
              <w:spacing w:before="0" w:beforeAutospacing="0" w:after="0" w:afterAutospacing="0"/>
              <w:jc w:val="both"/>
              <w:textAlignment w:val="bottom"/>
              <w:rPr>
                <w:bCs/>
                <w:kern w:val="24"/>
                <w:sz w:val="18"/>
                <w:szCs w:val="18"/>
              </w:rPr>
            </w:pPr>
            <w:r w:rsidRPr="00147FD8">
              <w:rPr>
                <w:bCs/>
                <w:kern w:val="24"/>
                <w:sz w:val="18"/>
                <w:szCs w:val="18"/>
              </w:rPr>
              <w:t>1,812</w:t>
            </w:r>
          </w:p>
        </w:tc>
        <w:tc>
          <w:tcPr>
            <w:tcW w:w="900" w:type="dxa"/>
          </w:tcPr>
          <w:p w:rsidR="00BF6152" w:rsidRPr="00147FD8" w:rsidRDefault="00BF6152" w:rsidP="004D3B8D">
            <w:pPr>
              <w:pStyle w:val="NormalWeb"/>
              <w:spacing w:before="0" w:beforeAutospacing="0" w:after="0" w:afterAutospacing="0"/>
              <w:jc w:val="both"/>
              <w:textAlignment w:val="bottom"/>
              <w:rPr>
                <w:bCs/>
                <w:kern w:val="24"/>
                <w:sz w:val="18"/>
                <w:szCs w:val="18"/>
              </w:rPr>
            </w:pPr>
            <w:r w:rsidRPr="00147FD8">
              <w:rPr>
                <w:bCs/>
                <w:kern w:val="24"/>
                <w:sz w:val="18"/>
                <w:szCs w:val="18"/>
              </w:rPr>
              <w:t>1,788</w:t>
            </w:r>
          </w:p>
        </w:tc>
      </w:tr>
      <w:tr w:rsidR="004D0DF6" w:rsidRPr="00147FD8" w:rsidTr="003E255A">
        <w:tc>
          <w:tcPr>
            <w:tcW w:w="630" w:type="dxa"/>
          </w:tcPr>
          <w:p w:rsidR="00FE04BE" w:rsidRPr="00147FD8" w:rsidRDefault="00FE04BE" w:rsidP="004D3B8D">
            <w:pPr>
              <w:jc w:val="both"/>
              <w:rPr>
                <w:b/>
                <w:sz w:val="18"/>
                <w:szCs w:val="18"/>
                <w:lang w:val="en-US"/>
              </w:rPr>
            </w:pPr>
            <w:r w:rsidRPr="00147FD8">
              <w:rPr>
                <w:b/>
                <w:sz w:val="18"/>
                <w:szCs w:val="18"/>
                <w:lang w:val="en-US"/>
              </w:rPr>
              <w:t>16</w:t>
            </w:r>
          </w:p>
        </w:tc>
        <w:tc>
          <w:tcPr>
            <w:tcW w:w="1710" w:type="dxa"/>
          </w:tcPr>
          <w:p w:rsidR="00FE04BE" w:rsidRPr="00147FD8" w:rsidRDefault="00FE04BE" w:rsidP="004D3B8D">
            <w:pPr>
              <w:jc w:val="both"/>
              <w:rPr>
                <w:sz w:val="18"/>
                <w:szCs w:val="18"/>
                <w:lang w:val="en-US"/>
              </w:rPr>
            </w:pPr>
            <w:r w:rsidRPr="00147FD8">
              <w:rPr>
                <w:sz w:val="18"/>
                <w:szCs w:val="18"/>
              </w:rPr>
              <w:t>Fayya  Integrated Development Organization-</w:t>
            </w:r>
          </w:p>
        </w:tc>
        <w:tc>
          <w:tcPr>
            <w:tcW w:w="1710" w:type="dxa"/>
          </w:tcPr>
          <w:p w:rsidR="00FE04BE" w:rsidRPr="00147FD8" w:rsidRDefault="00FE04BE" w:rsidP="004D3B8D">
            <w:pPr>
              <w:jc w:val="both"/>
              <w:rPr>
                <w:sz w:val="18"/>
                <w:szCs w:val="18"/>
              </w:rPr>
            </w:pPr>
            <w:r w:rsidRPr="00147FD8">
              <w:rPr>
                <w:sz w:val="18"/>
                <w:szCs w:val="18"/>
              </w:rPr>
              <w:t>Empowering Women Prisoners  for successful Reintegration into their Communities in Jimma Zone</w:t>
            </w:r>
          </w:p>
        </w:tc>
        <w:tc>
          <w:tcPr>
            <w:tcW w:w="1440" w:type="dxa"/>
          </w:tcPr>
          <w:p w:rsidR="00FE04BE" w:rsidRPr="00147FD8" w:rsidRDefault="00FE04BE" w:rsidP="004D3B8D">
            <w:pPr>
              <w:jc w:val="both"/>
              <w:rPr>
                <w:sz w:val="18"/>
                <w:szCs w:val="18"/>
              </w:rPr>
            </w:pPr>
            <w:r w:rsidRPr="00147FD8">
              <w:rPr>
                <w:sz w:val="18"/>
                <w:szCs w:val="18"/>
              </w:rPr>
              <w:t>1February 2019- 31 January 2021</w:t>
            </w:r>
          </w:p>
        </w:tc>
        <w:tc>
          <w:tcPr>
            <w:tcW w:w="1260" w:type="dxa"/>
          </w:tcPr>
          <w:p w:rsidR="00FE04BE" w:rsidRPr="00147FD8" w:rsidRDefault="00FE04BE" w:rsidP="004D3B8D">
            <w:pPr>
              <w:pStyle w:val="NormalWeb"/>
              <w:spacing w:before="0" w:beforeAutospacing="0" w:after="0" w:afterAutospacing="0"/>
              <w:jc w:val="both"/>
              <w:textAlignment w:val="bottom"/>
              <w:rPr>
                <w:bCs/>
                <w:kern w:val="24"/>
                <w:sz w:val="18"/>
                <w:szCs w:val="18"/>
              </w:rPr>
            </w:pPr>
            <w:r w:rsidRPr="00147FD8">
              <w:rPr>
                <w:rStyle w:val="Ryk016cm"/>
                <w:rFonts w:eastAsiaTheme="majorEastAsia"/>
                <w:spacing w:val="-2"/>
                <w:sz w:val="18"/>
                <w:szCs w:val="18"/>
              </w:rPr>
              <w:t>1,702,043.09</w:t>
            </w:r>
          </w:p>
        </w:tc>
        <w:tc>
          <w:tcPr>
            <w:tcW w:w="1350" w:type="dxa"/>
          </w:tcPr>
          <w:p w:rsidR="00FE04BE" w:rsidRPr="00147FD8" w:rsidRDefault="00FE04BE" w:rsidP="004D3B8D">
            <w:pPr>
              <w:pStyle w:val="NormalWeb"/>
              <w:spacing w:before="0" w:beforeAutospacing="0" w:after="0" w:afterAutospacing="0"/>
              <w:jc w:val="both"/>
              <w:textAlignment w:val="bottom"/>
              <w:rPr>
                <w:bCs/>
                <w:kern w:val="24"/>
                <w:sz w:val="18"/>
                <w:szCs w:val="18"/>
              </w:rPr>
            </w:pPr>
            <w:r w:rsidRPr="00147FD8">
              <w:rPr>
                <w:bCs/>
                <w:kern w:val="24"/>
                <w:sz w:val="18"/>
                <w:szCs w:val="18"/>
              </w:rPr>
              <w:t>851,021.54</w:t>
            </w:r>
          </w:p>
        </w:tc>
        <w:tc>
          <w:tcPr>
            <w:tcW w:w="1350" w:type="dxa"/>
          </w:tcPr>
          <w:p w:rsidR="00FE04BE" w:rsidRPr="00147FD8" w:rsidRDefault="00FE04BE" w:rsidP="004D3B8D">
            <w:pPr>
              <w:jc w:val="both"/>
              <w:rPr>
                <w:sz w:val="18"/>
                <w:szCs w:val="18"/>
              </w:rPr>
            </w:pPr>
            <w:r w:rsidRPr="00147FD8">
              <w:rPr>
                <w:sz w:val="18"/>
                <w:szCs w:val="18"/>
              </w:rPr>
              <w:t>Jimma Zone Prison</w:t>
            </w:r>
          </w:p>
        </w:tc>
        <w:tc>
          <w:tcPr>
            <w:tcW w:w="810" w:type="dxa"/>
          </w:tcPr>
          <w:p w:rsidR="00FE04BE" w:rsidRPr="00147FD8" w:rsidRDefault="00FE04BE" w:rsidP="004D3B8D">
            <w:pPr>
              <w:pStyle w:val="NormalWeb"/>
              <w:spacing w:before="0" w:beforeAutospacing="0" w:after="0" w:afterAutospacing="0"/>
              <w:jc w:val="both"/>
              <w:textAlignment w:val="bottom"/>
              <w:rPr>
                <w:bCs/>
                <w:kern w:val="24"/>
                <w:sz w:val="18"/>
                <w:szCs w:val="18"/>
              </w:rPr>
            </w:pPr>
            <w:r w:rsidRPr="00147FD8">
              <w:rPr>
                <w:bCs/>
                <w:kern w:val="24"/>
                <w:sz w:val="18"/>
                <w:szCs w:val="18"/>
              </w:rPr>
              <w:t>0</w:t>
            </w:r>
          </w:p>
        </w:tc>
        <w:tc>
          <w:tcPr>
            <w:tcW w:w="900" w:type="dxa"/>
          </w:tcPr>
          <w:p w:rsidR="00FE04BE" w:rsidRPr="00147FD8" w:rsidRDefault="00FE04BE" w:rsidP="004D3B8D">
            <w:pPr>
              <w:pStyle w:val="NormalWeb"/>
              <w:spacing w:before="0" w:beforeAutospacing="0" w:after="0" w:afterAutospacing="0"/>
              <w:jc w:val="both"/>
              <w:textAlignment w:val="bottom"/>
              <w:rPr>
                <w:bCs/>
                <w:kern w:val="24"/>
                <w:sz w:val="18"/>
                <w:szCs w:val="18"/>
              </w:rPr>
            </w:pPr>
            <w:r w:rsidRPr="00147FD8">
              <w:rPr>
                <w:bCs/>
                <w:kern w:val="24"/>
                <w:sz w:val="18"/>
                <w:szCs w:val="18"/>
              </w:rPr>
              <w:t>66</w:t>
            </w:r>
          </w:p>
        </w:tc>
      </w:tr>
      <w:tr w:rsidR="004D0DF6" w:rsidRPr="00147FD8" w:rsidTr="003E255A">
        <w:tc>
          <w:tcPr>
            <w:tcW w:w="630" w:type="dxa"/>
            <w:vMerge w:val="restart"/>
          </w:tcPr>
          <w:p w:rsidR="00C400EF" w:rsidRPr="00147FD8" w:rsidRDefault="00C400EF" w:rsidP="004D3B8D">
            <w:pPr>
              <w:jc w:val="both"/>
              <w:rPr>
                <w:b/>
                <w:sz w:val="18"/>
                <w:szCs w:val="18"/>
                <w:lang w:val="en-US"/>
              </w:rPr>
            </w:pPr>
            <w:r w:rsidRPr="00147FD8">
              <w:rPr>
                <w:b/>
                <w:sz w:val="18"/>
                <w:szCs w:val="18"/>
                <w:lang w:val="en-US"/>
              </w:rPr>
              <w:t>17</w:t>
            </w:r>
          </w:p>
        </w:tc>
        <w:tc>
          <w:tcPr>
            <w:tcW w:w="1710" w:type="dxa"/>
            <w:vMerge w:val="restart"/>
          </w:tcPr>
          <w:p w:rsidR="00C400EF" w:rsidRPr="00147FD8" w:rsidRDefault="00C400EF" w:rsidP="004D3B8D">
            <w:pPr>
              <w:jc w:val="both"/>
              <w:rPr>
                <w:rFonts w:eastAsiaTheme="minorHAnsi"/>
                <w:sz w:val="18"/>
                <w:szCs w:val="18"/>
                <w:lang w:val="en-US"/>
              </w:rPr>
            </w:pPr>
            <w:r w:rsidRPr="00147FD8">
              <w:rPr>
                <w:rFonts w:eastAsiaTheme="minorHAnsi"/>
                <w:sz w:val="18"/>
                <w:szCs w:val="18"/>
              </w:rPr>
              <w:t xml:space="preserve">Facilitator for Change /FC/ </w:t>
            </w:r>
          </w:p>
        </w:tc>
        <w:tc>
          <w:tcPr>
            <w:tcW w:w="1710" w:type="dxa"/>
          </w:tcPr>
          <w:p w:rsidR="00C400EF" w:rsidRPr="00147FD8" w:rsidRDefault="00C400EF" w:rsidP="004D3B8D">
            <w:pPr>
              <w:jc w:val="both"/>
              <w:rPr>
                <w:sz w:val="18"/>
                <w:szCs w:val="18"/>
              </w:rPr>
            </w:pPr>
            <w:r w:rsidRPr="00147FD8">
              <w:rPr>
                <w:rFonts w:eastAsiaTheme="minorHAnsi"/>
                <w:sz w:val="18"/>
                <w:szCs w:val="18"/>
              </w:rPr>
              <w:t>Sustainable land management practice for livelihood improvement</w:t>
            </w:r>
          </w:p>
        </w:tc>
        <w:tc>
          <w:tcPr>
            <w:tcW w:w="1440" w:type="dxa"/>
          </w:tcPr>
          <w:p w:rsidR="00C400EF" w:rsidRPr="00147FD8" w:rsidRDefault="00C400EF" w:rsidP="004D3B8D">
            <w:pPr>
              <w:jc w:val="both"/>
              <w:rPr>
                <w:sz w:val="18"/>
                <w:szCs w:val="18"/>
              </w:rPr>
            </w:pPr>
            <w:r w:rsidRPr="00147FD8">
              <w:rPr>
                <w:rFonts w:eastAsiaTheme="minorHAnsi"/>
                <w:sz w:val="18"/>
                <w:szCs w:val="18"/>
              </w:rPr>
              <w:t>October 2018 to March 2020</w:t>
            </w:r>
          </w:p>
        </w:tc>
        <w:tc>
          <w:tcPr>
            <w:tcW w:w="1260" w:type="dxa"/>
          </w:tcPr>
          <w:p w:rsidR="00C400EF" w:rsidRPr="00147FD8" w:rsidRDefault="00C400EF" w:rsidP="004D3B8D">
            <w:pPr>
              <w:jc w:val="both"/>
              <w:rPr>
                <w:sz w:val="18"/>
                <w:szCs w:val="18"/>
              </w:rPr>
            </w:pPr>
            <w:r w:rsidRPr="00147FD8">
              <w:rPr>
                <w:bCs/>
                <w:sz w:val="18"/>
                <w:szCs w:val="18"/>
              </w:rPr>
              <w:t>3,812,500.00</w:t>
            </w:r>
          </w:p>
        </w:tc>
        <w:tc>
          <w:tcPr>
            <w:tcW w:w="1350" w:type="dxa"/>
          </w:tcPr>
          <w:p w:rsidR="00C400EF" w:rsidRPr="00147FD8" w:rsidRDefault="00C400EF" w:rsidP="004D3B8D">
            <w:pPr>
              <w:jc w:val="both"/>
              <w:rPr>
                <w:sz w:val="18"/>
                <w:szCs w:val="18"/>
              </w:rPr>
            </w:pPr>
            <w:r w:rsidRPr="00147FD8">
              <w:rPr>
                <w:sz w:val="18"/>
                <w:szCs w:val="18"/>
              </w:rPr>
              <w:t>1,898,550</w:t>
            </w:r>
          </w:p>
        </w:tc>
        <w:tc>
          <w:tcPr>
            <w:tcW w:w="1350" w:type="dxa"/>
          </w:tcPr>
          <w:p w:rsidR="00C400EF" w:rsidRPr="00147FD8" w:rsidRDefault="00C400EF" w:rsidP="004D3B8D">
            <w:pPr>
              <w:jc w:val="both"/>
              <w:rPr>
                <w:sz w:val="18"/>
                <w:szCs w:val="18"/>
              </w:rPr>
            </w:pPr>
            <w:r w:rsidRPr="00147FD8">
              <w:rPr>
                <w:sz w:val="18"/>
                <w:szCs w:val="18"/>
              </w:rPr>
              <w:t>Seka Chok- orsa  &amp; Manna</w:t>
            </w:r>
          </w:p>
        </w:tc>
        <w:tc>
          <w:tcPr>
            <w:tcW w:w="810" w:type="dxa"/>
          </w:tcPr>
          <w:p w:rsidR="00C400EF" w:rsidRPr="00147FD8" w:rsidRDefault="00C400EF" w:rsidP="004D3B8D">
            <w:pPr>
              <w:pStyle w:val="NormalWeb"/>
              <w:spacing w:before="0" w:beforeAutospacing="0" w:after="0" w:afterAutospacing="0"/>
              <w:jc w:val="both"/>
              <w:textAlignment w:val="bottom"/>
              <w:rPr>
                <w:bCs/>
                <w:kern w:val="24"/>
                <w:sz w:val="18"/>
                <w:szCs w:val="18"/>
              </w:rPr>
            </w:pPr>
            <w:r w:rsidRPr="00147FD8">
              <w:rPr>
                <w:bCs/>
                <w:kern w:val="24"/>
                <w:sz w:val="18"/>
                <w:szCs w:val="18"/>
              </w:rPr>
              <w:t>820</w:t>
            </w:r>
          </w:p>
        </w:tc>
        <w:tc>
          <w:tcPr>
            <w:tcW w:w="900" w:type="dxa"/>
          </w:tcPr>
          <w:p w:rsidR="00C400EF" w:rsidRPr="00147FD8" w:rsidRDefault="00C400EF" w:rsidP="004D3B8D">
            <w:pPr>
              <w:pStyle w:val="NormalWeb"/>
              <w:spacing w:before="0" w:beforeAutospacing="0" w:after="0" w:afterAutospacing="0"/>
              <w:jc w:val="both"/>
              <w:textAlignment w:val="bottom"/>
              <w:rPr>
                <w:bCs/>
                <w:kern w:val="24"/>
                <w:sz w:val="18"/>
                <w:szCs w:val="18"/>
              </w:rPr>
            </w:pPr>
            <w:r w:rsidRPr="00147FD8">
              <w:rPr>
                <w:bCs/>
                <w:kern w:val="24"/>
                <w:sz w:val="18"/>
                <w:szCs w:val="18"/>
              </w:rPr>
              <w:t>600</w:t>
            </w:r>
          </w:p>
        </w:tc>
      </w:tr>
      <w:tr w:rsidR="004D0DF6" w:rsidRPr="00147FD8" w:rsidTr="003E255A">
        <w:tc>
          <w:tcPr>
            <w:tcW w:w="630" w:type="dxa"/>
            <w:vMerge/>
          </w:tcPr>
          <w:p w:rsidR="00C400EF" w:rsidRPr="00147FD8" w:rsidRDefault="00C400EF" w:rsidP="004D3B8D">
            <w:pPr>
              <w:jc w:val="both"/>
              <w:rPr>
                <w:b/>
                <w:sz w:val="18"/>
                <w:szCs w:val="18"/>
                <w:lang w:val="en-US"/>
              </w:rPr>
            </w:pPr>
          </w:p>
        </w:tc>
        <w:tc>
          <w:tcPr>
            <w:tcW w:w="1710" w:type="dxa"/>
            <w:vMerge/>
          </w:tcPr>
          <w:p w:rsidR="00C400EF" w:rsidRPr="00147FD8" w:rsidRDefault="00C400EF" w:rsidP="004D3B8D">
            <w:pPr>
              <w:jc w:val="both"/>
              <w:rPr>
                <w:rFonts w:eastAsiaTheme="minorHAnsi"/>
                <w:sz w:val="18"/>
                <w:szCs w:val="18"/>
              </w:rPr>
            </w:pPr>
          </w:p>
        </w:tc>
        <w:tc>
          <w:tcPr>
            <w:tcW w:w="1710" w:type="dxa"/>
          </w:tcPr>
          <w:p w:rsidR="00C400EF" w:rsidRPr="00147FD8" w:rsidRDefault="00C400EF" w:rsidP="004D3B8D">
            <w:pPr>
              <w:jc w:val="both"/>
              <w:rPr>
                <w:rFonts w:eastAsiaTheme="minorHAnsi"/>
                <w:sz w:val="18"/>
                <w:szCs w:val="18"/>
              </w:rPr>
            </w:pPr>
            <w:r w:rsidRPr="00147FD8">
              <w:rPr>
                <w:rFonts w:eastAsiaTheme="minorHAnsi"/>
                <w:sz w:val="18"/>
                <w:szCs w:val="18"/>
              </w:rPr>
              <w:t xml:space="preserve">Sheneni Integrated Community Development </w:t>
            </w:r>
          </w:p>
        </w:tc>
        <w:tc>
          <w:tcPr>
            <w:tcW w:w="1440" w:type="dxa"/>
          </w:tcPr>
          <w:p w:rsidR="00C400EF" w:rsidRPr="00147FD8" w:rsidRDefault="00C400EF" w:rsidP="004D3B8D">
            <w:pPr>
              <w:jc w:val="both"/>
              <w:rPr>
                <w:rFonts w:eastAsiaTheme="minorHAnsi"/>
                <w:sz w:val="18"/>
                <w:szCs w:val="18"/>
              </w:rPr>
            </w:pPr>
            <w:r w:rsidRPr="00147FD8">
              <w:rPr>
                <w:rFonts w:eastAsiaTheme="minorHAnsi"/>
                <w:sz w:val="18"/>
                <w:szCs w:val="18"/>
              </w:rPr>
              <w:t>January 2019 – Dec. 2023</w:t>
            </w:r>
          </w:p>
        </w:tc>
        <w:tc>
          <w:tcPr>
            <w:tcW w:w="1260" w:type="dxa"/>
          </w:tcPr>
          <w:p w:rsidR="00C400EF" w:rsidRPr="00147FD8" w:rsidRDefault="00C400EF" w:rsidP="004D3B8D">
            <w:pPr>
              <w:jc w:val="both"/>
              <w:rPr>
                <w:bCs/>
                <w:sz w:val="18"/>
                <w:szCs w:val="18"/>
              </w:rPr>
            </w:pPr>
            <w:r w:rsidRPr="00147FD8">
              <w:rPr>
                <w:bCs/>
                <w:sz w:val="18"/>
                <w:szCs w:val="18"/>
              </w:rPr>
              <w:t>15,041,925.02</w:t>
            </w:r>
          </w:p>
        </w:tc>
        <w:tc>
          <w:tcPr>
            <w:tcW w:w="1350" w:type="dxa"/>
          </w:tcPr>
          <w:p w:rsidR="00C400EF" w:rsidRPr="00147FD8" w:rsidRDefault="00C400EF" w:rsidP="004D3B8D">
            <w:pPr>
              <w:jc w:val="both"/>
              <w:rPr>
                <w:sz w:val="18"/>
                <w:szCs w:val="18"/>
                <w:lang w:val="en-US"/>
              </w:rPr>
            </w:pPr>
            <w:r w:rsidRPr="00147FD8">
              <w:rPr>
                <w:sz w:val="18"/>
                <w:szCs w:val="18"/>
              </w:rPr>
              <w:t>3,008,385</w:t>
            </w:r>
          </w:p>
        </w:tc>
        <w:tc>
          <w:tcPr>
            <w:tcW w:w="1350" w:type="dxa"/>
          </w:tcPr>
          <w:p w:rsidR="00C400EF" w:rsidRPr="00147FD8" w:rsidRDefault="00C400EF" w:rsidP="004D3B8D">
            <w:pPr>
              <w:jc w:val="both"/>
              <w:rPr>
                <w:sz w:val="18"/>
                <w:szCs w:val="18"/>
              </w:rPr>
            </w:pPr>
            <w:r w:rsidRPr="00147FD8">
              <w:rPr>
                <w:sz w:val="18"/>
                <w:szCs w:val="18"/>
              </w:rPr>
              <w:t>Seka Ch.  &amp; Manna</w:t>
            </w:r>
          </w:p>
        </w:tc>
        <w:tc>
          <w:tcPr>
            <w:tcW w:w="810" w:type="dxa"/>
          </w:tcPr>
          <w:p w:rsidR="00C400EF" w:rsidRPr="00147FD8" w:rsidRDefault="00C400EF" w:rsidP="004D3B8D">
            <w:pPr>
              <w:jc w:val="both"/>
              <w:rPr>
                <w:sz w:val="18"/>
                <w:szCs w:val="18"/>
              </w:rPr>
            </w:pPr>
            <w:r w:rsidRPr="00147FD8">
              <w:rPr>
                <w:sz w:val="18"/>
                <w:szCs w:val="18"/>
              </w:rPr>
              <w:t>12,538</w:t>
            </w:r>
          </w:p>
        </w:tc>
        <w:tc>
          <w:tcPr>
            <w:tcW w:w="900" w:type="dxa"/>
          </w:tcPr>
          <w:p w:rsidR="00C400EF" w:rsidRPr="00147FD8" w:rsidRDefault="00C400EF" w:rsidP="004D3B8D">
            <w:pPr>
              <w:jc w:val="both"/>
              <w:rPr>
                <w:sz w:val="18"/>
                <w:szCs w:val="18"/>
              </w:rPr>
            </w:pPr>
            <w:r w:rsidRPr="00147FD8">
              <w:rPr>
                <w:sz w:val="18"/>
                <w:szCs w:val="18"/>
              </w:rPr>
              <w:t>14,489</w:t>
            </w:r>
          </w:p>
        </w:tc>
      </w:tr>
      <w:tr w:rsidR="004D0DF6" w:rsidRPr="00147FD8" w:rsidTr="003E255A">
        <w:tc>
          <w:tcPr>
            <w:tcW w:w="630" w:type="dxa"/>
            <w:vMerge/>
          </w:tcPr>
          <w:p w:rsidR="00C400EF" w:rsidRPr="00147FD8" w:rsidRDefault="00C400EF" w:rsidP="004D3B8D">
            <w:pPr>
              <w:jc w:val="both"/>
              <w:rPr>
                <w:b/>
                <w:sz w:val="18"/>
                <w:szCs w:val="18"/>
                <w:lang w:val="en-US"/>
              </w:rPr>
            </w:pPr>
          </w:p>
        </w:tc>
        <w:tc>
          <w:tcPr>
            <w:tcW w:w="1710" w:type="dxa"/>
            <w:vMerge/>
          </w:tcPr>
          <w:p w:rsidR="00C400EF" w:rsidRPr="00147FD8" w:rsidRDefault="00C400EF" w:rsidP="004D3B8D">
            <w:pPr>
              <w:jc w:val="both"/>
              <w:rPr>
                <w:rFonts w:eastAsiaTheme="minorHAnsi"/>
                <w:sz w:val="18"/>
                <w:szCs w:val="18"/>
              </w:rPr>
            </w:pPr>
          </w:p>
        </w:tc>
        <w:tc>
          <w:tcPr>
            <w:tcW w:w="1710" w:type="dxa"/>
          </w:tcPr>
          <w:p w:rsidR="00C400EF" w:rsidRPr="00147FD8" w:rsidRDefault="00C400EF" w:rsidP="004D3B8D">
            <w:pPr>
              <w:jc w:val="both"/>
              <w:rPr>
                <w:rFonts w:eastAsiaTheme="minorHAnsi"/>
                <w:sz w:val="18"/>
                <w:szCs w:val="18"/>
              </w:rPr>
            </w:pPr>
            <w:r w:rsidRPr="00147FD8">
              <w:rPr>
                <w:rFonts w:eastAsiaTheme="minorHAnsi"/>
                <w:sz w:val="18"/>
                <w:szCs w:val="18"/>
              </w:rPr>
              <w:t xml:space="preserve">Reintegration and protection of migrant children returnees in Jimma zone </w:t>
            </w:r>
          </w:p>
        </w:tc>
        <w:tc>
          <w:tcPr>
            <w:tcW w:w="1440" w:type="dxa"/>
          </w:tcPr>
          <w:p w:rsidR="00C400EF" w:rsidRPr="00147FD8" w:rsidRDefault="00C400EF" w:rsidP="004D3B8D">
            <w:pPr>
              <w:jc w:val="both"/>
              <w:rPr>
                <w:rFonts w:eastAsiaTheme="minorHAnsi"/>
                <w:sz w:val="18"/>
                <w:szCs w:val="18"/>
              </w:rPr>
            </w:pPr>
            <w:r w:rsidRPr="00147FD8">
              <w:rPr>
                <w:rFonts w:eastAsiaTheme="minorHAnsi"/>
                <w:sz w:val="18"/>
                <w:szCs w:val="18"/>
              </w:rPr>
              <w:t>April1, 2019 – march 31st  2020</w:t>
            </w:r>
          </w:p>
        </w:tc>
        <w:tc>
          <w:tcPr>
            <w:tcW w:w="1260" w:type="dxa"/>
          </w:tcPr>
          <w:p w:rsidR="00C400EF" w:rsidRPr="00147FD8" w:rsidRDefault="00C400EF" w:rsidP="004D3B8D">
            <w:pPr>
              <w:jc w:val="both"/>
              <w:rPr>
                <w:bCs/>
                <w:sz w:val="18"/>
                <w:szCs w:val="18"/>
              </w:rPr>
            </w:pPr>
            <w:r w:rsidRPr="00147FD8">
              <w:rPr>
                <w:bCs/>
                <w:sz w:val="18"/>
                <w:szCs w:val="18"/>
              </w:rPr>
              <w:t>7,288,885.00</w:t>
            </w:r>
          </w:p>
        </w:tc>
        <w:tc>
          <w:tcPr>
            <w:tcW w:w="1350" w:type="dxa"/>
          </w:tcPr>
          <w:p w:rsidR="00C400EF" w:rsidRPr="00147FD8" w:rsidRDefault="00C400EF" w:rsidP="004D3B8D">
            <w:pPr>
              <w:jc w:val="both"/>
              <w:rPr>
                <w:sz w:val="18"/>
                <w:szCs w:val="18"/>
              </w:rPr>
            </w:pPr>
            <w:r w:rsidRPr="00147FD8">
              <w:rPr>
                <w:sz w:val="18"/>
                <w:szCs w:val="18"/>
              </w:rPr>
              <w:t>5,466,663.75</w:t>
            </w:r>
          </w:p>
        </w:tc>
        <w:tc>
          <w:tcPr>
            <w:tcW w:w="1350" w:type="dxa"/>
          </w:tcPr>
          <w:p w:rsidR="00C400EF" w:rsidRPr="00147FD8" w:rsidRDefault="00C400EF" w:rsidP="004D3B8D">
            <w:pPr>
              <w:contextualSpacing/>
              <w:jc w:val="both"/>
              <w:rPr>
                <w:sz w:val="18"/>
                <w:szCs w:val="18"/>
              </w:rPr>
            </w:pPr>
            <w:r w:rsidRPr="00147FD8">
              <w:rPr>
                <w:kern w:val="24"/>
                <w:sz w:val="18"/>
                <w:szCs w:val="18"/>
              </w:rPr>
              <w:t xml:space="preserve">Dedo,Sigmo, Gera and Omo nada </w:t>
            </w:r>
          </w:p>
        </w:tc>
        <w:tc>
          <w:tcPr>
            <w:tcW w:w="810" w:type="dxa"/>
          </w:tcPr>
          <w:p w:rsidR="00C400EF" w:rsidRPr="00147FD8" w:rsidRDefault="00C400EF" w:rsidP="004D3B8D">
            <w:pPr>
              <w:pStyle w:val="NormalWeb"/>
              <w:spacing w:before="0" w:beforeAutospacing="0" w:after="0" w:afterAutospacing="0"/>
              <w:jc w:val="both"/>
              <w:textAlignment w:val="bottom"/>
              <w:rPr>
                <w:bCs/>
                <w:kern w:val="24"/>
                <w:sz w:val="18"/>
                <w:szCs w:val="18"/>
              </w:rPr>
            </w:pPr>
            <w:r w:rsidRPr="00147FD8">
              <w:rPr>
                <w:bCs/>
                <w:kern w:val="24"/>
                <w:sz w:val="18"/>
                <w:szCs w:val="18"/>
              </w:rPr>
              <w:t>110</w:t>
            </w:r>
          </w:p>
        </w:tc>
        <w:tc>
          <w:tcPr>
            <w:tcW w:w="900" w:type="dxa"/>
          </w:tcPr>
          <w:p w:rsidR="00C400EF" w:rsidRPr="00147FD8" w:rsidRDefault="00C400EF" w:rsidP="004D3B8D">
            <w:pPr>
              <w:pStyle w:val="NormalWeb"/>
              <w:spacing w:before="0" w:beforeAutospacing="0" w:after="0" w:afterAutospacing="0"/>
              <w:jc w:val="both"/>
              <w:textAlignment w:val="bottom"/>
              <w:rPr>
                <w:bCs/>
                <w:kern w:val="24"/>
                <w:sz w:val="18"/>
                <w:szCs w:val="18"/>
              </w:rPr>
            </w:pPr>
            <w:r w:rsidRPr="00147FD8">
              <w:rPr>
                <w:bCs/>
                <w:kern w:val="24"/>
                <w:sz w:val="18"/>
                <w:szCs w:val="18"/>
              </w:rPr>
              <w:t>15</w:t>
            </w:r>
          </w:p>
        </w:tc>
      </w:tr>
      <w:tr w:rsidR="004D0DF6" w:rsidRPr="00147FD8" w:rsidTr="003E255A">
        <w:tc>
          <w:tcPr>
            <w:tcW w:w="630" w:type="dxa"/>
            <w:vMerge/>
          </w:tcPr>
          <w:p w:rsidR="00C400EF" w:rsidRPr="00147FD8" w:rsidRDefault="00C400EF" w:rsidP="004D3B8D">
            <w:pPr>
              <w:jc w:val="both"/>
              <w:rPr>
                <w:b/>
                <w:sz w:val="18"/>
                <w:szCs w:val="18"/>
                <w:lang w:val="en-US"/>
              </w:rPr>
            </w:pPr>
          </w:p>
        </w:tc>
        <w:tc>
          <w:tcPr>
            <w:tcW w:w="1710" w:type="dxa"/>
            <w:vMerge/>
          </w:tcPr>
          <w:p w:rsidR="00C400EF" w:rsidRPr="00147FD8" w:rsidRDefault="00C400EF" w:rsidP="004D3B8D">
            <w:pPr>
              <w:jc w:val="both"/>
              <w:rPr>
                <w:rFonts w:eastAsiaTheme="minorHAnsi"/>
                <w:sz w:val="18"/>
                <w:szCs w:val="18"/>
              </w:rPr>
            </w:pPr>
          </w:p>
        </w:tc>
        <w:tc>
          <w:tcPr>
            <w:tcW w:w="1710" w:type="dxa"/>
          </w:tcPr>
          <w:p w:rsidR="00C400EF" w:rsidRPr="00147FD8" w:rsidRDefault="00C400EF" w:rsidP="004D3B8D">
            <w:pPr>
              <w:jc w:val="both"/>
              <w:rPr>
                <w:rFonts w:eastAsiaTheme="minorHAnsi"/>
                <w:sz w:val="18"/>
                <w:szCs w:val="18"/>
              </w:rPr>
            </w:pPr>
            <w:r w:rsidRPr="00147FD8">
              <w:rPr>
                <w:rFonts w:eastAsiaTheme="minorHAnsi"/>
                <w:sz w:val="18"/>
                <w:szCs w:val="18"/>
              </w:rPr>
              <w:t>Jimma sub-total-3</w:t>
            </w:r>
          </w:p>
        </w:tc>
        <w:tc>
          <w:tcPr>
            <w:tcW w:w="1440" w:type="dxa"/>
          </w:tcPr>
          <w:p w:rsidR="00C400EF" w:rsidRPr="00147FD8" w:rsidRDefault="00C400EF" w:rsidP="004D3B8D">
            <w:pPr>
              <w:jc w:val="both"/>
              <w:rPr>
                <w:sz w:val="18"/>
                <w:szCs w:val="18"/>
              </w:rPr>
            </w:pPr>
          </w:p>
        </w:tc>
        <w:tc>
          <w:tcPr>
            <w:tcW w:w="1260" w:type="dxa"/>
          </w:tcPr>
          <w:p w:rsidR="00C400EF" w:rsidRPr="00147FD8" w:rsidRDefault="00C400EF" w:rsidP="004D3B8D">
            <w:pPr>
              <w:jc w:val="both"/>
              <w:rPr>
                <w:bCs/>
                <w:sz w:val="18"/>
                <w:szCs w:val="18"/>
              </w:rPr>
            </w:pPr>
            <w:r w:rsidRPr="00147FD8">
              <w:rPr>
                <w:bCs/>
                <w:sz w:val="18"/>
                <w:szCs w:val="18"/>
              </w:rPr>
              <w:t>26,143,310.02</w:t>
            </w:r>
          </w:p>
        </w:tc>
        <w:tc>
          <w:tcPr>
            <w:tcW w:w="1350" w:type="dxa"/>
          </w:tcPr>
          <w:p w:rsidR="00C400EF" w:rsidRPr="00147FD8" w:rsidRDefault="00C400EF" w:rsidP="004D3B8D">
            <w:pPr>
              <w:jc w:val="both"/>
              <w:rPr>
                <w:sz w:val="18"/>
                <w:szCs w:val="18"/>
              </w:rPr>
            </w:pPr>
            <w:r w:rsidRPr="00147FD8">
              <w:rPr>
                <w:sz w:val="18"/>
                <w:szCs w:val="18"/>
              </w:rPr>
              <w:t>10,373,598.75</w:t>
            </w:r>
          </w:p>
        </w:tc>
        <w:tc>
          <w:tcPr>
            <w:tcW w:w="1350" w:type="dxa"/>
          </w:tcPr>
          <w:p w:rsidR="00C400EF" w:rsidRPr="00147FD8" w:rsidRDefault="00C400EF" w:rsidP="004D3B8D">
            <w:pPr>
              <w:jc w:val="both"/>
              <w:rPr>
                <w:sz w:val="18"/>
                <w:szCs w:val="18"/>
              </w:rPr>
            </w:pPr>
          </w:p>
        </w:tc>
        <w:tc>
          <w:tcPr>
            <w:tcW w:w="810" w:type="dxa"/>
          </w:tcPr>
          <w:p w:rsidR="00C400EF" w:rsidRPr="00147FD8" w:rsidRDefault="00C400EF" w:rsidP="004D3B8D">
            <w:pPr>
              <w:jc w:val="both"/>
              <w:rPr>
                <w:sz w:val="18"/>
                <w:szCs w:val="18"/>
              </w:rPr>
            </w:pPr>
            <w:r w:rsidRPr="00147FD8">
              <w:rPr>
                <w:sz w:val="18"/>
                <w:szCs w:val="18"/>
              </w:rPr>
              <w:t>13,468</w:t>
            </w:r>
          </w:p>
        </w:tc>
        <w:tc>
          <w:tcPr>
            <w:tcW w:w="900" w:type="dxa"/>
          </w:tcPr>
          <w:p w:rsidR="00C400EF" w:rsidRPr="00147FD8" w:rsidRDefault="00C400EF" w:rsidP="004D3B8D">
            <w:pPr>
              <w:jc w:val="both"/>
              <w:rPr>
                <w:sz w:val="18"/>
                <w:szCs w:val="18"/>
              </w:rPr>
            </w:pPr>
            <w:r w:rsidRPr="00147FD8">
              <w:rPr>
                <w:sz w:val="18"/>
                <w:szCs w:val="18"/>
              </w:rPr>
              <w:t>15,104</w:t>
            </w:r>
          </w:p>
        </w:tc>
      </w:tr>
      <w:tr w:rsidR="004D0DF6" w:rsidRPr="00147FD8" w:rsidTr="003E255A">
        <w:tc>
          <w:tcPr>
            <w:tcW w:w="630" w:type="dxa"/>
            <w:vMerge w:val="restart"/>
          </w:tcPr>
          <w:p w:rsidR="00C400EF" w:rsidRPr="00147FD8" w:rsidRDefault="00C400EF" w:rsidP="004D3B8D">
            <w:pPr>
              <w:jc w:val="both"/>
              <w:rPr>
                <w:b/>
                <w:sz w:val="18"/>
                <w:szCs w:val="18"/>
                <w:lang w:val="en-US"/>
              </w:rPr>
            </w:pPr>
          </w:p>
        </w:tc>
        <w:tc>
          <w:tcPr>
            <w:tcW w:w="1710" w:type="dxa"/>
            <w:vMerge w:val="restart"/>
          </w:tcPr>
          <w:p w:rsidR="00C400EF" w:rsidRPr="00147FD8" w:rsidRDefault="00C400EF" w:rsidP="004D3B8D">
            <w:pPr>
              <w:jc w:val="both"/>
              <w:rPr>
                <w:rFonts w:eastAsiaTheme="minorHAnsi"/>
                <w:sz w:val="18"/>
                <w:szCs w:val="18"/>
              </w:rPr>
            </w:pPr>
          </w:p>
        </w:tc>
        <w:tc>
          <w:tcPr>
            <w:tcW w:w="1710" w:type="dxa"/>
          </w:tcPr>
          <w:p w:rsidR="00C400EF" w:rsidRPr="00147FD8" w:rsidRDefault="00C400EF" w:rsidP="004D3B8D">
            <w:pPr>
              <w:jc w:val="both"/>
              <w:rPr>
                <w:b/>
                <w:sz w:val="18"/>
                <w:szCs w:val="18"/>
              </w:rPr>
            </w:pPr>
            <w:r w:rsidRPr="00147FD8">
              <w:rPr>
                <w:rFonts w:eastAsiaTheme="majorEastAsia"/>
                <w:sz w:val="18"/>
                <w:szCs w:val="18"/>
              </w:rPr>
              <w:t>Sustainable land management practice for livelihood improvement</w:t>
            </w:r>
          </w:p>
        </w:tc>
        <w:tc>
          <w:tcPr>
            <w:tcW w:w="1440" w:type="dxa"/>
          </w:tcPr>
          <w:p w:rsidR="00C400EF" w:rsidRPr="00147FD8" w:rsidRDefault="00C400EF" w:rsidP="004D3B8D">
            <w:pPr>
              <w:jc w:val="both"/>
              <w:rPr>
                <w:rFonts w:eastAsiaTheme="minorHAnsi"/>
                <w:sz w:val="18"/>
                <w:szCs w:val="18"/>
              </w:rPr>
            </w:pPr>
            <w:r w:rsidRPr="00147FD8">
              <w:rPr>
                <w:sz w:val="18"/>
                <w:szCs w:val="18"/>
              </w:rPr>
              <w:t>1</w:t>
            </w:r>
            <w:r w:rsidRPr="00147FD8">
              <w:rPr>
                <w:sz w:val="18"/>
                <w:szCs w:val="18"/>
                <w:vertAlign w:val="superscript"/>
              </w:rPr>
              <w:t xml:space="preserve">st </w:t>
            </w:r>
            <w:r w:rsidRPr="00147FD8">
              <w:rPr>
                <w:sz w:val="18"/>
                <w:szCs w:val="18"/>
              </w:rPr>
              <w:t>January 2019- 31 Dec. 2020</w:t>
            </w:r>
          </w:p>
        </w:tc>
        <w:tc>
          <w:tcPr>
            <w:tcW w:w="1260" w:type="dxa"/>
          </w:tcPr>
          <w:p w:rsidR="00C400EF" w:rsidRPr="00147FD8" w:rsidRDefault="00C400EF" w:rsidP="004D3B8D">
            <w:pPr>
              <w:jc w:val="both"/>
              <w:rPr>
                <w:bCs/>
                <w:sz w:val="18"/>
                <w:szCs w:val="18"/>
              </w:rPr>
            </w:pPr>
            <w:r w:rsidRPr="00147FD8">
              <w:rPr>
                <w:rStyle w:val="Ryk016cm"/>
                <w:rFonts w:eastAsiaTheme="majorEastAsia"/>
                <w:spacing w:val="-2"/>
                <w:sz w:val="18"/>
                <w:szCs w:val="18"/>
              </w:rPr>
              <w:t>3,704,385.00</w:t>
            </w:r>
          </w:p>
        </w:tc>
        <w:tc>
          <w:tcPr>
            <w:tcW w:w="1350" w:type="dxa"/>
          </w:tcPr>
          <w:p w:rsidR="00C400EF" w:rsidRPr="00147FD8" w:rsidRDefault="00C400EF" w:rsidP="004D3B8D">
            <w:pPr>
              <w:jc w:val="both"/>
              <w:rPr>
                <w:sz w:val="18"/>
                <w:szCs w:val="18"/>
              </w:rPr>
            </w:pPr>
            <w:r w:rsidRPr="00147FD8">
              <w:rPr>
                <w:sz w:val="18"/>
                <w:szCs w:val="18"/>
              </w:rPr>
              <w:t>1,852,192.50</w:t>
            </w:r>
          </w:p>
        </w:tc>
        <w:tc>
          <w:tcPr>
            <w:tcW w:w="1350" w:type="dxa"/>
          </w:tcPr>
          <w:p w:rsidR="00C400EF" w:rsidRPr="00147FD8" w:rsidRDefault="00C400EF" w:rsidP="004D3B8D">
            <w:pPr>
              <w:jc w:val="both"/>
              <w:rPr>
                <w:sz w:val="18"/>
                <w:szCs w:val="18"/>
              </w:rPr>
            </w:pPr>
            <w:r w:rsidRPr="00147FD8">
              <w:rPr>
                <w:sz w:val="18"/>
                <w:szCs w:val="18"/>
              </w:rPr>
              <w:t>Tiro Afeta , Kersa &amp; Omo Nada</w:t>
            </w:r>
          </w:p>
        </w:tc>
        <w:tc>
          <w:tcPr>
            <w:tcW w:w="810" w:type="dxa"/>
          </w:tcPr>
          <w:p w:rsidR="00C400EF" w:rsidRPr="00147FD8" w:rsidRDefault="00C400EF" w:rsidP="004D3B8D">
            <w:pPr>
              <w:jc w:val="both"/>
              <w:rPr>
                <w:sz w:val="18"/>
                <w:szCs w:val="18"/>
              </w:rPr>
            </w:pPr>
            <w:r w:rsidRPr="00147FD8">
              <w:rPr>
                <w:sz w:val="18"/>
                <w:szCs w:val="18"/>
              </w:rPr>
              <w:t>1,090</w:t>
            </w:r>
          </w:p>
        </w:tc>
        <w:tc>
          <w:tcPr>
            <w:tcW w:w="900" w:type="dxa"/>
          </w:tcPr>
          <w:p w:rsidR="00C400EF" w:rsidRPr="00147FD8" w:rsidRDefault="00C400EF" w:rsidP="004D3B8D">
            <w:pPr>
              <w:pStyle w:val="NormalWeb"/>
              <w:spacing w:before="0" w:beforeAutospacing="0" w:after="0" w:afterAutospacing="0"/>
              <w:jc w:val="both"/>
              <w:textAlignment w:val="bottom"/>
              <w:rPr>
                <w:bCs/>
                <w:kern w:val="24"/>
                <w:sz w:val="18"/>
                <w:szCs w:val="18"/>
              </w:rPr>
            </w:pPr>
            <w:r w:rsidRPr="00147FD8">
              <w:rPr>
                <w:bCs/>
                <w:kern w:val="24"/>
                <w:sz w:val="18"/>
                <w:szCs w:val="18"/>
              </w:rPr>
              <w:t>760</w:t>
            </w:r>
          </w:p>
        </w:tc>
      </w:tr>
      <w:tr w:rsidR="004D0DF6" w:rsidRPr="00147FD8" w:rsidTr="003E255A">
        <w:tc>
          <w:tcPr>
            <w:tcW w:w="630" w:type="dxa"/>
            <w:vMerge/>
          </w:tcPr>
          <w:p w:rsidR="00CC5DC8" w:rsidRPr="00147FD8" w:rsidRDefault="00CC5DC8" w:rsidP="004D3B8D">
            <w:pPr>
              <w:jc w:val="both"/>
              <w:rPr>
                <w:b/>
                <w:sz w:val="18"/>
                <w:szCs w:val="18"/>
                <w:lang w:val="en-US"/>
              </w:rPr>
            </w:pPr>
          </w:p>
        </w:tc>
        <w:tc>
          <w:tcPr>
            <w:tcW w:w="1710" w:type="dxa"/>
            <w:vMerge/>
          </w:tcPr>
          <w:p w:rsidR="00CC5DC8" w:rsidRPr="00147FD8" w:rsidRDefault="00CC5DC8" w:rsidP="004D3B8D">
            <w:pPr>
              <w:jc w:val="both"/>
              <w:rPr>
                <w:rFonts w:eastAsiaTheme="minorHAnsi"/>
                <w:sz w:val="18"/>
                <w:szCs w:val="18"/>
              </w:rPr>
            </w:pPr>
          </w:p>
        </w:tc>
        <w:tc>
          <w:tcPr>
            <w:tcW w:w="1710" w:type="dxa"/>
          </w:tcPr>
          <w:p w:rsidR="00CC5DC8" w:rsidRPr="00147FD8" w:rsidRDefault="00CC5DC8" w:rsidP="004D3B8D">
            <w:pPr>
              <w:jc w:val="both"/>
              <w:rPr>
                <w:rFonts w:eastAsiaTheme="majorEastAsia"/>
                <w:b/>
                <w:sz w:val="18"/>
                <w:szCs w:val="18"/>
              </w:rPr>
            </w:pPr>
            <w:r w:rsidRPr="00147FD8">
              <w:rPr>
                <w:rFonts w:eastAsiaTheme="majorEastAsia"/>
                <w:b/>
                <w:sz w:val="18"/>
                <w:szCs w:val="18"/>
              </w:rPr>
              <w:t>FC Total-4</w:t>
            </w:r>
          </w:p>
        </w:tc>
        <w:tc>
          <w:tcPr>
            <w:tcW w:w="1440" w:type="dxa"/>
          </w:tcPr>
          <w:p w:rsidR="00CC5DC8" w:rsidRPr="00147FD8" w:rsidRDefault="00CC5DC8" w:rsidP="004D3B8D">
            <w:pPr>
              <w:jc w:val="both"/>
              <w:rPr>
                <w:sz w:val="18"/>
                <w:szCs w:val="18"/>
              </w:rPr>
            </w:pPr>
          </w:p>
        </w:tc>
        <w:tc>
          <w:tcPr>
            <w:tcW w:w="1260" w:type="dxa"/>
          </w:tcPr>
          <w:p w:rsidR="00CC5DC8" w:rsidRPr="00147FD8" w:rsidRDefault="00CC5DC8" w:rsidP="004D3B8D">
            <w:pPr>
              <w:jc w:val="both"/>
              <w:rPr>
                <w:b/>
                <w:sz w:val="18"/>
                <w:szCs w:val="18"/>
              </w:rPr>
            </w:pPr>
            <w:r w:rsidRPr="00147FD8">
              <w:rPr>
                <w:b/>
                <w:sz w:val="18"/>
                <w:szCs w:val="18"/>
              </w:rPr>
              <w:t>29,847,695.02</w:t>
            </w:r>
          </w:p>
        </w:tc>
        <w:tc>
          <w:tcPr>
            <w:tcW w:w="1350" w:type="dxa"/>
          </w:tcPr>
          <w:p w:rsidR="00CC5DC8" w:rsidRPr="00147FD8" w:rsidRDefault="00CC5DC8" w:rsidP="004D3B8D">
            <w:pPr>
              <w:jc w:val="both"/>
              <w:rPr>
                <w:b/>
                <w:sz w:val="18"/>
                <w:szCs w:val="18"/>
              </w:rPr>
            </w:pPr>
            <w:r w:rsidRPr="00147FD8">
              <w:rPr>
                <w:b/>
                <w:sz w:val="18"/>
                <w:szCs w:val="18"/>
              </w:rPr>
              <w:t>12,225,791.25</w:t>
            </w:r>
          </w:p>
        </w:tc>
        <w:tc>
          <w:tcPr>
            <w:tcW w:w="1350" w:type="dxa"/>
          </w:tcPr>
          <w:p w:rsidR="00CC5DC8" w:rsidRPr="00147FD8" w:rsidRDefault="00CC5DC8" w:rsidP="004D3B8D">
            <w:pPr>
              <w:jc w:val="both"/>
              <w:rPr>
                <w:sz w:val="18"/>
                <w:szCs w:val="18"/>
              </w:rPr>
            </w:pPr>
          </w:p>
        </w:tc>
        <w:tc>
          <w:tcPr>
            <w:tcW w:w="810" w:type="dxa"/>
          </w:tcPr>
          <w:p w:rsidR="00CC5DC8" w:rsidRPr="00147FD8" w:rsidRDefault="00CC5DC8" w:rsidP="004D3B8D">
            <w:pPr>
              <w:jc w:val="both"/>
              <w:rPr>
                <w:b/>
                <w:sz w:val="18"/>
                <w:szCs w:val="18"/>
              </w:rPr>
            </w:pPr>
            <w:r w:rsidRPr="00147FD8">
              <w:rPr>
                <w:b/>
                <w:sz w:val="18"/>
                <w:szCs w:val="18"/>
              </w:rPr>
              <w:t>14,558</w:t>
            </w:r>
          </w:p>
        </w:tc>
        <w:tc>
          <w:tcPr>
            <w:tcW w:w="900" w:type="dxa"/>
          </w:tcPr>
          <w:p w:rsidR="00CC5DC8" w:rsidRPr="00147FD8" w:rsidRDefault="00CC5DC8" w:rsidP="004D3B8D">
            <w:pPr>
              <w:jc w:val="both"/>
              <w:rPr>
                <w:b/>
                <w:sz w:val="18"/>
                <w:szCs w:val="18"/>
              </w:rPr>
            </w:pPr>
            <w:r w:rsidRPr="00147FD8">
              <w:rPr>
                <w:b/>
                <w:sz w:val="18"/>
                <w:szCs w:val="18"/>
              </w:rPr>
              <w:t>15,864</w:t>
            </w:r>
          </w:p>
        </w:tc>
      </w:tr>
      <w:tr w:rsidR="004D0DF6" w:rsidRPr="00147FD8" w:rsidTr="003E255A">
        <w:tc>
          <w:tcPr>
            <w:tcW w:w="630" w:type="dxa"/>
          </w:tcPr>
          <w:p w:rsidR="00B77AEE" w:rsidRPr="00147FD8" w:rsidRDefault="00B77AEE" w:rsidP="004D3B8D">
            <w:pPr>
              <w:jc w:val="both"/>
              <w:rPr>
                <w:b/>
                <w:sz w:val="18"/>
                <w:szCs w:val="18"/>
                <w:lang w:val="en-US"/>
              </w:rPr>
            </w:pPr>
          </w:p>
        </w:tc>
        <w:tc>
          <w:tcPr>
            <w:tcW w:w="1710" w:type="dxa"/>
          </w:tcPr>
          <w:p w:rsidR="00B77AEE" w:rsidRPr="00147FD8" w:rsidRDefault="00B77AEE" w:rsidP="004D3B8D">
            <w:pPr>
              <w:jc w:val="both"/>
              <w:rPr>
                <w:b/>
                <w:sz w:val="18"/>
                <w:szCs w:val="18"/>
              </w:rPr>
            </w:pPr>
            <w:r w:rsidRPr="00147FD8">
              <w:rPr>
                <w:b/>
                <w:sz w:val="18"/>
                <w:szCs w:val="18"/>
              </w:rPr>
              <w:t>Total NGOs 17</w:t>
            </w:r>
          </w:p>
        </w:tc>
        <w:tc>
          <w:tcPr>
            <w:tcW w:w="1710" w:type="dxa"/>
          </w:tcPr>
          <w:p w:rsidR="00B77AEE" w:rsidRPr="00147FD8" w:rsidRDefault="00B77AEE" w:rsidP="004D3B8D">
            <w:pPr>
              <w:jc w:val="both"/>
              <w:rPr>
                <w:b/>
                <w:sz w:val="18"/>
                <w:szCs w:val="18"/>
              </w:rPr>
            </w:pPr>
            <w:r w:rsidRPr="00147FD8">
              <w:rPr>
                <w:b/>
                <w:sz w:val="18"/>
                <w:szCs w:val="18"/>
              </w:rPr>
              <w:t>23 Projects</w:t>
            </w:r>
          </w:p>
        </w:tc>
        <w:tc>
          <w:tcPr>
            <w:tcW w:w="1440" w:type="dxa"/>
          </w:tcPr>
          <w:p w:rsidR="00B77AEE" w:rsidRPr="00147FD8" w:rsidRDefault="00B77AEE" w:rsidP="004D3B8D">
            <w:pPr>
              <w:jc w:val="both"/>
              <w:rPr>
                <w:b/>
                <w:bCs/>
                <w:sz w:val="18"/>
                <w:szCs w:val="18"/>
              </w:rPr>
            </w:pPr>
          </w:p>
        </w:tc>
        <w:tc>
          <w:tcPr>
            <w:tcW w:w="1260" w:type="dxa"/>
          </w:tcPr>
          <w:p w:rsidR="00B77AEE" w:rsidRPr="00147FD8" w:rsidRDefault="00B77AEE" w:rsidP="004D3B8D">
            <w:pPr>
              <w:jc w:val="both"/>
              <w:rPr>
                <w:b/>
                <w:bCs/>
                <w:sz w:val="18"/>
                <w:szCs w:val="18"/>
              </w:rPr>
            </w:pPr>
            <w:r w:rsidRPr="00147FD8">
              <w:rPr>
                <w:b/>
                <w:bCs/>
                <w:sz w:val="18"/>
                <w:szCs w:val="18"/>
              </w:rPr>
              <w:t>264,408,043.81</w:t>
            </w:r>
          </w:p>
        </w:tc>
        <w:tc>
          <w:tcPr>
            <w:tcW w:w="1350" w:type="dxa"/>
          </w:tcPr>
          <w:p w:rsidR="00B77AEE" w:rsidRPr="00147FD8" w:rsidRDefault="00B77AEE" w:rsidP="004D3B8D">
            <w:pPr>
              <w:jc w:val="both"/>
              <w:rPr>
                <w:b/>
                <w:sz w:val="18"/>
                <w:szCs w:val="18"/>
              </w:rPr>
            </w:pPr>
            <w:r w:rsidRPr="00147FD8">
              <w:rPr>
                <w:b/>
                <w:sz w:val="18"/>
                <w:szCs w:val="18"/>
              </w:rPr>
              <w:t>83,791,966.68</w:t>
            </w:r>
          </w:p>
        </w:tc>
        <w:tc>
          <w:tcPr>
            <w:tcW w:w="1350" w:type="dxa"/>
          </w:tcPr>
          <w:p w:rsidR="00B77AEE" w:rsidRPr="00147FD8" w:rsidRDefault="00B77AEE" w:rsidP="004D3B8D">
            <w:pPr>
              <w:jc w:val="both"/>
              <w:rPr>
                <w:sz w:val="18"/>
                <w:szCs w:val="18"/>
              </w:rPr>
            </w:pPr>
          </w:p>
        </w:tc>
        <w:tc>
          <w:tcPr>
            <w:tcW w:w="810" w:type="dxa"/>
          </w:tcPr>
          <w:p w:rsidR="00B77AEE" w:rsidRPr="00147FD8" w:rsidRDefault="00B77AEE" w:rsidP="004D3B8D">
            <w:pPr>
              <w:jc w:val="both"/>
              <w:rPr>
                <w:b/>
                <w:sz w:val="18"/>
                <w:szCs w:val="18"/>
              </w:rPr>
            </w:pPr>
            <w:r w:rsidRPr="00147FD8">
              <w:rPr>
                <w:b/>
                <w:sz w:val="18"/>
                <w:szCs w:val="18"/>
              </w:rPr>
              <w:t>47,338</w:t>
            </w:r>
          </w:p>
        </w:tc>
        <w:tc>
          <w:tcPr>
            <w:tcW w:w="900" w:type="dxa"/>
          </w:tcPr>
          <w:p w:rsidR="00B77AEE" w:rsidRPr="00147FD8" w:rsidRDefault="00B77AEE" w:rsidP="004D3B8D">
            <w:pPr>
              <w:jc w:val="both"/>
              <w:rPr>
                <w:b/>
                <w:sz w:val="18"/>
                <w:szCs w:val="18"/>
              </w:rPr>
            </w:pPr>
            <w:r w:rsidRPr="00147FD8">
              <w:rPr>
                <w:b/>
                <w:sz w:val="18"/>
                <w:szCs w:val="18"/>
              </w:rPr>
              <w:t>186,961</w:t>
            </w:r>
          </w:p>
        </w:tc>
      </w:tr>
    </w:tbl>
    <w:p w:rsidR="000A1926" w:rsidRPr="00147FD8" w:rsidRDefault="000A1926" w:rsidP="006C196D">
      <w:pPr>
        <w:spacing w:after="200" w:line="360" w:lineRule="auto"/>
        <w:jc w:val="both"/>
        <w:rPr>
          <w:bCs/>
          <w:iCs/>
          <w:sz w:val="20"/>
          <w:szCs w:val="20"/>
          <w:lang w:val="en-US"/>
        </w:rPr>
      </w:pPr>
      <w:r w:rsidRPr="00147FD8">
        <w:rPr>
          <w:bCs/>
          <w:iCs/>
          <w:sz w:val="20"/>
          <w:szCs w:val="20"/>
          <w:lang w:val="en-US"/>
        </w:rPr>
        <w:t>Source:-Jimma Zone Finance &amp; Economic Cooperation Office Civil Societies Organizations Team.</w:t>
      </w:r>
    </w:p>
    <w:p w:rsidR="00CA1674" w:rsidRPr="00147FD8" w:rsidRDefault="00F121AD" w:rsidP="006C196D">
      <w:pPr>
        <w:spacing w:line="360" w:lineRule="auto"/>
        <w:jc w:val="both"/>
        <w:rPr>
          <w:bCs/>
          <w:iCs/>
          <w:lang w:val="en-US"/>
        </w:rPr>
      </w:pPr>
      <w:r w:rsidRPr="00147FD8">
        <w:rPr>
          <w:bCs/>
          <w:iCs/>
          <w:lang w:val="en-US"/>
        </w:rPr>
        <w:t>A</w:t>
      </w:r>
      <w:r w:rsidR="00DF1334" w:rsidRPr="00147FD8">
        <w:rPr>
          <w:bCs/>
          <w:iCs/>
          <w:lang w:val="en-US"/>
        </w:rPr>
        <w:t>cc</w:t>
      </w:r>
      <w:r w:rsidRPr="00147FD8">
        <w:rPr>
          <w:bCs/>
          <w:iCs/>
          <w:lang w:val="en-US"/>
        </w:rPr>
        <w:t>ording to the above table, there were 17 Ethiopian National NGOs operating in Jimma Zone having 23 projects. Such NGOs had a total budget of 264,408,043.81 birr out of which 83,791,966.68 birr was a yearly budget for the year 2011/2019 benefitting 47,338 males and 186,961 females in the Zone.</w:t>
      </w:r>
    </w:p>
    <w:p w:rsidR="00CE04B1" w:rsidRPr="00147FD8" w:rsidRDefault="00CE04B1" w:rsidP="006C196D">
      <w:pPr>
        <w:spacing w:line="360" w:lineRule="auto"/>
        <w:jc w:val="both"/>
        <w:rPr>
          <w:lang w:val="en-US"/>
        </w:rPr>
      </w:pPr>
    </w:p>
    <w:p w:rsidR="00FA34AB" w:rsidRPr="0067491E" w:rsidRDefault="002D234B" w:rsidP="006C196D">
      <w:pPr>
        <w:pStyle w:val="Heading2"/>
        <w:spacing w:line="360" w:lineRule="auto"/>
        <w:jc w:val="both"/>
        <w:rPr>
          <w:rFonts w:ascii="Times New Roman" w:hAnsi="Times New Roman" w:cs="Times New Roman"/>
          <w:b w:val="0"/>
          <w:i w:val="0"/>
          <w:sz w:val="24"/>
          <w:szCs w:val="24"/>
        </w:rPr>
      </w:pPr>
      <w:bookmarkStart w:id="141" w:name="_Toc72827263"/>
      <w:r w:rsidRPr="0067491E">
        <w:rPr>
          <w:rFonts w:ascii="Times New Roman" w:hAnsi="Times New Roman" w:cs="Times New Roman"/>
          <w:b w:val="0"/>
          <w:bCs w:val="0"/>
          <w:i w:val="0"/>
          <w:iCs w:val="0"/>
          <w:sz w:val="24"/>
          <w:szCs w:val="24"/>
        </w:rPr>
        <w:t xml:space="preserve">Table 22 </w:t>
      </w:r>
      <w:r w:rsidR="00FA34AB" w:rsidRPr="0067491E">
        <w:rPr>
          <w:rFonts w:ascii="Times New Roman" w:hAnsi="Times New Roman" w:cs="Times New Roman"/>
          <w:b w:val="0"/>
          <w:i w:val="0"/>
          <w:sz w:val="24"/>
          <w:szCs w:val="24"/>
        </w:rPr>
        <w:t>INTERNATIONAL NGO/CSOs  PROJECTS OPERATING IN JIMMA ZONE IN THE YEAR 2020</w:t>
      </w:r>
      <w:r w:rsidR="00D614DA" w:rsidRPr="0067491E">
        <w:rPr>
          <w:rFonts w:ascii="Times New Roman" w:hAnsi="Times New Roman" w:cs="Times New Roman"/>
          <w:b w:val="0"/>
          <w:i w:val="0"/>
          <w:sz w:val="24"/>
          <w:szCs w:val="24"/>
        </w:rPr>
        <w:t>/2012</w:t>
      </w:r>
      <w:bookmarkEnd w:id="141"/>
    </w:p>
    <w:p w:rsidR="00980D24" w:rsidRPr="00147FD8" w:rsidRDefault="00980D24" w:rsidP="006C196D">
      <w:pPr>
        <w:pStyle w:val="ListParagraph"/>
        <w:spacing w:after="200" w:line="360" w:lineRule="auto"/>
        <w:ind w:left="360"/>
        <w:jc w:val="both"/>
        <w:rPr>
          <w:rFonts w:ascii="Bookman Old Style" w:hAnsi="Bookman Old Style" w:cs="Arial"/>
          <w:b/>
          <w:bCs/>
          <w:iCs/>
        </w:rPr>
      </w:pPr>
      <w:r w:rsidRPr="00147FD8">
        <w:rPr>
          <w:rFonts w:ascii="Bookman Old Style" w:hAnsi="Bookman Old Style" w:cs="Arial"/>
          <w:b/>
          <w:bCs/>
          <w:iCs/>
          <w:lang w:val="en-US"/>
        </w:rPr>
        <w:t>Table 23</w:t>
      </w:r>
    </w:p>
    <w:tbl>
      <w:tblPr>
        <w:tblStyle w:val="LightGrid-Accent5"/>
        <w:tblW w:w="11610" w:type="dxa"/>
        <w:tblInd w:w="-882" w:type="dxa"/>
        <w:tblLayout w:type="fixed"/>
        <w:tblLook w:val="04A0" w:firstRow="1" w:lastRow="0" w:firstColumn="1" w:lastColumn="0" w:noHBand="0" w:noVBand="1"/>
      </w:tblPr>
      <w:tblGrid>
        <w:gridCol w:w="450"/>
        <w:gridCol w:w="1440"/>
        <w:gridCol w:w="2250"/>
        <w:gridCol w:w="1530"/>
        <w:gridCol w:w="1440"/>
        <w:gridCol w:w="1530"/>
        <w:gridCol w:w="1170"/>
        <w:gridCol w:w="900"/>
        <w:gridCol w:w="900"/>
      </w:tblGrid>
      <w:tr w:rsidR="003A0031" w:rsidRPr="00147FD8" w:rsidTr="003A00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Pr>
          <w:p w:rsidR="00D614DA" w:rsidRPr="00147FD8" w:rsidRDefault="00D614DA" w:rsidP="00A71583">
            <w:pPr>
              <w:spacing w:after="200"/>
              <w:jc w:val="both"/>
              <w:rPr>
                <w:b w:val="0"/>
                <w:bCs w:val="0"/>
                <w:iCs/>
                <w:sz w:val="20"/>
                <w:szCs w:val="20"/>
                <w:lang w:val="en-US"/>
              </w:rPr>
            </w:pPr>
            <w:r w:rsidRPr="00147FD8">
              <w:rPr>
                <w:b w:val="0"/>
                <w:bCs w:val="0"/>
                <w:iCs/>
                <w:sz w:val="20"/>
                <w:szCs w:val="20"/>
                <w:lang w:val="en-US"/>
              </w:rPr>
              <w:t>SN</w:t>
            </w:r>
          </w:p>
        </w:tc>
        <w:tc>
          <w:tcPr>
            <w:tcW w:w="1440" w:type="dxa"/>
            <w:vMerge w:val="restart"/>
          </w:tcPr>
          <w:p w:rsidR="00D614DA" w:rsidRPr="00147FD8" w:rsidRDefault="00D614DA" w:rsidP="00A71583">
            <w:pPr>
              <w:spacing w:after="200"/>
              <w:jc w:val="both"/>
              <w:cnfStyle w:val="100000000000" w:firstRow="1" w:lastRow="0" w:firstColumn="0" w:lastColumn="0" w:oddVBand="0" w:evenVBand="0" w:oddHBand="0" w:evenHBand="0" w:firstRowFirstColumn="0" w:firstRowLastColumn="0" w:lastRowFirstColumn="0" w:lastRowLastColumn="0"/>
              <w:rPr>
                <w:b w:val="0"/>
                <w:bCs w:val="0"/>
                <w:iCs/>
                <w:sz w:val="20"/>
                <w:szCs w:val="20"/>
                <w:lang w:val="en-US"/>
              </w:rPr>
            </w:pPr>
            <w:r w:rsidRPr="00147FD8">
              <w:rPr>
                <w:b w:val="0"/>
                <w:bCs w:val="0"/>
                <w:iCs/>
                <w:sz w:val="20"/>
                <w:szCs w:val="20"/>
                <w:lang w:val="en-US"/>
              </w:rPr>
              <w:t>Name of NGOs</w:t>
            </w:r>
          </w:p>
        </w:tc>
        <w:tc>
          <w:tcPr>
            <w:tcW w:w="2250" w:type="dxa"/>
            <w:vMerge w:val="restart"/>
          </w:tcPr>
          <w:p w:rsidR="00D614DA" w:rsidRPr="00147FD8" w:rsidRDefault="00D614DA" w:rsidP="00A71583">
            <w:pPr>
              <w:spacing w:after="200"/>
              <w:jc w:val="both"/>
              <w:cnfStyle w:val="100000000000" w:firstRow="1" w:lastRow="0" w:firstColumn="0" w:lastColumn="0" w:oddVBand="0" w:evenVBand="0" w:oddHBand="0" w:evenHBand="0" w:firstRowFirstColumn="0" w:firstRowLastColumn="0" w:lastRowFirstColumn="0" w:lastRowLastColumn="0"/>
              <w:rPr>
                <w:b w:val="0"/>
                <w:bCs w:val="0"/>
                <w:iCs/>
                <w:sz w:val="20"/>
                <w:szCs w:val="20"/>
                <w:lang w:val="en-US"/>
              </w:rPr>
            </w:pPr>
            <w:r w:rsidRPr="00147FD8">
              <w:rPr>
                <w:b w:val="0"/>
                <w:bCs w:val="0"/>
                <w:iCs/>
                <w:sz w:val="20"/>
                <w:szCs w:val="20"/>
                <w:lang w:val="en-US"/>
              </w:rPr>
              <w:t>Projects’ Name</w:t>
            </w:r>
          </w:p>
        </w:tc>
        <w:tc>
          <w:tcPr>
            <w:tcW w:w="1530" w:type="dxa"/>
            <w:vMerge w:val="restart"/>
          </w:tcPr>
          <w:p w:rsidR="00D614DA" w:rsidRPr="00147FD8" w:rsidRDefault="00D614DA" w:rsidP="00A71583">
            <w:pPr>
              <w:spacing w:after="200"/>
              <w:jc w:val="both"/>
              <w:cnfStyle w:val="100000000000" w:firstRow="1" w:lastRow="0" w:firstColumn="0" w:lastColumn="0" w:oddVBand="0" w:evenVBand="0" w:oddHBand="0" w:evenHBand="0" w:firstRowFirstColumn="0" w:firstRowLastColumn="0" w:lastRowFirstColumn="0" w:lastRowLastColumn="0"/>
              <w:rPr>
                <w:b w:val="0"/>
                <w:bCs w:val="0"/>
                <w:iCs/>
                <w:sz w:val="20"/>
                <w:szCs w:val="20"/>
                <w:lang w:val="en-US"/>
              </w:rPr>
            </w:pPr>
            <w:r w:rsidRPr="00147FD8">
              <w:rPr>
                <w:b w:val="0"/>
                <w:bCs w:val="0"/>
                <w:iCs/>
                <w:sz w:val="20"/>
                <w:szCs w:val="20"/>
                <w:lang w:val="en-US"/>
              </w:rPr>
              <w:t xml:space="preserve">Duration </w:t>
            </w:r>
          </w:p>
        </w:tc>
        <w:tc>
          <w:tcPr>
            <w:tcW w:w="1440" w:type="dxa"/>
            <w:vMerge w:val="restart"/>
          </w:tcPr>
          <w:p w:rsidR="00D614DA" w:rsidRPr="00147FD8" w:rsidRDefault="00D614DA" w:rsidP="00A71583">
            <w:pPr>
              <w:spacing w:after="200"/>
              <w:jc w:val="both"/>
              <w:cnfStyle w:val="100000000000" w:firstRow="1" w:lastRow="0" w:firstColumn="0" w:lastColumn="0" w:oddVBand="0" w:evenVBand="0" w:oddHBand="0" w:evenHBand="0" w:firstRowFirstColumn="0" w:firstRowLastColumn="0" w:lastRowFirstColumn="0" w:lastRowLastColumn="0"/>
              <w:rPr>
                <w:b w:val="0"/>
                <w:bCs w:val="0"/>
                <w:iCs/>
                <w:sz w:val="20"/>
                <w:szCs w:val="20"/>
                <w:lang w:val="en-US"/>
              </w:rPr>
            </w:pPr>
            <w:r w:rsidRPr="00147FD8">
              <w:rPr>
                <w:b w:val="0"/>
                <w:bCs w:val="0"/>
                <w:iCs/>
                <w:sz w:val="20"/>
                <w:szCs w:val="20"/>
                <w:lang w:val="en-US"/>
              </w:rPr>
              <w:t>Total Budget</w:t>
            </w:r>
          </w:p>
        </w:tc>
        <w:tc>
          <w:tcPr>
            <w:tcW w:w="1530" w:type="dxa"/>
            <w:vMerge w:val="restart"/>
          </w:tcPr>
          <w:p w:rsidR="00D614DA" w:rsidRPr="00147FD8" w:rsidRDefault="00D614DA" w:rsidP="00A71583">
            <w:pPr>
              <w:spacing w:after="200"/>
              <w:jc w:val="both"/>
              <w:cnfStyle w:val="100000000000" w:firstRow="1" w:lastRow="0" w:firstColumn="0" w:lastColumn="0" w:oddVBand="0" w:evenVBand="0" w:oddHBand="0" w:evenHBand="0" w:firstRowFirstColumn="0" w:firstRowLastColumn="0" w:lastRowFirstColumn="0" w:lastRowLastColumn="0"/>
              <w:rPr>
                <w:b w:val="0"/>
                <w:bCs w:val="0"/>
                <w:iCs/>
                <w:sz w:val="20"/>
                <w:szCs w:val="20"/>
                <w:lang w:val="en-US"/>
              </w:rPr>
            </w:pPr>
            <w:r w:rsidRPr="00147FD8">
              <w:rPr>
                <w:b w:val="0"/>
                <w:bCs w:val="0"/>
                <w:iCs/>
                <w:sz w:val="20"/>
                <w:szCs w:val="20"/>
                <w:lang w:val="en-US"/>
              </w:rPr>
              <w:t>Budget for 2019</w:t>
            </w:r>
          </w:p>
        </w:tc>
        <w:tc>
          <w:tcPr>
            <w:tcW w:w="1170" w:type="dxa"/>
            <w:vMerge w:val="restart"/>
          </w:tcPr>
          <w:p w:rsidR="00D614DA" w:rsidRPr="00147FD8" w:rsidRDefault="00D614DA" w:rsidP="00A71583">
            <w:pPr>
              <w:spacing w:after="200"/>
              <w:jc w:val="both"/>
              <w:cnfStyle w:val="100000000000" w:firstRow="1" w:lastRow="0" w:firstColumn="0" w:lastColumn="0" w:oddVBand="0" w:evenVBand="0" w:oddHBand="0" w:evenHBand="0" w:firstRowFirstColumn="0" w:firstRowLastColumn="0" w:lastRowFirstColumn="0" w:lastRowLastColumn="0"/>
              <w:rPr>
                <w:b w:val="0"/>
                <w:bCs w:val="0"/>
                <w:iCs/>
                <w:sz w:val="20"/>
                <w:szCs w:val="20"/>
                <w:lang w:val="en-US"/>
              </w:rPr>
            </w:pPr>
            <w:r w:rsidRPr="00147FD8">
              <w:rPr>
                <w:b w:val="0"/>
                <w:bCs w:val="0"/>
                <w:iCs/>
                <w:sz w:val="20"/>
                <w:szCs w:val="20"/>
                <w:lang w:val="en-US"/>
              </w:rPr>
              <w:t>Project Cite/s</w:t>
            </w:r>
          </w:p>
        </w:tc>
        <w:tc>
          <w:tcPr>
            <w:tcW w:w="1800" w:type="dxa"/>
            <w:gridSpan w:val="2"/>
          </w:tcPr>
          <w:p w:rsidR="00D614DA" w:rsidRPr="00147FD8" w:rsidRDefault="00D614DA" w:rsidP="00A71583">
            <w:pPr>
              <w:spacing w:after="200"/>
              <w:jc w:val="both"/>
              <w:cnfStyle w:val="100000000000" w:firstRow="1" w:lastRow="0" w:firstColumn="0" w:lastColumn="0" w:oddVBand="0" w:evenVBand="0" w:oddHBand="0" w:evenHBand="0" w:firstRowFirstColumn="0" w:firstRowLastColumn="0" w:lastRowFirstColumn="0" w:lastRowLastColumn="0"/>
              <w:rPr>
                <w:b w:val="0"/>
                <w:bCs w:val="0"/>
                <w:iCs/>
                <w:sz w:val="20"/>
                <w:szCs w:val="20"/>
                <w:lang w:val="en-US"/>
              </w:rPr>
            </w:pPr>
            <w:r w:rsidRPr="00147FD8">
              <w:rPr>
                <w:b w:val="0"/>
                <w:bCs w:val="0"/>
                <w:iCs/>
                <w:sz w:val="20"/>
                <w:szCs w:val="20"/>
                <w:lang w:val="en-US"/>
              </w:rPr>
              <w:t>Direct Beneficiaries</w:t>
            </w:r>
          </w:p>
        </w:tc>
      </w:tr>
      <w:tr w:rsidR="003A0031" w:rsidRPr="00147FD8" w:rsidTr="003A0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Pr>
          <w:p w:rsidR="00D614DA" w:rsidRPr="00147FD8" w:rsidRDefault="00D614DA" w:rsidP="00A71583">
            <w:pPr>
              <w:spacing w:after="200"/>
              <w:jc w:val="both"/>
              <w:rPr>
                <w:b w:val="0"/>
                <w:bCs w:val="0"/>
                <w:iCs/>
                <w:sz w:val="20"/>
                <w:szCs w:val="20"/>
                <w:lang w:val="en-US"/>
              </w:rPr>
            </w:pPr>
          </w:p>
        </w:tc>
        <w:tc>
          <w:tcPr>
            <w:tcW w:w="1440" w:type="dxa"/>
            <w:vMerge/>
          </w:tcPr>
          <w:p w:rsidR="00D614DA" w:rsidRPr="00147FD8" w:rsidRDefault="00D614DA" w:rsidP="00A7158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p>
        </w:tc>
        <w:tc>
          <w:tcPr>
            <w:tcW w:w="2250" w:type="dxa"/>
            <w:vMerge/>
          </w:tcPr>
          <w:p w:rsidR="00D614DA" w:rsidRPr="00147FD8" w:rsidRDefault="00D614DA" w:rsidP="00A7158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p>
        </w:tc>
        <w:tc>
          <w:tcPr>
            <w:tcW w:w="1530" w:type="dxa"/>
            <w:vMerge/>
          </w:tcPr>
          <w:p w:rsidR="00D614DA" w:rsidRPr="00147FD8" w:rsidRDefault="00D614DA" w:rsidP="00A7158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p>
        </w:tc>
        <w:tc>
          <w:tcPr>
            <w:tcW w:w="1440" w:type="dxa"/>
            <w:vMerge/>
          </w:tcPr>
          <w:p w:rsidR="00D614DA" w:rsidRPr="00147FD8" w:rsidRDefault="00D614DA" w:rsidP="00A7158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p>
        </w:tc>
        <w:tc>
          <w:tcPr>
            <w:tcW w:w="1530" w:type="dxa"/>
            <w:vMerge/>
          </w:tcPr>
          <w:p w:rsidR="00D614DA" w:rsidRPr="00147FD8" w:rsidRDefault="00D614DA" w:rsidP="00A7158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p>
        </w:tc>
        <w:tc>
          <w:tcPr>
            <w:tcW w:w="1170" w:type="dxa"/>
            <w:vMerge/>
          </w:tcPr>
          <w:p w:rsidR="00D614DA" w:rsidRPr="00147FD8" w:rsidRDefault="00D614DA" w:rsidP="00A7158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p>
        </w:tc>
        <w:tc>
          <w:tcPr>
            <w:tcW w:w="900" w:type="dxa"/>
          </w:tcPr>
          <w:p w:rsidR="00D614DA" w:rsidRPr="00147FD8" w:rsidRDefault="00D614DA" w:rsidP="00A7158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r w:rsidRPr="00147FD8">
              <w:rPr>
                <w:b/>
                <w:bCs/>
                <w:iCs/>
                <w:sz w:val="20"/>
                <w:szCs w:val="20"/>
                <w:lang w:val="en-US"/>
              </w:rPr>
              <w:t>M</w:t>
            </w:r>
          </w:p>
        </w:tc>
        <w:tc>
          <w:tcPr>
            <w:tcW w:w="900" w:type="dxa"/>
          </w:tcPr>
          <w:p w:rsidR="00D614DA" w:rsidRPr="00147FD8" w:rsidRDefault="00D614DA" w:rsidP="00A7158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r w:rsidRPr="00147FD8">
              <w:rPr>
                <w:b/>
                <w:bCs/>
                <w:iCs/>
                <w:sz w:val="20"/>
                <w:szCs w:val="20"/>
                <w:lang w:val="en-US"/>
              </w:rPr>
              <w:t>F</w:t>
            </w:r>
          </w:p>
        </w:tc>
      </w:tr>
      <w:tr w:rsidR="003A0031" w:rsidRPr="00147FD8" w:rsidTr="003A0031">
        <w:trPr>
          <w:cnfStyle w:val="000000010000" w:firstRow="0" w:lastRow="0" w:firstColumn="0" w:lastColumn="0" w:oddVBand="0" w:evenVBand="0" w:oddHBand="0" w:evenHBand="1"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50" w:type="dxa"/>
            <w:vMerge w:val="restart"/>
          </w:tcPr>
          <w:p w:rsidR="000B63C8" w:rsidRPr="00147FD8" w:rsidRDefault="000B63C8" w:rsidP="00A71583">
            <w:pPr>
              <w:spacing w:after="200"/>
              <w:jc w:val="both"/>
              <w:rPr>
                <w:b w:val="0"/>
                <w:bCs w:val="0"/>
                <w:iCs/>
                <w:sz w:val="20"/>
                <w:szCs w:val="20"/>
                <w:lang w:val="en-US"/>
              </w:rPr>
            </w:pPr>
            <w:r w:rsidRPr="00147FD8">
              <w:rPr>
                <w:b w:val="0"/>
                <w:bCs w:val="0"/>
                <w:iCs/>
                <w:sz w:val="20"/>
                <w:szCs w:val="20"/>
                <w:lang w:val="en-US"/>
              </w:rPr>
              <w:t>1</w:t>
            </w:r>
          </w:p>
        </w:tc>
        <w:tc>
          <w:tcPr>
            <w:tcW w:w="1440" w:type="dxa"/>
            <w:vMerge w:val="restart"/>
          </w:tcPr>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Plan International Ethiopia Oromia Program Unit</w:t>
            </w:r>
          </w:p>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sz w:val="20"/>
                <w:szCs w:val="20"/>
                <w:lang w:val="en-US"/>
              </w:rPr>
            </w:pPr>
          </w:p>
        </w:tc>
        <w:tc>
          <w:tcPr>
            <w:tcW w:w="2250" w:type="dxa"/>
          </w:tcPr>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Creating Access to Local Reusable Sanitary-pad for Girls (CARLS-G) </w:t>
            </w:r>
          </w:p>
        </w:tc>
        <w:tc>
          <w:tcPr>
            <w:tcW w:w="1530" w:type="dxa"/>
          </w:tcPr>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01 December, 2018- 31March, 2020</w:t>
            </w:r>
          </w:p>
        </w:tc>
        <w:tc>
          <w:tcPr>
            <w:tcW w:w="1440" w:type="dxa"/>
          </w:tcPr>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bCs/>
                <w:sz w:val="20"/>
                <w:szCs w:val="20"/>
              </w:rPr>
              <w:t xml:space="preserve">3,353,984  </w:t>
            </w:r>
          </w:p>
        </w:tc>
        <w:tc>
          <w:tcPr>
            <w:tcW w:w="1530" w:type="dxa"/>
          </w:tcPr>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sz w:val="20"/>
                <w:szCs w:val="20"/>
                <w:lang w:val="it-IT"/>
              </w:rPr>
            </w:pPr>
            <w:r w:rsidRPr="00147FD8">
              <w:rPr>
                <w:sz w:val="20"/>
                <w:szCs w:val="20"/>
                <w:lang w:val="it-IT"/>
              </w:rPr>
              <w:t>1,676,992</w:t>
            </w:r>
          </w:p>
        </w:tc>
        <w:tc>
          <w:tcPr>
            <w:tcW w:w="1170" w:type="dxa"/>
          </w:tcPr>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Tiro Afeta</w:t>
            </w:r>
          </w:p>
        </w:tc>
        <w:tc>
          <w:tcPr>
            <w:tcW w:w="900" w:type="dxa"/>
          </w:tcPr>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683</w:t>
            </w:r>
          </w:p>
        </w:tc>
        <w:tc>
          <w:tcPr>
            <w:tcW w:w="900" w:type="dxa"/>
          </w:tcPr>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4,167</w:t>
            </w:r>
          </w:p>
        </w:tc>
      </w:tr>
      <w:tr w:rsidR="003A0031" w:rsidRPr="00147FD8" w:rsidTr="003A0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Pr>
          <w:p w:rsidR="000B63C8" w:rsidRPr="00147FD8" w:rsidRDefault="000B63C8" w:rsidP="00A71583">
            <w:pPr>
              <w:spacing w:after="200"/>
              <w:jc w:val="both"/>
              <w:rPr>
                <w:b w:val="0"/>
                <w:bCs w:val="0"/>
                <w:iCs/>
                <w:sz w:val="20"/>
                <w:szCs w:val="20"/>
                <w:lang w:val="en-US"/>
              </w:rPr>
            </w:pPr>
          </w:p>
        </w:tc>
        <w:tc>
          <w:tcPr>
            <w:tcW w:w="1440" w:type="dxa"/>
            <w:vMerge/>
          </w:tcPr>
          <w:p w:rsidR="000B63C8" w:rsidRPr="00147FD8" w:rsidRDefault="000B63C8" w:rsidP="00A7158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p>
        </w:tc>
        <w:tc>
          <w:tcPr>
            <w:tcW w:w="2250" w:type="dxa"/>
          </w:tcPr>
          <w:p w:rsidR="000B63C8" w:rsidRPr="00147FD8" w:rsidRDefault="000B63C8"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Advancing  Children’s Wellbeing &amp; Adolescent Sexual and Reproductive Health </w:t>
            </w:r>
          </w:p>
        </w:tc>
        <w:tc>
          <w:tcPr>
            <w:tcW w:w="1530" w:type="dxa"/>
          </w:tcPr>
          <w:p w:rsidR="000B63C8" w:rsidRPr="00147FD8" w:rsidRDefault="000B63C8"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01 April,2018-31December,2021</w:t>
            </w:r>
          </w:p>
        </w:tc>
        <w:tc>
          <w:tcPr>
            <w:tcW w:w="1440" w:type="dxa"/>
          </w:tcPr>
          <w:p w:rsidR="000B63C8" w:rsidRPr="00147FD8" w:rsidRDefault="000B63C8"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rStyle w:val="Ryk016cm"/>
                <w:rFonts w:eastAsiaTheme="majorEastAsia"/>
                <w:spacing w:val="-2"/>
                <w:sz w:val="20"/>
                <w:szCs w:val="20"/>
              </w:rPr>
              <w:t>17,256,399</w:t>
            </w:r>
          </w:p>
        </w:tc>
        <w:tc>
          <w:tcPr>
            <w:tcW w:w="1530" w:type="dxa"/>
          </w:tcPr>
          <w:p w:rsidR="000B63C8" w:rsidRPr="00147FD8" w:rsidRDefault="000B63C8" w:rsidP="00A71583">
            <w:pPr>
              <w:jc w:val="both"/>
              <w:cnfStyle w:val="000000100000" w:firstRow="0" w:lastRow="0" w:firstColumn="0" w:lastColumn="0" w:oddVBand="0" w:evenVBand="0" w:oddHBand="1" w:evenHBand="0" w:firstRowFirstColumn="0" w:firstRowLastColumn="0" w:lastRowFirstColumn="0" w:lastRowLastColumn="0"/>
              <w:rPr>
                <w:sz w:val="20"/>
                <w:szCs w:val="20"/>
                <w:lang w:val="it-IT"/>
              </w:rPr>
            </w:pPr>
            <w:r w:rsidRPr="00147FD8">
              <w:rPr>
                <w:rStyle w:val="Ryk016cm"/>
                <w:rFonts w:eastAsiaTheme="majorEastAsia"/>
                <w:spacing w:val="-2"/>
                <w:sz w:val="20"/>
                <w:szCs w:val="20"/>
              </w:rPr>
              <w:t>1,878,151.71</w:t>
            </w:r>
          </w:p>
        </w:tc>
        <w:tc>
          <w:tcPr>
            <w:tcW w:w="1170" w:type="dxa"/>
          </w:tcPr>
          <w:p w:rsidR="000B63C8" w:rsidRPr="00147FD8" w:rsidRDefault="000B63C8"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Tiro Afeta</w:t>
            </w:r>
          </w:p>
        </w:tc>
        <w:tc>
          <w:tcPr>
            <w:tcW w:w="900" w:type="dxa"/>
          </w:tcPr>
          <w:p w:rsidR="000B63C8" w:rsidRPr="00147FD8" w:rsidRDefault="000B63C8" w:rsidP="00A71583">
            <w:pPr>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en-GB"/>
              </w:rPr>
            </w:pPr>
            <w:r w:rsidRPr="00147FD8">
              <w:rPr>
                <w:rFonts w:eastAsia="Calibri"/>
                <w:sz w:val="20"/>
                <w:szCs w:val="20"/>
                <w:lang w:val="en-GB"/>
              </w:rPr>
              <w:t>8,956</w:t>
            </w:r>
          </w:p>
        </w:tc>
        <w:tc>
          <w:tcPr>
            <w:tcW w:w="900" w:type="dxa"/>
          </w:tcPr>
          <w:p w:rsidR="000B63C8" w:rsidRPr="00147FD8" w:rsidRDefault="000B63C8" w:rsidP="00A71583">
            <w:pPr>
              <w:jc w:val="both"/>
              <w:cnfStyle w:val="000000100000" w:firstRow="0" w:lastRow="0" w:firstColumn="0" w:lastColumn="0" w:oddVBand="0" w:evenVBand="0" w:oddHBand="1" w:evenHBand="0" w:firstRowFirstColumn="0" w:firstRowLastColumn="0" w:lastRowFirstColumn="0" w:lastRowLastColumn="0"/>
              <w:rPr>
                <w:rFonts w:eastAsia="Calibri"/>
                <w:sz w:val="20"/>
                <w:szCs w:val="20"/>
                <w:lang w:val="en-GB"/>
              </w:rPr>
            </w:pPr>
            <w:r w:rsidRPr="00147FD8">
              <w:rPr>
                <w:rFonts w:eastAsia="Calibri"/>
                <w:sz w:val="20"/>
                <w:szCs w:val="20"/>
                <w:lang w:val="en-GB"/>
              </w:rPr>
              <w:t>11,837</w:t>
            </w:r>
          </w:p>
        </w:tc>
      </w:tr>
      <w:tr w:rsidR="003A0031" w:rsidRPr="00147FD8" w:rsidTr="003A0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Pr>
          <w:p w:rsidR="000B63C8" w:rsidRPr="00147FD8" w:rsidRDefault="000B63C8" w:rsidP="00A71583">
            <w:pPr>
              <w:spacing w:after="200"/>
              <w:jc w:val="both"/>
              <w:rPr>
                <w:b w:val="0"/>
                <w:bCs w:val="0"/>
                <w:iCs/>
                <w:sz w:val="20"/>
                <w:szCs w:val="20"/>
                <w:lang w:val="en-US"/>
              </w:rPr>
            </w:pPr>
          </w:p>
        </w:tc>
        <w:tc>
          <w:tcPr>
            <w:tcW w:w="1440" w:type="dxa"/>
            <w:vMerge/>
          </w:tcPr>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sz w:val="20"/>
                <w:szCs w:val="20"/>
                <w:lang w:val="en-US"/>
              </w:rPr>
            </w:pPr>
          </w:p>
        </w:tc>
        <w:tc>
          <w:tcPr>
            <w:tcW w:w="2250" w:type="dxa"/>
          </w:tcPr>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Support Children’s Wellbeing through Economic Empowerment, Quality Education, Wash in Tiro Afeta and Kersa</w:t>
            </w:r>
          </w:p>
        </w:tc>
        <w:tc>
          <w:tcPr>
            <w:tcW w:w="1530" w:type="dxa"/>
          </w:tcPr>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01/10/2019-31/06/2020</w:t>
            </w:r>
          </w:p>
          <w:p w:rsidR="000B63C8" w:rsidRPr="00147FD8" w:rsidRDefault="000B63C8" w:rsidP="00A71583">
            <w:pPr>
              <w:tabs>
                <w:tab w:val="left" w:pos="1395"/>
              </w:tabs>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ab/>
            </w:r>
          </w:p>
        </w:tc>
        <w:tc>
          <w:tcPr>
            <w:tcW w:w="1440" w:type="dxa"/>
          </w:tcPr>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rStyle w:val="Ryk016cm"/>
                <w:rFonts w:eastAsiaTheme="majorEastAsia"/>
                <w:spacing w:val="-2"/>
                <w:sz w:val="20"/>
                <w:szCs w:val="20"/>
              </w:rPr>
            </w:pPr>
            <w:r w:rsidRPr="00147FD8">
              <w:rPr>
                <w:rStyle w:val="Ryk016cm"/>
                <w:rFonts w:eastAsiaTheme="majorEastAsia"/>
                <w:spacing w:val="-2"/>
                <w:sz w:val="20"/>
                <w:szCs w:val="20"/>
              </w:rPr>
              <w:t>9,331,282</w:t>
            </w:r>
          </w:p>
        </w:tc>
        <w:tc>
          <w:tcPr>
            <w:tcW w:w="1530" w:type="dxa"/>
          </w:tcPr>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rStyle w:val="Ryk016cm"/>
                <w:rFonts w:eastAsiaTheme="majorEastAsia"/>
                <w:spacing w:val="-2"/>
                <w:sz w:val="20"/>
                <w:szCs w:val="20"/>
              </w:rPr>
            </w:pPr>
            <w:r w:rsidRPr="00147FD8">
              <w:rPr>
                <w:rStyle w:val="Ryk016cm"/>
                <w:rFonts w:eastAsiaTheme="majorEastAsia"/>
                <w:spacing w:val="-2"/>
                <w:sz w:val="20"/>
                <w:szCs w:val="20"/>
              </w:rPr>
              <w:t>6,220,854.66</w:t>
            </w:r>
          </w:p>
        </w:tc>
        <w:tc>
          <w:tcPr>
            <w:tcW w:w="1170" w:type="dxa"/>
          </w:tcPr>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Tiro Afeta and</w:t>
            </w:r>
            <w:r w:rsidRPr="00147FD8">
              <w:rPr>
                <w:sz w:val="20"/>
                <w:szCs w:val="20"/>
                <w:lang w:val="en-US"/>
              </w:rPr>
              <w:t xml:space="preserve"> </w:t>
            </w:r>
            <w:r w:rsidRPr="00147FD8">
              <w:rPr>
                <w:sz w:val="20"/>
                <w:szCs w:val="20"/>
              </w:rPr>
              <w:t>Kersa</w:t>
            </w:r>
          </w:p>
        </w:tc>
        <w:tc>
          <w:tcPr>
            <w:tcW w:w="900" w:type="dxa"/>
          </w:tcPr>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3,092</w:t>
            </w:r>
          </w:p>
        </w:tc>
        <w:tc>
          <w:tcPr>
            <w:tcW w:w="900" w:type="dxa"/>
          </w:tcPr>
          <w:p w:rsidR="000B63C8" w:rsidRPr="00147FD8" w:rsidRDefault="000B63C8"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3,914</w:t>
            </w:r>
          </w:p>
        </w:tc>
      </w:tr>
      <w:tr w:rsidR="003A0031" w:rsidRPr="00147FD8" w:rsidTr="003A0031">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50" w:type="dxa"/>
            <w:vMerge/>
          </w:tcPr>
          <w:p w:rsidR="000B63C8" w:rsidRPr="00147FD8" w:rsidRDefault="000B63C8" w:rsidP="00A71583">
            <w:pPr>
              <w:spacing w:after="200"/>
              <w:jc w:val="both"/>
              <w:rPr>
                <w:b w:val="0"/>
                <w:bCs w:val="0"/>
                <w:iCs/>
                <w:sz w:val="20"/>
                <w:szCs w:val="20"/>
                <w:lang w:val="en-US"/>
              </w:rPr>
            </w:pPr>
          </w:p>
        </w:tc>
        <w:tc>
          <w:tcPr>
            <w:tcW w:w="1440" w:type="dxa"/>
            <w:vMerge/>
          </w:tcPr>
          <w:p w:rsidR="000B63C8" w:rsidRPr="00147FD8" w:rsidRDefault="000B63C8" w:rsidP="00A71583">
            <w:pPr>
              <w:spacing w:after="200"/>
              <w:jc w:val="both"/>
              <w:cnfStyle w:val="000000100000" w:firstRow="0" w:lastRow="0" w:firstColumn="0" w:lastColumn="0" w:oddVBand="0" w:evenVBand="0" w:oddHBand="1" w:evenHBand="0" w:firstRowFirstColumn="0" w:firstRowLastColumn="0" w:lastRowFirstColumn="0" w:lastRowLastColumn="0"/>
              <w:rPr>
                <w:b/>
                <w:bCs/>
                <w:iCs/>
                <w:sz w:val="20"/>
                <w:szCs w:val="20"/>
                <w:lang w:val="en-US"/>
              </w:rPr>
            </w:pPr>
          </w:p>
        </w:tc>
        <w:tc>
          <w:tcPr>
            <w:tcW w:w="2250" w:type="dxa"/>
          </w:tcPr>
          <w:p w:rsidR="000B63C8" w:rsidRPr="00147FD8" w:rsidRDefault="000B63C8"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b/>
                <w:bCs/>
                <w:sz w:val="20"/>
                <w:szCs w:val="20"/>
              </w:rPr>
              <w:t>Total  3 Projects</w:t>
            </w:r>
          </w:p>
        </w:tc>
        <w:tc>
          <w:tcPr>
            <w:tcW w:w="1530" w:type="dxa"/>
          </w:tcPr>
          <w:p w:rsidR="000B63C8" w:rsidRPr="00147FD8" w:rsidRDefault="000B63C8" w:rsidP="00A71583">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440" w:type="dxa"/>
          </w:tcPr>
          <w:p w:rsidR="000B63C8" w:rsidRPr="00147FD8" w:rsidRDefault="000B63C8" w:rsidP="00A71583">
            <w:pPr>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29,941,665.00</w:t>
            </w:r>
          </w:p>
          <w:p w:rsidR="000B63C8" w:rsidRPr="00147FD8" w:rsidRDefault="000B63C8" w:rsidP="00A71583">
            <w:pPr>
              <w:jc w:val="both"/>
              <w:cnfStyle w:val="000000100000" w:firstRow="0" w:lastRow="0" w:firstColumn="0" w:lastColumn="0" w:oddVBand="0" w:evenVBand="0" w:oddHBand="1" w:evenHBand="0" w:firstRowFirstColumn="0" w:firstRowLastColumn="0" w:lastRowFirstColumn="0" w:lastRowLastColumn="0"/>
              <w:rPr>
                <w:b/>
                <w:sz w:val="20"/>
                <w:szCs w:val="20"/>
              </w:rPr>
            </w:pPr>
          </w:p>
        </w:tc>
        <w:tc>
          <w:tcPr>
            <w:tcW w:w="1530" w:type="dxa"/>
          </w:tcPr>
          <w:p w:rsidR="000B63C8" w:rsidRPr="00147FD8" w:rsidRDefault="000B63C8" w:rsidP="00A71583">
            <w:pPr>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9,775,998.66</w:t>
            </w:r>
          </w:p>
        </w:tc>
        <w:tc>
          <w:tcPr>
            <w:tcW w:w="1170" w:type="dxa"/>
          </w:tcPr>
          <w:p w:rsidR="000B63C8" w:rsidRPr="00147FD8" w:rsidRDefault="000B63C8" w:rsidP="00A71583">
            <w:pPr>
              <w:spacing w:after="200"/>
              <w:jc w:val="both"/>
              <w:cnfStyle w:val="000000100000" w:firstRow="0" w:lastRow="0" w:firstColumn="0" w:lastColumn="0" w:oddVBand="0" w:evenVBand="0" w:oddHBand="1" w:evenHBand="0" w:firstRowFirstColumn="0" w:firstRowLastColumn="0" w:lastRowFirstColumn="0" w:lastRowLastColumn="0"/>
              <w:rPr>
                <w:bCs/>
                <w:iCs/>
                <w:sz w:val="20"/>
                <w:szCs w:val="20"/>
                <w:lang w:val="en-US"/>
              </w:rPr>
            </w:pPr>
          </w:p>
        </w:tc>
        <w:tc>
          <w:tcPr>
            <w:tcW w:w="900" w:type="dxa"/>
          </w:tcPr>
          <w:p w:rsidR="000B63C8" w:rsidRPr="00147FD8" w:rsidRDefault="000B63C8" w:rsidP="00A71583">
            <w:pPr>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12,731</w:t>
            </w:r>
          </w:p>
        </w:tc>
        <w:tc>
          <w:tcPr>
            <w:tcW w:w="900" w:type="dxa"/>
          </w:tcPr>
          <w:p w:rsidR="000B63C8" w:rsidRPr="00147FD8" w:rsidRDefault="000B63C8" w:rsidP="00A71583">
            <w:pPr>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19,918</w:t>
            </w:r>
          </w:p>
        </w:tc>
      </w:tr>
      <w:tr w:rsidR="003A0031" w:rsidRPr="00147FD8" w:rsidTr="003A0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Pr>
          <w:p w:rsidR="00750410" w:rsidRPr="00147FD8" w:rsidRDefault="00750410" w:rsidP="00A71583">
            <w:pPr>
              <w:spacing w:after="200"/>
              <w:jc w:val="both"/>
              <w:rPr>
                <w:b w:val="0"/>
                <w:bCs w:val="0"/>
                <w:iCs/>
                <w:sz w:val="20"/>
                <w:szCs w:val="20"/>
                <w:lang w:val="en-US"/>
              </w:rPr>
            </w:pPr>
            <w:r w:rsidRPr="00147FD8">
              <w:rPr>
                <w:b w:val="0"/>
                <w:bCs w:val="0"/>
                <w:iCs/>
                <w:sz w:val="20"/>
                <w:szCs w:val="20"/>
                <w:lang w:val="en-US"/>
              </w:rPr>
              <w:t>2</w:t>
            </w:r>
          </w:p>
        </w:tc>
        <w:tc>
          <w:tcPr>
            <w:tcW w:w="1440" w:type="dxa"/>
            <w:vMerge w:val="restart"/>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World Vision</w:t>
            </w:r>
          </w:p>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Ethiopia</w:t>
            </w:r>
          </w:p>
        </w:tc>
        <w:tc>
          <w:tcPr>
            <w:tcW w:w="2250" w:type="dxa"/>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 xml:space="preserve">Sokoru Area Program </w:t>
            </w:r>
          </w:p>
        </w:tc>
        <w:tc>
          <w:tcPr>
            <w:tcW w:w="1530" w:type="dxa"/>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October 2015 Sept.2020</w:t>
            </w:r>
          </w:p>
        </w:tc>
        <w:tc>
          <w:tcPr>
            <w:tcW w:w="1440" w:type="dxa"/>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80,513,622</w:t>
            </w:r>
          </w:p>
        </w:tc>
        <w:tc>
          <w:tcPr>
            <w:tcW w:w="1530" w:type="dxa"/>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16,102,724.4</w:t>
            </w:r>
          </w:p>
        </w:tc>
        <w:tc>
          <w:tcPr>
            <w:tcW w:w="1170" w:type="dxa"/>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Sokoru</w:t>
            </w:r>
          </w:p>
        </w:tc>
        <w:tc>
          <w:tcPr>
            <w:tcW w:w="900" w:type="dxa"/>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13,889</w:t>
            </w:r>
          </w:p>
        </w:tc>
        <w:tc>
          <w:tcPr>
            <w:tcW w:w="900" w:type="dxa"/>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13,825</w:t>
            </w:r>
          </w:p>
        </w:tc>
      </w:tr>
      <w:tr w:rsidR="003A0031" w:rsidRPr="00147FD8" w:rsidTr="003A0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Pr>
          <w:p w:rsidR="00750410" w:rsidRPr="00147FD8" w:rsidRDefault="00750410" w:rsidP="00A71583">
            <w:pPr>
              <w:spacing w:after="200"/>
              <w:jc w:val="both"/>
              <w:rPr>
                <w:bCs w:val="0"/>
                <w:iCs/>
                <w:sz w:val="20"/>
                <w:szCs w:val="20"/>
                <w:lang w:val="en-US"/>
              </w:rPr>
            </w:pPr>
          </w:p>
        </w:tc>
        <w:tc>
          <w:tcPr>
            <w:tcW w:w="1440" w:type="dxa"/>
            <w:vMerge/>
          </w:tcPr>
          <w:p w:rsidR="00750410" w:rsidRPr="00147FD8" w:rsidRDefault="00750410" w:rsidP="00A71583">
            <w:pPr>
              <w:jc w:val="both"/>
              <w:cnfStyle w:val="000000100000" w:firstRow="0" w:lastRow="0" w:firstColumn="0" w:lastColumn="0" w:oddVBand="0" w:evenVBand="0" w:oddHBand="1" w:evenHBand="0" w:firstRowFirstColumn="0" w:firstRowLastColumn="0" w:lastRowFirstColumn="0" w:lastRowLastColumn="0"/>
              <w:rPr>
                <w:kern w:val="24"/>
                <w:sz w:val="20"/>
                <w:szCs w:val="20"/>
                <w:lang w:eastAsia="zh-CN"/>
              </w:rPr>
            </w:pPr>
          </w:p>
        </w:tc>
        <w:tc>
          <w:tcPr>
            <w:tcW w:w="2250" w:type="dxa"/>
          </w:tcPr>
          <w:p w:rsidR="00750410" w:rsidRPr="00147FD8" w:rsidRDefault="00750410"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Phase II Energy Efficient Cook Stove Project Scaling up</w:t>
            </w:r>
          </w:p>
        </w:tc>
        <w:tc>
          <w:tcPr>
            <w:tcW w:w="1530" w:type="dxa"/>
          </w:tcPr>
          <w:p w:rsidR="00750410" w:rsidRPr="00147FD8" w:rsidRDefault="00750410"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1 October,2018-31December 2022 </w:t>
            </w:r>
          </w:p>
        </w:tc>
        <w:tc>
          <w:tcPr>
            <w:tcW w:w="1440" w:type="dxa"/>
          </w:tcPr>
          <w:p w:rsidR="00750410" w:rsidRPr="00147FD8" w:rsidRDefault="00750410"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4,077,490</w:t>
            </w:r>
          </w:p>
        </w:tc>
        <w:tc>
          <w:tcPr>
            <w:tcW w:w="1530" w:type="dxa"/>
          </w:tcPr>
          <w:p w:rsidR="00750410" w:rsidRPr="00147FD8" w:rsidRDefault="00750410"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1,068,029</w:t>
            </w:r>
          </w:p>
        </w:tc>
        <w:tc>
          <w:tcPr>
            <w:tcW w:w="1170" w:type="dxa"/>
          </w:tcPr>
          <w:p w:rsidR="00750410" w:rsidRPr="00147FD8" w:rsidRDefault="00750410"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Sokoru</w:t>
            </w:r>
          </w:p>
        </w:tc>
        <w:tc>
          <w:tcPr>
            <w:tcW w:w="900" w:type="dxa"/>
          </w:tcPr>
          <w:p w:rsidR="00750410" w:rsidRPr="00147FD8" w:rsidRDefault="00750410" w:rsidP="00A71583">
            <w:pPr>
              <w:ind w:right="200"/>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w:t>
            </w:r>
            <w:r w:rsidRPr="00147FD8">
              <w:rPr>
                <w:sz w:val="20"/>
                <w:szCs w:val="20"/>
                <w:lang w:val="en-US"/>
              </w:rPr>
              <w:t>,</w:t>
            </w:r>
            <w:r w:rsidRPr="00147FD8">
              <w:rPr>
                <w:sz w:val="20"/>
                <w:szCs w:val="20"/>
              </w:rPr>
              <w:t>199</w:t>
            </w:r>
          </w:p>
        </w:tc>
        <w:tc>
          <w:tcPr>
            <w:tcW w:w="900" w:type="dxa"/>
          </w:tcPr>
          <w:p w:rsidR="00750410" w:rsidRPr="00147FD8" w:rsidRDefault="00750410" w:rsidP="00A71583">
            <w:pPr>
              <w:ind w:right="100"/>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10,101</w:t>
            </w:r>
          </w:p>
        </w:tc>
      </w:tr>
      <w:tr w:rsidR="003A0031" w:rsidRPr="00147FD8" w:rsidTr="003A0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Pr>
          <w:p w:rsidR="00750410" w:rsidRPr="00147FD8" w:rsidRDefault="00750410" w:rsidP="00A71583">
            <w:pPr>
              <w:spacing w:after="200"/>
              <w:jc w:val="both"/>
              <w:rPr>
                <w:b w:val="0"/>
                <w:bCs w:val="0"/>
                <w:iCs/>
                <w:sz w:val="20"/>
                <w:szCs w:val="20"/>
                <w:lang w:val="en-US"/>
              </w:rPr>
            </w:pPr>
          </w:p>
        </w:tc>
        <w:tc>
          <w:tcPr>
            <w:tcW w:w="1440" w:type="dxa"/>
            <w:vMerge/>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kern w:val="24"/>
                <w:sz w:val="20"/>
                <w:szCs w:val="20"/>
                <w:lang w:eastAsia="zh-CN"/>
              </w:rPr>
            </w:pPr>
          </w:p>
        </w:tc>
        <w:tc>
          <w:tcPr>
            <w:tcW w:w="2250" w:type="dxa"/>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Omo Nada Area Program</w:t>
            </w:r>
          </w:p>
        </w:tc>
        <w:tc>
          <w:tcPr>
            <w:tcW w:w="1530" w:type="dxa"/>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October 2015 -Sept. 2020</w:t>
            </w:r>
          </w:p>
        </w:tc>
        <w:tc>
          <w:tcPr>
            <w:tcW w:w="1440" w:type="dxa"/>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78,975,680 </w:t>
            </w:r>
          </w:p>
        </w:tc>
        <w:tc>
          <w:tcPr>
            <w:tcW w:w="1530" w:type="dxa"/>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15,795,136</w:t>
            </w:r>
          </w:p>
        </w:tc>
        <w:tc>
          <w:tcPr>
            <w:tcW w:w="1170" w:type="dxa"/>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Omo Nada</w:t>
            </w:r>
          </w:p>
        </w:tc>
        <w:tc>
          <w:tcPr>
            <w:tcW w:w="900" w:type="dxa"/>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57,445</w:t>
            </w:r>
          </w:p>
        </w:tc>
        <w:tc>
          <w:tcPr>
            <w:tcW w:w="900" w:type="dxa"/>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57,411</w:t>
            </w:r>
          </w:p>
        </w:tc>
      </w:tr>
      <w:tr w:rsidR="003A0031" w:rsidRPr="00147FD8" w:rsidTr="003A0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Pr>
          <w:p w:rsidR="00750410" w:rsidRPr="00147FD8" w:rsidRDefault="00750410" w:rsidP="00A71583">
            <w:pPr>
              <w:spacing w:after="200"/>
              <w:jc w:val="both"/>
              <w:rPr>
                <w:b w:val="0"/>
                <w:bCs w:val="0"/>
                <w:iCs/>
                <w:sz w:val="20"/>
                <w:szCs w:val="20"/>
                <w:lang w:val="en-US"/>
              </w:rPr>
            </w:pPr>
          </w:p>
        </w:tc>
        <w:tc>
          <w:tcPr>
            <w:tcW w:w="1440" w:type="dxa"/>
            <w:vMerge/>
          </w:tcPr>
          <w:p w:rsidR="00750410" w:rsidRPr="00147FD8" w:rsidRDefault="00750410" w:rsidP="00A71583">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250" w:type="dxa"/>
          </w:tcPr>
          <w:p w:rsidR="00750410" w:rsidRPr="00147FD8" w:rsidRDefault="00750410"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Omo Nada AP Sustainable Access to WASH Project</w:t>
            </w:r>
          </w:p>
        </w:tc>
        <w:tc>
          <w:tcPr>
            <w:tcW w:w="1530" w:type="dxa"/>
          </w:tcPr>
          <w:p w:rsidR="00750410" w:rsidRPr="00147FD8" w:rsidRDefault="00750410"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 December, 2019-30 November 2020</w:t>
            </w:r>
          </w:p>
        </w:tc>
        <w:tc>
          <w:tcPr>
            <w:tcW w:w="1440" w:type="dxa"/>
          </w:tcPr>
          <w:p w:rsidR="00750410" w:rsidRPr="00147FD8" w:rsidRDefault="00750410"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9,761,938</w:t>
            </w:r>
          </w:p>
        </w:tc>
        <w:tc>
          <w:tcPr>
            <w:tcW w:w="1530" w:type="dxa"/>
          </w:tcPr>
          <w:p w:rsidR="00750410" w:rsidRPr="00147FD8" w:rsidRDefault="00750410"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8,948,444</w:t>
            </w:r>
          </w:p>
        </w:tc>
        <w:tc>
          <w:tcPr>
            <w:tcW w:w="1170" w:type="dxa"/>
          </w:tcPr>
          <w:p w:rsidR="00750410" w:rsidRPr="00147FD8" w:rsidRDefault="00750410"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Omo Nada</w:t>
            </w:r>
          </w:p>
        </w:tc>
        <w:tc>
          <w:tcPr>
            <w:tcW w:w="900" w:type="dxa"/>
          </w:tcPr>
          <w:p w:rsidR="00750410" w:rsidRPr="00147FD8" w:rsidRDefault="00750410"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76,049</w:t>
            </w:r>
          </w:p>
        </w:tc>
        <w:tc>
          <w:tcPr>
            <w:tcW w:w="900" w:type="dxa"/>
          </w:tcPr>
          <w:p w:rsidR="00750410" w:rsidRPr="00147FD8" w:rsidRDefault="00750410"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79,395</w:t>
            </w:r>
          </w:p>
        </w:tc>
      </w:tr>
      <w:tr w:rsidR="003A0031" w:rsidRPr="00147FD8" w:rsidTr="003A0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Pr>
          <w:p w:rsidR="00750410" w:rsidRPr="00147FD8" w:rsidRDefault="00750410" w:rsidP="00A71583">
            <w:pPr>
              <w:spacing w:after="200"/>
              <w:jc w:val="both"/>
              <w:rPr>
                <w:b w:val="0"/>
                <w:bCs w:val="0"/>
                <w:iCs/>
                <w:sz w:val="20"/>
                <w:szCs w:val="20"/>
                <w:lang w:val="en-US"/>
              </w:rPr>
            </w:pPr>
          </w:p>
        </w:tc>
        <w:tc>
          <w:tcPr>
            <w:tcW w:w="1440" w:type="dxa"/>
            <w:vMerge/>
          </w:tcPr>
          <w:p w:rsidR="00750410" w:rsidRPr="00147FD8"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p>
        </w:tc>
        <w:tc>
          <w:tcPr>
            <w:tcW w:w="2250" w:type="dxa"/>
          </w:tcPr>
          <w:p w:rsidR="00750410" w:rsidRPr="0067491E" w:rsidRDefault="00750410" w:rsidP="00A71583">
            <w:pPr>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67491E">
              <w:rPr>
                <w:bCs/>
                <w:sz w:val="20"/>
                <w:szCs w:val="20"/>
              </w:rPr>
              <w:t>Total  4 Project</w:t>
            </w:r>
            <w:r w:rsidRPr="0067491E">
              <w:rPr>
                <w:bCs/>
                <w:sz w:val="20"/>
                <w:szCs w:val="20"/>
                <w:lang w:val="en-US"/>
              </w:rPr>
              <w:t>s</w:t>
            </w:r>
          </w:p>
        </w:tc>
        <w:tc>
          <w:tcPr>
            <w:tcW w:w="1530" w:type="dxa"/>
          </w:tcPr>
          <w:p w:rsidR="00750410" w:rsidRPr="0067491E"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p>
        </w:tc>
        <w:tc>
          <w:tcPr>
            <w:tcW w:w="1440" w:type="dxa"/>
          </w:tcPr>
          <w:p w:rsidR="00750410" w:rsidRPr="0067491E" w:rsidRDefault="00750410" w:rsidP="00A71583">
            <w:pPr>
              <w:tabs>
                <w:tab w:val="center" w:pos="822"/>
                <w:tab w:val="right" w:pos="1644"/>
              </w:tabs>
              <w:ind w:right="120"/>
              <w:jc w:val="both"/>
              <w:cnfStyle w:val="000000010000" w:firstRow="0" w:lastRow="0" w:firstColumn="0" w:lastColumn="0" w:oddVBand="0" w:evenVBand="0" w:oddHBand="0" w:evenHBand="1" w:firstRowFirstColumn="0" w:firstRowLastColumn="0" w:lastRowFirstColumn="0" w:lastRowLastColumn="0"/>
              <w:rPr>
                <w:bCs/>
                <w:sz w:val="20"/>
                <w:szCs w:val="20"/>
              </w:rPr>
            </w:pPr>
            <w:r w:rsidRPr="0067491E">
              <w:rPr>
                <w:bCs/>
                <w:sz w:val="20"/>
                <w:szCs w:val="20"/>
              </w:rPr>
              <w:tab/>
            </w:r>
            <w:r w:rsidRPr="0067491E">
              <w:rPr>
                <w:sz w:val="20"/>
                <w:szCs w:val="20"/>
              </w:rPr>
              <w:t>173,328,730</w:t>
            </w:r>
            <w:r w:rsidRPr="0067491E">
              <w:rPr>
                <w:bCs/>
                <w:sz w:val="20"/>
                <w:szCs w:val="20"/>
              </w:rPr>
              <w:tab/>
              <w:t xml:space="preserve"> </w:t>
            </w:r>
          </w:p>
        </w:tc>
        <w:tc>
          <w:tcPr>
            <w:tcW w:w="1530" w:type="dxa"/>
          </w:tcPr>
          <w:p w:rsidR="00750410" w:rsidRPr="0067491E"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67491E">
              <w:rPr>
                <w:i/>
                <w:iCs/>
                <w:sz w:val="20"/>
                <w:szCs w:val="20"/>
              </w:rPr>
              <w:t>41,905,333.4</w:t>
            </w:r>
          </w:p>
        </w:tc>
        <w:tc>
          <w:tcPr>
            <w:tcW w:w="1170" w:type="dxa"/>
          </w:tcPr>
          <w:p w:rsidR="00750410" w:rsidRPr="0067491E"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p>
        </w:tc>
        <w:tc>
          <w:tcPr>
            <w:tcW w:w="900" w:type="dxa"/>
          </w:tcPr>
          <w:p w:rsidR="00750410" w:rsidRPr="0067491E"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67491E">
              <w:rPr>
                <w:sz w:val="20"/>
                <w:szCs w:val="20"/>
              </w:rPr>
              <w:t>147,383</w:t>
            </w:r>
          </w:p>
        </w:tc>
        <w:tc>
          <w:tcPr>
            <w:tcW w:w="900" w:type="dxa"/>
          </w:tcPr>
          <w:p w:rsidR="00750410" w:rsidRPr="0067491E" w:rsidRDefault="0075041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67491E">
              <w:rPr>
                <w:sz w:val="20"/>
                <w:szCs w:val="20"/>
              </w:rPr>
              <w:t>150,631</w:t>
            </w:r>
          </w:p>
        </w:tc>
      </w:tr>
      <w:tr w:rsidR="003A0031" w:rsidRPr="00147FD8" w:rsidTr="003A0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4B776E" w:rsidRPr="00147FD8" w:rsidRDefault="004B776E" w:rsidP="00A71583">
            <w:pPr>
              <w:spacing w:after="200"/>
              <w:jc w:val="both"/>
              <w:rPr>
                <w:b w:val="0"/>
                <w:bCs w:val="0"/>
                <w:iCs/>
                <w:sz w:val="20"/>
                <w:szCs w:val="20"/>
                <w:lang w:val="en-US"/>
              </w:rPr>
            </w:pPr>
            <w:r w:rsidRPr="00147FD8">
              <w:rPr>
                <w:b w:val="0"/>
                <w:bCs w:val="0"/>
                <w:iCs/>
                <w:sz w:val="20"/>
                <w:szCs w:val="20"/>
                <w:lang w:val="en-US"/>
              </w:rPr>
              <w:t>3</w:t>
            </w:r>
          </w:p>
        </w:tc>
        <w:tc>
          <w:tcPr>
            <w:tcW w:w="1440" w:type="dxa"/>
          </w:tcPr>
          <w:p w:rsidR="004B776E" w:rsidRPr="00147FD8" w:rsidRDefault="004B776E" w:rsidP="00A71583">
            <w:pPr>
              <w:jc w:val="both"/>
              <w:cnfStyle w:val="000000100000" w:firstRow="0" w:lastRow="0" w:firstColumn="0" w:lastColumn="0" w:oddVBand="0" w:evenVBand="0" w:oddHBand="1" w:evenHBand="0" w:firstRowFirstColumn="0" w:firstRowLastColumn="0" w:lastRowFirstColumn="0" w:lastRowLastColumn="0"/>
              <w:rPr>
                <w:kern w:val="24"/>
                <w:sz w:val="20"/>
                <w:szCs w:val="20"/>
                <w:lang w:val="en-US" w:eastAsia="zh-CN"/>
              </w:rPr>
            </w:pPr>
            <w:r w:rsidRPr="00147FD8">
              <w:rPr>
                <w:kern w:val="24"/>
                <w:sz w:val="20"/>
                <w:szCs w:val="20"/>
                <w:lang w:eastAsia="zh-CN"/>
              </w:rPr>
              <w:t xml:space="preserve">The Carter Center </w:t>
            </w:r>
          </w:p>
        </w:tc>
        <w:tc>
          <w:tcPr>
            <w:tcW w:w="2250" w:type="dxa"/>
          </w:tcPr>
          <w:p w:rsidR="004B776E" w:rsidRPr="00147FD8" w:rsidRDefault="004B776E" w:rsidP="00A71583">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rPr>
              <w:t xml:space="preserve">Integrated and Enhanced Onchocerciasis Elimination Project  </w:t>
            </w:r>
          </w:p>
        </w:tc>
        <w:tc>
          <w:tcPr>
            <w:tcW w:w="1530" w:type="dxa"/>
          </w:tcPr>
          <w:p w:rsidR="004B776E" w:rsidRPr="00147FD8" w:rsidRDefault="004B776E"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r w:rsidRPr="00147FD8">
              <w:rPr>
                <w:sz w:val="20"/>
                <w:szCs w:val="20"/>
                <w:vertAlign w:val="superscript"/>
              </w:rPr>
              <w:t>st</w:t>
            </w:r>
            <w:r w:rsidRPr="00147FD8">
              <w:rPr>
                <w:sz w:val="20"/>
                <w:szCs w:val="20"/>
              </w:rPr>
              <w:t xml:space="preserve"> September, 2019-31</w:t>
            </w:r>
            <w:r w:rsidRPr="00147FD8">
              <w:rPr>
                <w:sz w:val="20"/>
                <w:szCs w:val="20"/>
                <w:vertAlign w:val="superscript"/>
              </w:rPr>
              <w:t>st</w:t>
            </w:r>
            <w:r w:rsidRPr="00147FD8">
              <w:rPr>
                <w:sz w:val="20"/>
                <w:szCs w:val="20"/>
              </w:rPr>
              <w:t xml:space="preserve"> August, 2024</w:t>
            </w:r>
          </w:p>
        </w:tc>
        <w:tc>
          <w:tcPr>
            <w:tcW w:w="1440" w:type="dxa"/>
          </w:tcPr>
          <w:p w:rsidR="004B776E" w:rsidRPr="00147FD8" w:rsidRDefault="004B776E"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2,445,166,366</w:t>
            </w:r>
          </w:p>
        </w:tc>
        <w:tc>
          <w:tcPr>
            <w:tcW w:w="1530" w:type="dxa"/>
          </w:tcPr>
          <w:p w:rsidR="004B776E" w:rsidRPr="00147FD8" w:rsidRDefault="004B776E"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616,609,052</w:t>
            </w:r>
          </w:p>
        </w:tc>
        <w:tc>
          <w:tcPr>
            <w:tcW w:w="1170" w:type="dxa"/>
          </w:tcPr>
          <w:p w:rsidR="004B776E" w:rsidRPr="00147FD8" w:rsidRDefault="004B776E"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21 </w:t>
            </w:r>
            <w:r w:rsidR="00A375E3" w:rsidRPr="00147FD8">
              <w:rPr>
                <w:sz w:val="20"/>
                <w:szCs w:val="20"/>
              </w:rPr>
              <w:t>Woreda</w:t>
            </w:r>
            <w:r w:rsidRPr="00147FD8">
              <w:rPr>
                <w:sz w:val="20"/>
                <w:szCs w:val="20"/>
              </w:rPr>
              <w:t xml:space="preserve"> </w:t>
            </w:r>
          </w:p>
        </w:tc>
        <w:tc>
          <w:tcPr>
            <w:tcW w:w="900" w:type="dxa"/>
          </w:tcPr>
          <w:p w:rsidR="004B776E" w:rsidRPr="00147FD8" w:rsidRDefault="004B776E"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1,518,302</w:t>
            </w:r>
          </w:p>
          <w:p w:rsidR="004B776E" w:rsidRPr="00147FD8" w:rsidRDefault="004B776E" w:rsidP="00A71583">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900" w:type="dxa"/>
          </w:tcPr>
          <w:p w:rsidR="004B776E" w:rsidRPr="00147FD8" w:rsidRDefault="004B776E"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1,568,372</w:t>
            </w:r>
          </w:p>
          <w:p w:rsidR="004B776E" w:rsidRPr="00147FD8" w:rsidRDefault="004B776E" w:rsidP="00A71583">
            <w:pPr>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3A0031" w:rsidRPr="00147FD8" w:rsidTr="003A0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141DC" w:rsidRPr="00147FD8" w:rsidRDefault="00D141DC" w:rsidP="00A71583">
            <w:pPr>
              <w:spacing w:after="200"/>
              <w:jc w:val="both"/>
              <w:rPr>
                <w:b w:val="0"/>
                <w:bCs w:val="0"/>
                <w:iCs/>
                <w:sz w:val="20"/>
                <w:szCs w:val="20"/>
                <w:lang w:val="en-US"/>
              </w:rPr>
            </w:pPr>
            <w:r w:rsidRPr="00147FD8">
              <w:rPr>
                <w:b w:val="0"/>
                <w:bCs w:val="0"/>
                <w:iCs/>
                <w:sz w:val="20"/>
                <w:szCs w:val="20"/>
                <w:lang w:val="en-US"/>
              </w:rPr>
              <w:t>4</w:t>
            </w:r>
          </w:p>
        </w:tc>
        <w:tc>
          <w:tcPr>
            <w:tcW w:w="1440" w:type="dxa"/>
          </w:tcPr>
          <w:p w:rsidR="00D141DC" w:rsidRPr="00147FD8" w:rsidRDefault="00D141DC" w:rsidP="00A71583">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 xml:space="preserve">German Agro Action </w:t>
            </w:r>
          </w:p>
        </w:tc>
        <w:tc>
          <w:tcPr>
            <w:tcW w:w="2250" w:type="dxa"/>
          </w:tcPr>
          <w:p w:rsidR="00D141DC" w:rsidRPr="00147FD8" w:rsidRDefault="00D141DC"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Jimma Agro Biodiversity: Improving the Food and Nutrition Security of Coffee Farmers Project</w:t>
            </w:r>
          </w:p>
        </w:tc>
        <w:tc>
          <w:tcPr>
            <w:tcW w:w="1530" w:type="dxa"/>
          </w:tcPr>
          <w:p w:rsidR="00D141DC" w:rsidRPr="00147FD8" w:rsidRDefault="00D141DC"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Oct.1,2017- Apr-2020</w:t>
            </w:r>
          </w:p>
          <w:p w:rsidR="00D141DC" w:rsidRPr="00147FD8" w:rsidRDefault="00D141DC" w:rsidP="00A71583">
            <w:pPr>
              <w:jc w:val="both"/>
              <w:cnfStyle w:val="000000010000" w:firstRow="0" w:lastRow="0" w:firstColumn="0" w:lastColumn="0" w:oddVBand="0" w:evenVBand="0" w:oddHBand="0" w:evenHBand="1" w:firstRowFirstColumn="0" w:firstRowLastColumn="0" w:lastRowFirstColumn="0" w:lastRowLastColumn="0"/>
              <w:rPr>
                <w:sz w:val="20"/>
                <w:szCs w:val="20"/>
              </w:rPr>
            </w:pPr>
          </w:p>
          <w:p w:rsidR="00D141DC" w:rsidRPr="00147FD8" w:rsidRDefault="00D141DC" w:rsidP="00A71583">
            <w:pPr>
              <w:jc w:val="both"/>
              <w:cnfStyle w:val="000000010000" w:firstRow="0" w:lastRow="0" w:firstColumn="0" w:lastColumn="0" w:oddVBand="0" w:evenVBand="0" w:oddHBand="0" w:evenHBand="1" w:firstRowFirstColumn="0" w:firstRowLastColumn="0" w:lastRowFirstColumn="0" w:lastRowLastColumn="0"/>
              <w:rPr>
                <w:sz w:val="20"/>
                <w:szCs w:val="20"/>
              </w:rPr>
            </w:pPr>
          </w:p>
        </w:tc>
        <w:tc>
          <w:tcPr>
            <w:tcW w:w="1440" w:type="dxa"/>
          </w:tcPr>
          <w:p w:rsidR="00D141DC" w:rsidRPr="00147FD8" w:rsidRDefault="00D141DC"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16,111,200</w:t>
            </w:r>
          </w:p>
          <w:p w:rsidR="00D141DC" w:rsidRPr="00147FD8" w:rsidRDefault="00D141DC" w:rsidP="00A71583">
            <w:pPr>
              <w:jc w:val="both"/>
              <w:cnfStyle w:val="000000010000" w:firstRow="0" w:lastRow="0" w:firstColumn="0" w:lastColumn="0" w:oddVBand="0" w:evenVBand="0" w:oddHBand="0" w:evenHBand="1" w:firstRowFirstColumn="0" w:firstRowLastColumn="0" w:lastRowFirstColumn="0" w:lastRowLastColumn="0"/>
              <w:rPr>
                <w:sz w:val="20"/>
                <w:szCs w:val="20"/>
              </w:rPr>
            </w:pPr>
          </w:p>
          <w:p w:rsidR="00D141DC" w:rsidRPr="00147FD8" w:rsidRDefault="00D141DC" w:rsidP="00A71583">
            <w:pPr>
              <w:jc w:val="both"/>
              <w:cnfStyle w:val="000000010000" w:firstRow="0" w:lastRow="0" w:firstColumn="0" w:lastColumn="0" w:oddVBand="0" w:evenVBand="0" w:oddHBand="0" w:evenHBand="1" w:firstRowFirstColumn="0" w:firstRowLastColumn="0" w:lastRowFirstColumn="0" w:lastRowLastColumn="0"/>
              <w:rPr>
                <w:sz w:val="20"/>
                <w:szCs w:val="20"/>
              </w:rPr>
            </w:pPr>
          </w:p>
          <w:p w:rsidR="00D141DC" w:rsidRPr="00147FD8" w:rsidRDefault="00D141DC" w:rsidP="00A71583">
            <w:pPr>
              <w:jc w:val="both"/>
              <w:cnfStyle w:val="000000010000" w:firstRow="0" w:lastRow="0" w:firstColumn="0" w:lastColumn="0" w:oddVBand="0" w:evenVBand="0" w:oddHBand="0" w:evenHBand="1" w:firstRowFirstColumn="0" w:firstRowLastColumn="0" w:lastRowFirstColumn="0" w:lastRowLastColumn="0"/>
              <w:rPr>
                <w:sz w:val="20"/>
                <w:szCs w:val="20"/>
              </w:rPr>
            </w:pPr>
          </w:p>
        </w:tc>
        <w:tc>
          <w:tcPr>
            <w:tcW w:w="1530" w:type="dxa"/>
          </w:tcPr>
          <w:p w:rsidR="00D141DC" w:rsidRPr="00147FD8" w:rsidRDefault="00D141DC"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7,691,083.22</w:t>
            </w:r>
          </w:p>
        </w:tc>
        <w:tc>
          <w:tcPr>
            <w:tcW w:w="1170" w:type="dxa"/>
          </w:tcPr>
          <w:p w:rsidR="00D141DC" w:rsidRPr="00147FD8" w:rsidRDefault="00D141DC" w:rsidP="00A71583">
            <w:pPr>
              <w:jc w:val="both"/>
              <w:cnfStyle w:val="000000010000" w:firstRow="0" w:lastRow="0" w:firstColumn="0" w:lastColumn="0" w:oddVBand="0" w:evenVBand="0" w:oddHBand="0" w:evenHBand="1" w:firstRowFirstColumn="0" w:firstRowLastColumn="0" w:lastRowFirstColumn="0" w:lastRowLastColumn="0"/>
              <w:rPr>
                <w:sz w:val="20"/>
                <w:szCs w:val="20"/>
              </w:rPr>
            </w:pPr>
            <w:bookmarkStart w:id="142" w:name="OLE_LINK4"/>
            <w:r w:rsidRPr="00147FD8">
              <w:rPr>
                <w:sz w:val="20"/>
                <w:szCs w:val="20"/>
              </w:rPr>
              <w:t>Seka Chokorsa Mana &amp; Gomma</w:t>
            </w:r>
            <w:bookmarkEnd w:id="142"/>
          </w:p>
        </w:tc>
        <w:tc>
          <w:tcPr>
            <w:tcW w:w="900" w:type="dxa"/>
          </w:tcPr>
          <w:p w:rsidR="00D141DC" w:rsidRPr="00147FD8" w:rsidRDefault="00D141DC"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35,041</w:t>
            </w:r>
          </w:p>
        </w:tc>
        <w:tc>
          <w:tcPr>
            <w:tcW w:w="900" w:type="dxa"/>
          </w:tcPr>
          <w:p w:rsidR="00D141DC" w:rsidRPr="00147FD8" w:rsidRDefault="00D141DC"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31,959</w:t>
            </w:r>
          </w:p>
        </w:tc>
      </w:tr>
      <w:tr w:rsidR="003A0031" w:rsidRPr="00147FD8" w:rsidTr="003A0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141DC" w:rsidRPr="00147FD8" w:rsidRDefault="00D141DC" w:rsidP="00A71583">
            <w:pPr>
              <w:spacing w:after="200"/>
              <w:jc w:val="both"/>
              <w:rPr>
                <w:b w:val="0"/>
                <w:bCs w:val="0"/>
                <w:iCs/>
                <w:sz w:val="20"/>
                <w:szCs w:val="20"/>
                <w:lang w:val="en-US"/>
              </w:rPr>
            </w:pPr>
            <w:r w:rsidRPr="00147FD8">
              <w:rPr>
                <w:b w:val="0"/>
                <w:bCs w:val="0"/>
                <w:iCs/>
                <w:sz w:val="20"/>
                <w:szCs w:val="20"/>
                <w:lang w:val="en-US"/>
              </w:rPr>
              <w:t>5</w:t>
            </w:r>
          </w:p>
        </w:tc>
        <w:tc>
          <w:tcPr>
            <w:tcW w:w="1440" w:type="dxa"/>
          </w:tcPr>
          <w:p w:rsidR="00D141DC" w:rsidRPr="00147FD8" w:rsidRDefault="00D141DC"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kern w:val="24"/>
                <w:sz w:val="20"/>
                <w:szCs w:val="20"/>
                <w:lang w:eastAsia="zh-CN"/>
              </w:rPr>
              <w:t>Amref health Africa</w:t>
            </w:r>
          </w:p>
        </w:tc>
        <w:tc>
          <w:tcPr>
            <w:tcW w:w="2250" w:type="dxa"/>
          </w:tcPr>
          <w:p w:rsidR="00D141DC" w:rsidRPr="00147FD8" w:rsidRDefault="00D141DC" w:rsidP="00A71583">
            <w:pPr>
              <w:jc w:val="both"/>
              <w:cnfStyle w:val="000000100000" w:firstRow="0" w:lastRow="0" w:firstColumn="0" w:lastColumn="0" w:oddVBand="0" w:evenVBand="0" w:oddHBand="1" w:evenHBand="0" w:firstRowFirstColumn="0" w:firstRowLastColumn="0" w:lastRowFirstColumn="0" w:lastRowLastColumn="0"/>
              <w:rPr>
                <w:bCs/>
                <w:sz w:val="20"/>
                <w:szCs w:val="20"/>
              </w:rPr>
            </w:pPr>
            <w:r w:rsidRPr="00147FD8">
              <w:rPr>
                <w:bCs/>
                <w:sz w:val="20"/>
                <w:szCs w:val="20"/>
              </w:rPr>
              <w:t xml:space="preserve">“Enhancing reproductive health care quality to accelerate utilization of family planning services </w:t>
            </w:r>
          </w:p>
        </w:tc>
        <w:tc>
          <w:tcPr>
            <w:tcW w:w="1530" w:type="dxa"/>
          </w:tcPr>
          <w:p w:rsidR="00D141DC" w:rsidRPr="00147FD8" w:rsidRDefault="00D141DC" w:rsidP="00A71583">
            <w:pPr>
              <w:jc w:val="both"/>
              <w:cnfStyle w:val="000000100000" w:firstRow="0" w:lastRow="0" w:firstColumn="0" w:lastColumn="0" w:oddVBand="0" w:evenVBand="0" w:oddHBand="1" w:evenHBand="0" w:firstRowFirstColumn="0" w:firstRowLastColumn="0" w:lastRowFirstColumn="0" w:lastRowLastColumn="0"/>
              <w:rPr>
                <w:bCs/>
                <w:sz w:val="20"/>
                <w:szCs w:val="20"/>
              </w:rPr>
            </w:pPr>
            <w:r w:rsidRPr="00147FD8">
              <w:rPr>
                <w:bCs/>
                <w:sz w:val="20"/>
                <w:szCs w:val="20"/>
              </w:rPr>
              <w:t>Jan.1,2018-Dec.31,2020</w:t>
            </w:r>
          </w:p>
        </w:tc>
        <w:tc>
          <w:tcPr>
            <w:tcW w:w="1440" w:type="dxa"/>
          </w:tcPr>
          <w:p w:rsidR="00D141DC" w:rsidRPr="00147FD8" w:rsidRDefault="00D141DC"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lang w:val="sv-SE"/>
              </w:rPr>
              <w:t>13,518,019.00</w:t>
            </w:r>
          </w:p>
        </w:tc>
        <w:tc>
          <w:tcPr>
            <w:tcW w:w="1530" w:type="dxa"/>
          </w:tcPr>
          <w:p w:rsidR="00D141DC" w:rsidRPr="00147FD8" w:rsidRDefault="00D141DC"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4,500,006.33</w:t>
            </w:r>
          </w:p>
        </w:tc>
        <w:tc>
          <w:tcPr>
            <w:tcW w:w="1170" w:type="dxa"/>
          </w:tcPr>
          <w:p w:rsidR="00D141DC" w:rsidRPr="00147FD8" w:rsidRDefault="00D141DC"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Dedo,S.Ch.  Sh Sombo &amp; Mencho</w:t>
            </w:r>
          </w:p>
        </w:tc>
        <w:tc>
          <w:tcPr>
            <w:tcW w:w="900" w:type="dxa"/>
          </w:tcPr>
          <w:p w:rsidR="00D141DC" w:rsidRPr="00147FD8" w:rsidRDefault="00D141DC" w:rsidP="00A71583">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900" w:type="dxa"/>
          </w:tcPr>
          <w:p w:rsidR="00D141DC" w:rsidRPr="00147FD8" w:rsidRDefault="00D141DC"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132,250</w:t>
            </w:r>
          </w:p>
        </w:tc>
      </w:tr>
      <w:tr w:rsidR="003A0031" w:rsidRPr="00147FD8" w:rsidTr="003A0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E45C18" w:rsidRPr="00147FD8" w:rsidRDefault="00E45C18" w:rsidP="00A71583">
            <w:pPr>
              <w:spacing w:after="200"/>
              <w:jc w:val="both"/>
              <w:rPr>
                <w:b w:val="0"/>
                <w:bCs w:val="0"/>
                <w:iCs/>
                <w:sz w:val="20"/>
                <w:szCs w:val="20"/>
                <w:lang w:val="en-US"/>
              </w:rPr>
            </w:pPr>
            <w:r w:rsidRPr="00147FD8">
              <w:rPr>
                <w:b w:val="0"/>
                <w:bCs w:val="0"/>
                <w:iCs/>
                <w:sz w:val="20"/>
                <w:szCs w:val="20"/>
                <w:lang w:val="en-US"/>
              </w:rPr>
              <w:t>6</w:t>
            </w:r>
          </w:p>
        </w:tc>
        <w:tc>
          <w:tcPr>
            <w:tcW w:w="1440" w:type="dxa"/>
          </w:tcPr>
          <w:p w:rsidR="00E45C18" w:rsidRPr="00147FD8" w:rsidRDefault="00E45C18" w:rsidP="00A71583">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 xml:space="preserve">SOS Children’s Village Programme Jimma (SOS CVPJ) </w:t>
            </w:r>
          </w:p>
        </w:tc>
        <w:tc>
          <w:tcPr>
            <w:tcW w:w="2250" w:type="dxa"/>
          </w:tcPr>
          <w:p w:rsidR="00E45C18" w:rsidRPr="00147FD8" w:rsidRDefault="00E45C18"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Socio-Economic Empowerment of Women, Girls and Boys Project</w:t>
            </w:r>
          </w:p>
        </w:tc>
        <w:tc>
          <w:tcPr>
            <w:tcW w:w="1530" w:type="dxa"/>
          </w:tcPr>
          <w:p w:rsidR="00E45C18" w:rsidRPr="00147FD8" w:rsidRDefault="00E45C18"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January 1, 2019 December 31,2022</w:t>
            </w:r>
          </w:p>
        </w:tc>
        <w:tc>
          <w:tcPr>
            <w:tcW w:w="1440" w:type="dxa"/>
          </w:tcPr>
          <w:p w:rsidR="00E45C18" w:rsidRPr="00147FD8" w:rsidRDefault="00E45C18" w:rsidP="00A71583">
            <w:pPr>
              <w:pStyle w:val="NormalWeb"/>
              <w:spacing w:before="0" w:beforeAutospacing="0" w:after="0" w:afterAutospacing="0"/>
              <w:jc w:val="both"/>
              <w:textAlignment w:val="bottom"/>
              <w:cnfStyle w:val="000000010000" w:firstRow="0" w:lastRow="0" w:firstColumn="0" w:lastColumn="0" w:oddVBand="0" w:evenVBand="0" w:oddHBand="0" w:evenHBand="1" w:firstRowFirstColumn="0" w:firstRowLastColumn="0" w:lastRowFirstColumn="0" w:lastRowLastColumn="0"/>
              <w:rPr>
                <w:bCs/>
                <w:kern w:val="24"/>
                <w:sz w:val="20"/>
                <w:szCs w:val="20"/>
              </w:rPr>
            </w:pPr>
            <w:r w:rsidRPr="00147FD8">
              <w:rPr>
                <w:bCs/>
                <w:kern w:val="24"/>
                <w:sz w:val="20"/>
                <w:szCs w:val="20"/>
              </w:rPr>
              <w:t>22,889,218.99</w:t>
            </w:r>
          </w:p>
          <w:p w:rsidR="00E45C18" w:rsidRPr="00147FD8" w:rsidRDefault="00E45C18" w:rsidP="00A71583">
            <w:pPr>
              <w:pStyle w:val="NormalWeb"/>
              <w:spacing w:before="0" w:beforeAutospacing="0" w:after="0" w:afterAutospacing="0"/>
              <w:jc w:val="both"/>
              <w:textAlignment w:val="bottom"/>
              <w:cnfStyle w:val="000000010000" w:firstRow="0" w:lastRow="0" w:firstColumn="0" w:lastColumn="0" w:oddVBand="0" w:evenVBand="0" w:oddHBand="0" w:evenHBand="1" w:firstRowFirstColumn="0" w:firstRowLastColumn="0" w:lastRowFirstColumn="0" w:lastRowLastColumn="0"/>
              <w:rPr>
                <w:bCs/>
                <w:kern w:val="24"/>
                <w:sz w:val="20"/>
                <w:szCs w:val="20"/>
              </w:rPr>
            </w:pPr>
          </w:p>
        </w:tc>
        <w:tc>
          <w:tcPr>
            <w:tcW w:w="1530" w:type="dxa"/>
          </w:tcPr>
          <w:p w:rsidR="00E45C18" w:rsidRPr="00147FD8" w:rsidRDefault="00E45C18" w:rsidP="00A71583">
            <w:pPr>
              <w:pStyle w:val="NormalWeb"/>
              <w:spacing w:before="0" w:beforeAutospacing="0" w:after="0" w:afterAutospacing="0"/>
              <w:jc w:val="both"/>
              <w:textAlignment w:val="bottom"/>
              <w:cnfStyle w:val="000000010000" w:firstRow="0" w:lastRow="0" w:firstColumn="0" w:lastColumn="0" w:oddVBand="0" w:evenVBand="0" w:oddHBand="0" w:evenHBand="1" w:firstRowFirstColumn="0" w:firstRowLastColumn="0" w:lastRowFirstColumn="0" w:lastRowLastColumn="0"/>
              <w:rPr>
                <w:bCs/>
                <w:kern w:val="24"/>
                <w:sz w:val="20"/>
                <w:szCs w:val="20"/>
              </w:rPr>
            </w:pPr>
            <w:r w:rsidRPr="00147FD8">
              <w:rPr>
                <w:bCs/>
                <w:kern w:val="24"/>
                <w:sz w:val="20"/>
                <w:szCs w:val="20"/>
              </w:rPr>
              <w:t>5,722,304.74</w:t>
            </w:r>
          </w:p>
          <w:p w:rsidR="00E45C18" w:rsidRPr="00147FD8" w:rsidRDefault="00E45C18" w:rsidP="00A71583">
            <w:pPr>
              <w:pStyle w:val="NormalWeb"/>
              <w:spacing w:before="0" w:beforeAutospacing="0" w:after="0" w:afterAutospacing="0"/>
              <w:jc w:val="both"/>
              <w:textAlignment w:val="bottom"/>
              <w:cnfStyle w:val="000000010000" w:firstRow="0" w:lastRow="0" w:firstColumn="0" w:lastColumn="0" w:oddVBand="0" w:evenVBand="0" w:oddHBand="0" w:evenHBand="1" w:firstRowFirstColumn="0" w:firstRowLastColumn="0" w:lastRowFirstColumn="0" w:lastRowLastColumn="0"/>
              <w:rPr>
                <w:bCs/>
                <w:kern w:val="24"/>
                <w:sz w:val="20"/>
                <w:szCs w:val="20"/>
              </w:rPr>
            </w:pPr>
          </w:p>
        </w:tc>
        <w:tc>
          <w:tcPr>
            <w:tcW w:w="1170" w:type="dxa"/>
          </w:tcPr>
          <w:p w:rsidR="00E45C18" w:rsidRPr="00147FD8" w:rsidRDefault="00E45C18"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Agaro Town</w:t>
            </w:r>
          </w:p>
        </w:tc>
        <w:tc>
          <w:tcPr>
            <w:tcW w:w="900" w:type="dxa"/>
          </w:tcPr>
          <w:p w:rsidR="00E45C18" w:rsidRPr="00147FD8" w:rsidRDefault="00E45C18" w:rsidP="00A71583">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875</w:t>
            </w:r>
          </w:p>
        </w:tc>
        <w:tc>
          <w:tcPr>
            <w:tcW w:w="900" w:type="dxa"/>
          </w:tcPr>
          <w:p w:rsidR="00E45C18" w:rsidRPr="00147FD8" w:rsidRDefault="00E45C18" w:rsidP="00A71583">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1230</w:t>
            </w:r>
          </w:p>
        </w:tc>
      </w:tr>
      <w:tr w:rsidR="003A0031" w:rsidRPr="00147FD8" w:rsidTr="003A0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E45C18" w:rsidRPr="00147FD8" w:rsidRDefault="00E45C18" w:rsidP="00A71583">
            <w:pPr>
              <w:spacing w:after="200"/>
              <w:jc w:val="both"/>
              <w:rPr>
                <w:b w:val="0"/>
                <w:bCs w:val="0"/>
                <w:iCs/>
                <w:sz w:val="20"/>
                <w:szCs w:val="20"/>
                <w:lang w:val="en-US"/>
              </w:rPr>
            </w:pPr>
            <w:r w:rsidRPr="00147FD8">
              <w:rPr>
                <w:b w:val="0"/>
                <w:bCs w:val="0"/>
                <w:iCs/>
                <w:sz w:val="20"/>
                <w:szCs w:val="20"/>
                <w:lang w:val="en-US"/>
              </w:rPr>
              <w:t>7</w:t>
            </w:r>
          </w:p>
        </w:tc>
        <w:tc>
          <w:tcPr>
            <w:tcW w:w="1440" w:type="dxa"/>
          </w:tcPr>
          <w:p w:rsidR="00E45C18" w:rsidRPr="00147FD8" w:rsidRDefault="00E45C18"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Technoserve Inc. Ethiopia</w:t>
            </w:r>
          </w:p>
        </w:tc>
        <w:tc>
          <w:tcPr>
            <w:tcW w:w="2250" w:type="dxa"/>
          </w:tcPr>
          <w:p w:rsidR="00E45C18" w:rsidRPr="00147FD8" w:rsidRDefault="00E45C18"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JDE Origin Project Ethiopia, Jimma Zone, a Sustainable  Supply Chain Model for Unwashed Coffee</w:t>
            </w:r>
          </w:p>
        </w:tc>
        <w:tc>
          <w:tcPr>
            <w:tcW w:w="1530" w:type="dxa"/>
          </w:tcPr>
          <w:p w:rsidR="00E45C18" w:rsidRPr="00147FD8" w:rsidRDefault="00E45C18"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January 1, 2019-December 31,2021</w:t>
            </w:r>
          </w:p>
        </w:tc>
        <w:tc>
          <w:tcPr>
            <w:tcW w:w="1440" w:type="dxa"/>
          </w:tcPr>
          <w:p w:rsidR="00E45C18" w:rsidRPr="00147FD8" w:rsidRDefault="00E45C18" w:rsidP="00A71583">
            <w:pPr>
              <w:pStyle w:val="NormalWeb"/>
              <w:spacing w:before="0" w:beforeAutospacing="0" w:after="0" w:afterAutospacing="0"/>
              <w:jc w:val="both"/>
              <w:textAlignment w:val="bottom"/>
              <w:cnfStyle w:val="000000100000" w:firstRow="0" w:lastRow="0" w:firstColumn="0" w:lastColumn="0" w:oddVBand="0" w:evenVBand="0" w:oddHBand="1" w:evenHBand="0" w:firstRowFirstColumn="0" w:firstRowLastColumn="0" w:lastRowFirstColumn="0" w:lastRowLastColumn="0"/>
              <w:rPr>
                <w:bCs/>
                <w:kern w:val="24"/>
                <w:sz w:val="20"/>
                <w:szCs w:val="20"/>
              </w:rPr>
            </w:pPr>
          </w:p>
          <w:p w:rsidR="00E45C18" w:rsidRPr="00147FD8" w:rsidRDefault="00E45C18" w:rsidP="00A71583">
            <w:pPr>
              <w:pStyle w:val="NormalWeb"/>
              <w:spacing w:before="0" w:beforeAutospacing="0" w:after="0" w:afterAutospacing="0"/>
              <w:jc w:val="both"/>
              <w:textAlignment w:val="bottom"/>
              <w:cnfStyle w:val="000000100000" w:firstRow="0" w:lastRow="0" w:firstColumn="0" w:lastColumn="0" w:oddVBand="0" w:evenVBand="0" w:oddHBand="1" w:evenHBand="0" w:firstRowFirstColumn="0" w:firstRowLastColumn="0" w:lastRowFirstColumn="0" w:lastRowLastColumn="0"/>
              <w:rPr>
                <w:bCs/>
                <w:kern w:val="24"/>
                <w:sz w:val="20"/>
                <w:szCs w:val="20"/>
              </w:rPr>
            </w:pPr>
            <w:r w:rsidRPr="00147FD8">
              <w:rPr>
                <w:bCs/>
                <w:kern w:val="24"/>
                <w:sz w:val="20"/>
                <w:szCs w:val="20"/>
              </w:rPr>
              <w:t>22,002,412.00</w:t>
            </w:r>
          </w:p>
          <w:p w:rsidR="00E45C18" w:rsidRPr="00147FD8" w:rsidRDefault="00E45C18" w:rsidP="00A71583">
            <w:pPr>
              <w:pStyle w:val="NormalWeb"/>
              <w:spacing w:before="0" w:beforeAutospacing="0" w:after="0" w:afterAutospacing="0"/>
              <w:jc w:val="both"/>
              <w:textAlignment w:val="bottom"/>
              <w:cnfStyle w:val="000000100000" w:firstRow="0" w:lastRow="0" w:firstColumn="0" w:lastColumn="0" w:oddVBand="0" w:evenVBand="0" w:oddHBand="1" w:evenHBand="0" w:firstRowFirstColumn="0" w:firstRowLastColumn="0" w:lastRowFirstColumn="0" w:lastRowLastColumn="0"/>
              <w:rPr>
                <w:bCs/>
                <w:kern w:val="24"/>
                <w:sz w:val="20"/>
                <w:szCs w:val="20"/>
              </w:rPr>
            </w:pPr>
          </w:p>
          <w:p w:rsidR="00E45C18" w:rsidRPr="00147FD8" w:rsidRDefault="00E45C18" w:rsidP="00A71583">
            <w:pPr>
              <w:pStyle w:val="NormalWeb"/>
              <w:spacing w:before="0" w:beforeAutospacing="0" w:after="0" w:afterAutospacing="0"/>
              <w:jc w:val="both"/>
              <w:textAlignment w:val="bottom"/>
              <w:cnfStyle w:val="000000100000" w:firstRow="0" w:lastRow="0" w:firstColumn="0" w:lastColumn="0" w:oddVBand="0" w:evenVBand="0" w:oddHBand="1" w:evenHBand="0" w:firstRowFirstColumn="0" w:firstRowLastColumn="0" w:lastRowFirstColumn="0" w:lastRowLastColumn="0"/>
              <w:rPr>
                <w:bCs/>
                <w:kern w:val="24"/>
                <w:sz w:val="20"/>
                <w:szCs w:val="20"/>
              </w:rPr>
            </w:pPr>
          </w:p>
        </w:tc>
        <w:tc>
          <w:tcPr>
            <w:tcW w:w="1530" w:type="dxa"/>
          </w:tcPr>
          <w:p w:rsidR="00E45C18" w:rsidRPr="00147FD8" w:rsidRDefault="00E45C18" w:rsidP="00A71583">
            <w:pPr>
              <w:pStyle w:val="NormalWeb"/>
              <w:spacing w:before="0" w:beforeAutospacing="0" w:after="0" w:afterAutospacing="0"/>
              <w:jc w:val="both"/>
              <w:textAlignment w:val="bottom"/>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8,182,101.00</w:t>
            </w:r>
          </w:p>
          <w:p w:rsidR="00E45C18" w:rsidRPr="00147FD8" w:rsidRDefault="00E45C18" w:rsidP="00A71583">
            <w:pPr>
              <w:pStyle w:val="NormalWeb"/>
              <w:spacing w:before="0" w:beforeAutospacing="0" w:after="0" w:afterAutospacing="0"/>
              <w:jc w:val="both"/>
              <w:textAlignment w:val="bottom"/>
              <w:cnfStyle w:val="000000100000" w:firstRow="0" w:lastRow="0" w:firstColumn="0" w:lastColumn="0" w:oddVBand="0" w:evenVBand="0" w:oddHBand="1" w:evenHBand="0" w:firstRowFirstColumn="0" w:firstRowLastColumn="0" w:lastRowFirstColumn="0" w:lastRowLastColumn="0"/>
              <w:rPr>
                <w:sz w:val="20"/>
                <w:szCs w:val="20"/>
              </w:rPr>
            </w:pPr>
          </w:p>
          <w:p w:rsidR="00E45C18" w:rsidRPr="00147FD8" w:rsidRDefault="00E45C18" w:rsidP="00A71583">
            <w:pPr>
              <w:pStyle w:val="NormalWeb"/>
              <w:spacing w:before="0" w:beforeAutospacing="0" w:after="0" w:afterAutospacing="0"/>
              <w:jc w:val="both"/>
              <w:textAlignment w:val="bottom"/>
              <w:cnfStyle w:val="000000100000" w:firstRow="0" w:lastRow="0" w:firstColumn="0" w:lastColumn="0" w:oddVBand="0" w:evenVBand="0" w:oddHBand="1" w:evenHBand="0" w:firstRowFirstColumn="0" w:firstRowLastColumn="0" w:lastRowFirstColumn="0" w:lastRowLastColumn="0"/>
              <w:rPr>
                <w:bCs/>
                <w:kern w:val="24"/>
                <w:sz w:val="20"/>
                <w:szCs w:val="20"/>
              </w:rPr>
            </w:pPr>
          </w:p>
        </w:tc>
        <w:tc>
          <w:tcPr>
            <w:tcW w:w="1170" w:type="dxa"/>
          </w:tcPr>
          <w:p w:rsidR="00E45C18" w:rsidRPr="00147FD8" w:rsidRDefault="00E45C18"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Gomma,Manna,Limu, Shebe So. &amp; Gumay</w:t>
            </w:r>
          </w:p>
        </w:tc>
        <w:tc>
          <w:tcPr>
            <w:tcW w:w="900" w:type="dxa"/>
          </w:tcPr>
          <w:p w:rsidR="00E45C18" w:rsidRPr="00147FD8" w:rsidRDefault="00E45C18" w:rsidP="00A71583">
            <w:pPr>
              <w:pStyle w:val="NormalWeb"/>
              <w:spacing w:before="0" w:beforeAutospacing="0" w:after="0" w:afterAutospacing="0"/>
              <w:jc w:val="both"/>
              <w:textAlignment w:val="bottom"/>
              <w:cnfStyle w:val="000000100000" w:firstRow="0" w:lastRow="0" w:firstColumn="0" w:lastColumn="0" w:oddVBand="0" w:evenVBand="0" w:oddHBand="1" w:evenHBand="0" w:firstRowFirstColumn="0" w:firstRowLastColumn="0" w:lastRowFirstColumn="0" w:lastRowLastColumn="0"/>
              <w:rPr>
                <w:bCs/>
                <w:kern w:val="24"/>
                <w:sz w:val="20"/>
                <w:szCs w:val="20"/>
              </w:rPr>
            </w:pPr>
            <w:r w:rsidRPr="00147FD8">
              <w:rPr>
                <w:bCs/>
                <w:kern w:val="24"/>
                <w:sz w:val="20"/>
                <w:szCs w:val="20"/>
              </w:rPr>
              <w:t>7,056</w:t>
            </w:r>
          </w:p>
          <w:p w:rsidR="00E45C18" w:rsidRPr="00147FD8" w:rsidRDefault="00E45C18" w:rsidP="00A71583">
            <w:pPr>
              <w:pStyle w:val="NormalWeb"/>
              <w:spacing w:before="0" w:beforeAutospacing="0" w:after="0" w:afterAutospacing="0"/>
              <w:jc w:val="both"/>
              <w:textAlignment w:val="bottom"/>
              <w:cnfStyle w:val="000000100000" w:firstRow="0" w:lastRow="0" w:firstColumn="0" w:lastColumn="0" w:oddVBand="0" w:evenVBand="0" w:oddHBand="1" w:evenHBand="0" w:firstRowFirstColumn="0" w:firstRowLastColumn="0" w:lastRowFirstColumn="0" w:lastRowLastColumn="0"/>
              <w:rPr>
                <w:bCs/>
                <w:kern w:val="24"/>
                <w:sz w:val="20"/>
                <w:szCs w:val="20"/>
              </w:rPr>
            </w:pPr>
          </w:p>
        </w:tc>
        <w:tc>
          <w:tcPr>
            <w:tcW w:w="900" w:type="dxa"/>
          </w:tcPr>
          <w:p w:rsidR="00E45C18" w:rsidRPr="00147FD8" w:rsidRDefault="00E45C18" w:rsidP="00A71583">
            <w:pPr>
              <w:pStyle w:val="NormalWeb"/>
              <w:spacing w:before="0" w:beforeAutospacing="0" w:after="0" w:afterAutospacing="0"/>
              <w:jc w:val="both"/>
              <w:textAlignment w:val="bottom"/>
              <w:cnfStyle w:val="000000100000" w:firstRow="0" w:lastRow="0" w:firstColumn="0" w:lastColumn="0" w:oddVBand="0" w:evenVBand="0" w:oddHBand="1" w:evenHBand="0" w:firstRowFirstColumn="0" w:firstRowLastColumn="0" w:lastRowFirstColumn="0" w:lastRowLastColumn="0"/>
              <w:rPr>
                <w:bCs/>
                <w:kern w:val="24"/>
                <w:sz w:val="20"/>
                <w:szCs w:val="20"/>
              </w:rPr>
            </w:pPr>
            <w:r w:rsidRPr="00147FD8">
              <w:rPr>
                <w:bCs/>
                <w:kern w:val="24"/>
                <w:sz w:val="20"/>
                <w:szCs w:val="20"/>
              </w:rPr>
              <w:t>3,024</w:t>
            </w:r>
          </w:p>
          <w:p w:rsidR="00E45C18" w:rsidRPr="00147FD8" w:rsidRDefault="00E45C18" w:rsidP="00A71583">
            <w:pPr>
              <w:pStyle w:val="NormalWeb"/>
              <w:spacing w:before="0" w:beforeAutospacing="0" w:after="0" w:afterAutospacing="0"/>
              <w:jc w:val="both"/>
              <w:textAlignment w:val="bottom"/>
              <w:cnfStyle w:val="000000100000" w:firstRow="0" w:lastRow="0" w:firstColumn="0" w:lastColumn="0" w:oddVBand="0" w:evenVBand="0" w:oddHBand="1" w:evenHBand="0" w:firstRowFirstColumn="0" w:firstRowLastColumn="0" w:lastRowFirstColumn="0" w:lastRowLastColumn="0"/>
              <w:rPr>
                <w:bCs/>
                <w:kern w:val="24"/>
                <w:sz w:val="20"/>
                <w:szCs w:val="20"/>
              </w:rPr>
            </w:pPr>
          </w:p>
        </w:tc>
      </w:tr>
      <w:tr w:rsidR="003A0031" w:rsidRPr="00147FD8" w:rsidTr="003A0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772967" w:rsidRPr="00147FD8" w:rsidRDefault="00772967" w:rsidP="00A71583">
            <w:pPr>
              <w:spacing w:after="200"/>
              <w:jc w:val="both"/>
              <w:rPr>
                <w:bCs w:val="0"/>
                <w:iCs/>
                <w:sz w:val="20"/>
                <w:szCs w:val="20"/>
                <w:lang w:val="en-US"/>
              </w:rPr>
            </w:pPr>
            <w:r w:rsidRPr="00147FD8">
              <w:rPr>
                <w:bCs w:val="0"/>
                <w:iCs/>
                <w:sz w:val="20"/>
                <w:szCs w:val="20"/>
                <w:lang w:val="en-US"/>
              </w:rPr>
              <w:t>8</w:t>
            </w:r>
          </w:p>
        </w:tc>
        <w:tc>
          <w:tcPr>
            <w:tcW w:w="1440" w:type="dxa"/>
          </w:tcPr>
          <w:p w:rsidR="00772967" w:rsidRPr="00147FD8" w:rsidRDefault="00772967" w:rsidP="00A71583">
            <w:pPr>
              <w:jc w:val="both"/>
              <w:cnfStyle w:val="000000010000" w:firstRow="0" w:lastRow="0" w:firstColumn="0" w:lastColumn="0" w:oddVBand="0" w:evenVBand="0" w:oddHBand="0" w:evenHBand="1" w:firstRowFirstColumn="0" w:firstRowLastColumn="0" w:lastRowFirstColumn="0" w:lastRowLastColumn="0"/>
              <w:rPr>
                <w:kern w:val="24"/>
                <w:sz w:val="20"/>
                <w:szCs w:val="20"/>
                <w:lang w:val="en-US" w:eastAsia="zh-CN"/>
              </w:rPr>
            </w:pPr>
            <w:r w:rsidRPr="00147FD8">
              <w:rPr>
                <w:kern w:val="24"/>
                <w:sz w:val="20"/>
                <w:szCs w:val="20"/>
                <w:lang w:eastAsia="zh-CN"/>
              </w:rPr>
              <w:t>International Development Enterprise (iDE)</w:t>
            </w:r>
          </w:p>
        </w:tc>
        <w:tc>
          <w:tcPr>
            <w:tcW w:w="2250" w:type="dxa"/>
          </w:tcPr>
          <w:p w:rsidR="00772967" w:rsidRPr="00147FD8" w:rsidRDefault="00772967"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Sustainable Coffee Production for Conservation of Eco-System Services and Support of forest-based livelihoods (SuCCESS)</w:t>
            </w:r>
          </w:p>
        </w:tc>
        <w:tc>
          <w:tcPr>
            <w:tcW w:w="1530" w:type="dxa"/>
          </w:tcPr>
          <w:p w:rsidR="00772967" w:rsidRPr="00147FD8" w:rsidRDefault="00772967"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 March,2019 -15 March, 2020</w:t>
            </w:r>
          </w:p>
        </w:tc>
        <w:tc>
          <w:tcPr>
            <w:tcW w:w="1440" w:type="dxa"/>
          </w:tcPr>
          <w:p w:rsidR="00772967" w:rsidRPr="00147FD8" w:rsidRDefault="00772967" w:rsidP="00A71583">
            <w:pPr>
              <w:pStyle w:val="NormalWeb"/>
              <w:spacing w:before="0" w:beforeAutospacing="0" w:after="0" w:afterAutospacing="0"/>
              <w:jc w:val="both"/>
              <w:textAlignment w:val="bottom"/>
              <w:cnfStyle w:val="000000010000" w:firstRow="0" w:lastRow="0" w:firstColumn="0" w:lastColumn="0" w:oddVBand="0" w:evenVBand="0" w:oddHBand="0" w:evenHBand="1" w:firstRowFirstColumn="0" w:firstRowLastColumn="0" w:lastRowFirstColumn="0" w:lastRowLastColumn="0"/>
              <w:rPr>
                <w:bCs/>
                <w:kern w:val="24"/>
                <w:sz w:val="20"/>
                <w:szCs w:val="20"/>
              </w:rPr>
            </w:pPr>
            <w:r w:rsidRPr="00147FD8">
              <w:rPr>
                <w:bCs/>
                <w:kern w:val="24"/>
                <w:sz w:val="20"/>
                <w:szCs w:val="20"/>
              </w:rPr>
              <w:t>5,928,256.00</w:t>
            </w:r>
          </w:p>
        </w:tc>
        <w:tc>
          <w:tcPr>
            <w:tcW w:w="1530" w:type="dxa"/>
          </w:tcPr>
          <w:p w:rsidR="00772967" w:rsidRPr="00147FD8" w:rsidRDefault="00772967" w:rsidP="00A71583">
            <w:pPr>
              <w:pStyle w:val="NormalWeb"/>
              <w:spacing w:before="0" w:beforeAutospacing="0" w:after="0" w:afterAutospacing="0"/>
              <w:jc w:val="both"/>
              <w:textAlignment w:val="bottom"/>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4,862,045.00</w:t>
            </w:r>
          </w:p>
        </w:tc>
        <w:tc>
          <w:tcPr>
            <w:tcW w:w="1170" w:type="dxa"/>
          </w:tcPr>
          <w:p w:rsidR="00772967" w:rsidRPr="00147FD8" w:rsidRDefault="00772967"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Gomma &amp; Manna</w:t>
            </w:r>
          </w:p>
          <w:p w:rsidR="00772967" w:rsidRPr="00147FD8" w:rsidRDefault="00772967" w:rsidP="00A71583">
            <w:pPr>
              <w:jc w:val="both"/>
              <w:cnfStyle w:val="000000010000" w:firstRow="0" w:lastRow="0" w:firstColumn="0" w:lastColumn="0" w:oddVBand="0" w:evenVBand="0" w:oddHBand="0" w:evenHBand="1" w:firstRowFirstColumn="0" w:firstRowLastColumn="0" w:lastRowFirstColumn="0" w:lastRowLastColumn="0"/>
              <w:rPr>
                <w:sz w:val="20"/>
                <w:szCs w:val="20"/>
              </w:rPr>
            </w:pPr>
          </w:p>
          <w:p w:rsidR="00772967" w:rsidRPr="00147FD8" w:rsidRDefault="00772967" w:rsidP="00A71583">
            <w:pPr>
              <w:jc w:val="both"/>
              <w:cnfStyle w:val="000000010000" w:firstRow="0" w:lastRow="0" w:firstColumn="0" w:lastColumn="0" w:oddVBand="0" w:evenVBand="0" w:oddHBand="0" w:evenHBand="1" w:firstRowFirstColumn="0" w:firstRowLastColumn="0" w:lastRowFirstColumn="0" w:lastRowLastColumn="0"/>
              <w:rPr>
                <w:sz w:val="20"/>
                <w:szCs w:val="20"/>
              </w:rPr>
            </w:pPr>
          </w:p>
        </w:tc>
        <w:tc>
          <w:tcPr>
            <w:tcW w:w="900" w:type="dxa"/>
          </w:tcPr>
          <w:p w:rsidR="00772967" w:rsidRPr="00147FD8" w:rsidRDefault="00772967" w:rsidP="00A71583">
            <w:pPr>
              <w:pStyle w:val="NormalWeb"/>
              <w:spacing w:before="0" w:beforeAutospacing="0" w:after="0" w:afterAutospacing="0"/>
              <w:jc w:val="both"/>
              <w:textAlignment w:val="bottom"/>
              <w:cnfStyle w:val="000000010000" w:firstRow="0" w:lastRow="0" w:firstColumn="0" w:lastColumn="0" w:oddVBand="0" w:evenVBand="0" w:oddHBand="0" w:evenHBand="1" w:firstRowFirstColumn="0" w:firstRowLastColumn="0" w:lastRowFirstColumn="0" w:lastRowLastColumn="0"/>
              <w:rPr>
                <w:bCs/>
                <w:kern w:val="24"/>
                <w:sz w:val="20"/>
                <w:szCs w:val="20"/>
              </w:rPr>
            </w:pPr>
            <w:r w:rsidRPr="00147FD8">
              <w:rPr>
                <w:bCs/>
                <w:kern w:val="24"/>
                <w:sz w:val="20"/>
                <w:szCs w:val="20"/>
              </w:rPr>
              <w:t>372</w:t>
            </w:r>
          </w:p>
        </w:tc>
        <w:tc>
          <w:tcPr>
            <w:tcW w:w="900" w:type="dxa"/>
          </w:tcPr>
          <w:p w:rsidR="00772967" w:rsidRPr="00147FD8" w:rsidRDefault="00772967" w:rsidP="00A71583">
            <w:pPr>
              <w:pStyle w:val="NormalWeb"/>
              <w:spacing w:before="0" w:beforeAutospacing="0" w:after="0" w:afterAutospacing="0"/>
              <w:jc w:val="both"/>
              <w:textAlignment w:val="bottom"/>
              <w:cnfStyle w:val="000000010000" w:firstRow="0" w:lastRow="0" w:firstColumn="0" w:lastColumn="0" w:oddVBand="0" w:evenVBand="0" w:oddHBand="0" w:evenHBand="1" w:firstRowFirstColumn="0" w:firstRowLastColumn="0" w:lastRowFirstColumn="0" w:lastRowLastColumn="0"/>
              <w:rPr>
                <w:bCs/>
                <w:kern w:val="24"/>
                <w:sz w:val="20"/>
                <w:szCs w:val="20"/>
              </w:rPr>
            </w:pPr>
            <w:r w:rsidRPr="00147FD8">
              <w:rPr>
                <w:bCs/>
                <w:kern w:val="24"/>
                <w:sz w:val="20"/>
                <w:szCs w:val="20"/>
              </w:rPr>
              <w:t>104</w:t>
            </w:r>
          </w:p>
        </w:tc>
      </w:tr>
      <w:tr w:rsidR="003A0031" w:rsidRPr="00147FD8" w:rsidTr="003A0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772967" w:rsidRPr="00147FD8" w:rsidRDefault="00772967" w:rsidP="00A71583">
            <w:pPr>
              <w:spacing w:after="200"/>
              <w:jc w:val="both"/>
              <w:rPr>
                <w:bCs w:val="0"/>
                <w:iCs/>
                <w:sz w:val="20"/>
                <w:szCs w:val="20"/>
                <w:lang w:val="en-US"/>
              </w:rPr>
            </w:pPr>
            <w:r w:rsidRPr="00147FD8">
              <w:rPr>
                <w:bCs w:val="0"/>
                <w:iCs/>
                <w:sz w:val="20"/>
                <w:szCs w:val="20"/>
                <w:lang w:val="en-US"/>
              </w:rPr>
              <w:t>9</w:t>
            </w:r>
          </w:p>
        </w:tc>
        <w:tc>
          <w:tcPr>
            <w:tcW w:w="1440" w:type="dxa"/>
          </w:tcPr>
          <w:p w:rsidR="00772967" w:rsidRPr="00147FD8" w:rsidRDefault="00772967" w:rsidP="00A71583">
            <w:pPr>
              <w:jc w:val="both"/>
              <w:cnfStyle w:val="000000100000" w:firstRow="0" w:lastRow="0" w:firstColumn="0" w:lastColumn="0" w:oddVBand="0" w:evenVBand="0" w:oddHBand="1" w:evenHBand="0" w:firstRowFirstColumn="0" w:firstRowLastColumn="0" w:lastRowFirstColumn="0" w:lastRowLastColumn="0"/>
              <w:rPr>
                <w:kern w:val="24"/>
                <w:sz w:val="20"/>
                <w:szCs w:val="20"/>
                <w:lang w:eastAsia="zh-CN"/>
              </w:rPr>
            </w:pPr>
            <w:r w:rsidRPr="00147FD8">
              <w:rPr>
                <w:sz w:val="20"/>
                <w:szCs w:val="20"/>
              </w:rPr>
              <w:t>Catholic Organization for Relief and Development Aid (Cordaid) Galgalo</w:t>
            </w:r>
          </w:p>
        </w:tc>
        <w:tc>
          <w:tcPr>
            <w:tcW w:w="2250" w:type="dxa"/>
          </w:tcPr>
          <w:p w:rsidR="00772967" w:rsidRPr="00147FD8" w:rsidRDefault="00772967"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Performance Based Financing Project (PBF)</w:t>
            </w:r>
          </w:p>
        </w:tc>
        <w:tc>
          <w:tcPr>
            <w:tcW w:w="1530" w:type="dxa"/>
          </w:tcPr>
          <w:p w:rsidR="00772967" w:rsidRPr="00147FD8" w:rsidRDefault="00772967"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April 1, 2019 up to March 31,2023</w:t>
            </w:r>
          </w:p>
        </w:tc>
        <w:tc>
          <w:tcPr>
            <w:tcW w:w="1440" w:type="dxa"/>
          </w:tcPr>
          <w:p w:rsidR="00772967" w:rsidRPr="00147FD8" w:rsidRDefault="00772967"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478,112,991.00</w:t>
            </w:r>
          </w:p>
          <w:p w:rsidR="00772967" w:rsidRPr="00147FD8" w:rsidRDefault="00772967" w:rsidP="00A71583">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530" w:type="dxa"/>
          </w:tcPr>
          <w:p w:rsidR="00772967" w:rsidRPr="00147FD8" w:rsidRDefault="00772967"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125,357,744.00</w:t>
            </w:r>
          </w:p>
          <w:p w:rsidR="00772967" w:rsidRPr="00147FD8" w:rsidRDefault="00772967" w:rsidP="00A71583">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170" w:type="dxa"/>
          </w:tcPr>
          <w:p w:rsidR="00772967" w:rsidRPr="00147FD8" w:rsidRDefault="00772967" w:rsidP="00A71583">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 xml:space="preserve">13 </w:t>
            </w:r>
            <w:r w:rsidR="00A375E3" w:rsidRPr="00147FD8">
              <w:rPr>
                <w:sz w:val="20"/>
                <w:szCs w:val="20"/>
                <w:lang w:val="en-US"/>
              </w:rPr>
              <w:t>Woredas</w:t>
            </w:r>
          </w:p>
        </w:tc>
        <w:tc>
          <w:tcPr>
            <w:tcW w:w="900" w:type="dxa"/>
          </w:tcPr>
          <w:p w:rsidR="00772967" w:rsidRPr="00147FD8" w:rsidRDefault="00772967"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999,536</w:t>
            </w:r>
          </w:p>
        </w:tc>
        <w:tc>
          <w:tcPr>
            <w:tcW w:w="900" w:type="dxa"/>
          </w:tcPr>
          <w:p w:rsidR="00772967" w:rsidRPr="00147FD8" w:rsidRDefault="00772967"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1,040,334</w:t>
            </w:r>
          </w:p>
        </w:tc>
      </w:tr>
      <w:tr w:rsidR="003A0031" w:rsidRPr="00147FD8" w:rsidTr="003A0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87296E" w:rsidRPr="00147FD8" w:rsidRDefault="0087296E" w:rsidP="00A71583">
            <w:pPr>
              <w:spacing w:after="200"/>
              <w:jc w:val="both"/>
              <w:rPr>
                <w:bCs w:val="0"/>
                <w:iCs/>
                <w:sz w:val="20"/>
                <w:szCs w:val="20"/>
                <w:lang w:val="en-US"/>
              </w:rPr>
            </w:pPr>
            <w:r w:rsidRPr="00147FD8">
              <w:rPr>
                <w:bCs w:val="0"/>
                <w:iCs/>
                <w:sz w:val="20"/>
                <w:szCs w:val="20"/>
                <w:lang w:val="en-US"/>
              </w:rPr>
              <w:t>10</w:t>
            </w:r>
          </w:p>
        </w:tc>
        <w:tc>
          <w:tcPr>
            <w:tcW w:w="1440" w:type="dxa"/>
          </w:tcPr>
          <w:p w:rsidR="0087296E" w:rsidRPr="00147FD8" w:rsidRDefault="0087296E" w:rsidP="00A71583">
            <w:pPr>
              <w:jc w:val="both"/>
              <w:cnfStyle w:val="000000010000" w:firstRow="0" w:lastRow="0" w:firstColumn="0" w:lastColumn="0" w:oddVBand="0" w:evenVBand="0" w:oddHBand="0" w:evenHBand="1" w:firstRowFirstColumn="0" w:firstRowLastColumn="0" w:lastRowFirstColumn="0" w:lastRowLastColumn="0"/>
              <w:rPr>
                <w:kern w:val="24"/>
                <w:sz w:val="20"/>
                <w:szCs w:val="20"/>
                <w:lang w:eastAsia="zh-CN"/>
              </w:rPr>
            </w:pPr>
            <w:r w:rsidRPr="00147FD8">
              <w:rPr>
                <w:kern w:val="24"/>
                <w:sz w:val="20"/>
                <w:szCs w:val="20"/>
                <w:lang w:eastAsia="zh-CN"/>
              </w:rPr>
              <w:t>SNV Ethiopia</w:t>
            </w:r>
          </w:p>
          <w:p w:rsidR="0087296E" w:rsidRPr="00147FD8" w:rsidRDefault="0087296E"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kern w:val="24"/>
                <w:sz w:val="20"/>
                <w:szCs w:val="20"/>
                <w:lang w:eastAsia="zh-CN"/>
              </w:rPr>
              <w:t>Kemeru Jihad Oromia Regional manager</w:t>
            </w:r>
          </w:p>
        </w:tc>
        <w:tc>
          <w:tcPr>
            <w:tcW w:w="2250" w:type="dxa"/>
          </w:tcPr>
          <w:p w:rsidR="0087296E" w:rsidRPr="00147FD8" w:rsidRDefault="0087296E" w:rsidP="00A71583">
            <w:pPr>
              <w:jc w:val="both"/>
              <w:cnfStyle w:val="000000010000" w:firstRow="0" w:lastRow="0" w:firstColumn="0" w:lastColumn="0" w:oddVBand="0" w:evenVBand="0" w:oddHBand="0" w:evenHBand="1" w:firstRowFirstColumn="0" w:firstRowLastColumn="0" w:lastRowFirstColumn="0" w:lastRowLastColumn="0"/>
              <w:rPr>
                <w:kern w:val="24"/>
                <w:sz w:val="20"/>
                <w:szCs w:val="20"/>
                <w:lang w:val="en-US" w:eastAsia="zh-CN"/>
              </w:rPr>
            </w:pPr>
            <w:r w:rsidRPr="00147FD8">
              <w:rPr>
                <w:sz w:val="20"/>
                <w:szCs w:val="20"/>
                <w:lang w:val="sv-SE"/>
              </w:rPr>
              <w:t xml:space="preserve">Horticulture,Livilihoods,Innovation and Food Safty in </w:t>
            </w:r>
            <w:r w:rsidRPr="00147FD8">
              <w:rPr>
                <w:kern w:val="24"/>
                <w:sz w:val="20"/>
                <w:szCs w:val="20"/>
                <w:lang w:eastAsia="zh-CN"/>
              </w:rPr>
              <w:t>Ethiopia( Horti-LIFE II )</w:t>
            </w:r>
          </w:p>
        </w:tc>
        <w:tc>
          <w:tcPr>
            <w:tcW w:w="1530" w:type="dxa"/>
          </w:tcPr>
          <w:p w:rsidR="0087296E" w:rsidRPr="00147FD8" w:rsidRDefault="0087296E"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July 2019-June 30,2023</w:t>
            </w:r>
          </w:p>
        </w:tc>
        <w:tc>
          <w:tcPr>
            <w:tcW w:w="1440" w:type="dxa"/>
          </w:tcPr>
          <w:p w:rsidR="0087296E" w:rsidRPr="00147FD8" w:rsidRDefault="0087296E"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31,166,106.00</w:t>
            </w:r>
          </w:p>
        </w:tc>
        <w:tc>
          <w:tcPr>
            <w:tcW w:w="1530" w:type="dxa"/>
          </w:tcPr>
          <w:p w:rsidR="0087296E" w:rsidRPr="00147FD8" w:rsidRDefault="0087296E"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5,213,232.</w:t>
            </w:r>
          </w:p>
        </w:tc>
        <w:tc>
          <w:tcPr>
            <w:tcW w:w="1170" w:type="dxa"/>
          </w:tcPr>
          <w:p w:rsidR="0087296E" w:rsidRPr="00147FD8" w:rsidRDefault="0087296E"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bCs/>
                <w:i/>
                <w:sz w:val="20"/>
                <w:szCs w:val="20"/>
              </w:rPr>
              <w:t>Mana,Seka Chokorsa and Kersa</w:t>
            </w:r>
          </w:p>
        </w:tc>
        <w:tc>
          <w:tcPr>
            <w:tcW w:w="900" w:type="dxa"/>
          </w:tcPr>
          <w:p w:rsidR="0087296E" w:rsidRPr="00147FD8" w:rsidRDefault="0087296E"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3,078</w:t>
            </w:r>
          </w:p>
        </w:tc>
        <w:tc>
          <w:tcPr>
            <w:tcW w:w="900" w:type="dxa"/>
          </w:tcPr>
          <w:p w:rsidR="0087296E" w:rsidRPr="00147FD8" w:rsidRDefault="0087296E"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1,320</w:t>
            </w:r>
          </w:p>
        </w:tc>
      </w:tr>
      <w:tr w:rsidR="003A0031" w:rsidRPr="00147FD8" w:rsidTr="003A0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BB7108" w:rsidRPr="00147FD8" w:rsidRDefault="00BB7108" w:rsidP="00A71583">
            <w:pPr>
              <w:spacing w:after="200"/>
              <w:jc w:val="both"/>
              <w:rPr>
                <w:bCs w:val="0"/>
                <w:iCs/>
                <w:sz w:val="20"/>
                <w:szCs w:val="20"/>
                <w:lang w:val="en-US"/>
              </w:rPr>
            </w:pPr>
            <w:r w:rsidRPr="00147FD8">
              <w:rPr>
                <w:bCs w:val="0"/>
                <w:iCs/>
                <w:sz w:val="20"/>
                <w:szCs w:val="20"/>
                <w:lang w:val="en-US"/>
              </w:rPr>
              <w:t>11</w:t>
            </w:r>
          </w:p>
        </w:tc>
        <w:tc>
          <w:tcPr>
            <w:tcW w:w="1440" w:type="dxa"/>
          </w:tcPr>
          <w:p w:rsidR="00BB7108" w:rsidRPr="00147FD8" w:rsidRDefault="00BB7108"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Menschen Fuer Menschen</w:t>
            </w:r>
          </w:p>
          <w:p w:rsidR="00BB7108" w:rsidRPr="00147FD8" w:rsidRDefault="00BB7108" w:rsidP="00A71583">
            <w:pPr>
              <w:jc w:val="both"/>
              <w:cnfStyle w:val="000000100000" w:firstRow="0" w:lastRow="0" w:firstColumn="0" w:lastColumn="0" w:oddVBand="0" w:evenVBand="0" w:oddHBand="1" w:evenHBand="0" w:firstRowFirstColumn="0" w:firstRowLastColumn="0" w:lastRowFirstColumn="0" w:lastRowLastColumn="0"/>
              <w:rPr>
                <w:kern w:val="24"/>
                <w:sz w:val="20"/>
                <w:szCs w:val="20"/>
                <w:lang w:eastAsia="zh-CN"/>
              </w:rPr>
            </w:pPr>
            <w:r w:rsidRPr="00147FD8">
              <w:rPr>
                <w:sz w:val="20"/>
                <w:szCs w:val="20"/>
              </w:rPr>
              <w:t>MICHAELA BOEHM MFM Board</w:t>
            </w:r>
          </w:p>
        </w:tc>
        <w:tc>
          <w:tcPr>
            <w:tcW w:w="2250" w:type="dxa"/>
          </w:tcPr>
          <w:p w:rsidR="00BB7108" w:rsidRPr="00147FD8" w:rsidRDefault="00BB7108" w:rsidP="00A71583">
            <w:pPr>
              <w:jc w:val="both"/>
              <w:cnfStyle w:val="000000100000" w:firstRow="0" w:lastRow="0" w:firstColumn="0" w:lastColumn="0" w:oddVBand="0" w:evenVBand="0" w:oddHBand="1" w:evenHBand="0" w:firstRowFirstColumn="0" w:firstRowLastColumn="0" w:lastRowFirstColumn="0" w:lastRowLastColumn="0"/>
              <w:rPr>
                <w:sz w:val="20"/>
                <w:szCs w:val="20"/>
                <w:lang w:val="sv-SE"/>
              </w:rPr>
            </w:pPr>
            <w:r w:rsidRPr="00147FD8">
              <w:rPr>
                <w:sz w:val="20"/>
                <w:szCs w:val="20"/>
              </w:rPr>
              <w:t>Nono Benja Integrated Rural Development Project</w:t>
            </w:r>
          </w:p>
        </w:tc>
        <w:tc>
          <w:tcPr>
            <w:tcW w:w="1530" w:type="dxa"/>
          </w:tcPr>
          <w:p w:rsidR="00BB7108" w:rsidRPr="00147FD8" w:rsidRDefault="00BB7108"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January 1, 2020-December 31,2022</w:t>
            </w:r>
          </w:p>
        </w:tc>
        <w:tc>
          <w:tcPr>
            <w:tcW w:w="1440" w:type="dxa"/>
          </w:tcPr>
          <w:p w:rsidR="00BB7108" w:rsidRPr="00147FD8" w:rsidRDefault="00BB7108"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67,214,598.00</w:t>
            </w:r>
          </w:p>
        </w:tc>
        <w:tc>
          <w:tcPr>
            <w:tcW w:w="1530" w:type="dxa"/>
          </w:tcPr>
          <w:p w:rsidR="00BB7108" w:rsidRPr="00147FD8" w:rsidRDefault="00BB7108"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15,875,679.00</w:t>
            </w:r>
          </w:p>
        </w:tc>
        <w:tc>
          <w:tcPr>
            <w:tcW w:w="1170" w:type="dxa"/>
          </w:tcPr>
          <w:p w:rsidR="00BB7108" w:rsidRPr="00147FD8" w:rsidRDefault="00BB7108" w:rsidP="00A71583">
            <w:pPr>
              <w:jc w:val="both"/>
              <w:cnfStyle w:val="000000100000" w:firstRow="0" w:lastRow="0" w:firstColumn="0" w:lastColumn="0" w:oddVBand="0" w:evenVBand="0" w:oddHBand="1" w:evenHBand="0" w:firstRowFirstColumn="0" w:firstRowLastColumn="0" w:lastRowFirstColumn="0" w:lastRowLastColumn="0"/>
              <w:rPr>
                <w:bCs/>
                <w:i/>
                <w:sz w:val="20"/>
                <w:szCs w:val="20"/>
              </w:rPr>
            </w:pPr>
            <w:r w:rsidRPr="00147FD8">
              <w:rPr>
                <w:bCs/>
                <w:i/>
                <w:sz w:val="20"/>
                <w:szCs w:val="20"/>
              </w:rPr>
              <w:t>Nono Benja</w:t>
            </w:r>
          </w:p>
        </w:tc>
        <w:tc>
          <w:tcPr>
            <w:tcW w:w="900" w:type="dxa"/>
          </w:tcPr>
          <w:p w:rsidR="00BB7108" w:rsidRPr="00147FD8" w:rsidRDefault="00BB7108"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74,258</w:t>
            </w:r>
          </w:p>
        </w:tc>
        <w:tc>
          <w:tcPr>
            <w:tcW w:w="900" w:type="dxa"/>
          </w:tcPr>
          <w:p w:rsidR="00BB7108" w:rsidRPr="00147FD8" w:rsidRDefault="00BB7108"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71,261</w:t>
            </w:r>
          </w:p>
        </w:tc>
      </w:tr>
      <w:tr w:rsidR="003A0031" w:rsidRPr="00147FD8" w:rsidTr="003A0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Pr>
          <w:p w:rsidR="00960A9D" w:rsidRPr="00147FD8" w:rsidRDefault="00960A9D" w:rsidP="00A71583">
            <w:pPr>
              <w:spacing w:after="200"/>
              <w:jc w:val="both"/>
              <w:rPr>
                <w:bCs w:val="0"/>
                <w:iCs/>
                <w:sz w:val="20"/>
                <w:szCs w:val="20"/>
                <w:lang w:val="en-US"/>
              </w:rPr>
            </w:pPr>
            <w:r w:rsidRPr="00147FD8">
              <w:rPr>
                <w:bCs w:val="0"/>
                <w:iCs/>
                <w:sz w:val="20"/>
                <w:szCs w:val="20"/>
                <w:lang w:val="en-US"/>
              </w:rPr>
              <w:t>12</w:t>
            </w:r>
          </w:p>
        </w:tc>
        <w:tc>
          <w:tcPr>
            <w:tcW w:w="1440" w:type="dxa"/>
            <w:vMerge w:val="restart"/>
          </w:tcPr>
          <w:p w:rsidR="00960A9D" w:rsidRPr="00147FD8" w:rsidRDefault="00960A9D"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FHF</w:t>
            </w:r>
          </w:p>
        </w:tc>
        <w:tc>
          <w:tcPr>
            <w:tcW w:w="2250" w:type="dxa"/>
          </w:tcPr>
          <w:p w:rsidR="00960A9D" w:rsidRPr="00147FD8" w:rsidRDefault="00960A9D"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Reaching Trachomatous Trichiasis Threshold project </w:t>
            </w:r>
          </w:p>
        </w:tc>
        <w:tc>
          <w:tcPr>
            <w:tcW w:w="1530" w:type="dxa"/>
          </w:tcPr>
          <w:p w:rsidR="00960A9D" w:rsidRPr="00147FD8" w:rsidRDefault="00960A9D"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April 2020 –December 2022</w:t>
            </w:r>
          </w:p>
        </w:tc>
        <w:tc>
          <w:tcPr>
            <w:tcW w:w="1440" w:type="dxa"/>
          </w:tcPr>
          <w:p w:rsidR="00960A9D" w:rsidRPr="00147FD8" w:rsidRDefault="00960A9D" w:rsidP="00A71583">
            <w:pPr>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7,927,829</w:t>
            </w:r>
          </w:p>
        </w:tc>
        <w:tc>
          <w:tcPr>
            <w:tcW w:w="1530" w:type="dxa"/>
          </w:tcPr>
          <w:p w:rsidR="00960A9D" w:rsidRPr="00147FD8" w:rsidRDefault="00960A9D"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2,642,609.67</w:t>
            </w:r>
          </w:p>
        </w:tc>
        <w:tc>
          <w:tcPr>
            <w:tcW w:w="1170" w:type="dxa"/>
          </w:tcPr>
          <w:p w:rsidR="00960A9D" w:rsidRPr="00147FD8" w:rsidRDefault="00960A9D"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21 </w:t>
            </w:r>
            <w:r w:rsidR="00A375E3" w:rsidRPr="00147FD8">
              <w:rPr>
                <w:sz w:val="20"/>
                <w:szCs w:val="20"/>
              </w:rPr>
              <w:t>Woreda</w:t>
            </w:r>
            <w:r w:rsidRPr="00147FD8">
              <w:rPr>
                <w:sz w:val="20"/>
                <w:szCs w:val="20"/>
              </w:rPr>
              <w:t xml:space="preserve"> </w:t>
            </w:r>
          </w:p>
        </w:tc>
        <w:tc>
          <w:tcPr>
            <w:tcW w:w="900" w:type="dxa"/>
          </w:tcPr>
          <w:p w:rsidR="00960A9D" w:rsidRPr="00147FD8" w:rsidRDefault="00960A9D"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1,125</w:t>
            </w:r>
          </w:p>
        </w:tc>
        <w:tc>
          <w:tcPr>
            <w:tcW w:w="900" w:type="dxa"/>
          </w:tcPr>
          <w:p w:rsidR="00960A9D" w:rsidRPr="00147FD8" w:rsidRDefault="00960A9D"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3,376</w:t>
            </w:r>
          </w:p>
        </w:tc>
      </w:tr>
      <w:tr w:rsidR="003A0031" w:rsidRPr="00147FD8" w:rsidTr="003A0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Pr>
          <w:p w:rsidR="00960A9D" w:rsidRPr="00147FD8" w:rsidRDefault="00960A9D" w:rsidP="00A71583">
            <w:pPr>
              <w:spacing w:after="200"/>
              <w:jc w:val="both"/>
              <w:rPr>
                <w:bCs w:val="0"/>
                <w:iCs/>
                <w:sz w:val="20"/>
                <w:szCs w:val="20"/>
                <w:lang w:val="en-US"/>
              </w:rPr>
            </w:pPr>
          </w:p>
        </w:tc>
        <w:tc>
          <w:tcPr>
            <w:tcW w:w="1440" w:type="dxa"/>
            <w:vMerge/>
          </w:tcPr>
          <w:p w:rsidR="00960A9D" w:rsidRPr="00147FD8" w:rsidRDefault="00960A9D" w:rsidP="00A71583">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250" w:type="dxa"/>
          </w:tcPr>
          <w:p w:rsidR="00960A9D" w:rsidRPr="00147FD8" w:rsidRDefault="00960A9D"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Act to End NTDs </w:t>
            </w:r>
            <w:r w:rsidR="009403D8" w:rsidRPr="00147FD8">
              <w:rPr>
                <w:sz w:val="20"/>
                <w:szCs w:val="20"/>
              </w:rPr>
              <w:t>East</w:t>
            </w:r>
            <w:r w:rsidRPr="00147FD8">
              <w:rPr>
                <w:sz w:val="20"/>
                <w:szCs w:val="20"/>
              </w:rPr>
              <w:t xml:space="preserve"> Project</w:t>
            </w:r>
          </w:p>
        </w:tc>
        <w:tc>
          <w:tcPr>
            <w:tcW w:w="1530" w:type="dxa"/>
          </w:tcPr>
          <w:p w:rsidR="00960A9D" w:rsidRPr="00147FD8" w:rsidRDefault="00960A9D"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April,2020Sept-ember, 2023</w:t>
            </w:r>
          </w:p>
        </w:tc>
        <w:tc>
          <w:tcPr>
            <w:tcW w:w="1440" w:type="dxa"/>
          </w:tcPr>
          <w:p w:rsidR="00960A9D" w:rsidRPr="00147FD8" w:rsidRDefault="00960A9D" w:rsidP="00A71583">
            <w:pPr>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39,158,784</w:t>
            </w:r>
          </w:p>
        </w:tc>
        <w:tc>
          <w:tcPr>
            <w:tcW w:w="1530" w:type="dxa"/>
          </w:tcPr>
          <w:p w:rsidR="00960A9D" w:rsidRPr="00147FD8" w:rsidRDefault="00960A9D"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9,789,696</w:t>
            </w:r>
          </w:p>
        </w:tc>
        <w:tc>
          <w:tcPr>
            <w:tcW w:w="1170" w:type="dxa"/>
          </w:tcPr>
          <w:p w:rsidR="00960A9D" w:rsidRPr="00147FD8" w:rsidRDefault="00960A9D"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21 </w:t>
            </w:r>
            <w:r w:rsidR="00A375E3" w:rsidRPr="00147FD8">
              <w:rPr>
                <w:sz w:val="20"/>
                <w:szCs w:val="20"/>
              </w:rPr>
              <w:t>Woreda</w:t>
            </w:r>
            <w:r w:rsidRPr="00147FD8">
              <w:rPr>
                <w:sz w:val="20"/>
                <w:szCs w:val="20"/>
              </w:rPr>
              <w:t xml:space="preserve"> </w:t>
            </w:r>
          </w:p>
        </w:tc>
        <w:tc>
          <w:tcPr>
            <w:tcW w:w="900" w:type="dxa"/>
          </w:tcPr>
          <w:p w:rsidR="00960A9D" w:rsidRPr="00147FD8" w:rsidRDefault="00960A9D"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1,518,302</w:t>
            </w:r>
          </w:p>
          <w:p w:rsidR="00960A9D" w:rsidRPr="00147FD8" w:rsidRDefault="00960A9D" w:rsidP="00A71583">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900" w:type="dxa"/>
          </w:tcPr>
          <w:p w:rsidR="00960A9D" w:rsidRPr="00147FD8" w:rsidRDefault="00960A9D" w:rsidP="00A71583">
            <w:pPr>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1,568,372</w:t>
            </w:r>
          </w:p>
          <w:p w:rsidR="00960A9D" w:rsidRPr="00147FD8" w:rsidRDefault="00960A9D" w:rsidP="00A71583">
            <w:pPr>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3A0031" w:rsidRPr="00147FD8" w:rsidTr="003A0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F036C0" w:rsidRPr="00147FD8" w:rsidRDefault="00F036C0" w:rsidP="00A71583">
            <w:pPr>
              <w:spacing w:after="200"/>
              <w:jc w:val="both"/>
              <w:rPr>
                <w:bCs w:val="0"/>
                <w:iCs/>
                <w:sz w:val="20"/>
                <w:szCs w:val="20"/>
                <w:lang w:val="en-US"/>
              </w:rPr>
            </w:pPr>
            <w:r w:rsidRPr="00147FD8">
              <w:rPr>
                <w:bCs w:val="0"/>
                <w:iCs/>
                <w:sz w:val="20"/>
                <w:szCs w:val="20"/>
                <w:lang w:val="en-US"/>
              </w:rPr>
              <w:t>13</w:t>
            </w:r>
          </w:p>
        </w:tc>
        <w:tc>
          <w:tcPr>
            <w:tcW w:w="1440" w:type="dxa"/>
          </w:tcPr>
          <w:p w:rsidR="00F036C0" w:rsidRPr="00147FD8" w:rsidRDefault="00F036C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Digital Green Foundation Getenet</w:t>
            </w:r>
          </w:p>
        </w:tc>
        <w:tc>
          <w:tcPr>
            <w:tcW w:w="2250" w:type="dxa"/>
          </w:tcPr>
          <w:p w:rsidR="00F036C0" w:rsidRPr="00147FD8" w:rsidRDefault="00F036C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Advancing Conservation, Agriculture and Livelihoods in Oromia </w:t>
            </w:r>
          </w:p>
        </w:tc>
        <w:tc>
          <w:tcPr>
            <w:tcW w:w="1530" w:type="dxa"/>
          </w:tcPr>
          <w:p w:rsidR="00F036C0" w:rsidRPr="00147FD8" w:rsidRDefault="00F036C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September,2020-June ,2022</w:t>
            </w:r>
          </w:p>
        </w:tc>
        <w:tc>
          <w:tcPr>
            <w:tcW w:w="1440" w:type="dxa"/>
          </w:tcPr>
          <w:p w:rsidR="00F036C0" w:rsidRPr="00147FD8" w:rsidRDefault="00F036C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14,786,451</w:t>
            </w:r>
          </w:p>
        </w:tc>
        <w:tc>
          <w:tcPr>
            <w:tcW w:w="1530" w:type="dxa"/>
          </w:tcPr>
          <w:p w:rsidR="00F036C0" w:rsidRPr="00147FD8" w:rsidRDefault="00F036C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2,688,446</w:t>
            </w:r>
          </w:p>
        </w:tc>
        <w:tc>
          <w:tcPr>
            <w:tcW w:w="1170" w:type="dxa"/>
          </w:tcPr>
          <w:p w:rsidR="00F036C0" w:rsidRPr="00147FD8" w:rsidRDefault="00F036C0" w:rsidP="00A71583">
            <w:pPr>
              <w:jc w:val="both"/>
              <w:cnfStyle w:val="000000010000" w:firstRow="0" w:lastRow="0" w:firstColumn="0" w:lastColumn="0" w:oddVBand="0" w:evenVBand="0" w:oddHBand="0" w:evenHBand="1" w:firstRowFirstColumn="0" w:firstRowLastColumn="0" w:lastRowFirstColumn="0" w:lastRowLastColumn="0"/>
              <w:rPr>
                <w:bCs/>
                <w:i/>
                <w:sz w:val="20"/>
                <w:szCs w:val="20"/>
              </w:rPr>
            </w:pPr>
            <w:r w:rsidRPr="00147FD8">
              <w:rPr>
                <w:bCs/>
                <w:i/>
                <w:sz w:val="20"/>
                <w:szCs w:val="20"/>
              </w:rPr>
              <w:t>Shebe Sombo &amp;Gera</w:t>
            </w:r>
          </w:p>
        </w:tc>
        <w:tc>
          <w:tcPr>
            <w:tcW w:w="900" w:type="dxa"/>
          </w:tcPr>
          <w:p w:rsidR="00F036C0" w:rsidRPr="00147FD8" w:rsidRDefault="00F036C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62,500</w:t>
            </w:r>
          </w:p>
        </w:tc>
        <w:tc>
          <w:tcPr>
            <w:tcW w:w="900" w:type="dxa"/>
          </w:tcPr>
          <w:p w:rsidR="00F036C0" w:rsidRPr="00147FD8" w:rsidRDefault="00F036C0" w:rsidP="00A71583">
            <w:pPr>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62,500</w:t>
            </w:r>
          </w:p>
        </w:tc>
      </w:tr>
      <w:tr w:rsidR="003A0031" w:rsidRPr="00147FD8" w:rsidTr="003A0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F036C0" w:rsidRPr="00147FD8" w:rsidRDefault="00F036C0" w:rsidP="00A71583">
            <w:pPr>
              <w:spacing w:after="200"/>
              <w:jc w:val="both"/>
              <w:rPr>
                <w:bCs w:val="0"/>
                <w:iCs/>
                <w:sz w:val="20"/>
                <w:szCs w:val="20"/>
                <w:lang w:val="en-US"/>
              </w:rPr>
            </w:pPr>
          </w:p>
        </w:tc>
        <w:tc>
          <w:tcPr>
            <w:tcW w:w="1440" w:type="dxa"/>
          </w:tcPr>
          <w:p w:rsidR="00F036C0" w:rsidRPr="00147FD8" w:rsidRDefault="00F036C0" w:rsidP="00A71583">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147FD8">
              <w:rPr>
                <w:b/>
                <w:sz w:val="20"/>
                <w:szCs w:val="20"/>
              </w:rPr>
              <w:t>Total No of NGOs</w:t>
            </w:r>
            <w:r w:rsidRPr="00147FD8">
              <w:rPr>
                <w:b/>
                <w:sz w:val="20"/>
                <w:szCs w:val="20"/>
                <w:lang w:val="en-US"/>
              </w:rPr>
              <w:t>=13</w:t>
            </w:r>
          </w:p>
        </w:tc>
        <w:tc>
          <w:tcPr>
            <w:tcW w:w="2250" w:type="dxa"/>
          </w:tcPr>
          <w:p w:rsidR="00F036C0" w:rsidRPr="00147FD8" w:rsidRDefault="00F036C0" w:rsidP="00A71583">
            <w:pPr>
              <w:jc w:val="both"/>
              <w:cnfStyle w:val="000000100000" w:firstRow="0" w:lastRow="0" w:firstColumn="0" w:lastColumn="0" w:oddVBand="0" w:evenVBand="0" w:oddHBand="1" w:evenHBand="0" w:firstRowFirstColumn="0" w:firstRowLastColumn="0" w:lastRowFirstColumn="0" w:lastRowLastColumn="0"/>
              <w:rPr>
                <w:b/>
                <w:sz w:val="20"/>
                <w:szCs w:val="20"/>
                <w:lang w:val="en-US"/>
              </w:rPr>
            </w:pPr>
            <w:r w:rsidRPr="00147FD8">
              <w:rPr>
                <w:b/>
                <w:sz w:val="20"/>
                <w:szCs w:val="20"/>
                <w:lang w:val="en-US"/>
              </w:rPr>
              <w:t>17</w:t>
            </w:r>
          </w:p>
        </w:tc>
        <w:tc>
          <w:tcPr>
            <w:tcW w:w="1530" w:type="dxa"/>
          </w:tcPr>
          <w:p w:rsidR="00F036C0" w:rsidRPr="00147FD8" w:rsidRDefault="00F036C0" w:rsidP="00A71583">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440" w:type="dxa"/>
          </w:tcPr>
          <w:p w:rsidR="00F036C0" w:rsidRPr="00147FD8" w:rsidRDefault="00F036C0" w:rsidP="00A71583">
            <w:pPr>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3,581,851,164</w:t>
            </w:r>
          </w:p>
        </w:tc>
        <w:tc>
          <w:tcPr>
            <w:tcW w:w="1530" w:type="dxa"/>
          </w:tcPr>
          <w:p w:rsidR="00F036C0" w:rsidRPr="00147FD8" w:rsidRDefault="00F036C0" w:rsidP="00A71583">
            <w:pPr>
              <w:jc w:val="both"/>
              <w:cnfStyle w:val="000000100000" w:firstRow="0" w:lastRow="0" w:firstColumn="0" w:lastColumn="0" w:oddVBand="0" w:evenVBand="0" w:oddHBand="1" w:evenHBand="0" w:firstRowFirstColumn="0" w:firstRowLastColumn="0" w:lastRowFirstColumn="0" w:lastRowLastColumn="0"/>
              <w:rPr>
                <w:b/>
                <w:bCs/>
                <w:sz w:val="20"/>
                <w:szCs w:val="20"/>
              </w:rPr>
            </w:pPr>
            <w:r w:rsidRPr="00147FD8">
              <w:rPr>
                <w:b/>
                <w:bCs/>
                <w:sz w:val="20"/>
                <w:szCs w:val="20"/>
              </w:rPr>
              <w:t>943,736,020</w:t>
            </w:r>
          </w:p>
          <w:p w:rsidR="00F036C0" w:rsidRPr="00147FD8" w:rsidRDefault="00F036C0" w:rsidP="00A71583">
            <w:pPr>
              <w:jc w:val="both"/>
              <w:cnfStyle w:val="000000100000" w:firstRow="0" w:lastRow="0" w:firstColumn="0" w:lastColumn="0" w:oddVBand="0" w:evenVBand="0" w:oddHBand="1" w:evenHBand="0" w:firstRowFirstColumn="0" w:firstRowLastColumn="0" w:lastRowFirstColumn="0" w:lastRowLastColumn="0"/>
              <w:rPr>
                <w:b/>
                <w:sz w:val="20"/>
                <w:szCs w:val="20"/>
              </w:rPr>
            </w:pPr>
          </w:p>
        </w:tc>
        <w:tc>
          <w:tcPr>
            <w:tcW w:w="1170" w:type="dxa"/>
          </w:tcPr>
          <w:p w:rsidR="00F036C0" w:rsidRPr="00147FD8" w:rsidRDefault="00F036C0" w:rsidP="00A71583">
            <w:pPr>
              <w:jc w:val="both"/>
              <w:cnfStyle w:val="000000100000" w:firstRow="0" w:lastRow="0" w:firstColumn="0" w:lastColumn="0" w:oddVBand="0" w:evenVBand="0" w:oddHBand="1" w:evenHBand="0" w:firstRowFirstColumn="0" w:firstRowLastColumn="0" w:lastRowFirstColumn="0" w:lastRowLastColumn="0"/>
              <w:rPr>
                <w:bCs/>
                <w:i/>
                <w:sz w:val="20"/>
                <w:szCs w:val="20"/>
              </w:rPr>
            </w:pPr>
          </w:p>
        </w:tc>
        <w:tc>
          <w:tcPr>
            <w:tcW w:w="900" w:type="dxa"/>
          </w:tcPr>
          <w:p w:rsidR="00F036C0" w:rsidRPr="00147FD8" w:rsidRDefault="00F036C0" w:rsidP="00A71583">
            <w:pPr>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1,518,302</w:t>
            </w:r>
          </w:p>
        </w:tc>
        <w:tc>
          <w:tcPr>
            <w:tcW w:w="900" w:type="dxa"/>
          </w:tcPr>
          <w:p w:rsidR="00F036C0" w:rsidRPr="00147FD8" w:rsidRDefault="00F036C0" w:rsidP="00A71583">
            <w:pPr>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1,568,372</w:t>
            </w:r>
          </w:p>
        </w:tc>
      </w:tr>
    </w:tbl>
    <w:p w:rsidR="00D96264" w:rsidRPr="00147FD8" w:rsidRDefault="00D96264" w:rsidP="006C196D">
      <w:pPr>
        <w:spacing w:after="200" w:line="360" w:lineRule="auto"/>
        <w:jc w:val="both"/>
        <w:rPr>
          <w:b/>
          <w:bCs/>
          <w:iCs/>
          <w:lang w:val="en-US"/>
        </w:rPr>
      </w:pPr>
      <w:r w:rsidRPr="00147FD8">
        <w:rPr>
          <w:b/>
          <w:bCs/>
          <w:iCs/>
          <w:lang w:val="en-US"/>
        </w:rPr>
        <w:t>Source:-Jimma Zone Finance &amp; Economic Cooperation Office Civil Societies Organizations Team.</w:t>
      </w:r>
    </w:p>
    <w:p w:rsidR="006F2E3B" w:rsidRPr="00147FD8" w:rsidRDefault="0035026B" w:rsidP="006C196D">
      <w:pPr>
        <w:spacing w:line="360" w:lineRule="auto"/>
        <w:jc w:val="both"/>
        <w:rPr>
          <w:b/>
          <w:lang w:val="en-US"/>
        </w:rPr>
      </w:pPr>
      <w:r w:rsidRPr="00147FD8">
        <w:rPr>
          <w:bCs/>
          <w:iCs/>
          <w:lang w:val="en-US"/>
        </w:rPr>
        <w:t xml:space="preserve">The above table shows the International NGOs operating in Jimma Zone in the year 2012/2020. Out of such NGOs, Plan International Ethiopia Oromia Program Unit which was of four projects having a total budget of about </w:t>
      </w:r>
      <w:r w:rsidRPr="00147FD8">
        <w:rPr>
          <w:b/>
        </w:rPr>
        <w:t>29,941,665</w:t>
      </w:r>
      <w:r w:rsidRPr="00147FD8">
        <w:rPr>
          <w:b/>
          <w:lang w:val="en-US"/>
        </w:rPr>
        <w:t xml:space="preserve"> birr </w:t>
      </w:r>
      <w:r w:rsidRPr="00147FD8">
        <w:rPr>
          <w:lang w:val="en-US"/>
        </w:rPr>
        <w:t>from which</w:t>
      </w:r>
      <w:r w:rsidRPr="00147FD8">
        <w:rPr>
          <w:b/>
          <w:lang w:val="en-US"/>
        </w:rPr>
        <w:t xml:space="preserve"> </w:t>
      </w:r>
      <w:r w:rsidRPr="00147FD8">
        <w:rPr>
          <w:b/>
        </w:rPr>
        <w:t>9,775,998.66</w:t>
      </w:r>
      <w:r w:rsidRPr="00147FD8">
        <w:rPr>
          <w:b/>
          <w:lang w:val="en-US"/>
        </w:rPr>
        <w:t xml:space="preserve"> </w:t>
      </w:r>
      <w:r w:rsidRPr="00147FD8">
        <w:rPr>
          <w:lang w:val="en-US"/>
        </w:rPr>
        <w:t>birr was a yearl</w:t>
      </w:r>
      <w:r w:rsidR="006F2E3B" w:rsidRPr="00147FD8">
        <w:rPr>
          <w:lang w:val="en-US"/>
        </w:rPr>
        <w:t xml:space="preserve">y budget for the year 2020/2012. Such projects had benefitted </w:t>
      </w:r>
      <w:r w:rsidR="006F2E3B" w:rsidRPr="00147FD8">
        <w:rPr>
          <w:b/>
        </w:rPr>
        <w:t>12,731</w:t>
      </w:r>
      <w:r w:rsidR="006F2E3B" w:rsidRPr="00147FD8">
        <w:rPr>
          <w:b/>
          <w:lang w:val="en-US"/>
        </w:rPr>
        <w:t xml:space="preserve"> </w:t>
      </w:r>
      <w:r w:rsidR="006F2E3B" w:rsidRPr="00147FD8">
        <w:rPr>
          <w:lang w:val="en-US"/>
        </w:rPr>
        <w:t>males</w:t>
      </w:r>
      <w:r w:rsidR="006F2E3B" w:rsidRPr="00147FD8">
        <w:rPr>
          <w:b/>
          <w:lang w:val="en-US"/>
        </w:rPr>
        <w:t xml:space="preserve"> </w:t>
      </w:r>
      <w:r w:rsidR="006F2E3B" w:rsidRPr="00147FD8">
        <w:rPr>
          <w:lang w:val="en-US"/>
        </w:rPr>
        <w:t>and</w:t>
      </w:r>
      <w:r w:rsidR="006F2E3B" w:rsidRPr="00147FD8">
        <w:rPr>
          <w:b/>
          <w:lang w:val="en-US"/>
        </w:rPr>
        <w:t xml:space="preserve"> 19,918 </w:t>
      </w:r>
      <w:r w:rsidR="006F2E3B" w:rsidRPr="00147FD8">
        <w:rPr>
          <w:lang w:val="en-US"/>
        </w:rPr>
        <w:t>females in Tiro Afeta and Kersa in the Zone.</w:t>
      </w:r>
    </w:p>
    <w:p w:rsidR="00297D52" w:rsidRPr="00147FD8" w:rsidRDefault="00857DAE" w:rsidP="006C196D">
      <w:pPr>
        <w:spacing w:line="360" w:lineRule="auto"/>
        <w:jc w:val="both"/>
        <w:rPr>
          <w:b/>
        </w:rPr>
      </w:pPr>
      <w:r w:rsidRPr="00147FD8">
        <w:rPr>
          <w:lang w:val="en-US"/>
        </w:rPr>
        <w:t xml:space="preserve">World Vision Ethiopia is also of four projects having a total budget of about </w:t>
      </w:r>
      <w:r w:rsidRPr="00147FD8">
        <w:rPr>
          <w:b/>
        </w:rPr>
        <w:t>173,328,730</w:t>
      </w:r>
      <w:r w:rsidRPr="00147FD8">
        <w:rPr>
          <w:b/>
          <w:bCs/>
        </w:rPr>
        <w:tab/>
        <w:t xml:space="preserve"> </w:t>
      </w:r>
      <w:r w:rsidRPr="00147FD8">
        <w:rPr>
          <w:bCs/>
          <w:lang w:val="en-US"/>
        </w:rPr>
        <w:t>birr</w:t>
      </w:r>
      <w:r w:rsidR="005021FD" w:rsidRPr="00147FD8">
        <w:rPr>
          <w:bCs/>
          <w:lang w:val="en-US"/>
        </w:rPr>
        <w:t xml:space="preserve"> </w:t>
      </w:r>
      <w:r w:rsidRPr="00147FD8">
        <w:rPr>
          <w:bCs/>
          <w:lang w:val="en-US"/>
        </w:rPr>
        <w:t xml:space="preserve">out of which </w:t>
      </w:r>
      <w:r w:rsidRPr="00147FD8">
        <w:rPr>
          <w:b/>
          <w:iCs/>
        </w:rPr>
        <w:t>41,905,333.4</w:t>
      </w:r>
      <w:r w:rsidRPr="00147FD8">
        <w:rPr>
          <w:b/>
          <w:iCs/>
          <w:lang w:val="en-US"/>
        </w:rPr>
        <w:t xml:space="preserve"> </w:t>
      </w:r>
      <w:r w:rsidRPr="00147FD8">
        <w:rPr>
          <w:iCs/>
          <w:lang w:val="en-US"/>
        </w:rPr>
        <w:t>birr</w:t>
      </w:r>
      <w:r w:rsidRPr="00147FD8">
        <w:rPr>
          <w:b/>
          <w:iCs/>
          <w:lang w:val="en-US"/>
        </w:rPr>
        <w:t xml:space="preserve"> </w:t>
      </w:r>
      <w:r w:rsidRPr="00147FD8">
        <w:rPr>
          <w:iCs/>
          <w:lang w:val="en-US"/>
        </w:rPr>
        <w:t>was a yearly budget for the year 2012/2020</w:t>
      </w:r>
      <w:r w:rsidR="00297D52" w:rsidRPr="00147FD8">
        <w:rPr>
          <w:iCs/>
          <w:lang w:val="en-US"/>
        </w:rPr>
        <w:t xml:space="preserve"> benefitting  </w:t>
      </w:r>
      <w:r w:rsidR="00297D52" w:rsidRPr="00147FD8">
        <w:rPr>
          <w:b/>
        </w:rPr>
        <w:t>147,383</w:t>
      </w:r>
    </w:p>
    <w:p w:rsidR="005021FD" w:rsidRPr="00147FD8" w:rsidRDefault="005021FD" w:rsidP="006C196D">
      <w:pPr>
        <w:spacing w:line="360" w:lineRule="auto"/>
        <w:jc w:val="both"/>
        <w:rPr>
          <w:lang w:val="en-US"/>
        </w:rPr>
      </w:pPr>
      <w:r w:rsidRPr="00147FD8">
        <w:rPr>
          <w:lang w:val="en-US"/>
        </w:rPr>
        <w:t xml:space="preserve">Males and </w:t>
      </w:r>
      <w:r w:rsidRPr="00147FD8">
        <w:rPr>
          <w:b/>
        </w:rPr>
        <w:t>150,631</w:t>
      </w:r>
      <w:r w:rsidRPr="00147FD8">
        <w:rPr>
          <w:b/>
          <w:lang w:val="en-US"/>
        </w:rPr>
        <w:t xml:space="preserve"> </w:t>
      </w:r>
      <w:r w:rsidRPr="00147FD8">
        <w:rPr>
          <w:lang w:val="en-US"/>
        </w:rPr>
        <w:t>females</w:t>
      </w:r>
      <w:r w:rsidRPr="00147FD8">
        <w:rPr>
          <w:b/>
          <w:lang w:val="en-US"/>
        </w:rPr>
        <w:t xml:space="preserve"> </w:t>
      </w:r>
      <w:r w:rsidRPr="00147FD8">
        <w:rPr>
          <w:lang w:val="en-US"/>
        </w:rPr>
        <w:t xml:space="preserve">in Sokorru and Omo Nada </w:t>
      </w:r>
      <w:r w:rsidR="00A375E3" w:rsidRPr="00147FD8">
        <w:rPr>
          <w:lang w:val="en-US"/>
        </w:rPr>
        <w:t>Woredas</w:t>
      </w:r>
      <w:r w:rsidRPr="00147FD8">
        <w:rPr>
          <w:lang w:val="en-US"/>
        </w:rPr>
        <w:t xml:space="preserve"> in the Zone.</w:t>
      </w:r>
    </w:p>
    <w:p w:rsidR="00857DAE" w:rsidRPr="00147FD8" w:rsidRDefault="00380523" w:rsidP="006C196D">
      <w:pPr>
        <w:spacing w:line="360" w:lineRule="auto"/>
        <w:jc w:val="both"/>
        <w:rPr>
          <w:lang w:val="en-US"/>
        </w:rPr>
      </w:pPr>
      <w:r w:rsidRPr="00147FD8">
        <w:rPr>
          <w:lang w:val="en-US"/>
        </w:rPr>
        <w:t xml:space="preserve">In general, in the year 2012/2020, there were about a total number of 13 International None Governmental Organizations those having a total of 17 Projects. Such projects had a total budget of 3,581,851,164 birr from which 943,736,020 birr was a yearly budget for the year 2012/2020 benefitting a total number of 1,518,302 males and 1,568,372 females </w:t>
      </w:r>
      <w:r w:rsidR="00FA131A" w:rsidRPr="00147FD8">
        <w:rPr>
          <w:lang w:val="en-US"/>
        </w:rPr>
        <w:t>in the Zone.</w:t>
      </w:r>
    </w:p>
    <w:p w:rsidR="00080401" w:rsidRPr="00147FD8" w:rsidRDefault="00D74F92" w:rsidP="006C196D">
      <w:pPr>
        <w:pStyle w:val="Heading2"/>
        <w:spacing w:line="360" w:lineRule="auto"/>
        <w:jc w:val="both"/>
        <w:rPr>
          <w:rFonts w:ascii="Times New Roman" w:hAnsi="Times New Roman" w:cs="Times New Roman"/>
          <w:i w:val="0"/>
          <w:sz w:val="24"/>
          <w:szCs w:val="24"/>
        </w:rPr>
      </w:pPr>
      <w:bookmarkStart w:id="143" w:name="_Toc72827264"/>
      <w:r w:rsidRPr="00147FD8">
        <w:rPr>
          <w:rFonts w:ascii="Times New Roman" w:hAnsi="Times New Roman" w:cs="Times New Roman"/>
          <w:bCs w:val="0"/>
          <w:i w:val="0"/>
          <w:iCs w:val="0"/>
        </w:rPr>
        <w:t>Table 24</w:t>
      </w:r>
      <w:r w:rsidRPr="00147FD8">
        <w:rPr>
          <w:rFonts w:ascii="Times New Roman" w:hAnsi="Times New Roman" w:cs="Times New Roman"/>
          <w:b w:val="0"/>
          <w:bCs w:val="0"/>
          <w:i w:val="0"/>
          <w:iCs w:val="0"/>
          <w:sz w:val="24"/>
          <w:szCs w:val="24"/>
        </w:rPr>
        <w:t xml:space="preserve"> </w:t>
      </w:r>
      <w:r w:rsidR="00080401" w:rsidRPr="00147FD8">
        <w:rPr>
          <w:rFonts w:ascii="Times New Roman" w:hAnsi="Times New Roman" w:cs="Times New Roman"/>
          <w:i w:val="0"/>
          <w:sz w:val="24"/>
          <w:szCs w:val="24"/>
        </w:rPr>
        <w:t>LOCAL NGO/CSOs PROJECTS OPERATING IN JIMMA ZONE IN THE YEAR 2020</w:t>
      </w:r>
      <w:bookmarkEnd w:id="143"/>
    </w:p>
    <w:p w:rsidR="00980D24" w:rsidRPr="00147FD8" w:rsidRDefault="00980D24" w:rsidP="006C196D">
      <w:pPr>
        <w:pStyle w:val="ListParagraph"/>
        <w:spacing w:line="360" w:lineRule="auto"/>
        <w:ind w:left="360"/>
        <w:jc w:val="both"/>
        <w:rPr>
          <w:b/>
          <w:bCs/>
          <w:iCs/>
        </w:rPr>
      </w:pPr>
    </w:p>
    <w:tbl>
      <w:tblPr>
        <w:tblStyle w:val="TableGrid"/>
        <w:tblW w:w="11790" w:type="dxa"/>
        <w:tblInd w:w="-1152" w:type="dxa"/>
        <w:tblLayout w:type="fixed"/>
        <w:tblLook w:val="04A0" w:firstRow="1" w:lastRow="0" w:firstColumn="1" w:lastColumn="0" w:noHBand="0" w:noVBand="1"/>
      </w:tblPr>
      <w:tblGrid>
        <w:gridCol w:w="540"/>
        <w:gridCol w:w="1710"/>
        <w:gridCol w:w="2340"/>
        <w:gridCol w:w="1710"/>
        <w:gridCol w:w="1350"/>
        <w:gridCol w:w="1170"/>
        <w:gridCol w:w="1350"/>
        <w:gridCol w:w="810"/>
        <w:gridCol w:w="810"/>
      </w:tblGrid>
      <w:tr w:rsidR="005D73D4" w:rsidRPr="00147FD8" w:rsidTr="003D6F29">
        <w:tc>
          <w:tcPr>
            <w:tcW w:w="540" w:type="dxa"/>
            <w:vMerge w:val="restart"/>
          </w:tcPr>
          <w:p w:rsidR="005D73D4" w:rsidRPr="00147FD8" w:rsidRDefault="005D73D4" w:rsidP="006C196D">
            <w:pPr>
              <w:pStyle w:val="ListParagraph"/>
              <w:numPr>
                <w:ilvl w:val="0"/>
                <w:numId w:val="16"/>
              </w:numPr>
              <w:spacing w:after="200" w:line="360" w:lineRule="auto"/>
              <w:jc w:val="both"/>
              <w:rPr>
                <w:b/>
                <w:bCs/>
                <w:iCs/>
                <w:sz w:val="16"/>
                <w:szCs w:val="16"/>
                <w:lang w:val="en-US"/>
              </w:rPr>
            </w:pPr>
            <w:r w:rsidRPr="00147FD8">
              <w:rPr>
                <w:b/>
                <w:bCs/>
                <w:iCs/>
                <w:sz w:val="16"/>
                <w:szCs w:val="16"/>
                <w:lang w:val="en-US"/>
              </w:rPr>
              <w:t>SN</w:t>
            </w:r>
          </w:p>
        </w:tc>
        <w:tc>
          <w:tcPr>
            <w:tcW w:w="1710" w:type="dxa"/>
            <w:vMerge w:val="restart"/>
          </w:tcPr>
          <w:p w:rsidR="005D73D4" w:rsidRPr="00147FD8" w:rsidRDefault="005D73D4" w:rsidP="006C196D">
            <w:pPr>
              <w:spacing w:after="200" w:line="360" w:lineRule="auto"/>
              <w:jc w:val="both"/>
              <w:rPr>
                <w:b/>
                <w:bCs/>
                <w:iCs/>
                <w:sz w:val="16"/>
                <w:szCs w:val="16"/>
                <w:lang w:val="en-US"/>
              </w:rPr>
            </w:pPr>
            <w:r w:rsidRPr="00147FD8">
              <w:rPr>
                <w:b/>
                <w:bCs/>
                <w:iCs/>
                <w:sz w:val="16"/>
                <w:szCs w:val="16"/>
                <w:lang w:val="en-US"/>
              </w:rPr>
              <w:t>Name of NGOs</w:t>
            </w:r>
          </w:p>
        </w:tc>
        <w:tc>
          <w:tcPr>
            <w:tcW w:w="2340" w:type="dxa"/>
            <w:vMerge w:val="restart"/>
          </w:tcPr>
          <w:p w:rsidR="005D73D4" w:rsidRPr="00147FD8" w:rsidRDefault="005D73D4" w:rsidP="006C196D">
            <w:pPr>
              <w:spacing w:after="200" w:line="360" w:lineRule="auto"/>
              <w:jc w:val="both"/>
              <w:rPr>
                <w:b/>
                <w:bCs/>
                <w:iCs/>
                <w:sz w:val="16"/>
                <w:szCs w:val="16"/>
                <w:lang w:val="en-US"/>
              </w:rPr>
            </w:pPr>
            <w:r w:rsidRPr="00147FD8">
              <w:rPr>
                <w:b/>
                <w:bCs/>
                <w:iCs/>
                <w:sz w:val="16"/>
                <w:szCs w:val="16"/>
                <w:lang w:val="en-US"/>
              </w:rPr>
              <w:t>Projects’ Name</w:t>
            </w:r>
          </w:p>
        </w:tc>
        <w:tc>
          <w:tcPr>
            <w:tcW w:w="1710" w:type="dxa"/>
            <w:vMerge w:val="restart"/>
          </w:tcPr>
          <w:p w:rsidR="005D73D4" w:rsidRPr="00147FD8" w:rsidRDefault="005D73D4" w:rsidP="006C196D">
            <w:pPr>
              <w:spacing w:after="200" w:line="360" w:lineRule="auto"/>
              <w:jc w:val="both"/>
              <w:rPr>
                <w:b/>
                <w:bCs/>
                <w:iCs/>
                <w:sz w:val="16"/>
                <w:szCs w:val="16"/>
                <w:lang w:val="en-US"/>
              </w:rPr>
            </w:pPr>
            <w:r w:rsidRPr="00147FD8">
              <w:rPr>
                <w:b/>
                <w:bCs/>
                <w:iCs/>
                <w:sz w:val="16"/>
                <w:szCs w:val="16"/>
                <w:lang w:val="en-US"/>
              </w:rPr>
              <w:t xml:space="preserve">Duration </w:t>
            </w:r>
          </w:p>
        </w:tc>
        <w:tc>
          <w:tcPr>
            <w:tcW w:w="1350" w:type="dxa"/>
            <w:vMerge w:val="restart"/>
          </w:tcPr>
          <w:p w:rsidR="005D73D4" w:rsidRPr="00147FD8" w:rsidRDefault="005D73D4" w:rsidP="006C196D">
            <w:pPr>
              <w:spacing w:after="200" w:line="360" w:lineRule="auto"/>
              <w:jc w:val="both"/>
              <w:rPr>
                <w:b/>
                <w:bCs/>
                <w:iCs/>
                <w:sz w:val="16"/>
                <w:szCs w:val="16"/>
                <w:lang w:val="en-US"/>
              </w:rPr>
            </w:pPr>
            <w:r w:rsidRPr="00147FD8">
              <w:rPr>
                <w:b/>
                <w:bCs/>
                <w:iCs/>
                <w:sz w:val="16"/>
                <w:szCs w:val="16"/>
                <w:lang w:val="en-US"/>
              </w:rPr>
              <w:t>Total Budget</w:t>
            </w:r>
          </w:p>
        </w:tc>
        <w:tc>
          <w:tcPr>
            <w:tcW w:w="1170" w:type="dxa"/>
            <w:vMerge w:val="restart"/>
          </w:tcPr>
          <w:p w:rsidR="005D73D4" w:rsidRPr="00147FD8" w:rsidRDefault="005D73D4" w:rsidP="006C196D">
            <w:pPr>
              <w:spacing w:after="200" w:line="360" w:lineRule="auto"/>
              <w:jc w:val="both"/>
              <w:rPr>
                <w:b/>
                <w:bCs/>
                <w:iCs/>
                <w:sz w:val="16"/>
                <w:szCs w:val="16"/>
                <w:lang w:val="en-US"/>
              </w:rPr>
            </w:pPr>
            <w:r w:rsidRPr="00147FD8">
              <w:rPr>
                <w:b/>
                <w:bCs/>
                <w:iCs/>
                <w:sz w:val="16"/>
                <w:szCs w:val="16"/>
                <w:lang w:val="en-US"/>
              </w:rPr>
              <w:t>Budget for 2019</w:t>
            </w:r>
          </w:p>
        </w:tc>
        <w:tc>
          <w:tcPr>
            <w:tcW w:w="1350" w:type="dxa"/>
            <w:vMerge w:val="restart"/>
          </w:tcPr>
          <w:p w:rsidR="005D73D4" w:rsidRPr="00147FD8" w:rsidRDefault="005D73D4" w:rsidP="006C196D">
            <w:pPr>
              <w:spacing w:after="200" w:line="360" w:lineRule="auto"/>
              <w:jc w:val="both"/>
              <w:rPr>
                <w:b/>
                <w:bCs/>
                <w:iCs/>
                <w:sz w:val="16"/>
                <w:szCs w:val="16"/>
                <w:lang w:val="en-US"/>
              </w:rPr>
            </w:pPr>
            <w:r w:rsidRPr="00147FD8">
              <w:rPr>
                <w:b/>
                <w:bCs/>
                <w:iCs/>
                <w:sz w:val="16"/>
                <w:szCs w:val="16"/>
                <w:lang w:val="en-US"/>
              </w:rPr>
              <w:t>Project Cite/s</w:t>
            </w:r>
          </w:p>
        </w:tc>
        <w:tc>
          <w:tcPr>
            <w:tcW w:w="1620" w:type="dxa"/>
            <w:gridSpan w:val="2"/>
          </w:tcPr>
          <w:p w:rsidR="005D73D4" w:rsidRPr="00147FD8" w:rsidRDefault="005D73D4" w:rsidP="006C196D">
            <w:pPr>
              <w:spacing w:after="200" w:line="360" w:lineRule="auto"/>
              <w:jc w:val="both"/>
              <w:rPr>
                <w:b/>
                <w:bCs/>
                <w:iCs/>
                <w:sz w:val="16"/>
                <w:szCs w:val="16"/>
                <w:lang w:val="en-US"/>
              </w:rPr>
            </w:pPr>
            <w:r w:rsidRPr="00147FD8">
              <w:rPr>
                <w:b/>
                <w:bCs/>
                <w:iCs/>
                <w:sz w:val="16"/>
                <w:szCs w:val="16"/>
                <w:lang w:val="en-US"/>
              </w:rPr>
              <w:t>Direct Beneficiaries</w:t>
            </w:r>
          </w:p>
        </w:tc>
      </w:tr>
      <w:tr w:rsidR="005D73D4" w:rsidRPr="00147FD8" w:rsidTr="003D6F29">
        <w:tc>
          <w:tcPr>
            <w:tcW w:w="540" w:type="dxa"/>
            <w:vMerge/>
          </w:tcPr>
          <w:p w:rsidR="005D73D4" w:rsidRPr="00147FD8" w:rsidRDefault="005D73D4" w:rsidP="006C196D">
            <w:pPr>
              <w:spacing w:after="200" w:line="360" w:lineRule="auto"/>
              <w:jc w:val="both"/>
              <w:rPr>
                <w:b/>
                <w:bCs/>
                <w:iCs/>
                <w:sz w:val="16"/>
                <w:szCs w:val="16"/>
                <w:lang w:val="en-US"/>
              </w:rPr>
            </w:pPr>
          </w:p>
        </w:tc>
        <w:tc>
          <w:tcPr>
            <w:tcW w:w="1710" w:type="dxa"/>
            <w:vMerge/>
          </w:tcPr>
          <w:p w:rsidR="005D73D4" w:rsidRPr="00147FD8" w:rsidRDefault="005D73D4" w:rsidP="006C196D">
            <w:pPr>
              <w:spacing w:after="200" w:line="360" w:lineRule="auto"/>
              <w:jc w:val="both"/>
              <w:rPr>
                <w:b/>
                <w:bCs/>
                <w:iCs/>
                <w:sz w:val="16"/>
                <w:szCs w:val="16"/>
                <w:lang w:val="en-US"/>
              </w:rPr>
            </w:pPr>
          </w:p>
        </w:tc>
        <w:tc>
          <w:tcPr>
            <w:tcW w:w="2340" w:type="dxa"/>
            <w:vMerge/>
          </w:tcPr>
          <w:p w:rsidR="005D73D4" w:rsidRPr="00147FD8" w:rsidRDefault="005D73D4" w:rsidP="006C196D">
            <w:pPr>
              <w:spacing w:after="200" w:line="360" w:lineRule="auto"/>
              <w:jc w:val="both"/>
              <w:rPr>
                <w:b/>
                <w:bCs/>
                <w:iCs/>
                <w:sz w:val="16"/>
                <w:szCs w:val="16"/>
                <w:lang w:val="en-US"/>
              </w:rPr>
            </w:pPr>
          </w:p>
        </w:tc>
        <w:tc>
          <w:tcPr>
            <w:tcW w:w="1710" w:type="dxa"/>
            <w:vMerge/>
          </w:tcPr>
          <w:p w:rsidR="005D73D4" w:rsidRPr="00147FD8" w:rsidRDefault="005D73D4" w:rsidP="006C196D">
            <w:pPr>
              <w:spacing w:after="200" w:line="360" w:lineRule="auto"/>
              <w:jc w:val="both"/>
              <w:rPr>
                <w:b/>
                <w:bCs/>
                <w:iCs/>
                <w:sz w:val="16"/>
                <w:szCs w:val="16"/>
                <w:lang w:val="en-US"/>
              </w:rPr>
            </w:pPr>
          </w:p>
        </w:tc>
        <w:tc>
          <w:tcPr>
            <w:tcW w:w="1350" w:type="dxa"/>
            <w:vMerge/>
          </w:tcPr>
          <w:p w:rsidR="005D73D4" w:rsidRPr="00147FD8" w:rsidRDefault="005D73D4" w:rsidP="006C196D">
            <w:pPr>
              <w:spacing w:after="200" w:line="360" w:lineRule="auto"/>
              <w:jc w:val="both"/>
              <w:rPr>
                <w:b/>
                <w:bCs/>
                <w:iCs/>
                <w:sz w:val="16"/>
                <w:szCs w:val="16"/>
                <w:lang w:val="en-US"/>
              </w:rPr>
            </w:pPr>
          </w:p>
        </w:tc>
        <w:tc>
          <w:tcPr>
            <w:tcW w:w="1170" w:type="dxa"/>
            <w:vMerge/>
          </w:tcPr>
          <w:p w:rsidR="005D73D4" w:rsidRPr="00147FD8" w:rsidRDefault="005D73D4" w:rsidP="006C196D">
            <w:pPr>
              <w:spacing w:after="200" w:line="360" w:lineRule="auto"/>
              <w:jc w:val="both"/>
              <w:rPr>
                <w:b/>
                <w:bCs/>
                <w:iCs/>
                <w:sz w:val="16"/>
                <w:szCs w:val="16"/>
                <w:lang w:val="en-US"/>
              </w:rPr>
            </w:pPr>
          </w:p>
        </w:tc>
        <w:tc>
          <w:tcPr>
            <w:tcW w:w="1350" w:type="dxa"/>
            <w:vMerge/>
          </w:tcPr>
          <w:p w:rsidR="005D73D4" w:rsidRPr="00147FD8" w:rsidRDefault="005D73D4" w:rsidP="006C196D">
            <w:pPr>
              <w:spacing w:after="200" w:line="360" w:lineRule="auto"/>
              <w:jc w:val="both"/>
              <w:rPr>
                <w:b/>
                <w:bCs/>
                <w:iCs/>
                <w:sz w:val="16"/>
                <w:szCs w:val="16"/>
                <w:lang w:val="en-US"/>
              </w:rPr>
            </w:pPr>
          </w:p>
        </w:tc>
        <w:tc>
          <w:tcPr>
            <w:tcW w:w="810" w:type="dxa"/>
          </w:tcPr>
          <w:p w:rsidR="005D73D4" w:rsidRPr="00147FD8" w:rsidRDefault="005D73D4" w:rsidP="006C196D">
            <w:pPr>
              <w:spacing w:after="200" w:line="360" w:lineRule="auto"/>
              <w:jc w:val="both"/>
              <w:rPr>
                <w:b/>
                <w:bCs/>
                <w:iCs/>
                <w:sz w:val="16"/>
                <w:szCs w:val="16"/>
                <w:lang w:val="en-US"/>
              </w:rPr>
            </w:pPr>
            <w:r w:rsidRPr="00147FD8">
              <w:rPr>
                <w:b/>
                <w:bCs/>
                <w:iCs/>
                <w:sz w:val="16"/>
                <w:szCs w:val="16"/>
                <w:lang w:val="en-US"/>
              </w:rPr>
              <w:t>M</w:t>
            </w:r>
          </w:p>
        </w:tc>
        <w:tc>
          <w:tcPr>
            <w:tcW w:w="810" w:type="dxa"/>
          </w:tcPr>
          <w:p w:rsidR="005D73D4" w:rsidRPr="00147FD8" w:rsidRDefault="005D73D4" w:rsidP="006C196D">
            <w:pPr>
              <w:spacing w:after="200" w:line="360" w:lineRule="auto"/>
              <w:jc w:val="both"/>
              <w:rPr>
                <w:b/>
                <w:bCs/>
                <w:iCs/>
                <w:sz w:val="16"/>
                <w:szCs w:val="16"/>
                <w:lang w:val="en-US"/>
              </w:rPr>
            </w:pPr>
            <w:r w:rsidRPr="00147FD8">
              <w:rPr>
                <w:b/>
                <w:bCs/>
                <w:iCs/>
                <w:sz w:val="16"/>
                <w:szCs w:val="16"/>
                <w:lang w:val="en-US"/>
              </w:rPr>
              <w:t>F</w:t>
            </w:r>
          </w:p>
        </w:tc>
      </w:tr>
      <w:tr w:rsidR="004B5AFD" w:rsidRPr="00147FD8" w:rsidTr="003D6F29">
        <w:trPr>
          <w:trHeight w:val="827"/>
        </w:trPr>
        <w:tc>
          <w:tcPr>
            <w:tcW w:w="540" w:type="dxa"/>
            <w:tcBorders>
              <w:bottom w:val="single" w:sz="4" w:space="0" w:color="auto"/>
            </w:tcBorders>
          </w:tcPr>
          <w:p w:rsidR="004B5AFD" w:rsidRPr="00147FD8" w:rsidRDefault="004B5AFD" w:rsidP="006C196D">
            <w:pPr>
              <w:spacing w:after="200" w:line="360" w:lineRule="auto"/>
              <w:jc w:val="both"/>
              <w:rPr>
                <w:b/>
                <w:bCs/>
                <w:iCs/>
                <w:sz w:val="16"/>
                <w:szCs w:val="16"/>
                <w:lang w:val="en-US"/>
              </w:rPr>
            </w:pPr>
            <w:r w:rsidRPr="00147FD8">
              <w:rPr>
                <w:b/>
                <w:bCs/>
                <w:iCs/>
                <w:sz w:val="16"/>
                <w:szCs w:val="16"/>
                <w:lang w:val="en-US"/>
              </w:rPr>
              <w:t>1</w:t>
            </w:r>
          </w:p>
        </w:tc>
        <w:tc>
          <w:tcPr>
            <w:tcW w:w="1710" w:type="dxa"/>
            <w:tcBorders>
              <w:bottom w:val="single" w:sz="4" w:space="0" w:color="auto"/>
            </w:tcBorders>
          </w:tcPr>
          <w:p w:rsidR="004B5AFD" w:rsidRPr="00147FD8" w:rsidRDefault="004B5AFD" w:rsidP="006C196D">
            <w:pPr>
              <w:spacing w:line="360" w:lineRule="auto"/>
              <w:jc w:val="both"/>
              <w:rPr>
                <w:sz w:val="16"/>
                <w:szCs w:val="16"/>
                <w:lang w:val="en-US"/>
              </w:rPr>
            </w:pPr>
            <w:r w:rsidRPr="00147FD8">
              <w:rPr>
                <w:sz w:val="16"/>
                <w:szCs w:val="16"/>
              </w:rPr>
              <w:t xml:space="preserve">Meseret Kristos Church Relief &amp; Development Association </w:t>
            </w:r>
          </w:p>
        </w:tc>
        <w:tc>
          <w:tcPr>
            <w:tcW w:w="2340" w:type="dxa"/>
          </w:tcPr>
          <w:p w:rsidR="004B5AFD" w:rsidRPr="00147FD8" w:rsidRDefault="004B5AFD"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 xml:space="preserve"> Agaro  Meserete Kristos Church Child Sponsorship</w:t>
            </w:r>
          </w:p>
          <w:p w:rsidR="004B5AFD" w:rsidRPr="00147FD8" w:rsidRDefault="004B5AFD" w:rsidP="006C196D">
            <w:pPr>
              <w:spacing w:line="360" w:lineRule="auto"/>
              <w:jc w:val="both"/>
              <w:rPr>
                <w:rFonts w:ascii="Bookman Old Style" w:hAnsi="Bookman Old Style" w:cs="Arial"/>
                <w:sz w:val="16"/>
                <w:szCs w:val="16"/>
                <w:lang w:val="en-US"/>
              </w:rPr>
            </w:pPr>
          </w:p>
        </w:tc>
        <w:tc>
          <w:tcPr>
            <w:tcW w:w="1710" w:type="dxa"/>
          </w:tcPr>
          <w:p w:rsidR="004B5AFD" w:rsidRPr="00147FD8" w:rsidRDefault="004B5AFD"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Oct.2015- Sep. 2020</w:t>
            </w:r>
          </w:p>
        </w:tc>
        <w:tc>
          <w:tcPr>
            <w:tcW w:w="1350" w:type="dxa"/>
          </w:tcPr>
          <w:p w:rsidR="004B5AFD" w:rsidRPr="00147FD8" w:rsidRDefault="004B5AFD"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7,447,694.01</w:t>
            </w:r>
          </w:p>
        </w:tc>
        <w:tc>
          <w:tcPr>
            <w:tcW w:w="1170" w:type="dxa"/>
          </w:tcPr>
          <w:p w:rsidR="004B5AFD" w:rsidRPr="00147FD8" w:rsidRDefault="004B5AFD"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1,685,466.10</w:t>
            </w:r>
          </w:p>
        </w:tc>
        <w:tc>
          <w:tcPr>
            <w:tcW w:w="1350" w:type="dxa"/>
          </w:tcPr>
          <w:p w:rsidR="004B5AFD" w:rsidRPr="00147FD8" w:rsidRDefault="004B5AFD"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Agaro</w:t>
            </w:r>
          </w:p>
        </w:tc>
        <w:tc>
          <w:tcPr>
            <w:tcW w:w="810" w:type="dxa"/>
          </w:tcPr>
          <w:p w:rsidR="004B5AFD" w:rsidRPr="00147FD8" w:rsidRDefault="004B5AFD" w:rsidP="006C196D">
            <w:pPr>
              <w:spacing w:line="360" w:lineRule="auto"/>
              <w:jc w:val="both"/>
              <w:rPr>
                <w:sz w:val="16"/>
                <w:szCs w:val="16"/>
                <w:lang w:val="en-US"/>
              </w:rPr>
            </w:pPr>
            <w:r w:rsidRPr="00147FD8">
              <w:rPr>
                <w:sz w:val="16"/>
                <w:szCs w:val="16"/>
                <w:lang w:val="en-US"/>
              </w:rPr>
              <w:t>132</w:t>
            </w:r>
          </w:p>
        </w:tc>
        <w:tc>
          <w:tcPr>
            <w:tcW w:w="810" w:type="dxa"/>
          </w:tcPr>
          <w:p w:rsidR="004B5AFD" w:rsidRPr="00147FD8" w:rsidRDefault="004B5AFD" w:rsidP="006C196D">
            <w:pPr>
              <w:spacing w:line="360" w:lineRule="auto"/>
              <w:jc w:val="both"/>
              <w:rPr>
                <w:sz w:val="16"/>
                <w:szCs w:val="16"/>
                <w:lang w:val="en-US"/>
              </w:rPr>
            </w:pPr>
            <w:r w:rsidRPr="00147FD8">
              <w:rPr>
                <w:sz w:val="16"/>
                <w:szCs w:val="16"/>
                <w:lang w:val="en-US"/>
              </w:rPr>
              <w:t>88</w:t>
            </w:r>
          </w:p>
        </w:tc>
      </w:tr>
      <w:tr w:rsidR="00C13517" w:rsidRPr="00147FD8" w:rsidTr="003D6F29">
        <w:tc>
          <w:tcPr>
            <w:tcW w:w="540" w:type="dxa"/>
            <w:vMerge w:val="restart"/>
            <w:tcBorders>
              <w:top w:val="single" w:sz="4" w:space="0" w:color="auto"/>
            </w:tcBorders>
          </w:tcPr>
          <w:p w:rsidR="00C13517" w:rsidRPr="00147FD8" w:rsidRDefault="00C13517" w:rsidP="006C196D">
            <w:pPr>
              <w:spacing w:after="200" w:line="360" w:lineRule="auto"/>
              <w:jc w:val="both"/>
              <w:rPr>
                <w:b/>
                <w:bCs/>
                <w:iCs/>
                <w:sz w:val="16"/>
                <w:szCs w:val="16"/>
                <w:lang w:val="en-US"/>
              </w:rPr>
            </w:pPr>
            <w:r w:rsidRPr="00147FD8">
              <w:rPr>
                <w:b/>
                <w:bCs/>
                <w:iCs/>
                <w:sz w:val="16"/>
                <w:szCs w:val="16"/>
                <w:lang w:val="en-US"/>
              </w:rPr>
              <w:t>2</w:t>
            </w:r>
          </w:p>
        </w:tc>
        <w:tc>
          <w:tcPr>
            <w:tcW w:w="1710" w:type="dxa"/>
            <w:vMerge w:val="restart"/>
            <w:tcBorders>
              <w:top w:val="single" w:sz="4" w:space="0" w:color="auto"/>
            </w:tcBorders>
          </w:tcPr>
          <w:p w:rsidR="00C13517" w:rsidRPr="00147FD8" w:rsidRDefault="00C13517" w:rsidP="006C196D">
            <w:pPr>
              <w:spacing w:line="360" w:lineRule="auto"/>
              <w:jc w:val="both"/>
              <w:rPr>
                <w:sz w:val="16"/>
                <w:szCs w:val="16"/>
                <w:lang w:val="en-US"/>
              </w:rPr>
            </w:pPr>
            <w:r w:rsidRPr="00147FD8">
              <w:rPr>
                <w:sz w:val="16"/>
                <w:szCs w:val="16"/>
              </w:rPr>
              <w:t xml:space="preserve">Ethiopian Evangelical CMY-DASSC </w:t>
            </w:r>
          </w:p>
        </w:tc>
        <w:tc>
          <w:tcPr>
            <w:tcW w:w="2340" w:type="dxa"/>
          </w:tcPr>
          <w:p w:rsidR="00C13517" w:rsidRPr="00147FD8" w:rsidRDefault="00C13517"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Sokoru Congregation child Development</w:t>
            </w:r>
          </w:p>
        </w:tc>
        <w:tc>
          <w:tcPr>
            <w:tcW w:w="1710" w:type="dxa"/>
          </w:tcPr>
          <w:p w:rsidR="00C13517" w:rsidRPr="00147FD8" w:rsidRDefault="00C13517" w:rsidP="006C196D">
            <w:pPr>
              <w:spacing w:line="360" w:lineRule="auto"/>
              <w:jc w:val="both"/>
              <w:rPr>
                <w:sz w:val="16"/>
                <w:szCs w:val="16"/>
              </w:rPr>
            </w:pPr>
            <w:r w:rsidRPr="00147FD8">
              <w:rPr>
                <w:sz w:val="16"/>
                <w:szCs w:val="16"/>
              </w:rPr>
              <w:t>1,Jan.2020- 31Dec.2024</w:t>
            </w:r>
          </w:p>
        </w:tc>
        <w:tc>
          <w:tcPr>
            <w:tcW w:w="1350" w:type="dxa"/>
          </w:tcPr>
          <w:p w:rsidR="00C13517" w:rsidRPr="00147FD8" w:rsidRDefault="00C13517" w:rsidP="006C196D">
            <w:pPr>
              <w:spacing w:line="360" w:lineRule="auto"/>
              <w:jc w:val="both"/>
              <w:rPr>
                <w:sz w:val="16"/>
                <w:szCs w:val="16"/>
              </w:rPr>
            </w:pPr>
            <w:r w:rsidRPr="00147FD8">
              <w:rPr>
                <w:sz w:val="16"/>
                <w:szCs w:val="16"/>
              </w:rPr>
              <w:t>6,965,924.38</w:t>
            </w:r>
          </w:p>
        </w:tc>
        <w:tc>
          <w:tcPr>
            <w:tcW w:w="1170" w:type="dxa"/>
          </w:tcPr>
          <w:p w:rsidR="00C13517" w:rsidRPr="00147FD8" w:rsidRDefault="00C13517"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1,393,184.88</w:t>
            </w:r>
          </w:p>
        </w:tc>
        <w:tc>
          <w:tcPr>
            <w:tcW w:w="1350" w:type="dxa"/>
          </w:tcPr>
          <w:p w:rsidR="00C13517" w:rsidRPr="00147FD8" w:rsidRDefault="00C13517"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Sokoru</w:t>
            </w:r>
          </w:p>
        </w:tc>
        <w:tc>
          <w:tcPr>
            <w:tcW w:w="810" w:type="dxa"/>
          </w:tcPr>
          <w:p w:rsidR="00C13517" w:rsidRPr="00147FD8" w:rsidRDefault="00C13517" w:rsidP="006C196D">
            <w:pPr>
              <w:spacing w:line="360" w:lineRule="auto"/>
              <w:jc w:val="both"/>
              <w:rPr>
                <w:rFonts w:eastAsia="Calibri"/>
                <w:sz w:val="16"/>
                <w:szCs w:val="16"/>
                <w:lang w:val="en-GB"/>
              </w:rPr>
            </w:pPr>
            <w:r w:rsidRPr="00147FD8">
              <w:rPr>
                <w:rFonts w:eastAsia="Calibri"/>
                <w:sz w:val="16"/>
                <w:szCs w:val="16"/>
                <w:lang w:val="en-GB"/>
              </w:rPr>
              <w:t>58</w:t>
            </w:r>
          </w:p>
        </w:tc>
        <w:tc>
          <w:tcPr>
            <w:tcW w:w="810" w:type="dxa"/>
          </w:tcPr>
          <w:p w:rsidR="00C13517" w:rsidRPr="00147FD8" w:rsidRDefault="00C13517" w:rsidP="006C196D">
            <w:pPr>
              <w:spacing w:line="360" w:lineRule="auto"/>
              <w:jc w:val="both"/>
              <w:rPr>
                <w:rFonts w:eastAsia="Calibri"/>
                <w:sz w:val="16"/>
                <w:szCs w:val="16"/>
                <w:lang w:val="en-GB"/>
              </w:rPr>
            </w:pPr>
            <w:r w:rsidRPr="00147FD8">
              <w:rPr>
                <w:rFonts w:eastAsia="Calibri"/>
                <w:sz w:val="16"/>
                <w:szCs w:val="16"/>
                <w:lang w:val="en-GB"/>
              </w:rPr>
              <w:t>52</w:t>
            </w:r>
          </w:p>
        </w:tc>
      </w:tr>
      <w:tr w:rsidR="00C13517" w:rsidRPr="00147FD8" w:rsidTr="003D6F29">
        <w:tc>
          <w:tcPr>
            <w:tcW w:w="540" w:type="dxa"/>
            <w:vMerge/>
          </w:tcPr>
          <w:p w:rsidR="00C13517" w:rsidRPr="00147FD8" w:rsidRDefault="00C13517" w:rsidP="006C196D">
            <w:pPr>
              <w:spacing w:after="200" w:line="360" w:lineRule="auto"/>
              <w:jc w:val="both"/>
              <w:rPr>
                <w:b/>
                <w:bCs/>
                <w:iCs/>
                <w:sz w:val="16"/>
                <w:szCs w:val="16"/>
                <w:lang w:val="en-US"/>
              </w:rPr>
            </w:pPr>
          </w:p>
        </w:tc>
        <w:tc>
          <w:tcPr>
            <w:tcW w:w="1710" w:type="dxa"/>
            <w:vMerge/>
          </w:tcPr>
          <w:p w:rsidR="00C13517" w:rsidRPr="00147FD8" w:rsidRDefault="00C13517" w:rsidP="006C196D">
            <w:pPr>
              <w:spacing w:line="360" w:lineRule="auto"/>
              <w:jc w:val="both"/>
              <w:rPr>
                <w:sz w:val="16"/>
                <w:szCs w:val="16"/>
                <w:lang w:val="en-US"/>
              </w:rPr>
            </w:pPr>
          </w:p>
        </w:tc>
        <w:tc>
          <w:tcPr>
            <w:tcW w:w="2340" w:type="dxa"/>
          </w:tcPr>
          <w:p w:rsidR="00C13517" w:rsidRPr="00147FD8" w:rsidRDefault="00C13517"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Agaro  Child Development Project</w:t>
            </w:r>
          </w:p>
        </w:tc>
        <w:tc>
          <w:tcPr>
            <w:tcW w:w="1710" w:type="dxa"/>
          </w:tcPr>
          <w:p w:rsidR="00C13517" w:rsidRPr="00147FD8" w:rsidRDefault="00C13517"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1Jan.2020 -31 Dec,</w:t>
            </w:r>
            <w:r w:rsidRPr="00147FD8">
              <w:rPr>
                <w:sz w:val="16"/>
                <w:szCs w:val="16"/>
              </w:rPr>
              <w:t xml:space="preserve"> </w:t>
            </w:r>
            <w:r w:rsidRPr="00147FD8">
              <w:rPr>
                <w:rFonts w:ascii="Bookman Old Style" w:hAnsi="Bookman Old Style" w:cs="Arial"/>
                <w:sz w:val="16"/>
                <w:szCs w:val="16"/>
              </w:rPr>
              <w:t>2024</w:t>
            </w:r>
          </w:p>
        </w:tc>
        <w:tc>
          <w:tcPr>
            <w:tcW w:w="1350" w:type="dxa"/>
          </w:tcPr>
          <w:p w:rsidR="00C13517" w:rsidRPr="00147FD8" w:rsidRDefault="00C13517"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7,015,924.18</w:t>
            </w:r>
          </w:p>
        </w:tc>
        <w:tc>
          <w:tcPr>
            <w:tcW w:w="1170" w:type="dxa"/>
          </w:tcPr>
          <w:p w:rsidR="00C13517" w:rsidRPr="00147FD8" w:rsidRDefault="00C13517" w:rsidP="006C196D">
            <w:pPr>
              <w:spacing w:line="360" w:lineRule="auto"/>
              <w:jc w:val="both"/>
              <w:rPr>
                <w:rFonts w:ascii="Bookman Old Style" w:hAnsi="Bookman Old Style" w:cs="Calibri"/>
                <w:sz w:val="16"/>
                <w:szCs w:val="16"/>
              </w:rPr>
            </w:pPr>
            <w:r w:rsidRPr="00147FD8">
              <w:rPr>
                <w:rFonts w:ascii="Bookman Old Style" w:hAnsi="Bookman Old Style" w:cs="Calibri"/>
                <w:sz w:val="16"/>
                <w:szCs w:val="16"/>
              </w:rPr>
              <w:t>1,403,184.88</w:t>
            </w:r>
          </w:p>
          <w:p w:rsidR="00C13517" w:rsidRPr="00147FD8" w:rsidRDefault="00C13517" w:rsidP="006C196D">
            <w:pPr>
              <w:spacing w:line="360" w:lineRule="auto"/>
              <w:jc w:val="both"/>
              <w:rPr>
                <w:rFonts w:ascii="Bookman Old Style" w:hAnsi="Bookman Old Style" w:cs="Arial"/>
                <w:sz w:val="16"/>
                <w:szCs w:val="16"/>
              </w:rPr>
            </w:pPr>
          </w:p>
        </w:tc>
        <w:tc>
          <w:tcPr>
            <w:tcW w:w="1350" w:type="dxa"/>
          </w:tcPr>
          <w:p w:rsidR="00C13517" w:rsidRPr="00147FD8" w:rsidRDefault="00C13517"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Agaro</w:t>
            </w:r>
          </w:p>
        </w:tc>
        <w:tc>
          <w:tcPr>
            <w:tcW w:w="810" w:type="dxa"/>
          </w:tcPr>
          <w:p w:rsidR="00C13517" w:rsidRPr="00147FD8" w:rsidRDefault="00C13517" w:rsidP="006C196D">
            <w:pPr>
              <w:spacing w:after="200" w:line="360" w:lineRule="auto"/>
              <w:jc w:val="both"/>
              <w:rPr>
                <w:bCs/>
                <w:iCs/>
                <w:sz w:val="16"/>
                <w:szCs w:val="16"/>
                <w:lang w:val="en-US"/>
              </w:rPr>
            </w:pPr>
            <w:r w:rsidRPr="00147FD8">
              <w:rPr>
                <w:bCs/>
                <w:iCs/>
                <w:sz w:val="16"/>
                <w:szCs w:val="16"/>
                <w:lang w:val="en-US"/>
              </w:rPr>
              <w:t>50</w:t>
            </w:r>
          </w:p>
        </w:tc>
        <w:tc>
          <w:tcPr>
            <w:tcW w:w="810" w:type="dxa"/>
          </w:tcPr>
          <w:p w:rsidR="00C13517" w:rsidRPr="00147FD8" w:rsidRDefault="00C13517" w:rsidP="006C196D">
            <w:pPr>
              <w:spacing w:after="200" w:line="360" w:lineRule="auto"/>
              <w:jc w:val="both"/>
              <w:rPr>
                <w:bCs/>
                <w:iCs/>
                <w:sz w:val="16"/>
                <w:szCs w:val="16"/>
                <w:lang w:val="en-US"/>
              </w:rPr>
            </w:pPr>
            <w:r w:rsidRPr="00147FD8">
              <w:rPr>
                <w:bCs/>
                <w:iCs/>
                <w:sz w:val="16"/>
                <w:szCs w:val="16"/>
                <w:lang w:val="en-US"/>
              </w:rPr>
              <w:t>60</w:t>
            </w:r>
          </w:p>
        </w:tc>
      </w:tr>
      <w:tr w:rsidR="00C13517" w:rsidRPr="00147FD8" w:rsidTr="003D6F29">
        <w:trPr>
          <w:trHeight w:val="548"/>
        </w:trPr>
        <w:tc>
          <w:tcPr>
            <w:tcW w:w="540" w:type="dxa"/>
            <w:vMerge/>
          </w:tcPr>
          <w:p w:rsidR="00C13517" w:rsidRPr="00147FD8" w:rsidRDefault="00C13517" w:rsidP="006C196D">
            <w:pPr>
              <w:spacing w:after="200" w:line="360" w:lineRule="auto"/>
              <w:jc w:val="both"/>
              <w:rPr>
                <w:b/>
                <w:bCs/>
                <w:iCs/>
                <w:sz w:val="16"/>
                <w:szCs w:val="16"/>
                <w:lang w:val="en-US"/>
              </w:rPr>
            </w:pPr>
          </w:p>
        </w:tc>
        <w:tc>
          <w:tcPr>
            <w:tcW w:w="1710" w:type="dxa"/>
            <w:vMerge/>
          </w:tcPr>
          <w:p w:rsidR="00C13517" w:rsidRPr="00147FD8" w:rsidRDefault="00C13517" w:rsidP="006C196D">
            <w:pPr>
              <w:spacing w:after="200" w:line="360" w:lineRule="auto"/>
              <w:jc w:val="both"/>
              <w:rPr>
                <w:b/>
                <w:bCs/>
                <w:iCs/>
                <w:sz w:val="16"/>
                <w:szCs w:val="16"/>
                <w:lang w:val="en-US"/>
              </w:rPr>
            </w:pPr>
          </w:p>
        </w:tc>
        <w:tc>
          <w:tcPr>
            <w:tcW w:w="2340" w:type="dxa"/>
          </w:tcPr>
          <w:p w:rsidR="00C13517" w:rsidRPr="00147FD8" w:rsidRDefault="00C13517"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Tgaro Children Development Project 554</w:t>
            </w:r>
          </w:p>
        </w:tc>
        <w:tc>
          <w:tcPr>
            <w:tcW w:w="1710" w:type="dxa"/>
          </w:tcPr>
          <w:p w:rsidR="00C13517" w:rsidRPr="00147FD8" w:rsidRDefault="00C13517"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Jan 2019-2023</w:t>
            </w:r>
          </w:p>
        </w:tc>
        <w:tc>
          <w:tcPr>
            <w:tcW w:w="1350" w:type="dxa"/>
          </w:tcPr>
          <w:p w:rsidR="00C13517" w:rsidRPr="00147FD8" w:rsidRDefault="00C13517" w:rsidP="006C196D">
            <w:pPr>
              <w:spacing w:line="360" w:lineRule="auto"/>
              <w:jc w:val="both"/>
              <w:rPr>
                <w:rFonts w:ascii="Bookman Old Style" w:hAnsi="Bookman Old Style" w:cs="Arial"/>
                <w:sz w:val="16"/>
                <w:szCs w:val="16"/>
                <w:lang w:val="en-US"/>
              </w:rPr>
            </w:pPr>
            <w:r w:rsidRPr="00147FD8">
              <w:rPr>
                <w:rFonts w:ascii="Bookman Old Style" w:hAnsi="Bookman Old Style" w:cs="Arial"/>
                <w:sz w:val="16"/>
                <w:szCs w:val="16"/>
              </w:rPr>
              <w:t>12,371,638</w:t>
            </w:r>
          </w:p>
        </w:tc>
        <w:tc>
          <w:tcPr>
            <w:tcW w:w="1170" w:type="dxa"/>
          </w:tcPr>
          <w:p w:rsidR="00C13517" w:rsidRPr="00147FD8" w:rsidRDefault="00C13517"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2,428,834.6</w:t>
            </w:r>
          </w:p>
        </w:tc>
        <w:tc>
          <w:tcPr>
            <w:tcW w:w="1350" w:type="dxa"/>
          </w:tcPr>
          <w:p w:rsidR="00C13517" w:rsidRPr="00147FD8" w:rsidRDefault="00C13517"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Agaro Town</w:t>
            </w:r>
          </w:p>
        </w:tc>
        <w:tc>
          <w:tcPr>
            <w:tcW w:w="810" w:type="dxa"/>
          </w:tcPr>
          <w:p w:rsidR="00C13517" w:rsidRPr="00147FD8" w:rsidRDefault="00DA7625" w:rsidP="006C196D">
            <w:pPr>
              <w:spacing w:after="200" w:line="360" w:lineRule="auto"/>
              <w:jc w:val="both"/>
              <w:rPr>
                <w:bCs/>
                <w:iCs/>
                <w:sz w:val="16"/>
                <w:szCs w:val="16"/>
                <w:lang w:val="en-US"/>
              </w:rPr>
            </w:pPr>
            <w:r w:rsidRPr="00147FD8">
              <w:rPr>
                <w:bCs/>
                <w:iCs/>
                <w:sz w:val="16"/>
                <w:szCs w:val="16"/>
                <w:lang w:val="en-US"/>
              </w:rPr>
              <w:t>110</w:t>
            </w:r>
          </w:p>
        </w:tc>
        <w:tc>
          <w:tcPr>
            <w:tcW w:w="810" w:type="dxa"/>
          </w:tcPr>
          <w:p w:rsidR="00C13517" w:rsidRPr="00147FD8" w:rsidRDefault="00DA7625" w:rsidP="006C196D">
            <w:pPr>
              <w:spacing w:after="200" w:line="360" w:lineRule="auto"/>
              <w:jc w:val="both"/>
              <w:rPr>
                <w:bCs/>
                <w:iCs/>
                <w:sz w:val="16"/>
                <w:szCs w:val="16"/>
                <w:lang w:val="en-US"/>
              </w:rPr>
            </w:pPr>
            <w:r w:rsidRPr="00147FD8">
              <w:rPr>
                <w:bCs/>
                <w:iCs/>
                <w:sz w:val="16"/>
                <w:szCs w:val="16"/>
                <w:lang w:val="en-US"/>
              </w:rPr>
              <w:t>110</w:t>
            </w:r>
          </w:p>
        </w:tc>
      </w:tr>
      <w:tr w:rsidR="00C13517" w:rsidRPr="00147FD8" w:rsidTr="003D6F29">
        <w:tc>
          <w:tcPr>
            <w:tcW w:w="540" w:type="dxa"/>
            <w:vMerge/>
          </w:tcPr>
          <w:p w:rsidR="00C13517" w:rsidRPr="00147FD8" w:rsidRDefault="00C13517" w:rsidP="006C196D">
            <w:pPr>
              <w:spacing w:after="200" w:line="360" w:lineRule="auto"/>
              <w:jc w:val="both"/>
              <w:rPr>
                <w:b/>
                <w:bCs/>
                <w:iCs/>
                <w:sz w:val="16"/>
                <w:szCs w:val="16"/>
                <w:lang w:val="en-US"/>
              </w:rPr>
            </w:pPr>
          </w:p>
        </w:tc>
        <w:tc>
          <w:tcPr>
            <w:tcW w:w="1710" w:type="dxa"/>
            <w:vMerge/>
          </w:tcPr>
          <w:p w:rsidR="00C13517" w:rsidRPr="00147FD8" w:rsidRDefault="00C13517" w:rsidP="006C196D">
            <w:pPr>
              <w:spacing w:line="360" w:lineRule="auto"/>
              <w:jc w:val="both"/>
              <w:rPr>
                <w:kern w:val="24"/>
                <w:sz w:val="16"/>
                <w:szCs w:val="16"/>
                <w:lang w:val="en-US" w:eastAsia="zh-CN"/>
              </w:rPr>
            </w:pPr>
          </w:p>
        </w:tc>
        <w:tc>
          <w:tcPr>
            <w:tcW w:w="2340" w:type="dxa"/>
          </w:tcPr>
          <w:p w:rsidR="00C13517" w:rsidRPr="00147FD8" w:rsidRDefault="00C13517" w:rsidP="006C196D">
            <w:pPr>
              <w:spacing w:line="360" w:lineRule="auto"/>
              <w:jc w:val="both"/>
              <w:rPr>
                <w:rFonts w:ascii="Bookman Old Style" w:hAnsi="Bookman Old Style"/>
                <w:sz w:val="16"/>
                <w:szCs w:val="16"/>
              </w:rPr>
            </w:pPr>
            <w:r w:rsidRPr="00147FD8">
              <w:rPr>
                <w:rFonts w:ascii="Bookman Old Style" w:hAnsi="Bookman Old Style" w:cs="Arial"/>
                <w:kern w:val="24"/>
                <w:sz w:val="16"/>
                <w:szCs w:val="16"/>
                <w:lang w:eastAsia="zh-CN"/>
              </w:rPr>
              <w:t>Limu Child Development</w:t>
            </w:r>
          </w:p>
        </w:tc>
        <w:tc>
          <w:tcPr>
            <w:tcW w:w="1710" w:type="dxa"/>
          </w:tcPr>
          <w:p w:rsidR="00C13517" w:rsidRPr="00147FD8" w:rsidRDefault="00C13517" w:rsidP="006C196D">
            <w:pPr>
              <w:spacing w:line="360" w:lineRule="auto"/>
              <w:jc w:val="both"/>
              <w:rPr>
                <w:rFonts w:ascii="Bookman Old Style" w:hAnsi="Bookman Old Style" w:cs="Arial"/>
                <w:sz w:val="16"/>
                <w:szCs w:val="16"/>
              </w:rPr>
            </w:pPr>
            <w:r w:rsidRPr="00147FD8">
              <w:rPr>
                <w:rFonts w:ascii="Bookman Old Style" w:hAnsi="Bookman Old Style" w:cs="Tahoma"/>
                <w:bCs/>
                <w:sz w:val="16"/>
                <w:szCs w:val="16"/>
              </w:rPr>
              <w:t>1Jan.,2019 31Dec.2021</w:t>
            </w:r>
          </w:p>
        </w:tc>
        <w:tc>
          <w:tcPr>
            <w:tcW w:w="1350" w:type="dxa"/>
          </w:tcPr>
          <w:p w:rsidR="00C13517" w:rsidRPr="00147FD8" w:rsidRDefault="00C13517" w:rsidP="006C196D">
            <w:pPr>
              <w:spacing w:line="360" w:lineRule="auto"/>
              <w:jc w:val="both"/>
              <w:rPr>
                <w:rFonts w:ascii="Bookman Old Style" w:hAnsi="Bookman Old Style"/>
                <w:sz w:val="16"/>
                <w:szCs w:val="16"/>
                <w:lang w:val="en-US"/>
              </w:rPr>
            </w:pPr>
            <w:r w:rsidRPr="00147FD8">
              <w:rPr>
                <w:rFonts w:ascii="Bookman Old Style" w:hAnsi="Bookman Old Style"/>
                <w:sz w:val="16"/>
                <w:szCs w:val="16"/>
              </w:rPr>
              <w:t>3,607,367</w:t>
            </w:r>
          </w:p>
        </w:tc>
        <w:tc>
          <w:tcPr>
            <w:tcW w:w="1170" w:type="dxa"/>
          </w:tcPr>
          <w:p w:rsidR="00C13517" w:rsidRPr="00147FD8" w:rsidRDefault="00C13517"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1,171,107.30</w:t>
            </w:r>
          </w:p>
        </w:tc>
        <w:tc>
          <w:tcPr>
            <w:tcW w:w="1350" w:type="dxa"/>
          </w:tcPr>
          <w:p w:rsidR="00C13517" w:rsidRPr="00147FD8" w:rsidRDefault="00C13517"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Limu Kossa</w:t>
            </w:r>
          </w:p>
        </w:tc>
        <w:tc>
          <w:tcPr>
            <w:tcW w:w="810" w:type="dxa"/>
          </w:tcPr>
          <w:p w:rsidR="00C13517" w:rsidRPr="00147FD8" w:rsidRDefault="00DA7625" w:rsidP="006C196D">
            <w:pPr>
              <w:spacing w:after="200" w:line="360" w:lineRule="auto"/>
              <w:jc w:val="both"/>
              <w:rPr>
                <w:bCs/>
                <w:iCs/>
                <w:sz w:val="16"/>
                <w:szCs w:val="16"/>
                <w:lang w:val="en-US"/>
              </w:rPr>
            </w:pPr>
            <w:r w:rsidRPr="00147FD8">
              <w:rPr>
                <w:bCs/>
                <w:iCs/>
                <w:sz w:val="16"/>
                <w:szCs w:val="16"/>
                <w:lang w:val="en-US"/>
              </w:rPr>
              <w:t>55</w:t>
            </w:r>
          </w:p>
        </w:tc>
        <w:tc>
          <w:tcPr>
            <w:tcW w:w="810" w:type="dxa"/>
          </w:tcPr>
          <w:p w:rsidR="00C13517" w:rsidRPr="00147FD8" w:rsidRDefault="00DA7625" w:rsidP="006C196D">
            <w:pPr>
              <w:spacing w:after="200" w:line="360" w:lineRule="auto"/>
              <w:jc w:val="both"/>
              <w:rPr>
                <w:bCs/>
                <w:iCs/>
                <w:sz w:val="16"/>
                <w:szCs w:val="16"/>
                <w:lang w:val="en-US"/>
              </w:rPr>
            </w:pPr>
            <w:r w:rsidRPr="00147FD8">
              <w:rPr>
                <w:bCs/>
                <w:iCs/>
                <w:sz w:val="16"/>
                <w:szCs w:val="16"/>
                <w:lang w:val="en-US"/>
              </w:rPr>
              <w:t>55</w:t>
            </w:r>
          </w:p>
        </w:tc>
      </w:tr>
      <w:tr w:rsidR="00C13517" w:rsidRPr="00147FD8" w:rsidTr="003D6F29">
        <w:tc>
          <w:tcPr>
            <w:tcW w:w="540" w:type="dxa"/>
            <w:vMerge/>
          </w:tcPr>
          <w:p w:rsidR="00C13517" w:rsidRPr="00147FD8" w:rsidRDefault="00C13517" w:rsidP="006C196D">
            <w:pPr>
              <w:spacing w:after="200" w:line="360" w:lineRule="auto"/>
              <w:jc w:val="both"/>
              <w:rPr>
                <w:bCs/>
                <w:iCs/>
                <w:sz w:val="16"/>
                <w:szCs w:val="16"/>
                <w:lang w:val="en-US"/>
              </w:rPr>
            </w:pPr>
          </w:p>
        </w:tc>
        <w:tc>
          <w:tcPr>
            <w:tcW w:w="1710" w:type="dxa"/>
            <w:vMerge/>
          </w:tcPr>
          <w:p w:rsidR="00C13517" w:rsidRPr="00147FD8" w:rsidRDefault="00C13517" w:rsidP="006C196D">
            <w:pPr>
              <w:spacing w:line="360" w:lineRule="auto"/>
              <w:jc w:val="both"/>
              <w:rPr>
                <w:kern w:val="24"/>
                <w:sz w:val="16"/>
                <w:szCs w:val="16"/>
                <w:lang w:eastAsia="zh-CN"/>
              </w:rPr>
            </w:pPr>
          </w:p>
        </w:tc>
        <w:tc>
          <w:tcPr>
            <w:tcW w:w="2340" w:type="dxa"/>
          </w:tcPr>
          <w:p w:rsidR="00C13517" w:rsidRPr="00147FD8" w:rsidRDefault="00C13517" w:rsidP="006C196D">
            <w:pPr>
              <w:spacing w:line="360" w:lineRule="auto"/>
              <w:jc w:val="both"/>
              <w:rPr>
                <w:rFonts w:ascii="Bookman Old Style" w:hAnsi="Bookman Old Style" w:cs="Arial"/>
                <w:b/>
                <w:kern w:val="24"/>
                <w:sz w:val="16"/>
                <w:szCs w:val="16"/>
                <w:lang w:eastAsia="zh-CN"/>
              </w:rPr>
            </w:pPr>
            <w:r w:rsidRPr="00147FD8">
              <w:rPr>
                <w:rFonts w:ascii="Bookman Old Style" w:hAnsi="Bookman Old Style" w:cs="Arial"/>
                <w:b/>
                <w:kern w:val="24"/>
                <w:sz w:val="16"/>
                <w:szCs w:val="16"/>
                <w:lang w:eastAsia="zh-CN"/>
              </w:rPr>
              <w:t>Total  4</w:t>
            </w:r>
          </w:p>
        </w:tc>
        <w:tc>
          <w:tcPr>
            <w:tcW w:w="1710" w:type="dxa"/>
          </w:tcPr>
          <w:p w:rsidR="00C13517" w:rsidRPr="00147FD8" w:rsidRDefault="00C13517" w:rsidP="006C196D">
            <w:pPr>
              <w:spacing w:line="360" w:lineRule="auto"/>
              <w:jc w:val="both"/>
              <w:rPr>
                <w:sz w:val="16"/>
                <w:szCs w:val="16"/>
              </w:rPr>
            </w:pPr>
          </w:p>
        </w:tc>
        <w:tc>
          <w:tcPr>
            <w:tcW w:w="1350" w:type="dxa"/>
          </w:tcPr>
          <w:p w:rsidR="00C13517" w:rsidRPr="00147FD8" w:rsidRDefault="00C13517" w:rsidP="006C196D">
            <w:pPr>
              <w:spacing w:line="360" w:lineRule="auto"/>
              <w:jc w:val="both"/>
              <w:rPr>
                <w:rFonts w:ascii="Bookman Old Style" w:hAnsi="Bookman Old Style"/>
                <w:b/>
                <w:sz w:val="16"/>
                <w:szCs w:val="16"/>
              </w:rPr>
            </w:pPr>
            <w:r w:rsidRPr="00147FD8">
              <w:rPr>
                <w:rFonts w:ascii="Bookman Old Style" w:hAnsi="Bookman Old Style"/>
                <w:b/>
                <w:sz w:val="16"/>
                <w:szCs w:val="16"/>
              </w:rPr>
              <w:t>26,650,372.76</w:t>
            </w:r>
          </w:p>
        </w:tc>
        <w:tc>
          <w:tcPr>
            <w:tcW w:w="1170" w:type="dxa"/>
          </w:tcPr>
          <w:p w:rsidR="00C13517" w:rsidRPr="00147FD8" w:rsidRDefault="00C13517" w:rsidP="006C196D">
            <w:pPr>
              <w:spacing w:line="360" w:lineRule="auto"/>
              <w:jc w:val="both"/>
              <w:rPr>
                <w:rFonts w:ascii="Bookman Old Style" w:hAnsi="Bookman Old Style" w:cs="Arial"/>
                <w:b/>
                <w:sz w:val="16"/>
                <w:szCs w:val="16"/>
              </w:rPr>
            </w:pPr>
            <w:r w:rsidRPr="00147FD8">
              <w:rPr>
                <w:rFonts w:ascii="Bookman Old Style" w:hAnsi="Bookman Old Style" w:cs="Arial"/>
                <w:b/>
                <w:sz w:val="16"/>
                <w:szCs w:val="16"/>
              </w:rPr>
              <w:t>4,812,842.94</w:t>
            </w:r>
          </w:p>
        </w:tc>
        <w:tc>
          <w:tcPr>
            <w:tcW w:w="1350" w:type="dxa"/>
          </w:tcPr>
          <w:p w:rsidR="00C13517" w:rsidRPr="00147FD8" w:rsidRDefault="00C13517" w:rsidP="006C196D">
            <w:pPr>
              <w:spacing w:after="200" w:line="360" w:lineRule="auto"/>
              <w:jc w:val="both"/>
              <w:rPr>
                <w:sz w:val="16"/>
                <w:szCs w:val="16"/>
                <w:lang w:val="en-US"/>
              </w:rPr>
            </w:pPr>
          </w:p>
        </w:tc>
        <w:tc>
          <w:tcPr>
            <w:tcW w:w="810" w:type="dxa"/>
          </w:tcPr>
          <w:p w:rsidR="00C13517" w:rsidRPr="00147FD8" w:rsidRDefault="00DA7625" w:rsidP="006C196D">
            <w:pPr>
              <w:spacing w:line="360" w:lineRule="auto"/>
              <w:jc w:val="both"/>
              <w:rPr>
                <w:b/>
                <w:sz w:val="16"/>
                <w:szCs w:val="16"/>
                <w:lang w:val="en-US"/>
              </w:rPr>
            </w:pPr>
            <w:r w:rsidRPr="00147FD8">
              <w:rPr>
                <w:b/>
                <w:sz w:val="16"/>
                <w:szCs w:val="16"/>
                <w:lang w:val="en-US"/>
              </w:rPr>
              <w:t>273</w:t>
            </w:r>
          </w:p>
        </w:tc>
        <w:tc>
          <w:tcPr>
            <w:tcW w:w="810" w:type="dxa"/>
          </w:tcPr>
          <w:p w:rsidR="00C13517" w:rsidRPr="00147FD8" w:rsidRDefault="00DA7625" w:rsidP="006C196D">
            <w:pPr>
              <w:spacing w:line="360" w:lineRule="auto"/>
              <w:jc w:val="both"/>
              <w:rPr>
                <w:b/>
                <w:sz w:val="16"/>
                <w:szCs w:val="16"/>
                <w:lang w:val="en-US"/>
              </w:rPr>
            </w:pPr>
            <w:r w:rsidRPr="00147FD8">
              <w:rPr>
                <w:b/>
                <w:sz w:val="16"/>
                <w:szCs w:val="16"/>
                <w:lang w:val="en-US"/>
              </w:rPr>
              <w:t>277</w:t>
            </w:r>
          </w:p>
        </w:tc>
      </w:tr>
      <w:tr w:rsidR="00B56E5F" w:rsidRPr="00147FD8" w:rsidTr="003D6F29">
        <w:tc>
          <w:tcPr>
            <w:tcW w:w="540" w:type="dxa"/>
            <w:vMerge w:val="restart"/>
          </w:tcPr>
          <w:p w:rsidR="00B56E5F" w:rsidRPr="00147FD8" w:rsidRDefault="00B56E5F" w:rsidP="006C196D">
            <w:pPr>
              <w:spacing w:after="200" w:line="360" w:lineRule="auto"/>
              <w:jc w:val="both"/>
              <w:rPr>
                <w:b/>
                <w:bCs/>
                <w:iCs/>
                <w:sz w:val="16"/>
                <w:szCs w:val="16"/>
                <w:lang w:val="en-US"/>
              </w:rPr>
            </w:pPr>
            <w:r w:rsidRPr="00147FD8">
              <w:rPr>
                <w:b/>
                <w:bCs/>
                <w:iCs/>
                <w:sz w:val="16"/>
                <w:szCs w:val="16"/>
                <w:lang w:val="en-US"/>
              </w:rPr>
              <w:t>3</w:t>
            </w:r>
          </w:p>
        </w:tc>
        <w:tc>
          <w:tcPr>
            <w:tcW w:w="1710" w:type="dxa"/>
            <w:vMerge w:val="restart"/>
          </w:tcPr>
          <w:p w:rsidR="00B56E5F" w:rsidRPr="00147FD8" w:rsidRDefault="00B56E5F" w:rsidP="006C196D">
            <w:pPr>
              <w:spacing w:line="360" w:lineRule="auto"/>
              <w:jc w:val="both"/>
              <w:rPr>
                <w:sz w:val="16"/>
                <w:szCs w:val="16"/>
              </w:rPr>
            </w:pPr>
            <w:r w:rsidRPr="00147FD8">
              <w:rPr>
                <w:sz w:val="16"/>
                <w:szCs w:val="16"/>
              </w:rPr>
              <w:t xml:space="preserve">Ethiopian Kale Hiwet Church Development Program   </w:t>
            </w:r>
          </w:p>
        </w:tc>
        <w:tc>
          <w:tcPr>
            <w:tcW w:w="2340" w:type="dxa"/>
          </w:tcPr>
          <w:p w:rsidR="00B56E5F" w:rsidRPr="00147FD8" w:rsidRDefault="00B56E5F"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Agaro KHC Child Development Project</w:t>
            </w:r>
          </w:p>
          <w:p w:rsidR="00B56E5F" w:rsidRPr="00147FD8" w:rsidRDefault="00B56E5F" w:rsidP="006C196D">
            <w:pPr>
              <w:spacing w:line="360" w:lineRule="auto"/>
              <w:jc w:val="both"/>
              <w:rPr>
                <w:sz w:val="16"/>
                <w:szCs w:val="16"/>
              </w:rPr>
            </w:pPr>
          </w:p>
        </w:tc>
        <w:tc>
          <w:tcPr>
            <w:tcW w:w="1710" w:type="dxa"/>
          </w:tcPr>
          <w:p w:rsidR="00B56E5F" w:rsidRPr="00147FD8" w:rsidRDefault="00B56E5F" w:rsidP="006C196D">
            <w:pPr>
              <w:spacing w:line="360" w:lineRule="auto"/>
              <w:jc w:val="both"/>
              <w:rPr>
                <w:sz w:val="16"/>
                <w:szCs w:val="16"/>
              </w:rPr>
            </w:pPr>
            <w:r w:rsidRPr="00147FD8">
              <w:rPr>
                <w:sz w:val="16"/>
                <w:szCs w:val="16"/>
              </w:rPr>
              <w:t>1March 2020</w:t>
            </w:r>
          </w:p>
          <w:p w:rsidR="00B56E5F" w:rsidRPr="00147FD8" w:rsidRDefault="00B56E5F" w:rsidP="006C196D">
            <w:pPr>
              <w:spacing w:line="360" w:lineRule="auto"/>
              <w:jc w:val="both"/>
              <w:rPr>
                <w:sz w:val="16"/>
                <w:szCs w:val="16"/>
              </w:rPr>
            </w:pPr>
            <w:r w:rsidRPr="00147FD8">
              <w:rPr>
                <w:sz w:val="16"/>
                <w:szCs w:val="16"/>
              </w:rPr>
              <w:t>-Feburary2019</w:t>
            </w:r>
          </w:p>
        </w:tc>
        <w:tc>
          <w:tcPr>
            <w:tcW w:w="1350" w:type="dxa"/>
          </w:tcPr>
          <w:p w:rsidR="00B56E5F" w:rsidRPr="00147FD8" w:rsidRDefault="00B56E5F" w:rsidP="006C196D">
            <w:pPr>
              <w:spacing w:line="360" w:lineRule="auto"/>
              <w:jc w:val="both"/>
              <w:rPr>
                <w:sz w:val="16"/>
                <w:szCs w:val="16"/>
                <w:lang w:val="en-US"/>
              </w:rPr>
            </w:pPr>
            <w:r w:rsidRPr="00147FD8">
              <w:rPr>
                <w:sz w:val="16"/>
                <w:szCs w:val="16"/>
              </w:rPr>
              <w:t>10,156,500.1</w:t>
            </w:r>
          </w:p>
        </w:tc>
        <w:tc>
          <w:tcPr>
            <w:tcW w:w="1170" w:type="dxa"/>
          </w:tcPr>
          <w:p w:rsidR="00B56E5F" w:rsidRPr="00147FD8" w:rsidRDefault="00B56E5F" w:rsidP="006C196D">
            <w:pPr>
              <w:spacing w:line="360" w:lineRule="auto"/>
              <w:jc w:val="both"/>
              <w:rPr>
                <w:sz w:val="16"/>
                <w:szCs w:val="16"/>
              </w:rPr>
            </w:pPr>
            <w:r w:rsidRPr="00147FD8">
              <w:rPr>
                <w:sz w:val="16"/>
                <w:szCs w:val="16"/>
              </w:rPr>
              <w:t>1,643,752.09</w:t>
            </w:r>
          </w:p>
        </w:tc>
        <w:tc>
          <w:tcPr>
            <w:tcW w:w="1350" w:type="dxa"/>
          </w:tcPr>
          <w:p w:rsidR="00B56E5F" w:rsidRPr="00147FD8" w:rsidRDefault="00B56E5F"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Agaro Town</w:t>
            </w:r>
          </w:p>
        </w:tc>
        <w:tc>
          <w:tcPr>
            <w:tcW w:w="810" w:type="dxa"/>
          </w:tcPr>
          <w:p w:rsidR="00B56E5F" w:rsidRPr="00147FD8" w:rsidRDefault="00B56E5F" w:rsidP="006C196D">
            <w:pPr>
              <w:spacing w:line="360" w:lineRule="auto"/>
              <w:jc w:val="both"/>
              <w:rPr>
                <w:sz w:val="16"/>
                <w:szCs w:val="16"/>
                <w:lang w:val="en-US"/>
              </w:rPr>
            </w:pPr>
            <w:r w:rsidRPr="00147FD8">
              <w:rPr>
                <w:sz w:val="16"/>
                <w:szCs w:val="16"/>
                <w:lang w:val="en-US"/>
              </w:rPr>
              <w:t>125</w:t>
            </w:r>
          </w:p>
        </w:tc>
        <w:tc>
          <w:tcPr>
            <w:tcW w:w="810" w:type="dxa"/>
          </w:tcPr>
          <w:p w:rsidR="00B56E5F" w:rsidRPr="00147FD8" w:rsidRDefault="00B56E5F" w:rsidP="006C196D">
            <w:pPr>
              <w:spacing w:line="360" w:lineRule="auto"/>
              <w:jc w:val="both"/>
              <w:rPr>
                <w:sz w:val="16"/>
                <w:szCs w:val="16"/>
                <w:lang w:val="en-US"/>
              </w:rPr>
            </w:pPr>
            <w:r w:rsidRPr="00147FD8">
              <w:rPr>
                <w:sz w:val="16"/>
                <w:szCs w:val="16"/>
                <w:lang w:val="en-US"/>
              </w:rPr>
              <w:t>125</w:t>
            </w:r>
          </w:p>
        </w:tc>
      </w:tr>
      <w:tr w:rsidR="00B56E5F" w:rsidRPr="00147FD8" w:rsidTr="003D6F29">
        <w:tc>
          <w:tcPr>
            <w:tcW w:w="540" w:type="dxa"/>
            <w:vMerge/>
          </w:tcPr>
          <w:p w:rsidR="00B56E5F" w:rsidRPr="00147FD8" w:rsidRDefault="00B56E5F" w:rsidP="006C196D">
            <w:pPr>
              <w:spacing w:after="200" w:line="360" w:lineRule="auto"/>
              <w:jc w:val="both"/>
              <w:rPr>
                <w:b/>
                <w:bCs/>
                <w:iCs/>
                <w:sz w:val="16"/>
                <w:szCs w:val="16"/>
                <w:lang w:val="en-US"/>
              </w:rPr>
            </w:pPr>
          </w:p>
        </w:tc>
        <w:tc>
          <w:tcPr>
            <w:tcW w:w="1710" w:type="dxa"/>
            <w:vMerge/>
          </w:tcPr>
          <w:p w:rsidR="00B56E5F" w:rsidRPr="00147FD8" w:rsidRDefault="00B56E5F" w:rsidP="006C196D">
            <w:pPr>
              <w:spacing w:line="360" w:lineRule="auto"/>
              <w:jc w:val="both"/>
              <w:rPr>
                <w:sz w:val="16"/>
                <w:szCs w:val="16"/>
              </w:rPr>
            </w:pPr>
          </w:p>
        </w:tc>
        <w:tc>
          <w:tcPr>
            <w:tcW w:w="2340" w:type="dxa"/>
          </w:tcPr>
          <w:p w:rsidR="00B56E5F" w:rsidRPr="00147FD8" w:rsidRDefault="00B56E5F" w:rsidP="006C196D">
            <w:pPr>
              <w:spacing w:line="360" w:lineRule="auto"/>
              <w:jc w:val="both"/>
              <w:rPr>
                <w:bCs/>
                <w:sz w:val="16"/>
                <w:szCs w:val="16"/>
              </w:rPr>
            </w:pPr>
            <w:r w:rsidRPr="00147FD8">
              <w:rPr>
                <w:sz w:val="16"/>
                <w:szCs w:val="16"/>
              </w:rPr>
              <w:t>Jimma Zone Gilgal ICEP-Project</w:t>
            </w:r>
          </w:p>
        </w:tc>
        <w:tc>
          <w:tcPr>
            <w:tcW w:w="1710" w:type="dxa"/>
          </w:tcPr>
          <w:p w:rsidR="00B56E5F" w:rsidRPr="00147FD8" w:rsidRDefault="00B56E5F" w:rsidP="006C196D">
            <w:pPr>
              <w:spacing w:line="360" w:lineRule="auto"/>
              <w:jc w:val="both"/>
              <w:rPr>
                <w:sz w:val="16"/>
                <w:szCs w:val="16"/>
              </w:rPr>
            </w:pPr>
            <w:r w:rsidRPr="00147FD8">
              <w:rPr>
                <w:sz w:val="16"/>
                <w:szCs w:val="16"/>
              </w:rPr>
              <w:t>1 June, 2020 to 31 July, 2023</w:t>
            </w:r>
          </w:p>
        </w:tc>
        <w:tc>
          <w:tcPr>
            <w:tcW w:w="1350" w:type="dxa"/>
          </w:tcPr>
          <w:p w:rsidR="00B56E5F" w:rsidRPr="00147FD8" w:rsidRDefault="00B56E5F" w:rsidP="006C196D">
            <w:pPr>
              <w:spacing w:line="360" w:lineRule="auto"/>
              <w:jc w:val="both"/>
              <w:rPr>
                <w:sz w:val="16"/>
                <w:szCs w:val="16"/>
                <w:lang w:val="en-US"/>
              </w:rPr>
            </w:pPr>
            <w:r w:rsidRPr="00147FD8">
              <w:rPr>
                <w:sz w:val="16"/>
                <w:szCs w:val="16"/>
              </w:rPr>
              <w:t>3,382,787</w:t>
            </w:r>
          </w:p>
        </w:tc>
        <w:tc>
          <w:tcPr>
            <w:tcW w:w="1170" w:type="dxa"/>
          </w:tcPr>
          <w:p w:rsidR="00B56E5F" w:rsidRPr="00147FD8" w:rsidRDefault="00B56E5F" w:rsidP="006C196D">
            <w:pPr>
              <w:spacing w:line="360" w:lineRule="auto"/>
              <w:jc w:val="both"/>
              <w:rPr>
                <w:sz w:val="16"/>
                <w:szCs w:val="16"/>
              </w:rPr>
            </w:pPr>
            <w:r w:rsidRPr="00147FD8">
              <w:rPr>
                <w:sz w:val="16"/>
                <w:szCs w:val="16"/>
              </w:rPr>
              <w:t>1,127,595.67</w:t>
            </w:r>
          </w:p>
        </w:tc>
        <w:tc>
          <w:tcPr>
            <w:tcW w:w="1350" w:type="dxa"/>
          </w:tcPr>
          <w:p w:rsidR="00B56E5F" w:rsidRPr="00147FD8" w:rsidRDefault="00B56E5F"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Seka Chokorsa</w:t>
            </w:r>
          </w:p>
        </w:tc>
        <w:tc>
          <w:tcPr>
            <w:tcW w:w="810" w:type="dxa"/>
          </w:tcPr>
          <w:p w:rsidR="00B56E5F" w:rsidRPr="00147FD8" w:rsidRDefault="00B56E5F" w:rsidP="006C196D">
            <w:pPr>
              <w:spacing w:line="360" w:lineRule="auto"/>
              <w:jc w:val="both"/>
              <w:rPr>
                <w:sz w:val="16"/>
                <w:szCs w:val="16"/>
                <w:lang w:val="en-US"/>
              </w:rPr>
            </w:pPr>
            <w:r w:rsidRPr="00147FD8">
              <w:rPr>
                <w:sz w:val="16"/>
                <w:szCs w:val="16"/>
                <w:lang w:val="en-US"/>
              </w:rPr>
              <w:t>2,700</w:t>
            </w:r>
          </w:p>
        </w:tc>
        <w:tc>
          <w:tcPr>
            <w:tcW w:w="810" w:type="dxa"/>
          </w:tcPr>
          <w:p w:rsidR="00B56E5F" w:rsidRPr="00147FD8" w:rsidRDefault="00B56E5F" w:rsidP="006C196D">
            <w:pPr>
              <w:spacing w:line="360" w:lineRule="auto"/>
              <w:jc w:val="both"/>
              <w:rPr>
                <w:sz w:val="16"/>
                <w:szCs w:val="16"/>
                <w:lang w:val="en-US"/>
              </w:rPr>
            </w:pPr>
            <w:r w:rsidRPr="00147FD8">
              <w:rPr>
                <w:sz w:val="16"/>
                <w:szCs w:val="16"/>
                <w:lang w:val="en-US"/>
              </w:rPr>
              <w:t>4,050</w:t>
            </w:r>
          </w:p>
        </w:tc>
      </w:tr>
      <w:tr w:rsidR="00B56E5F" w:rsidRPr="00147FD8" w:rsidTr="003D6F29">
        <w:tc>
          <w:tcPr>
            <w:tcW w:w="540" w:type="dxa"/>
            <w:vMerge/>
          </w:tcPr>
          <w:p w:rsidR="00B56E5F" w:rsidRPr="00147FD8" w:rsidRDefault="00B56E5F" w:rsidP="006C196D">
            <w:pPr>
              <w:spacing w:after="200" w:line="360" w:lineRule="auto"/>
              <w:jc w:val="both"/>
              <w:rPr>
                <w:b/>
                <w:bCs/>
                <w:iCs/>
                <w:sz w:val="16"/>
                <w:szCs w:val="16"/>
                <w:lang w:val="en-US"/>
              </w:rPr>
            </w:pPr>
          </w:p>
        </w:tc>
        <w:tc>
          <w:tcPr>
            <w:tcW w:w="1710" w:type="dxa"/>
            <w:vMerge/>
          </w:tcPr>
          <w:p w:rsidR="00B56E5F" w:rsidRPr="00147FD8" w:rsidRDefault="00B56E5F" w:rsidP="006C196D">
            <w:pPr>
              <w:spacing w:line="360" w:lineRule="auto"/>
              <w:jc w:val="both"/>
              <w:rPr>
                <w:sz w:val="16"/>
                <w:szCs w:val="16"/>
              </w:rPr>
            </w:pPr>
          </w:p>
        </w:tc>
        <w:tc>
          <w:tcPr>
            <w:tcW w:w="2340" w:type="dxa"/>
          </w:tcPr>
          <w:p w:rsidR="00B56E5F" w:rsidRPr="00147FD8" w:rsidRDefault="00B56E5F" w:rsidP="006C196D">
            <w:pPr>
              <w:spacing w:line="360" w:lineRule="auto"/>
              <w:jc w:val="both"/>
              <w:rPr>
                <w:sz w:val="16"/>
                <w:szCs w:val="16"/>
                <w:lang w:val="en-US"/>
              </w:rPr>
            </w:pPr>
            <w:r w:rsidRPr="00147FD8">
              <w:rPr>
                <w:sz w:val="16"/>
                <w:szCs w:val="16"/>
              </w:rPr>
              <w:t>Jimma Zone CCMD-Project</w:t>
            </w:r>
          </w:p>
        </w:tc>
        <w:tc>
          <w:tcPr>
            <w:tcW w:w="1710" w:type="dxa"/>
          </w:tcPr>
          <w:p w:rsidR="00B56E5F" w:rsidRPr="00147FD8" w:rsidRDefault="00B56E5F" w:rsidP="006C196D">
            <w:pPr>
              <w:spacing w:line="360" w:lineRule="auto"/>
              <w:jc w:val="both"/>
              <w:rPr>
                <w:sz w:val="16"/>
                <w:szCs w:val="16"/>
              </w:rPr>
            </w:pPr>
            <w:r w:rsidRPr="00147FD8">
              <w:rPr>
                <w:sz w:val="16"/>
                <w:szCs w:val="16"/>
              </w:rPr>
              <w:t>1 August, 2020 to 31 July, 2023</w:t>
            </w:r>
          </w:p>
        </w:tc>
        <w:tc>
          <w:tcPr>
            <w:tcW w:w="1350" w:type="dxa"/>
          </w:tcPr>
          <w:p w:rsidR="00B56E5F" w:rsidRPr="00147FD8" w:rsidRDefault="00B56E5F" w:rsidP="006C196D">
            <w:pPr>
              <w:spacing w:line="360" w:lineRule="auto"/>
              <w:jc w:val="both"/>
              <w:rPr>
                <w:sz w:val="16"/>
                <w:szCs w:val="16"/>
                <w:lang w:val="en-US"/>
              </w:rPr>
            </w:pPr>
            <w:r w:rsidRPr="00147FD8">
              <w:rPr>
                <w:sz w:val="16"/>
                <w:szCs w:val="16"/>
              </w:rPr>
              <w:t>2,808,606</w:t>
            </w:r>
          </w:p>
        </w:tc>
        <w:tc>
          <w:tcPr>
            <w:tcW w:w="1170" w:type="dxa"/>
          </w:tcPr>
          <w:p w:rsidR="00B56E5F" w:rsidRPr="00147FD8" w:rsidRDefault="00B56E5F" w:rsidP="006C196D">
            <w:pPr>
              <w:spacing w:line="360" w:lineRule="auto"/>
              <w:jc w:val="both"/>
              <w:rPr>
                <w:sz w:val="16"/>
                <w:szCs w:val="16"/>
              </w:rPr>
            </w:pPr>
            <w:r w:rsidRPr="00147FD8">
              <w:rPr>
                <w:sz w:val="16"/>
                <w:szCs w:val="16"/>
              </w:rPr>
              <w:t>936,202.00</w:t>
            </w:r>
          </w:p>
        </w:tc>
        <w:tc>
          <w:tcPr>
            <w:tcW w:w="1350" w:type="dxa"/>
          </w:tcPr>
          <w:p w:rsidR="00B56E5F" w:rsidRPr="00147FD8" w:rsidRDefault="00B56E5F"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L.KosaGenet &amp; Agaro towns</w:t>
            </w:r>
          </w:p>
        </w:tc>
        <w:tc>
          <w:tcPr>
            <w:tcW w:w="810" w:type="dxa"/>
          </w:tcPr>
          <w:p w:rsidR="00B56E5F" w:rsidRPr="00147FD8" w:rsidRDefault="00B56E5F" w:rsidP="006C196D">
            <w:pPr>
              <w:spacing w:line="360" w:lineRule="auto"/>
              <w:jc w:val="both"/>
              <w:rPr>
                <w:sz w:val="16"/>
                <w:szCs w:val="16"/>
                <w:lang w:val="en-US"/>
              </w:rPr>
            </w:pPr>
            <w:r w:rsidRPr="00147FD8">
              <w:rPr>
                <w:sz w:val="16"/>
                <w:szCs w:val="16"/>
                <w:lang w:val="en-US"/>
              </w:rPr>
              <w:t>134</w:t>
            </w:r>
          </w:p>
        </w:tc>
        <w:tc>
          <w:tcPr>
            <w:tcW w:w="810" w:type="dxa"/>
          </w:tcPr>
          <w:p w:rsidR="00B56E5F" w:rsidRPr="00147FD8" w:rsidRDefault="00B56E5F" w:rsidP="006C196D">
            <w:pPr>
              <w:spacing w:line="360" w:lineRule="auto"/>
              <w:jc w:val="both"/>
              <w:rPr>
                <w:sz w:val="16"/>
                <w:szCs w:val="16"/>
                <w:lang w:val="en-US"/>
              </w:rPr>
            </w:pPr>
            <w:r w:rsidRPr="00147FD8">
              <w:rPr>
                <w:sz w:val="16"/>
                <w:szCs w:val="16"/>
                <w:lang w:val="en-US"/>
              </w:rPr>
              <w:t>1,206</w:t>
            </w:r>
          </w:p>
        </w:tc>
      </w:tr>
      <w:tr w:rsidR="00B56E5F" w:rsidRPr="00147FD8" w:rsidTr="003D6F29">
        <w:tc>
          <w:tcPr>
            <w:tcW w:w="540" w:type="dxa"/>
          </w:tcPr>
          <w:p w:rsidR="00B56E5F" w:rsidRPr="00147FD8" w:rsidRDefault="00B56E5F" w:rsidP="006C196D">
            <w:pPr>
              <w:spacing w:after="200" w:line="360" w:lineRule="auto"/>
              <w:jc w:val="both"/>
              <w:rPr>
                <w:b/>
                <w:bCs/>
                <w:iCs/>
                <w:sz w:val="16"/>
                <w:szCs w:val="16"/>
                <w:lang w:val="en-US"/>
              </w:rPr>
            </w:pPr>
            <w:r w:rsidRPr="00147FD8">
              <w:rPr>
                <w:b/>
                <w:bCs/>
                <w:iCs/>
                <w:sz w:val="16"/>
                <w:szCs w:val="16"/>
                <w:lang w:val="en-US"/>
              </w:rPr>
              <w:t>4</w:t>
            </w:r>
          </w:p>
        </w:tc>
        <w:tc>
          <w:tcPr>
            <w:tcW w:w="1710" w:type="dxa"/>
          </w:tcPr>
          <w:p w:rsidR="00B56E5F" w:rsidRPr="00147FD8" w:rsidRDefault="00B56E5F" w:rsidP="006C196D">
            <w:pPr>
              <w:spacing w:line="360" w:lineRule="auto"/>
              <w:jc w:val="both"/>
              <w:rPr>
                <w:sz w:val="16"/>
                <w:szCs w:val="16"/>
              </w:rPr>
            </w:pPr>
            <w:r w:rsidRPr="00147FD8">
              <w:rPr>
                <w:sz w:val="16"/>
                <w:szCs w:val="16"/>
              </w:rPr>
              <w:t>Shield for Generation Positive Association</w:t>
            </w:r>
          </w:p>
        </w:tc>
        <w:tc>
          <w:tcPr>
            <w:tcW w:w="2340" w:type="dxa"/>
          </w:tcPr>
          <w:p w:rsidR="00B56E5F" w:rsidRPr="00147FD8" w:rsidRDefault="00B56E5F" w:rsidP="006C196D">
            <w:pPr>
              <w:spacing w:line="360" w:lineRule="auto"/>
              <w:jc w:val="both"/>
              <w:rPr>
                <w:sz w:val="16"/>
                <w:szCs w:val="16"/>
              </w:rPr>
            </w:pPr>
            <w:r w:rsidRPr="00147FD8">
              <w:rPr>
                <w:sz w:val="16"/>
                <w:szCs w:val="16"/>
              </w:rPr>
              <w:t>Treatment, Care &amp; Support with an intervention Treatment adherence</w:t>
            </w:r>
          </w:p>
        </w:tc>
        <w:tc>
          <w:tcPr>
            <w:tcW w:w="1710" w:type="dxa"/>
          </w:tcPr>
          <w:p w:rsidR="00B56E5F" w:rsidRPr="00147FD8" w:rsidRDefault="00B56E5F" w:rsidP="006C196D">
            <w:pPr>
              <w:spacing w:line="360" w:lineRule="auto"/>
              <w:jc w:val="both"/>
              <w:rPr>
                <w:sz w:val="16"/>
                <w:szCs w:val="16"/>
              </w:rPr>
            </w:pPr>
            <w:r w:rsidRPr="00147FD8">
              <w:rPr>
                <w:sz w:val="16"/>
                <w:szCs w:val="16"/>
              </w:rPr>
              <w:t>1 Jan. 2020 – 31 Dec.2020</w:t>
            </w:r>
          </w:p>
        </w:tc>
        <w:tc>
          <w:tcPr>
            <w:tcW w:w="1350" w:type="dxa"/>
          </w:tcPr>
          <w:p w:rsidR="00B56E5F" w:rsidRPr="00147FD8" w:rsidRDefault="00B56E5F" w:rsidP="006C196D">
            <w:pPr>
              <w:spacing w:line="360" w:lineRule="auto"/>
              <w:jc w:val="both"/>
              <w:rPr>
                <w:sz w:val="16"/>
                <w:szCs w:val="16"/>
              </w:rPr>
            </w:pPr>
            <w:r w:rsidRPr="00147FD8">
              <w:rPr>
                <w:sz w:val="16"/>
                <w:szCs w:val="16"/>
              </w:rPr>
              <w:t>391,737.51</w:t>
            </w:r>
          </w:p>
        </w:tc>
        <w:tc>
          <w:tcPr>
            <w:tcW w:w="1170" w:type="dxa"/>
          </w:tcPr>
          <w:p w:rsidR="00B56E5F" w:rsidRPr="00147FD8" w:rsidRDefault="00B56E5F" w:rsidP="006C196D">
            <w:pPr>
              <w:spacing w:line="360" w:lineRule="auto"/>
              <w:jc w:val="both"/>
              <w:rPr>
                <w:sz w:val="16"/>
                <w:szCs w:val="16"/>
              </w:rPr>
            </w:pPr>
            <w:r w:rsidRPr="00147FD8">
              <w:rPr>
                <w:sz w:val="16"/>
                <w:szCs w:val="16"/>
              </w:rPr>
              <w:t>391,737.51</w:t>
            </w:r>
          </w:p>
        </w:tc>
        <w:tc>
          <w:tcPr>
            <w:tcW w:w="1350" w:type="dxa"/>
          </w:tcPr>
          <w:p w:rsidR="00B56E5F" w:rsidRPr="00147FD8" w:rsidRDefault="00B56E5F"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Agaro Town</w:t>
            </w:r>
          </w:p>
        </w:tc>
        <w:tc>
          <w:tcPr>
            <w:tcW w:w="810" w:type="dxa"/>
          </w:tcPr>
          <w:p w:rsidR="00B56E5F" w:rsidRPr="00147FD8" w:rsidRDefault="00B56E5F" w:rsidP="006C196D">
            <w:pPr>
              <w:spacing w:line="360" w:lineRule="auto"/>
              <w:jc w:val="both"/>
              <w:rPr>
                <w:sz w:val="16"/>
                <w:szCs w:val="16"/>
                <w:lang w:val="en-US"/>
              </w:rPr>
            </w:pPr>
            <w:r w:rsidRPr="00147FD8">
              <w:rPr>
                <w:sz w:val="16"/>
                <w:szCs w:val="16"/>
                <w:lang w:val="en-US"/>
              </w:rPr>
              <w:t>205</w:t>
            </w:r>
          </w:p>
        </w:tc>
        <w:tc>
          <w:tcPr>
            <w:tcW w:w="810" w:type="dxa"/>
          </w:tcPr>
          <w:p w:rsidR="00B56E5F" w:rsidRPr="00147FD8" w:rsidRDefault="00B56E5F" w:rsidP="006C196D">
            <w:pPr>
              <w:spacing w:line="360" w:lineRule="auto"/>
              <w:jc w:val="both"/>
              <w:rPr>
                <w:sz w:val="16"/>
                <w:szCs w:val="16"/>
                <w:lang w:val="en-US"/>
              </w:rPr>
            </w:pPr>
            <w:r w:rsidRPr="00147FD8">
              <w:rPr>
                <w:sz w:val="16"/>
                <w:szCs w:val="16"/>
                <w:lang w:val="en-US"/>
              </w:rPr>
              <w:t>350</w:t>
            </w:r>
          </w:p>
        </w:tc>
      </w:tr>
      <w:tr w:rsidR="00055674" w:rsidRPr="00147FD8" w:rsidTr="003D6F29">
        <w:tc>
          <w:tcPr>
            <w:tcW w:w="540" w:type="dxa"/>
          </w:tcPr>
          <w:p w:rsidR="00055674" w:rsidRPr="00147FD8" w:rsidRDefault="00055674" w:rsidP="006C196D">
            <w:pPr>
              <w:spacing w:line="360" w:lineRule="auto"/>
              <w:jc w:val="both"/>
              <w:rPr>
                <w:b/>
                <w:sz w:val="16"/>
                <w:szCs w:val="16"/>
                <w:lang w:val="en-US"/>
              </w:rPr>
            </w:pPr>
            <w:r w:rsidRPr="00147FD8">
              <w:rPr>
                <w:b/>
                <w:sz w:val="16"/>
                <w:szCs w:val="16"/>
                <w:lang w:val="en-US"/>
              </w:rPr>
              <w:t>5</w:t>
            </w:r>
          </w:p>
        </w:tc>
        <w:tc>
          <w:tcPr>
            <w:tcW w:w="1710" w:type="dxa"/>
          </w:tcPr>
          <w:p w:rsidR="00055674" w:rsidRPr="00147FD8" w:rsidRDefault="00055674" w:rsidP="006C196D">
            <w:pPr>
              <w:spacing w:line="360" w:lineRule="auto"/>
              <w:jc w:val="both"/>
              <w:rPr>
                <w:b/>
                <w:sz w:val="16"/>
                <w:szCs w:val="16"/>
                <w:lang w:val="en-US"/>
              </w:rPr>
            </w:pPr>
            <w:r w:rsidRPr="00147FD8">
              <w:rPr>
                <w:sz w:val="16"/>
                <w:szCs w:val="16"/>
              </w:rPr>
              <w:t>Cheshire Foundation Action for Inclusive</w:t>
            </w:r>
          </w:p>
        </w:tc>
        <w:tc>
          <w:tcPr>
            <w:tcW w:w="2340" w:type="dxa"/>
          </w:tcPr>
          <w:p w:rsidR="00055674" w:rsidRPr="00147FD8" w:rsidRDefault="00055674" w:rsidP="006C196D">
            <w:pPr>
              <w:spacing w:line="360" w:lineRule="auto"/>
              <w:jc w:val="both"/>
              <w:rPr>
                <w:sz w:val="16"/>
                <w:szCs w:val="16"/>
              </w:rPr>
            </w:pPr>
            <w:r w:rsidRPr="00147FD8">
              <w:rPr>
                <w:sz w:val="16"/>
                <w:szCs w:val="16"/>
              </w:rPr>
              <w:t>Integrated Community based Disability Prevention, Rehabilitation and Integrated Service</w:t>
            </w:r>
          </w:p>
        </w:tc>
        <w:tc>
          <w:tcPr>
            <w:tcW w:w="1710" w:type="dxa"/>
          </w:tcPr>
          <w:p w:rsidR="00055674" w:rsidRPr="00147FD8" w:rsidRDefault="00055674" w:rsidP="006C196D">
            <w:pPr>
              <w:spacing w:line="360" w:lineRule="auto"/>
              <w:jc w:val="both"/>
              <w:rPr>
                <w:sz w:val="16"/>
                <w:szCs w:val="16"/>
              </w:rPr>
            </w:pPr>
            <w:r w:rsidRPr="00147FD8">
              <w:rPr>
                <w:sz w:val="16"/>
                <w:szCs w:val="16"/>
              </w:rPr>
              <w:t>1 Jan. 2017 - Dec.2021</w:t>
            </w:r>
          </w:p>
        </w:tc>
        <w:tc>
          <w:tcPr>
            <w:tcW w:w="1350" w:type="dxa"/>
          </w:tcPr>
          <w:p w:rsidR="00055674" w:rsidRPr="00147FD8" w:rsidRDefault="00055674" w:rsidP="006C196D">
            <w:pPr>
              <w:spacing w:line="360" w:lineRule="auto"/>
              <w:jc w:val="both"/>
              <w:rPr>
                <w:sz w:val="16"/>
                <w:szCs w:val="16"/>
              </w:rPr>
            </w:pPr>
            <w:r w:rsidRPr="00147FD8">
              <w:rPr>
                <w:sz w:val="16"/>
                <w:szCs w:val="16"/>
              </w:rPr>
              <w:t>6,944,348.68</w:t>
            </w:r>
          </w:p>
          <w:p w:rsidR="00055674" w:rsidRPr="00147FD8" w:rsidRDefault="00055674" w:rsidP="006C196D">
            <w:pPr>
              <w:spacing w:line="360" w:lineRule="auto"/>
              <w:jc w:val="both"/>
              <w:rPr>
                <w:sz w:val="16"/>
                <w:szCs w:val="16"/>
              </w:rPr>
            </w:pPr>
          </w:p>
        </w:tc>
        <w:tc>
          <w:tcPr>
            <w:tcW w:w="1170" w:type="dxa"/>
          </w:tcPr>
          <w:p w:rsidR="00055674" w:rsidRPr="00147FD8" w:rsidRDefault="00055674" w:rsidP="006C196D">
            <w:pPr>
              <w:spacing w:line="360" w:lineRule="auto"/>
              <w:jc w:val="both"/>
              <w:rPr>
                <w:sz w:val="16"/>
                <w:szCs w:val="16"/>
              </w:rPr>
            </w:pPr>
            <w:r w:rsidRPr="00147FD8">
              <w:rPr>
                <w:sz w:val="16"/>
                <w:szCs w:val="16"/>
              </w:rPr>
              <w:t>1,531,197.30</w:t>
            </w:r>
          </w:p>
        </w:tc>
        <w:tc>
          <w:tcPr>
            <w:tcW w:w="1350" w:type="dxa"/>
          </w:tcPr>
          <w:p w:rsidR="00055674" w:rsidRPr="00147FD8" w:rsidRDefault="00055674"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Asandabo &amp; Nada Town</w:t>
            </w:r>
          </w:p>
        </w:tc>
        <w:tc>
          <w:tcPr>
            <w:tcW w:w="810" w:type="dxa"/>
            <w:vAlign w:val="bottom"/>
          </w:tcPr>
          <w:p w:rsidR="00055674" w:rsidRPr="00147FD8" w:rsidRDefault="00055674" w:rsidP="006C196D">
            <w:pPr>
              <w:spacing w:line="360" w:lineRule="auto"/>
              <w:jc w:val="both"/>
              <w:rPr>
                <w:b/>
                <w:sz w:val="16"/>
                <w:szCs w:val="16"/>
                <w:lang w:val="en-US"/>
              </w:rPr>
            </w:pPr>
            <w:r w:rsidRPr="00147FD8">
              <w:rPr>
                <w:b/>
                <w:sz w:val="16"/>
                <w:szCs w:val="16"/>
                <w:lang w:val="en-US"/>
              </w:rPr>
              <w:t>324</w:t>
            </w:r>
          </w:p>
        </w:tc>
        <w:tc>
          <w:tcPr>
            <w:tcW w:w="810" w:type="dxa"/>
          </w:tcPr>
          <w:p w:rsidR="00055674" w:rsidRPr="00147FD8" w:rsidRDefault="00055674" w:rsidP="006C196D">
            <w:pPr>
              <w:spacing w:line="360" w:lineRule="auto"/>
              <w:jc w:val="both"/>
              <w:rPr>
                <w:bCs/>
                <w:kern w:val="24"/>
                <w:sz w:val="16"/>
                <w:szCs w:val="16"/>
                <w:lang w:val="en-US"/>
              </w:rPr>
            </w:pPr>
          </w:p>
          <w:p w:rsidR="00055674" w:rsidRPr="00147FD8" w:rsidRDefault="00055674" w:rsidP="006C196D">
            <w:pPr>
              <w:spacing w:line="360" w:lineRule="auto"/>
              <w:jc w:val="both"/>
              <w:rPr>
                <w:bCs/>
                <w:kern w:val="24"/>
                <w:sz w:val="16"/>
                <w:szCs w:val="16"/>
                <w:lang w:val="en-US"/>
              </w:rPr>
            </w:pPr>
          </w:p>
          <w:p w:rsidR="00055674" w:rsidRPr="00147FD8" w:rsidRDefault="00055674" w:rsidP="006C196D">
            <w:pPr>
              <w:spacing w:line="360" w:lineRule="auto"/>
              <w:jc w:val="both"/>
              <w:rPr>
                <w:bCs/>
                <w:kern w:val="24"/>
                <w:sz w:val="16"/>
                <w:szCs w:val="16"/>
                <w:lang w:val="en-US"/>
              </w:rPr>
            </w:pPr>
          </w:p>
          <w:p w:rsidR="00055674" w:rsidRPr="00147FD8" w:rsidRDefault="00055674" w:rsidP="006C196D">
            <w:pPr>
              <w:spacing w:line="360" w:lineRule="auto"/>
              <w:jc w:val="both"/>
              <w:rPr>
                <w:bCs/>
                <w:kern w:val="24"/>
                <w:sz w:val="16"/>
                <w:szCs w:val="16"/>
                <w:lang w:val="en-US"/>
              </w:rPr>
            </w:pPr>
            <w:r w:rsidRPr="00147FD8">
              <w:rPr>
                <w:bCs/>
                <w:kern w:val="24"/>
                <w:sz w:val="16"/>
                <w:szCs w:val="16"/>
                <w:lang w:val="en-US"/>
              </w:rPr>
              <w:t>183</w:t>
            </w:r>
          </w:p>
        </w:tc>
      </w:tr>
      <w:tr w:rsidR="002679A2" w:rsidRPr="00147FD8" w:rsidTr="003D6F29">
        <w:tc>
          <w:tcPr>
            <w:tcW w:w="540" w:type="dxa"/>
            <w:vMerge w:val="restart"/>
          </w:tcPr>
          <w:p w:rsidR="002679A2" w:rsidRPr="00147FD8" w:rsidRDefault="002679A2" w:rsidP="006C196D">
            <w:pPr>
              <w:spacing w:line="360" w:lineRule="auto"/>
              <w:jc w:val="both"/>
              <w:rPr>
                <w:b/>
                <w:sz w:val="16"/>
                <w:szCs w:val="16"/>
                <w:lang w:val="en-US"/>
              </w:rPr>
            </w:pPr>
            <w:r w:rsidRPr="00147FD8">
              <w:rPr>
                <w:b/>
                <w:sz w:val="16"/>
                <w:szCs w:val="16"/>
                <w:lang w:val="en-US"/>
              </w:rPr>
              <w:t>6</w:t>
            </w:r>
          </w:p>
        </w:tc>
        <w:tc>
          <w:tcPr>
            <w:tcW w:w="1710" w:type="dxa"/>
            <w:vMerge w:val="restart"/>
          </w:tcPr>
          <w:p w:rsidR="002679A2" w:rsidRPr="00147FD8" w:rsidRDefault="002679A2" w:rsidP="006C196D">
            <w:pPr>
              <w:spacing w:line="360" w:lineRule="auto"/>
              <w:jc w:val="both"/>
              <w:rPr>
                <w:kern w:val="24"/>
                <w:sz w:val="16"/>
                <w:szCs w:val="16"/>
                <w:lang w:val="en-US" w:eastAsia="zh-CN"/>
              </w:rPr>
            </w:pPr>
            <w:r w:rsidRPr="00147FD8">
              <w:rPr>
                <w:kern w:val="24"/>
                <w:sz w:val="16"/>
                <w:szCs w:val="16"/>
                <w:lang w:eastAsia="zh-CN"/>
              </w:rPr>
              <w:t xml:space="preserve">Ilu-Women &amp; Children Integrated Dev. Assoc. </w:t>
            </w:r>
          </w:p>
        </w:tc>
        <w:tc>
          <w:tcPr>
            <w:tcW w:w="2340" w:type="dxa"/>
          </w:tcPr>
          <w:p w:rsidR="002679A2" w:rsidRPr="00147FD8" w:rsidRDefault="002679A2" w:rsidP="006C196D">
            <w:pPr>
              <w:spacing w:line="360" w:lineRule="auto"/>
              <w:jc w:val="both"/>
              <w:rPr>
                <w:sz w:val="16"/>
                <w:szCs w:val="16"/>
              </w:rPr>
            </w:pPr>
            <w:r w:rsidRPr="00147FD8">
              <w:rPr>
                <w:sz w:val="16"/>
                <w:szCs w:val="16"/>
              </w:rPr>
              <w:t>Implementing Accelerated Learning For Africa (ALFA) Program in selected 15 sites (Schools) of  Kersa Werada Jimma Zone/Oromia Region”</w:t>
            </w:r>
          </w:p>
        </w:tc>
        <w:tc>
          <w:tcPr>
            <w:tcW w:w="1710" w:type="dxa"/>
          </w:tcPr>
          <w:p w:rsidR="002679A2" w:rsidRPr="00147FD8" w:rsidRDefault="002679A2" w:rsidP="006C196D">
            <w:pPr>
              <w:spacing w:line="360" w:lineRule="auto"/>
              <w:jc w:val="both"/>
              <w:rPr>
                <w:rFonts w:ascii="Bookman Old Style" w:hAnsi="Bookman Old Style"/>
                <w:sz w:val="16"/>
                <w:szCs w:val="16"/>
              </w:rPr>
            </w:pPr>
            <w:r w:rsidRPr="00147FD8">
              <w:rPr>
                <w:rFonts w:ascii="Bookman Old Style" w:hAnsi="Bookman Old Style"/>
                <w:sz w:val="16"/>
                <w:szCs w:val="16"/>
              </w:rPr>
              <w:t>November 1 ,2020 to 31 July, 2021</w:t>
            </w:r>
          </w:p>
        </w:tc>
        <w:tc>
          <w:tcPr>
            <w:tcW w:w="1350" w:type="dxa"/>
          </w:tcPr>
          <w:p w:rsidR="002679A2" w:rsidRPr="00147FD8" w:rsidRDefault="002679A2" w:rsidP="006C196D">
            <w:pPr>
              <w:spacing w:line="360" w:lineRule="auto"/>
              <w:jc w:val="both"/>
              <w:rPr>
                <w:rFonts w:ascii="Bookman Old Style" w:hAnsi="Bookman Old Style"/>
                <w:sz w:val="16"/>
                <w:szCs w:val="16"/>
              </w:rPr>
            </w:pPr>
            <w:r w:rsidRPr="00147FD8">
              <w:rPr>
                <w:rFonts w:ascii="Bookman Old Style" w:hAnsi="Bookman Old Style"/>
                <w:sz w:val="16"/>
                <w:szCs w:val="16"/>
              </w:rPr>
              <w:t>2,844,708.00</w:t>
            </w:r>
          </w:p>
        </w:tc>
        <w:tc>
          <w:tcPr>
            <w:tcW w:w="1170" w:type="dxa"/>
          </w:tcPr>
          <w:p w:rsidR="002679A2" w:rsidRPr="00147FD8" w:rsidRDefault="002679A2" w:rsidP="006C196D">
            <w:pPr>
              <w:spacing w:line="360" w:lineRule="auto"/>
              <w:jc w:val="both"/>
              <w:rPr>
                <w:rFonts w:ascii="Bookman Old Style" w:hAnsi="Bookman Old Style" w:cs="Arial"/>
                <w:sz w:val="16"/>
                <w:szCs w:val="16"/>
              </w:rPr>
            </w:pPr>
            <w:r w:rsidRPr="00147FD8">
              <w:rPr>
                <w:rFonts w:ascii="Bookman Old Style" w:hAnsi="Bookman Old Style"/>
                <w:sz w:val="16"/>
                <w:szCs w:val="16"/>
              </w:rPr>
              <w:t>632,157.33</w:t>
            </w:r>
          </w:p>
        </w:tc>
        <w:tc>
          <w:tcPr>
            <w:tcW w:w="1350" w:type="dxa"/>
          </w:tcPr>
          <w:p w:rsidR="002679A2" w:rsidRPr="00147FD8" w:rsidRDefault="002679A2" w:rsidP="006C196D">
            <w:pPr>
              <w:spacing w:line="360" w:lineRule="auto"/>
              <w:jc w:val="both"/>
              <w:rPr>
                <w:rFonts w:ascii="Bookman Old Style" w:hAnsi="Bookman Old Style"/>
                <w:sz w:val="16"/>
                <w:szCs w:val="16"/>
              </w:rPr>
            </w:pPr>
            <w:r w:rsidRPr="00147FD8">
              <w:rPr>
                <w:rFonts w:ascii="Bookman Old Style" w:hAnsi="Bookman Old Style"/>
                <w:sz w:val="16"/>
                <w:szCs w:val="16"/>
              </w:rPr>
              <w:t>Kersa</w:t>
            </w:r>
          </w:p>
          <w:p w:rsidR="002679A2" w:rsidRPr="00147FD8" w:rsidRDefault="002679A2" w:rsidP="006C196D">
            <w:pPr>
              <w:spacing w:line="360" w:lineRule="auto"/>
              <w:jc w:val="both"/>
              <w:rPr>
                <w:rFonts w:ascii="Bookman Old Style" w:hAnsi="Bookman Old Style" w:cs="Arial"/>
                <w:sz w:val="16"/>
                <w:szCs w:val="16"/>
              </w:rPr>
            </w:pPr>
          </w:p>
        </w:tc>
        <w:tc>
          <w:tcPr>
            <w:tcW w:w="810" w:type="dxa"/>
            <w:vAlign w:val="bottom"/>
          </w:tcPr>
          <w:p w:rsidR="002679A2" w:rsidRPr="00147FD8" w:rsidRDefault="002679A2" w:rsidP="006C196D">
            <w:pPr>
              <w:spacing w:line="360" w:lineRule="auto"/>
              <w:jc w:val="both"/>
              <w:rPr>
                <w:b/>
                <w:sz w:val="16"/>
                <w:szCs w:val="16"/>
                <w:lang w:val="en-US"/>
              </w:rPr>
            </w:pPr>
            <w:r w:rsidRPr="00147FD8">
              <w:rPr>
                <w:b/>
                <w:sz w:val="16"/>
                <w:szCs w:val="16"/>
                <w:lang w:val="en-US"/>
              </w:rPr>
              <w:t>565</w:t>
            </w:r>
          </w:p>
        </w:tc>
        <w:tc>
          <w:tcPr>
            <w:tcW w:w="810" w:type="dxa"/>
          </w:tcPr>
          <w:p w:rsidR="002679A2" w:rsidRPr="00147FD8" w:rsidRDefault="002679A2" w:rsidP="006C196D">
            <w:pPr>
              <w:spacing w:line="360" w:lineRule="auto"/>
              <w:jc w:val="both"/>
              <w:rPr>
                <w:bCs/>
                <w:kern w:val="24"/>
                <w:sz w:val="16"/>
                <w:szCs w:val="16"/>
                <w:lang w:val="en-US"/>
              </w:rPr>
            </w:pPr>
          </w:p>
          <w:p w:rsidR="002679A2" w:rsidRPr="00147FD8" w:rsidRDefault="002679A2" w:rsidP="006C196D">
            <w:pPr>
              <w:spacing w:line="360" w:lineRule="auto"/>
              <w:jc w:val="both"/>
              <w:rPr>
                <w:bCs/>
                <w:kern w:val="24"/>
                <w:sz w:val="16"/>
                <w:szCs w:val="16"/>
                <w:lang w:val="en-US"/>
              </w:rPr>
            </w:pPr>
          </w:p>
          <w:p w:rsidR="002679A2" w:rsidRPr="00147FD8" w:rsidRDefault="002679A2" w:rsidP="006C196D">
            <w:pPr>
              <w:spacing w:line="360" w:lineRule="auto"/>
              <w:jc w:val="both"/>
              <w:rPr>
                <w:bCs/>
                <w:kern w:val="24"/>
                <w:sz w:val="16"/>
                <w:szCs w:val="16"/>
                <w:lang w:val="en-US"/>
              </w:rPr>
            </w:pPr>
          </w:p>
          <w:p w:rsidR="002679A2" w:rsidRPr="00147FD8" w:rsidRDefault="002679A2" w:rsidP="006C196D">
            <w:pPr>
              <w:spacing w:line="360" w:lineRule="auto"/>
              <w:jc w:val="both"/>
              <w:rPr>
                <w:bCs/>
                <w:kern w:val="24"/>
                <w:sz w:val="16"/>
                <w:szCs w:val="16"/>
                <w:lang w:val="en-US"/>
              </w:rPr>
            </w:pPr>
          </w:p>
          <w:p w:rsidR="002679A2" w:rsidRPr="00147FD8" w:rsidRDefault="002679A2" w:rsidP="006C196D">
            <w:pPr>
              <w:spacing w:line="360" w:lineRule="auto"/>
              <w:jc w:val="both"/>
              <w:rPr>
                <w:bCs/>
                <w:kern w:val="24"/>
                <w:sz w:val="16"/>
                <w:szCs w:val="16"/>
                <w:lang w:val="en-US"/>
              </w:rPr>
            </w:pPr>
          </w:p>
          <w:p w:rsidR="002679A2" w:rsidRPr="00147FD8" w:rsidRDefault="002679A2" w:rsidP="006C196D">
            <w:pPr>
              <w:spacing w:line="360" w:lineRule="auto"/>
              <w:jc w:val="both"/>
              <w:rPr>
                <w:bCs/>
                <w:kern w:val="24"/>
                <w:sz w:val="16"/>
                <w:szCs w:val="16"/>
                <w:lang w:val="en-US"/>
              </w:rPr>
            </w:pPr>
            <w:r w:rsidRPr="00147FD8">
              <w:rPr>
                <w:bCs/>
                <w:kern w:val="24"/>
                <w:sz w:val="16"/>
                <w:szCs w:val="16"/>
                <w:lang w:val="en-US"/>
              </w:rPr>
              <w:t>1365</w:t>
            </w:r>
          </w:p>
        </w:tc>
      </w:tr>
      <w:tr w:rsidR="002679A2" w:rsidRPr="00147FD8" w:rsidTr="003D6F29">
        <w:tc>
          <w:tcPr>
            <w:tcW w:w="540" w:type="dxa"/>
            <w:vMerge/>
          </w:tcPr>
          <w:p w:rsidR="002679A2" w:rsidRPr="00147FD8" w:rsidRDefault="002679A2" w:rsidP="006C196D">
            <w:pPr>
              <w:spacing w:line="360" w:lineRule="auto"/>
              <w:jc w:val="both"/>
              <w:rPr>
                <w:b/>
                <w:sz w:val="16"/>
                <w:szCs w:val="16"/>
                <w:lang w:val="en-US"/>
              </w:rPr>
            </w:pPr>
          </w:p>
        </w:tc>
        <w:tc>
          <w:tcPr>
            <w:tcW w:w="1710" w:type="dxa"/>
            <w:vMerge/>
          </w:tcPr>
          <w:p w:rsidR="002679A2" w:rsidRPr="00147FD8" w:rsidRDefault="002679A2" w:rsidP="006C196D">
            <w:pPr>
              <w:spacing w:line="360" w:lineRule="auto"/>
              <w:jc w:val="both"/>
              <w:rPr>
                <w:kern w:val="24"/>
                <w:sz w:val="16"/>
                <w:szCs w:val="16"/>
                <w:lang w:eastAsia="zh-CN"/>
              </w:rPr>
            </w:pPr>
          </w:p>
        </w:tc>
        <w:tc>
          <w:tcPr>
            <w:tcW w:w="2340" w:type="dxa"/>
          </w:tcPr>
          <w:p w:rsidR="002679A2" w:rsidRPr="00147FD8" w:rsidRDefault="002679A2" w:rsidP="006C196D">
            <w:pPr>
              <w:spacing w:line="360" w:lineRule="auto"/>
              <w:jc w:val="both"/>
              <w:rPr>
                <w:sz w:val="16"/>
                <w:szCs w:val="16"/>
              </w:rPr>
            </w:pPr>
            <w:r w:rsidRPr="00147FD8">
              <w:rPr>
                <w:sz w:val="16"/>
                <w:szCs w:val="16"/>
              </w:rPr>
              <w:t xml:space="preserve">Ethiopian Social Accountability Program Phase </w:t>
            </w:r>
          </w:p>
        </w:tc>
        <w:tc>
          <w:tcPr>
            <w:tcW w:w="1710" w:type="dxa"/>
          </w:tcPr>
          <w:p w:rsidR="002679A2" w:rsidRPr="00147FD8" w:rsidRDefault="002679A2" w:rsidP="006C196D">
            <w:pPr>
              <w:spacing w:line="360" w:lineRule="auto"/>
              <w:jc w:val="both"/>
              <w:rPr>
                <w:sz w:val="16"/>
                <w:szCs w:val="16"/>
              </w:rPr>
            </w:pPr>
            <w:r w:rsidRPr="00147FD8">
              <w:rPr>
                <w:sz w:val="16"/>
                <w:szCs w:val="16"/>
              </w:rPr>
              <w:t>01 November, 2019 -31 November, 2023</w:t>
            </w:r>
          </w:p>
        </w:tc>
        <w:tc>
          <w:tcPr>
            <w:tcW w:w="1350" w:type="dxa"/>
          </w:tcPr>
          <w:p w:rsidR="002679A2" w:rsidRPr="00147FD8" w:rsidRDefault="002679A2" w:rsidP="006C196D">
            <w:pPr>
              <w:spacing w:line="360" w:lineRule="auto"/>
              <w:jc w:val="both"/>
              <w:rPr>
                <w:bCs/>
                <w:sz w:val="16"/>
                <w:szCs w:val="16"/>
              </w:rPr>
            </w:pPr>
            <w:r w:rsidRPr="00147FD8">
              <w:rPr>
                <w:bCs/>
                <w:sz w:val="16"/>
                <w:szCs w:val="16"/>
              </w:rPr>
              <w:t>6,682,275.77</w:t>
            </w:r>
          </w:p>
        </w:tc>
        <w:tc>
          <w:tcPr>
            <w:tcW w:w="1170" w:type="dxa"/>
          </w:tcPr>
          <w:p w:rsidR="002679A2" w:rsidRPr="00147FD8" w:rsidRDefault="002679A2" w:rsidP="006C196D">
            <w:pPr>
              <w:spacing w:line="360" w:lineRule="auto"/>
              <w:jc w:val="both"/>
              <w:rPr>
                <w:sz w:val="16"/>
                <w:szCs w:val="16"/>
              </w:rPr>
            </w:pPr>
            <w:r w:rsidRPr="00147FD8">
              <w:rPr>
                <w:sz w:val="16"/>
                <w:szCs w:val="16"/>
              </w:rPr>
              <w:t>1,730,577.06</w:t>
            </w:r>
          </w:p>
          <w:p w:rsidR="002679A2" w:rsidRPr="00147FD8" w:rsidRDefault="002679A2" w:rsidP="006C196D">
            <w:pPr>
              <w:spacing w:line="360" w:lineRule="auto"/>
              <w:jc w:val="both"/>
              <w:rPr>
                <w:sz w:val="16"/>
                <w:szCs w:val="16"/>
              </w:rPr>
            </w:pPr>
          </w:p>
        </w:tc>
        <w:tc>
          <w:tcPr>
            <w:tcW w:w="1350" w:type="dxa"/>
          </w:tcPr>
          <w:p w:rsidR="002679A2" w:rsidRPr="00147FD8" w:rsidRDefault="002679A2" w:rsidP="006C196D">
            <w:pPr>
              <w:spacing w:line="360" w:lineRule="auto"/>
              <w:jc w:val="both"/>
              <w:rPr>
                <w:rFonts w:ascii="Bookman Old Style" w:hAnsi="Bookman Old Style"/>
                <w:sz w:val="16"/>
                <w:szCs w:val="16"/>
              </w:rPr>
            </w:pPr>
            <w:r w:rsidRPr="00147FD8">
              <w:rPr>
                <w:rFonts w:ascii="Bookman Old Style" w:hAnsi="Bookman Old Style"/>
                <w:sz w:val="16"/>
                <w:szCs w:val="16"/>
              </w:rPr>
              <w:t>Agaro town</w:t>
            </w:r>
          </w:p>
        </w:tc>
        <w:tc>
          <w:tcPr>
            <w:tcW w:w="810" w:type="dxa"/>
          </w:tcPr>
          <w:p w:rsidR="002679A2" w:rsidRPr="00147FD8" w:rsidRDefault="002679A2" w:rsidP="006C196D">
            <w:pPr>
              <w:spacing w:line="360" w:lineRule="auto"/>
              <w:jc w:val="both"/>
              <w:rPr>
                <w:sz w:val="16"/>
                <w:szCs w:val="16"/>
              </w:rPr>
            </w:pPr>
            <w:r w:rsidRPr="00147FD8">
              <w:rPr>
                <w:sz w:val="16"/>
                <w:szCs w:val="16"/>
              </w:rPr>
              <w:t>25,633</w:t>
            </w:r>
          </w:p>
        </w:tc>
        <w:tc>
          <w:tcPr>
            <w:tcW w:w="810" w:type="dxa"/>
          </w:tcPr>
          <w:p w:rsidR="002679A2" w:rsidRPr="00147FD8" w:rsidRDefault="002679A2" w:rsidP="006C196D">
            <w:pPr>
              <w:spacing w:line="360" w:lineRule="auto"/>
              <w:jc w:val="both"/>
              <w:rPr>
                <w:sz w:val="16"/>
                <w:szCs w:val="16"/>
              </w:rPr>
            </w:pPr>
            <w:r w:rsidRPr="00147FD8">
              <w:rPr>
                <w:sz w:val="16"/>
                <w:szCs w:val="16"/>
              </w:rPr>
              <w:t>24,673</w:t>
            </w:r>
          </w:p>
        </w:tc>
      </w:tr>
      <w:tr w:rsidR="002679A2" w:rsidRPr="00147FD8" w:rsidTr="003D6F29">
        <w:tc>
          <w:tcPr>
            <w:tcW w:w="540" w:type="dxa"/>
          </w:tcPr>
          <w:p w:rsidR="002679A2" w:rsidRPr="00147FD8" w:rsidRDefault="002679A2" w:rsidP="006C196D">
            <w:pPr>
              <w:spacing w:line="360" w:lineRule="auto"/>
              <w:jc w:val="both"/>
              <w:rPr>
                <w:b/>
                <w:sz w:val="16"/>
                <w:szCs w:val="16"/>
                <w:lang w:val="en-US"/>
              </w:rPr>
            </w:pPr>
            <w:r w:rsidRPr="00147FD8">
              <w:rPr>
                <w:b/>
                <w:sz w:val="16"/>
                <w:szCs w:val="16"/>
                <w:lang w:val="en-US"/>
              </w:rPr>
              <w:t>7</w:t>
            </w:r>
          </w:p>
        </w:tc>
        <w:tc>
          <w:tcPr>
            <w:tcW w:w="1710" w:type="dxa"/>
          </w:tcPr>
          <w:p w:rsidR="002679A2" w:rsidRPr="00147FD8" w:rsidRDefault="002679A2" w:rsidP="006C196D">
            <w:pPr>
              <w:spacing w:line="360" w:lineRule="auto"/>
              <w:jc w:val="both"/>
              <w:rPr>
                <w:kern w:val="24"/>
                <w:sz w:val="16"/>
                <w:szCs w:val="16"/>
                <w:lang w:val="en-US" w:eastAsia="zh-CN"/>
              </w:rPr>
            </w:pPr>
            <w:r w:rsidRPr="00147FD8">
              <w:rPr>
                <w:kern w:val="24"/>
                <w:sz w:val="16"/>
                <w:szCs w:val="16"/>
                <w:lang w:eastAsia="zh-CN"/>
              </w:rPr>
              <w:t>Ethiopian Family Guidance Association</w:t>
            </w:r>
          </w:p>
        </w:tc>
        <w:tc>
          <w:tcPr>
            <w:tcW w:w="2340" w:type="dxa"/>
          </w:tcPr>
          <w:p w:rsidR="002679A2" w:rsidRPr="00147FD8" w:rsidRDefault="002679A2" w:rsidP="006C196D">
            <w:pPr>
              <w:spacing w:line="360" w:lineRule="auto"/>
              <w:jc w:val="both"/>
              <w:rPr>
                <w:rFonts w:ascii="Bookman Old Style" w:hAnsi="Bookman Old Style"/>
                <w:sz w:val="16"/>
                <w:szCs w:val="16"/>
              </w:rPr>
            </w:pPr>
            <w:r w:rsidRPr="00147FD8">
              <w:rPr>
                <w:rFonts w:ascii="Bookman Old Style" w:hAnsi="Bookman Old Style"/>
                <w:sz w:val="16"/>
                <w:szCs w:val="16"/>
              </w:rPr>
              <w:t>RH/EP</w:t>
            </w:r>
          </w:p>
          <w:p w:rsidR="002679A2" w:rsidRPr="00147FD8" w:rsidRDefault="002679A2" w:rsidP="006C196D">
            <w:pPr>
              <w:spacing w:line="360" w:lineRule="auto"/>
              <w:jc w:val="both"/>
              <w:rPr>
                <w:sz w:val="16"/>
                <w:szCs w:val="16"/>
              </w:rPr>
            </w:pPr>
          </w:p>
        </w:tc>
        <w:tc>
          <w:tcPr>
            <w:tcW w:w="1710" w:type="dxa"/>
          </w:tcPr>
          <w:p w:rsidR="002679A2" w:rsidRPr="00147FD8" w:rsidRDefault="002679A2" w:rsidP="006C196D">
            <w:pPr>
              <w:spacing w:line="360" w:lineRule="auto"/>
              <w:jc w:val="both"/>
              <w:rPr>
                <w:rFonts w:ascii="Bookman Old Style" w:hAnsi="Bookman Old Style" w:cs="Tahoma"/>
                <w:bCs/>
                <w:sz w:val="16"/>
                <w:szCs w:val="16"/>
              </w:rPr>
            </w:pPr>
            <w:r w:rsidRPr="00147FD8">
              <w:rPr>
                <w:rFonts w:ascii="Bookman Old Style" w:hAnsi="Bookman Old Style" w:cs="Tahoma"/>
                <w:bCs/>
                <w:sz w:val="16"/>
                <w:szCs w:val="16"/>
              </w:rPr>
              <w:t>2019/20</w:t>
            </w:r>
          </w:p>
        </w:tc>
        <w:tc>
          <w:tcPr>
            <w:tcW w:w="1350" w:type="dxa"/>
          </w:tcPr>
          <w:p w:rsidR="002679A2" w:rsidRPr="00147FD8" w:rsidRDefault="002679A2" w:rsidP="006C196D">
            <w:pPr>
              <w:spacing w:line="360" w:lineRule="auto"/>
              <w:jc w:val="both"/>
              <w:rPr>
                <w:sz w:val="16"/>
                <w:szCs w:val="16"/>
              </w:rPr>
            </w:pPr>
            <w:r w:rsidRPr="00147FD8">
              <w:rPr>
                <w:sz w:val="16"/>
                <w:szCs w:val="16"/>
              </w:rPr>
              <w:t xml:space="preserve">1,461,044.73 </w:t>
            </w:r>
          </w:p>
          <w:p w:rsidR="002679A2" w:rsidRPr="00147FD8" w:rsidRDefault="002679A2" w:rsidP="006C196D">
            <w:pPr>
              <w:spacing w:line="360" w:lineRule="auto"/>
              <w:jc w:val="both"/>
              <w:rPr>
                <w:sz w:val="16"/>
                <w:szCs w:val="16"/>
                <w:vertAlign w:val="subscript"/>
              </w:rPr>
            </w:pPr>
          </w:p>
        </w:tc>
        <w:tc>
          <w:tcPr>
            <w:tcW w:w="1170" w:type="dxa"/>
          </w:tcPr>
          <w:p w:rsidR="002679A2" w:rsidRPr="00147FD8" w:rsidRDefault="002679A2" w:rsidP="006C196D">
            <w:pPr>
              <w:spacing w:line="360" w:lineRule="auto"/>
              <w:jc w:val="both"/>
              <w:rPr>
                <w:sz w:val="16"/>
                <w:szCs w:val="16"/>
              </w:rPr>
            </w:pPr>
            <w:r w:rsidRPr="00147FD8">
              <w:rPr>
                <w:sz w:val="16"/>
                <w:szCs w:val="16"/>
              </w:rPr>
              <w:t>1,461,044.73</w:t>
            </w:r>
          </w:p>
        </w:tc>
        <w:tc>
          <w:tcPr>
            <w:tcW w:w="1350" w:type="dxa"/>
          </w:tcPr>
          <w:p w:rsidR="002679A2" w:rsidRPr="00147FD8" w:rsidRDefault="002679A2"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Jimma town &amp; Weradas</w:t>
            </w:r>
          </w:p>
        </w:tc>
        <w:tc>
          <w:tcPr>
            <w:tcW w:w="810" w:type="dxa"/>
          </w:tcPr>
          <w:p w:rsidR="002679A2" w:rsidRPr="00147FD8" w:rsidRDefault="002679A2"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8,358</w:t>
            </w:r>
          </w:p>
        </w:tc>
        <w:tc>
          <w:tcPr>
            <w:tcW w:w="810" w:type="dxa"/>
          </w:tcPr>
          <w:p w:rsidR="002679A2" w:rsidRPr="00147FD8" w:rsidRDefault="002679A2" w:rsidP="006C196D">
            <w:pPr>
              <w:spacing w:line="360" w:lineRule="auto"/>
              <w:jc w:val="both"/>
              <w:rPr>
                <w:sz w:val="16"/>
                <w:szCs w:val="16"/>
              </w:rPr>
            </w:pPr>
            <w:r w:rsidRPr="00147FD8">
              <w:rPr>
                <w:sz w:val="16"/>
                <w:szCs w:val="16"/>
              </w:rPr>
              <w:t>121,541</w:t>
            </w:r>
          </w:p>
        </w:tc>
      </w:tr>
      <w:tr w:rsidR="0084784F" w:rsidRPr="00147FD8" w:rsidTr="003D6F29">
        <w:tc>
          <w:tcPr>
            <w:tcW w:w="540" w:type="dxa"/>
          </w:tcPr>
          <w:p w:rsidR="0084784F" w:rsidRPr="00147FD8" w:rsidRDefault="0084784F" w:rsidP="006C196D">
            <w:pPr>
              <w:spacing w:line="360" w:lineRule="auto"/>
              <w:jc w:val="both"/>
              <w:rPr>
                <w:b/>
                <w:sz w:val="16"/>
                <w:szCs w:val="16"/>
                <w:lang w:val="en-US"/>
              </w:rPr>
            </w:pPr>
            <w:r w:rsidRPr="00147FD8">
              <w:rPr>
                <w:b/>
                <w:sz w:val="16"/>
                <w:szCs w:val="16"/>
                <w:lang w:val="en-US"/>
              </w:rPr>
              <w:t>8</w:t>
            </w:r>
          </w:p>
        </w:tc>
        <w:tc>
          <w:tcPr>
            <w:tcW w:w="1710" w:type="dxa"/>
          </w:tcPr>
          <w:p w:rsidR="0084784F" w:rsidRPr="00147FD8" w:rsidRDefault="0084784F" w:rsidP="006C196D">
            <w:pPr>
              <w:spacing w:line="360" w:lineRule="auto"/>
              <w:jc w:val="both"/>
              <w:rPr>
                <w:kern w:val="24"/>
                <w:sz w:val="16"/>
                <w:szCs w:val="16"/>
                <w:lang w:eastAsia="zh-CN"/>
              </w:rPr>
            </w:pPr>
            <w:r w:rsidRPr="00147FD8">
              <w:rPr>
                <w:sz w:val="16"/>
                <w:szCs w:val="16"/>
              </w:rPr>
              <w:t>Charity and Development Association (CDA)</w:t>
            </w:r>
          </w:p>
        </w:tc>
        <w:tc>
          <w:tcPr>
            <w:tcW w:w="2340" w:type="dxa"/>
          </w:tcPr>
          <w:p w:rsidR="0084784F" w:rsidRPr="00147FD8" w:rsidRDefault="0084784F" w:rsidP="006C196D">
            <w:pPr>
              <w:spacing w:line="360" w:lineRule="auto"/>
              <w:jc w:val="both"/>
              <w:rPr>
                <w:sz w:val="16"/>
                <w:szCs w:val="16"/>
              </w:rPr>
            </w:pPr>
            <w:r w:rsidRPr="00147FD8">
              <w:rPr>
                <w:sz w:val="16"/>
                <w:szCs w:val="16"/>
              </w:rPr>
              <w:t>Community Based Orphan Sponsorship Project</w:t>
            </w:r>
          </w:p>
        </w:tc>
        <w:tc>
          <w:tcPr>
            <w:tcW w:w="1710" w:type="dxa"/>
          </w:tcPr>
          <w:p w:rsidR="0084784F" w:rsidRPr="00147FD8" w:rsidRDefault="0084784F" w:rsidP="006C196D">
            <w:pPr>
              <w:spacing w:line="360" w:lineRule="auto"/>
              <w:jc w:val="both"/>
              <w:rPr>
                <w:sz w:val="16"/>
                <w:szCs w:val="16"/>
              </w:rPr>
            </w:pPr>
            <w:r w:rsidRPr="00147FD8">
              <w:rPr>
                <w:sz w:val="16"/>
                <w:szCs w:val="16"/>
              </w:rPr>
              <w:t>July1,2017-June 30,2022</w:t>
            </w:r>
          </w:p>
        </w:tc>
        <w:tc>
          <w:tcPr>
            <w:tcW w:w="1350" w:type="dxa"/>
          </w:tcPr>
          <w:p w:rsidR="0084784F" w:rsidRPr="00147FD8" w:rsidRDefault="0084784F" w:rsidP="006C196D">
            <w:pPr>
              <w:spacing w:line="360" w:lineRule="auto"/>
              <w:jc w:val="both"/>
              <w:rPr>
                <w:rStyle w:val="Ryk016cm"/>
                <w:rFonts w:eastAsiaTheme="majorEastAsia"/>
                <w:spacing w:val="-2"/>
                <w:sz w:val="16"/>
                <w:szCs w:val="16"/>
              </w:rPr>
            </w:pPr>
            <w:r w:rsidRPr="00147FD8">
              <w:rPr>
                <w:rStyle w:val="Ryk016cm"/>
                <w:rFonts w:eastAsiaTheme="majorEastAsia"/>
                <w:spacing w:val="-2"/>
                <w:sz w:val="16"/>
                <w:szCs w:val="16"/>
              </w:rPr>
              <w:t>104,499,045.51</w:t>
            </w:r>
          </w:p>
        </w:tc>
        <w:tc>
          <w:tcPr>
            <w:tcW w:w="1170" w:type="dxa"/>
          </w:tcPr>
          <w:p w:rsidR="0084784F" w:rsidRPr="00147FD8" w:rsidRDefault="0084784F" w:rsidP="006C196D">
            <w:pPr>
              <w:spacing w:line="360" w:lineRule="auto"/>
              <w:jc w:val="both"/>
              <w:rPr>
                <w:sz w:val="16"/>
                <w:szCs w:val="16"/>
              </w:rPr>
            </w:pPr>
            <w:r w:rsidRPr="00147FD8">
              <w:rPr>
                <w:sz w:val="16"/>
                <w:szCs w:val="16"/>
              </w:rPr>
              <w:t>19,990,387.72</w:t>
            </w:r>
          </w:p>
          <w:p w:rsidR="0084784F" w:rsidRPr="00147FD8" w:rsidRDefault="0084784F" w:rsidP="006C196D">
            <w:pPr>
              <w:tabs>
                <w:tab w:val="left" w:pos="1260"/>
              </w:tabs>
              <w:spacing w:line="360" w:lineRule="auto"/>
              <w:jc w:val="both"/>
              <w:rPr>
                <w:sz w:val="16"/>
                <w:szCs w:val="16"/>
              </w:rPr>
            </w:pPr>
            <w:r w:rsidRPr="00147FD8">
              <w:rPr>
                <w:sz w:val="16"/>
                <w:szCs w:val="16"/>
              </w:rPr>
              <w:tab/>
            </w:r>
          </w:p>
        </w:tc>
        <w:tc>
          <w:tcPr>
            <w:tcW w:w="1350" w:type="dxa"/>
          </w:tcPr>
          <w:p w:rsidR="0084784F" w:rsidRPr="00147FD8" w:rsidRDefault="0084784F" w:rsidP="006C196D">
            <w:pPr>
              <w:spacing w:line="360" w:lineRule="auto"/>
              <w:jc w:val="both"/>
              <w:rPr>
                <w:sz w:val="16"/>
                <w:szCs w:val="16"/>
              </w:rPr>
            </w:pPr>
            <w:r w:rsidRPr="00147FD8">
              <w:rPr>
                <w:sz w:val="16"/>
                <w:szCs w:val="16"/>
              </w:rPr>
              <w:t>Kersa,Dedo &amp; S.Chok</w:t>
            </w:r>
          </w:p>
        </w:tc>
        <w:tc>
          <w:tcPr>
            <w:tcW w:w="810" w:type="dxa"/>
          </w:tcPr>
          <w:p w:rsidR="0084784F" w:rsidRPr="00147FD8" w:rsidRDefault="0084784F" w:rsidP="006C196D">
            <w:pPr>
              <w:spacing w:line="360" w:lineRule="auto"/>
              <w:jc w:val="both"/>
              <w:rPr>
                <w:rFonts w:ascii="Bookman Old Style" w:hAnsi="Bookman Old Style" w:cs="Arial"/>
                <w:sz w:val="16"/>
                <w:szCs w:val="16"/>
                <w:lang w:val="en-US"/>
              </w:rPr>
            </w:pPr>
            <w:r w:rsidRPr="00147FD8">
              <w:rPr>
                <w:rFonts w:ascii="Bookman Old Style" w:hAnsi="Bookman Old Style" w:cs="Arial"/>
                <w:sz w:val="16"/>
                <w:szCs w:val="16"/>
                <w:lang w:val="en-US"/>
              </w:rPr>
              <w:t>1056</w:t>
            </w:r>
          </w:p>
        </w:tc>
        <w:tc>
          <w:tcPr>
            <w:tcW w:w="810" w:type="dxa"/>
          </w:tcPr>
          <w:p w:rsidR="0084784F" w:rsidRPr="00147FD8" w:rsidRDefault="0084784F" w:rsidP="006C196D">
            <w:pPr>
              <w:spacing w:line="360" w:lineRule="auto"/>
              <w:jc w:val="both"/>
              <w:rPr>
                <w:sz w:val="16"/>
                <w:szCs w:val="16"/>
                <w:lang w:val="en-US"/>
              </w:rPr>
            </w:pPr>
            <w:r w:rsidRPr="00147FD8">
              <w:rPr>
                <w:sz w:val="16"/>
                <w:szCs w:val="16"/>
                <w:lang w:val="en-US"/>
              </w:rPr>
              <w:t>854</w:t>
            </w:r>
          </w:p>
        </w:tc>
      </w:tr>
      <w:tr w:rsidR="00C323D8" w:rsidRPr="00147FD8" w:rsidTr="003D6F29">
        <w:tc>
          <w:tcPr>
            <w:tcW w:w="540" w:type="dxa"/>
            <w:vMerge w:val="restart"/>
          </w:tcPr>
          <w:p w:rsidR="00C323D8" w:rsidRPr="00147FD8" w:rsidRDefault="00C323D8" w:rsidP="006C196D">
            <w:pPr>
              <w:spacing w:line="360" w:lineRule="auto"/>
              <w:jc w:val="both"/>
              <w:rPr>
                <w:b/>
                <w:sz w:val="16"/>
                <w:szCs w:val="16"/>
                <w:lang w:val="en-US"/>
              </w:rPr>
            </w:pPr>
            <w:r w:rsidRPr="00147FD8">
              <w:rPr>
                <w:b/>
                <w:sz w:val="16"/>
                <w:szCs w:val="16"/>
                <w:lang w:val="en-US"/>
              </w:rPr>
              <w:t>9</w:t>
            </w:r>
          </w:p>
        </w:tc>
        <w:tc>
          <w:tcPr>
            <w:tcW w:w="1710" w:type="dxa"/>
            <w:vMerge w:val="restart"/>
          </w:tcPr>
          <w:p w:rsidR="00C323D8" w:rsidRPr="00147FD8" w:rsidRDefault="00C323D8" w:rsidP="006C196D">
            <w:pPr>
              <w:spacing w:line="360" w:lineRule="auto"/>
              <w:jc w:val="both"/>
              <w:rPr>
                <w:sz w:val="16"/>
                <w:szCs w:val="16"/>
              </w:rPr>
            </w:pPr>
            <w:r w:rsidRPr="00147FD8">
              <w:rPr>
                <w:sz w:val="16"/>
                <w:szCs w:val="16"/>
              </w:rPr>
              <w:t>Ethiopian Muslim Relief Development Association</w:t>
            </w:r>
          </w:p>
          <w:p w:rsidR="00C323D8" w:rsidRPr="00147FD8" w:rsidRDefault="00C323D8" w:rsidP="006C196D">
            <w:pPr>
              <w:spacing w:line="360" w:lineRule="auto"/>
              <w:jc w:val="both"/>
              <w:rPr>
                <w:sz w:val="16"/>
                <w:szCs w:val="16"/>
              </w:rPr>
            </w:pPr>
          </w:p>
        </w:tc>
        <w:tc>
          <w:tcPr>
            <w:tcW w:w="2340" w:type="dxa"/>
          </w:tcPr>
          <w:p w:rsidR="00C323D8" w:rsidRPr="00147FD8" w:rsidRDefault="00C323D8" w:rsidP="006C196D">
            <w:pPr>
              <w:spacing w:line="360" w:lineRule="auto"/>
              <w:jc w:val="both"/>
              <w:rPr>
                <w:sz w:val="16"/>
                <w:szCs w:val="16"/>
              </w:rPr>
            </w:pPr>
            <w:r w:rsidRPr="00147FD8">
              <w:rPr>
                <w:iCs/>
                <w:sz w:val="16"/>
                <w:szCs w:val="16"/>
              </w:rPr>
              <w:t>Improving the quality and uptake of ANC, PMTCT and SRH services among women living with HIV and adolescents</w:t>
            </w:r>
          </w:p>
        </w:tc>
        <w:tc>
          <w:tcPr>
            <w:tcW w:w="1710" w:type="dxa"/>
          </w:tcPr>
          <w:p w:rsidR="00C323D8" w:rsidRPr="00147FD8" w:rsidRDefault="00C323D8" w:rsidP="006C196D">
            <w:pPr>
              <w:spacing w:line="360" w:lineRule="auto"/>
              <w:jc w:val="both"/>
              <w:rPr>
                <w:sz w:val="16"/>
                <w:szCs w:val="16"/>
              </w:rPr>
            </w:pPr>
            <w:r w:rsidRPr="00147FD8">
              <w:rPr>
                <w:sz w:val="16"/>
                <w:szCs w:val="16"/>
                <w:lang w:val="en-GB" w:eastAsia="en-GB"/>
              </w:rPr>
              <w:t>November 01, 2017 to October 31, 2020</w:t>
            </w:r>
          </w:p>
        </w:tc>
        <w:tc>
          <w:tcPr>
            <w:tcW w:w="1350" w:type="dxa"/>
          </w:tcPr>
          <w:p w:rsidR="00C323D8" w:rsidRPr="00147FD8" w:rsidRDefault="00C323D8" w:rsidP="006C196D">
            <w:pPr>
              <w:spacing w:line="360" w:lineRule="auto"/>
              <w:jc w:val="both"/>
              <w:rPr>
                <w:rStyle w:val="Ryk016cm"/>
                <w:rFonts w:eastAsiaTheme="majorEastAsia"/>
                <w:b/>
                <w:spacing w:val="-2"/>
                <w:sz w:val="16"/>
                <w:szCs w:val="16"/>
              </w:rPr>
            </w:pPr>
            <w:r w:rsidRPr="00147FD8">
              <w:rPr>
                <w:bCs/>
                <w:sz w:val="16"/>
                <w:szCs w:val="16"/>
              </w:rPr>
              <w:t>4,205,142</w:t>
            </w:r>
          </w:p>
        </w:tc>
        <w:tc>
          <w:tcPr>
            <w:tcW w:w="1170" w:type="dxa"/>
          </w:tcPr>
          <w:p w:rsidR="00C323D8" w:rsidRPr="00147FD8" w:rsidRDefault="00C323D8" w:rsidP="006C196D">
            <w:pPr>
              <w:spacing w:line="360" w:lineRule="auto"/>
              <w:jc w:val="both"/>
              <w:rPr>
                <w:sz w:val="16"/>
                <w:szCs w:val="16"/>
              </w:rPr>
            </w:pPr>
            <w:r w:rsidRPr="00147FD8">
              <w:rPr>
                <w:sz w:val="16"/>
                <w:szCs w:val="16"/>
              </w:rPr>
              <w:t>1,401,714</w:t>
            </w:r>
          </w:p>
        </w:tc>
        <w:tc>
          <w:tcPr>
            <w:tcW w:w="1350" w:type="dxa"/>
          </w:tcPr>
          <w:p w:rsidR="00C323D8" w:rsidRPr="00147FD8" w:rsidRDefault="00C323D8" w:rsidP="006C196D">
            <w:pPr>
              <w:spacing w:line="360" w:lineRule="auto"/>
              <w:jc w:val="both"/>
              <w:rPr>
                <w:sz w:val="16"/>
                <w:szCs w:val="16"/>
              </w:rPr>
            </w:pPr>
            <w:r w:rsidRPr="00147FD8">
              <w:rPr>
                <w:sz w:val="16"/>
                <w:szCs w:val="16"/>
              </w:rPr>
              <w:t>Kersa and Tiro Afeta</w:t>
            </w:r>
          </w:p>
        </w:tc>
        <w:tc>
          <w:tcPr>
            <w:tcW w:w="810" w:type="dxa"/>
          </w:tcPr>
          <w:p w:rsidR="00C323D8" w:rsidRPr="00147FD8" w:rsidRDefault="00C323D8" w:rsidP="006C196D">
            <w:pPr>
              <w:spacing w:line="360" w:lineRule="auto"/>
              <w:jc w:val="both"/>
              <w:rPr>
                <w:rFonts w:ascii="Bookman Old Style" w:hAnsi="Bookman Old Style" w:cs="Arial"/>
                <w:sz w:val="16"/>
                <w:szCs w:val="16"/>
                <w:lang w:val="en-US"/>
              </w:rPr>
            </w:pPr>
            <w:r w:rsidRPr="00147FD8">
              <w:rPr>
                <w:rFonts w:ascii="Bookman Old Style" w:hAnsi="Bookman Old Style" w:cs="Arial"/>
                <w:sz w:val="16"/>
                <w:szCs w:val="16"/>
                <w:lang w:val="en-US"/>
              </w:rPr>
              <w:t>0</w:t>
            </w:r>
          </w:p>
        </w:tc>
        <w:tc>
          <w:tcPr>
            <w:tcW w:w="810" w:type="dxa"/>
          </w:tcPr>
          <w:p w:rsidR="00C323D8" w:rsidRPr="00147FD8" w:rsidRDefault="00C323D8" w:rsidP="006C196D">
            <w:pPr>
              <w:spacing w:line="360" w:lineRule="auto"/>
              <w:jc w:val="both"/>
              <w:rPr>
                <w:sz w:val="16"/>
                <w:szCs w:val="16"/>
              </w:rPr>
            </w:pPr>
            <w:r w:rsidRPr="00147FD8">
              <w:rPr>
                <w:sz w:val="16"/>
                <w:szCs w:val="16"/>
                <w:lang w:val="en-GB" w:eastAsia="en-GB"/>
              </w:rPr>
              <w:t>19,191</w:t>
            </w:r>
          </w:p>
        </w:tc>
      </w:tr>
      <w:tr w:rsidR="00C323D8" w:rsidRPr="00147FD8" w:rsidTr="003D6F29">
        <w:tc>
          <w:tcPr>
            <w:tcW w:w="540" w:type="dxa"/>
            <w:vMerge/>
          </w:tcPr>
          <w:p w:rsidR="00C323D8" w:rsidRPr="00147FD8" w:rsidRDefault="00C323D8" w:rsidP="006C196D">
            <w:pPr>
              <w:spacing w:line="360" w:lineRule="auto"/>
              <w:jc w:val="both"/>
              <w:rPr>
                <w:b/>
                <w:sz w:val="16"/>
                <w:szCs w:val="16"/>
                <w:lang w:val="en-US"/>
              </w:rPr>
            </w:pPr>
          </w:p>
        </w:tc>
        <w:tc>
          <w:tcPr>
            <w:tcW w:w="1710" w:type="dxa"/>
            <w:vMerge/>
          </w:tcPr>
          <w:p w:rsidR="00C323D8" w:rsidRPr="00147FD8" w:rsidRDefault="00C323D8" w:rsidP="006C196D">
            <w:pPr>
              <w:spacing w:line="360" w:lineRule="auto"/>
              <w:jc w:val="both"/>
              <w:rPr>
                <w:sz w:val="16"/>
                <w:szCs w:val="16"/>
              </w:rPr>
            </w:pPr>
          </w:p>
        </w:tc>
        <w:tc>
          <w:tcPr>
            <w:tcW w:w="2340" w:type="dxa"/>
          </w:tcPr>
          <w:p w:rsidR="00C323D8" w:rsidRPr="00147FD8" w:rsidRDefault="00C323D8" w:rsidP="006C196D">
            <w:pPr>
              <w:spacing w:line="360" w:lineRule="auto"/>
              <w:jc w:val="both"/>
              <w:rPr>
                <w:iCs/>
                <w:sz w:val="16"/>
                <w:szCs w:val="16"/>
              </w:rPr>
            </w:pPr>
            <w:r w:rsidRPr="00147FD8">
              <w:rPr>
                <w:iCs/>
                <w:sz w:val="16"/>
                <w:szCs w:val="16"/>
              </w:rPr>
              <w:t>Ethiopian Social Accountability Program Phase 3</w:t>
            </w:r>
          </w:p>
        </w:tc>
        <w:tc>
          <w:tcPr>
            <w:tcW w:w="1710" w:type="dxa"/>
          </w:tcPr>
          <w:p w:rsidR="00C323D8" w:rsidRPr="00147FD8" w:rsidRDefault="00C323D8" w:rsidP="006C196D">
            <w:pPr>
              <w:spacing w:line="360" w:lineRule="auto"/>
              <w:jc w:val="both"/>
              <w:rPr>
                <w:sz w:val="16"/>
                <w:szCs w:val="16"/>
                <w:lang w:eastAsia="en-GB"/>
              </w:rPr>
            </w:pPr>
            <w:r w:rsidRPr="00147FD8">
              <w:rPr>
                <w:sz w:val="16"/>
                <w:szCs w:val="16"/>
                <w:lang w:eastAsia="en-GB"/>
              </w:rPr>
              <w:t>01 Oct.2019-31 Oct.2023</w:t>
            </w:r>
          </w:p>
        </w:tc>
        <w:tc>
          <w:tcPr>
            <w:tcW w:w="1350" w:type="dxa"/>
          </w:tcPr>
          <w:p w:rsidR="00C323D8" w:rsidRPr="00147FD8" w:rsidRDefault="00C323D8" w:rsidP="006C196D">
            <w:pPr>
              <w:spacing w:line="360" w:lineRule="auto"/>
              <w:jc w:val="both"/>
              <w:rPr>
                <w:bCs/>
                <w:sz w:val="16"/>
                <w:szCs w:val="16"/>
              </w:rPr>
            </w:pPr>
            <w:r w:rsidRPr="00147FD8">
              <w:rPr>
                <w:bCs/>
                <w:sz w:val="16"/>
                <w:szCs w:val="16"/>
              </w:rPr>
              <w:t>5,000,000</w:t>
            </w:r>
          </w:p>
        </w:tc>
        <w:tc>
          <w:tcPr>
            <w:tcW w:w="1170" w:type="dxa"/>
          </w:tcPr>
          <w:p w:rsidR="00C323D8" w:rsidRPr="00147FD8" w:rsidRDefault="00C323D8"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1,000,000</w:t>
            </w:r>
          </w:p>
        </w:tc>
        <w:tc>
          <w:tcPr>
            <w:tcW w:w="1350" w:type="dxa"/>
          </w:tcPr>
          <w:p w:rsidR="00C323D8" w:rsidRPr="00147FD8" w:rsidRDefault="00C323D8" w:rsidP="006C196D">
            <w:pPr>
              <w:spacing w:line="360" w:lineRule="auto"/>
              <w:jc w:val="both"/>
              <w:rPr>
                <w:sz w:val="16"/>
                <w:szCs w:val="16"/>
              </w:rPr>
            </w:pPr>
            <w:r w:rsidRPr="00147FD8">
              <w:rPr>
                <w:sz w:val="16"/>
                <w:szCs w:val="16"/>
              </w:rPr>
              <w:t>Kersa , Tiro Afeta and Dedo</w:t>
            </w:r>
          </w:p>
        </w:tc>
        <w:tc>
          <w:tcPr>
            <w:tcW w:w="810" w:type="dxa"/>
          </w:tcPr>
          <w:p w:rsidR="00C323D8" w:rsidRPr="00147FD8" w:rsidRDefault="00C323D8" w:rsidP="006C196D">
            <w:pPr>
              <w:spacing w:line="360" w:lineRule="auto"/>
              <w:jc w:val="both"/>
              <w:rPr>
                <w:sz w:val="16"/>
                <w:szCs w:val="16"/>
              </w:rPr>
            </w:pPr>
            <w:r w:rsidRPr="00147FD8">
              <w:rPr>
                <w:sz w:val="16"/>
                <w:szCs w:val="16"/>
              </w:rPr>
              <w:t>39,141</w:t>
            </w:r>
          </w:p>
        </w:tc>
        <w:tc>
          <w:tcPr>
            <w:tcW w:w="810" w:type="dxa"/>
          </w:tcPr>
          <w:p w:rsidR="00C323D8" w:rsidRPr="00147FD8" w:rsidRDefault="00C323D8" w:rsidP="006C196D">
            <w:pPr>
              <w:spacing w:line="360" w:lineRule="auto"/>
              <w:jc w:val="both"/>
              <w:rPr>
                <w:sz w:val="16"/>
                <w:szCs w:val="16"/>
                <w:lang w:val="en-GB" w:eastAsia="en-GB"/>
              </w:rPr>
            </w:pPr>
            <w:r w:rsidRPr="00147FD8">
              <w:rPr>
                <w:sz w:val="16"/>
                <w:szCs w:val="16"/>
                <w:lang w:val="en-GB" w:eastAsia="en-GB"/>
              </w:rPr>
              <w:t>57,660</w:t>
            </w:r>
          </w:p>
        </w:tc>
      </w:tr>
      <w:tr w:rsidR="00EA7DB3" w:rsidRPr="00147FD8" w:rsidTr="003D6F29">
        <w:tc>
          <w:tcPr>
            <w:tcW w:w="540" w:type="dxa"/>
          </w:tcPr>
          <w:p w:rsidR="00EA7DB3" w:rsidRPr="00147FD8" w:rsidRDefault="00EA7DB3" w:rsidP="006C196D">
            <w:pPr>
              <w:spacing w:line="360" w:lineRule="auto"/>
              <w:jc w:val="both"/>
              <w:rPr>
                <w:b/>
                <w:sz w:val="16"/>
                <w:szCs w:val="16"/>
                <w:lang w:val="en-US"/>
              </w:rPr>
            </w:pPr>
            <w:r w:rsidRPr="00147FD8">
              <w:rPr>
                <w:b/>
                <w:sz w:val="16"/>
                <w:szCs w:val="16"/>
                <w:lang w:val="en-US"/>
              </w:rPr>
              <w:t>10</w:t>
            </w:r>
          </w:p>
        </w:tc>
        <w:tc>
          <w:tcPr>
            <w:tcW w:w="1710" w:type="dxa"/>
          </w:tcPr>
          <w:p w:rsidR="00EA7DB3" w:rsidRPr="00147FD8" w:rsidRDefault="00EA7DB3" w:rsidP="006C196D">
            <w:pPr>
              <w:spacing w:line="360" w:lineRule="auto"/>
              <w:jc w:val="both"/>
              <w:rPr>
                <w:sz w:val="16"/>
                <w:szCs w:val="16"/>
              </w:rPr>
            </w:pPr>
            <w:r w:rsidRPr="00147FD8">
              <w:rPr>
                <w:sz w:val="16"/>
                <w:szCs w:val="16"/>
              </w:rPr>
              <w:t>Ethio-Gulf Development Association</w:t>
            </w:r>
          </w:p>
        </w:tc>
        <w:tc>
          <w:tcPr>
            <w:tcW w:w="2340" w:type="dxa"/>
          </w:tcPr>
          <w:p w:rsidR="00EA7DB3" w:rsidRPr="00147FD8" w:rsidRDefault="00EA7DB3" w:rsidP="006C196D">
            <w:pPr>
              <w:spacing w:line="360" w:lineRule="auto"/>
              <w:jc w:val="both"/>
              <w:rPr>
                <w:sz w:val="16"/>
                <w:szCs w:val="16"/>
              </w:rPr>
            </w:pPr>
            <w:r w:rsidRPr="00147FD8">
              <w:rPr>
                <w:sz w:val="16"/>
                <w:szCs w:val="16"/>
              </w:rPr>
              <w:t xml:space="preserve">Orphan  Support and Family Asset Improvement  </w:t>
            </w:r>
          </w:p>
        </w:tc>
        <w:tc>
          <w:tcPr>
            <w:tcW w:w="1710" w:type="dxa"/>
          </w:tcPr>
          <w:p w:rsidR="00EA7DB3" w:rsidRPr="00147FD8" w:rsidRDefault="00EA7DB3" w:rsidP="006C196D">
            <w:pPr>
              <w:spacing w:line="360" w:lineRule="auto"/>
              <w:jc w:val="both"/>
              <w:rPr>
                <w:sz w:val="16"/>
                <w:szCs w:val="16"/>
              </w:rPr>
            </w:pPr>
            <w:r w:rsidRPr="00147FD8">
              <w:rPr>
                <w:sz w:val="16"/>
                <w:szCs w:val="16"/>
              </w:rPr>
              <w:t>June 2017- May 2020</w:t>
            </w:r>
          </w:p>
        </w:tc>
        <w:tc>
          <w:tcPr>
            <w:tcW w:w="1350" w:type="dxa"/>
          </w:tcPr>
          <w:p w:rsidR="00EA7DB3" w:rsidRPr="00147FD8" w:rsidRDefault="00EA7DB3" w:rsidP="006C196D">
            <w:pPr>
              <w:spacing w:line="360" w:lineRule="auto"/>
              <w:jc w:val="both"/>
              <w:rPr>
                <w:rStyle w:val="Ryk016cm"/>
                <w:rFonts w:eastAsiaTheme="majorEastAsia"/>
                <w:spacing w:val="-2"/>
                <w:sz w:val="16"/>
                <w:szCs w:val="16"/>
              </w:rPr>
            </w:pPr>
            <w:r w:rsidRPr="00147FD8">
              <w:rPr>
                <w:rStyle w:val="Ryk016cm"/>
                <w:rFonts w:eastAsiaTheme="majorEastAsia"/>
                <w:spacing w:val="-2"/>
                <w:sz w:val="16"/>
                <w:szCs w:val="16"/>
              </w:rPr>
              <w:t>15,464,900</w:t>
            </w:r>
          </w:p>
        </w:tc>
        <w:tc>
          <w:tcPr>
            <w:tcW w:w="1170" w:type="dxa"/>
          </w:tcPr>
          <w:p w:rsidR="00EA7DB3" w:rsidRPr="00147FD8" w:rsidRDefault="00EA7DB3" w:rsidP="006C196D">
            <w:pPr>
              <w:spacing w:line="360" w:lineRule="auto"/>
              <w:jc w:val="both"/>
              <w:rPr>
                <w:rStyle w:val="Ryk016cm"/>
                <w:rFonts w:eastAsiaTheme="majorEastAsia"/>
                <w:b/>
                <w:spacing w:val="-2"/>
                <w:sz w:val="16"/>
                <w:szCs w:val="16"/>
              </w:rPr>
            </w:pPr>
            <w:r w:rsidRPr="00147FD8">
              <w:rPr>
                <w:sz w:val="16"/>
                <w:szCs w:val="16"/>
              </w:rPr>
              <w:t>5,154,966.66</w:t>
            </w:r>
          </w:p>
        </w:tc>
        <w:tc>
          <w:tcPr>
            <w:tcW w:w="1350" w:type="dxa"/>
          </w:tcPr>
          <w:p w:rsidR="00EA7DB3" w:rsidRPr="00147FD8" w:rsidRDefault="00EA7DB3"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Dedo,Gomma&amp; Agaro</w:t>
            </w:r>
          </w:p>
        </w:tc>
        <w:tc>
          <w:tcPr>
            <w:tcW w:w="810" w:type="dxa"/>
          </w:tcPr>
          <w:p w:rsidR="00EA7DB3" w:rsidRPr="00147FD8" w:rsidRDefault="00EA7DB3" w:rsidP="006C196D">
            <w:pPr>
              <w:spacing w:line="360" w:lineRule="auto"/>
              <w:jc w:val="both"/>
              <w:rPr>
                <w:sz w:val="16"/>
                <w:szCs w:val="16"/>
                <w:lang w:val="en-US"/>
              </w:rPr>
            </w:pPr>
            <w:r w:rsidRPr="00147FD8">
              <w:rPr>
                <w:sz w:val="16"/>
                <w:szCs w:val="16"/>
                <w:lang w:val="en-US"/>
              </w:rPr>
              <w:t>4480</w:t>
            </w:r>
          </w:p>
        </w:tc>
        <w:tc>
          <w:tcPr>
            <w:tcW w:w="810" w:type="dxa"/>
          </w:tcPr>
          <w:p w:rsidR="00EA7DB3" w:rsidRPr="00147FD8" w:rsidRDefault="00EA7DB3" w:rsidP="006C196D">
            <w:pPr>
              <w:spacing w:line="360" w:lineRule="auto"/>
              <w:jc w:val="both"/>
              <w:rPr>
                <w:sz w:val="16"/>
                <w:szCs w:val="16"/>
                <w:lang w:val="en-GB" w:eastAsia="en-GB"/>
              </w:rPr>
            </w:pPr>
            <w:r w:rsidRPr="00147FD8">
              <w:rPr>
                <w:sz w:val="16"/>
                <w:szCs w:val="16"/>
                <w:lang w:val="en-GB" w:eastAsia="en-GB"/>
              </w:rPr>
              <w:t>4420</w:t>
            </w:r>
          </w:p>
        </w:tc>
      </w:tr>
      <w:tr w:rsidR="00E02E58" w:rsidRPr="00147FD8" w:rsidTr="003D6F29">
        <w:tc>
          <w:tcPr>
            <w:tcW w:w="540" w:type="dxa"/>
          </w:tcPr>
          <w:p w:rsidR="00E02E58" w:rsidRPr="00147FD8" w:rsidRDefault="00E02E58" w:rsidP="006C196D">
            <w:pPr>
              <w:spacing w:line="360" w:lineRule="auto"/>
              <w:jc w:val="both"/>
              <w:rPr>
                <w:b/>
                <w:sz w:val="16"/>
                <w:szCs w:val="16"/>
                <w:lang w:val="en-US"/>
              </w:rPr>
            </w:pPr>
            <w:r w:rsidRPr="00147FD8">
              <w:rPr>
                <w:b/>
                <w:sz w:val="16"/>
                <w:szCs w:val="16"/>
                <w:lang w:val="en-US"/>
              </w:rPr>
              <w:t>11</w:t>
            </w:r>
          </w:p>
        </w:tc>
        <w:tc>
          <w:tcPr>
            <w:tcW w:w="1710" w:type="dxa"/>
          </w:tcPr>
          <w:p w:rsidR="00E02E58" w:rsidRPr="00147FD8" w:rsidRDefault="00E02E58" w:rsidP="006C196D">
            <w:pPr>
              <w:spacing w:line="360" w:lineRule="auto"/>
              <w:jc w:val="both"/>
              <w:rPr>
                <w:sz w:val="16"/>
                <w:szCs w:val="16"/>
                <w:lang w:val="en-US"/>
              </w:rPr>
            </w:pPr>
            <w:r w:rsidRPr="00147FD8">
              <w:rPr>
                <w:sz w:val="16"/>
                <w:szCs w:val="16"/>
              </w:rPr>
              <w:t>National Network Positive Women Ethiopia NNPWE</w:t>
            </w:r>
          </w:p>
        </w:tc>
        <w:tc>
          <w:tcPr>
            <w:tcW w:w="2340" w:type="dxa"/>
          </w:tcPr>
          <w:p w:rsidR="00E02E58" w:rsidRPr="00147FD8" w:rsidRDefault="00E02E58" w:rsidP="006C196D">
            <w:pPr>
              <w:spacing w:line="360" w:lineRule="auto"/>
              <w:jc w:val="both"/>
              <w:rPr>
                <w:sz w:val="16"/>
                <w:szCs w:val="16"/>
              </w:rPr>
            </w:pPr>
            <w:r w:rsidRPr="00147FD8">
              <w:rPr>
                <w:iCs/>
                <w:sz w:val="16"/>
                <w:szCs w:val="16"/>
              </w:rPr>
              <w:t>Improving the quality and uptake of ANC, PMTCT and SRH services among women living with HIV and adolescents</w:t>
            </w:r>
          </w:p>
        </w:tc>
        <w:tc>
          <w:tcPr>
            <w:tcW w:w="1710" w:type="dxa"/>
          </w:tcPr>
          <w:p w:rsidR="00E02E58" w:rsidRPr="00147FD8" w:rsidRDefault="00E02E58" w:rsidP="006C196D">
            <w:pPr>
              <w:spacing w:line="360" w:lineRule="auto"/>
              <w:jc w:val="both"/>
              <w:rPr>
                <w:sz w:val="16"/>
                <w:szCs w:val="16"/>
              </w:rPr>
            </w:pPr>
            <w:r w:rsidRPr="00147FD8">
              <w:rPr>
                <w:sz w:val="16"/>
                <w:szCs w:val="16"/>
              </w:rPr>
              <w:t>1</w:t>
            </w:r>
            <w:r w:rsidRPr="00147FD8">
              <w:rPr>
                <w:sz w:val="16"/>
                <w:szCs w:val="16"/>
                <w:vertAlign w:val="superscript"/>
              </w:rPr>
              <w:t>st</w:t>
            </w:r>
            <w:r w:rsidRPr="00147FD8">
              <w:rPr>
                <w:sz w:val="16"/>
                <w:szCs w:val="16"/>
              </w:rPr>
              <w:t>Jan.2018 to31</w:t>
            </w:r>
            <w:r w:rsidRPr="00147FD8">
              <w:rPr>
                <w:sz w:val="16"/>
                <w:szCs w:val="16"/>
                <w:vertAlign w:val="superscript"/>
              </w:rPr>
              <w:t>th</w:t>
            </w:r>
            <w:r w:rsidRPr="00147FD8">
              <w:rPr>
                <w:sz w:val="16"/>
                <w:szCs w:val="16"/>
              </w:rPr>
              <w:t xml:space="preserve"> Dec. 2020</w:t>
            </w:r>
          </w:p>
        </w:tc>
        <w:tc>
          <w:tcPr>
            <w:tcW w:w="1350" w:type="dxa"/>
          </w:tcPr>
          <w:p w:rsidR="00E02E58" w:rsidRPr="00147FD8" w:rsidRDefault="00E02E58" w:rsidP="006C196D">
            <w:pPr>
              <w:spacing w:line="360" w:lineRule="auto"/>
              <w:jc w:val="both"/>
              <w:rPr>
                <w:rStyle w:val="Ryk016cm"/>
                <w:rFonts w:eastAsiaTheme="majorEastAsia"/>
                <w:spacing w:val="-2"/>
                <w:sz w:val="16"/>
                <w:szCs w:val="16"/>
              </w:rPr>
            </w:pPr>
            <w:bookmarkStart w:id="144" w:name="OLE_LINK2"/>
            <w:r w:rsidRPr="00147FD8">
              <w:rPr>
                <w:bCs/>
                <w:sz w:val="16"/>
                <w:szCs w:val="16"/>
              </w:rPr>
              <w:t>2,523,408</w:t>
            </w:r>
            <w:bookmarkEnd w:id="144"/>
          </w:p>
        </w:tc>
        <w:tc>
          <w:tcPr>
            <w:tcW w:w="1170" w:type="dxa"/>
          </w:tcPr>
          <w:p w:rsidR="00E02E58" w:rsidRPr="00147FD8" w:rsidRDefault="00E02E58" w:rsidP="006C196D">
            <w:pPr>
              <w:spacing w:line="360" w:lineRule="auto"/>
              <w:jc w:val="both"/>
              <w:rPr>
                <w:sz w:val="16"/>
                <w:szCs w:val="16"/>
              </w:rPr>
            </w:pPr>
            <w:r w:rsidRPr="00147FD8">
              <w:rPr>
                <w:sz w:val="16"/>
                <w:szCs w:val="16"/>
              </w:rPr>
              <w:t>841,136</w:t>
            </w:r>
          </w:p>
        </w:tc>
        <w:tc>
          <w:tcPr>
            <w:tcW w:w="1350" w:type="dxa"/>
          </w:tcPr>
          <w:p w:rsidR="00E02E58" w:rsidRPr="00147FD8" w:rsidRDefault="00E02E58" w:rsidP="006C196D">
            <w:pPr>
              <w:spacing w:line="360" w:lineRule="auto"/>
              <w:jc w:val="both"/>
              <w:rPr>
                <w:sz w:val="16"/>
                <w:szCs w:val="16"/>
              </w:rPr>
            </w:pPr>
            <w:r w:rsidRPr="00147FD8">
              <w:rPr>
                <w:sz w:val="16"/>
                <w:szCs w:val="16"/>
              </w:rPr>
              <w:t>Tiro Afeta and Kersa</w:t>
            </w:r>
          </w:p>
        </w:tc>
        <w:tc>
          <w:tcPr>
            <w:tcW w:w="810" w:type="dxa"/>
          </w:tcPr>
          <w:p w:rsidR="00E02E58" w:rsidRPr="00147FD8" w:rsidRDefault="00E02E58" w:rsidP="006C196D">
            <w:pPr>
              <w:spacing w:line="360" w:lineRule="auto"/>
              <w:jc w:val="both"/>
              <w:rPr>
                <w:sz w:val="16"/>
                <w:szCs w:val="16"/>
              </w:rPr>
            </w:pPr>
            <w:r w:rsidRPr="00147FD8">
              <w:rPr>
                <w:sz w:val="16"/>
                <w:szCs w:val="16"/>
              </w:rPr>
              <w:t>9,213</w:t>
            </w:r>
          </w:p>
        </w:tc>
        <w:tc>
          <w:tcPr>
            <w:tcW w:w="810" w:type="dxa"/>
          </w:tcPr>
          <w:p w:rsidR="00E02E58" w:rsidRPr="00147FD8" w:rsidRDefault="00E02E58" w:rsidP="006C196D">
            <w:pPr>
              <w:spacing w:line="360" w:lineRule="auto"/>
              <w:jc w:val="both"/>
              <w:rPr>
                <w:sz w:val="16"/>
                <w:szCs w:val="16"/>
              </w:rPr>
            </w:pPr>
            <w:r w:rsidRPr="00147FD8">
              <w:rPr>
                <w:sz w:val="16"/>
                <w:szCs w:val="16"/>
              </w:rPr>
              <w:t>16,560</w:t>
            </w:r>
          </w:p>
        </w:tc>
      </w:tr>
      <w:tr w:rsidR="00253F49" w:rsidRPr="00147FD8" w:rsidTr="003D6F29">
        <w:trPr>
          <w:trHeight w:val="1700"/>
        </w:trPr>
        <w:tc>
          <w:tcPr>
            <w:tcW w:w="540" w:type="dxa"/>
          </w:tcPr>
          <w:p w:rsidR="00253F49" w:rsidRPr="00147FD8" w:rsidRDefault="00253F49" w:rsidP="006C196D">
            <w:pPr>
              <w:spacing w:line="360" w:lineRule="auto"/>
              <w:jc w:val="both"/>
              <w:rPr>
                <w:b/>
                <w:sz w:val="16"/>
                <w:szCs w:val="16"/>
                <w:lang w:val="en-US"/>
              </w:rPr>
            </w:pPr>
            <w:r w:rsidRPr="00147FD8">
              <w:rPr>
                <w:b/>
                <w:sz w:val="16"/>
                <w:szCs w:val="16"/>
                <w:lang w:val="en-US"/>
              </w:rPr>
              <w:t>12</w:t>
            </w:r>
          </w:p>
        </w:tc>
        <w:tc>
          <w:tcPr>
            <w:tcW w:w="1710" w:type="dxa"/>
          </w:tcPr>
          <w:p w:rsidR="00253F49" w:rsidRPr="00147FD8" w:rsidRDefault="00253F49" w:rsidP="006C196D">
            <w:pPr>
              <w:spacing w:line="360" w:lineRule="auto"/>
              <w:jc w:val="both"/>
              <w:rPr>
                <w:sz w:val="16"/>
                <w:szCs w:val="16"/>
                <w:lang w:val="en-US"/>
              </w:rPr>
            </w:pPr>
            <w:r w:rsidRPr="00147FD8">
              <w:rPr>
                <w:sz w:val="16"/>
                <w:szCs w:val="16"/>
              </w:rPr>
              <w:t>Population Health &amp; Environment Ethiopia Consortium (PHEEC)</w:t>
            </w:r>
          </w:p>
        </w:tc>
        <w:tc>
          <w:tcPr>
            <w:tcW w:w="2340" w:type="dxa"/>
          </w:tcPr>
          <w:p w:rsidR="00253F49" w:rsidRPr="00147FD8" w:rsidRDefault="00253F49" w:rsidP="006C196D">
            <w:pPr>
              <w:spacing w:line="360" w:lineRule="auto"/>
              <w:jc w:val="both"/>
              <w:rPr>
                <w:iCs/>
                <w:sz w:val="16"/>
                <w:szCs w:val="16"/>
              </w:rPr>
            </w:pPr>
            <w:r w:rsidRPr="00147FD8">
              <w:rPr>
                <w:iCs/>
                <w:sz w:val="16"/>
                <w:szCs w:val="16"/>
              </w:rPr>
              <w:t xml:space="preserve">Maintaining Biodiversity through Agriculture, natural  resource use and </w:t>
            </w:r>
            <w:r w:rsidRPr="00147FD8">
              <w:rPr>
                <w:sz w:val="16"/>
                <w:szCs w:val="16"/>
              </w:rPr>
              <w:t>Reproductive Health/FP</w:t>
            </w:r>
          </w:p>
        </w:tc>
        <w:tc>
          <w:tcPr>
            <w:tcW w:w="1710" w:type="dxa"/>
          </w:tcPr>
          <w:p w:rsidR="00253F49" w:rsidRPr="00147FD8" w:rsidRDefault="00253F49" w:rsidP="006C196D">
            <w:pPr>
              <w:spacing w:line="360" w:lineRule="auto"/>
              <w:jc w:val="both"/>
              <w:rPr>
                <w:rFonts w:ascii="Bookman Old Style" w:hAnsi="Bookman Old Style"/>
                <w:sz w:val="16"/>
                <w:szCs w:val="16"/>
              </w:rPr>
            </w:pPr>
            <w:r w:rsidRPr="00147FD8">
              <w:rPr>
                <w:rFonts w:ascii="Bookman Old Style" w:hAnsi="Bookman Old Style"/>
                <w:sz w:val="16"/>
                <w:szCs w:val="16"/>
              </w:rPr>
              <w:t>January 2018-Dec.2020</w:t>
            </w:r>
          </w:p>
        </w:tc>
        <w:tc>
          <w:tcPr>
            <w:tcW w:w="1350" w:type="dxa"/>
          </w:tcPr>
          <w:p w:rsidR="00253F49" w:rsidRPr="00147FD8" w:rsidRDefault="00253F49" w:rsidP="006C196D">
            <w:pPr>
              <w:spacing w:line="360" w:lineRule="auto"/>
              <w:jc w:val="both"/>
              <w:rPr>
                <w:sz w:val="16"/>
                <w:szCs w:val="16"/>
              </w:rPr>
            </w:pPr>
            <w:r w:rsidRPr="00147FD8">
              <w:rPr>
                <w:sz w:val="16"/>
                <w:szCs w:val="16"/>
              </w:rPr>
              <w:t>8,126,999.74</w:t>
            </w:r>
          </w:p>
          <w:p w:rsidR="00253F49" w:rsidRPr="00147FD8" w:rsidRDefault="00253F49" w:rsidP="006C196D">
            <w:pPr>
              <w:spacing w:line="360" w:lineRule="auto"/>
              <w:jc w:val="both"/>
              <w:rPr>
                <w:rStyle w:val="Ryk016cm"/>
                <w:rFonts w:eastAsiaTheme="majorEastAsia"/>
                <w:spacing w:val="-2"/>
                <w:sz w:val="16"/>
                <w:szCs w:val="16"/>
              </w:rPr>
            </w:pPr>
          </w:p>
        </w:tc>
        <w:tc>
          <w:tcPr>
            <w:tcW w:w="1170" w:type="dxa"/>
          </w:tcPr>
          <w:p w:rsidR="00253F49" w:rsidRPr="00147FD8" w:rsidRDefault="00253F49" w:rsidP="006C196D">
            <w:pPr>
              <w:spacing w:line="360" w:lineRule="auto"/>
              <w:jc w:val="both"/>
              <w:rPr>
                <w:sz w:val="16"/>
                <w:szCs w:val="16"/>
              </w:rPr>
            </w:pPr>
            <w:r w:rsidRPr="00147FD8">
              <w:rPr>
                <w:sz w:val="16"/>
                <w:szCs w:val="16"/>
              </w:rPr>
              <w:t>2,709,000.04</w:t>
            </w:r>
          </w:p>
        </w:tc>
        <w:tc>
          <w:tcPr>
            <w:tcW w:w="1350" w:type="dxa"/>
          </w:tcPr>
          <w:p w:rsidR="00253F49" w:rsidRPr="00147FD8" w:rsidRDefault="00253F49" w:rsidP="006C196D">
            <w:pPr>
              <w:spacing w:line="360" w:lineRule="auto"/>
              <w:jc w:val="both"/>
              <w:rPr>
                <w:rFonts w:ascii="Bookman Old Style" w:hAnsi="Bookman Old Style" w:cs="Tahoma"/>
                <w:sz w:val="16"/>
                <w:szCs w:val="16"/>
              </w:rPr>
            </w:pPr>
            <w:r w:rsidRPr="00147FD8">
              <w:rPr>
                <w:rFonts w:ascii="Bookman Old Style" w:hAnsi="Bookman Old Style" w:cs="Tahoma"/>
                <w:sz w:val="16"/>
                <w:szCs w:val="16"/>
              </w:rPr>
              <w:t>Dedo</w:t>
            </w:r>
          </w:p>
        </w:tc>
        <w:tc>
          <w:tcPr>
            <w:tcW w:w="810" w:type="dxa"/>
          </w:tcPr>
          <w:p w:rsidR="00253F49" w:rsidRPr="00147FD8" w:rsidRDefault="00253F49"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5,550</w:t>
            </w:r>
          </w:p>
        </w:tc>
        <w:tc>
          <w:tcPr>
            <w:tcW w:w="810" w:type="dxa"/>
          </w:tcPr>
          <w:p w:rsidR="00253F49" w:rsidRPr="00147FD8" w:rsidRDefault="00253F49"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3,700</w:t>
            </w:r>
          </w:p>
        </w:tc>
      </w:tr>
      <w:tr w:rsidR="00DB6083" w:rsidRPr="00147FD8" w:rsidTr="003D6F29">
        <w:tc>
          <w:tcPr>
            <w:tcW w:w="540" w:type="dxa"/>
            <w:vMerge w:val="restart"/>
          </w:tcPr>
          <w:p w:rsidR="00DB6083" w:rsidRPr="00147FD8" w:rsidRDefault="00DB6083" w:rsidP="006C196D">
            <w:pPr>
              <w:spacing w:line="360" w:lineRule="auto"/>
              <w:jc w:val="both"/>
              <w:rPr>
                <w:b/>
                <w:sz w:val="16"/>
                <w:szCs w:val="16"/>
                <w:lang w:val="en-US"/>
              </w:rPr>
            </w:pPr>
            <w:r w:rsidRPr="00147FD8">
              <w:rPr>
                <w:b/>
                <w:sz w:val="16"/>
                <w:szCs w:val="16"/>
                <w:lang w:val="en-US"/>
              </w:rPr>
              <w:t>13</w:t>
            </w:r>
          </w:p>
        </w:tc>
        <w:tc>
          <w:tcPr>
            <w:tcW w:w="1710" w:type="dxa"/>
            <w:vMerge w:val="restart"/>
          </w:tcPr>
          <w:p w:rsidR="00DB6083" w:rsidRPr="00147FD8" w:rsidRDefault="00DB6083" w:rsidP="006C196D">
            <w:pPr>
              <w:spacing w:line="360" w:lineRule="auto"/>
              <w:jc w:val="both"/>
              <w:rPr>
                <w:sz w:val="16"/>
                <w:szCs w:val="16"/>
                <w:lang w:val="en-US"/>
              </w:rPr>
            </w:pPr>
            <w:r w:rsidRPr="00147FD8">
              <w:rPr>
                <w:sz w:val="16"/>
                <w:szCs w:val="16"/>
              </w:rPr>
              <w:t>Hundee -Oromo Grassroots Development  Initiatives</w:t>
            </w:r>
          </w:p>
        </w:tc>
        <w:tc>
          <w:tcPr>
            <w:tcW w:w="2340" w:type="dxa"/>
          </w:tcPr>
          <w:p w:rsidR="00DB6083" w:rsidRPr="00147FD8" w:rsidRDefault="00DB6083" w:rsidP="006C196D">
            <w:pPr>
              <w:spacing w:line="360" w:lineRule="auto"/>
              <w:jc w:val="both"/>
              <w:rPr>
                <w:sz w:val="16"/>
                <w:szCs w:val="16"/>
              </w:rPr>
            </w:pPr>
            <w:r w:rsidRPr="00147FD8">
              <w:rPr>
                <w:sz w:val="16"/>
                <w:szCs w:val="16"/>
              </w:rPr>
              <w:t>Jimma Agro Biodiversity: Improving the Food and Nutrition Security of Coffee Farmers Project</w:t>
            </w:r>
          </w:p>
        </w:tc>
        <w:tc>
          <w:tcPr>
            <w:tcW w:w="1710" w:type="dxa"/>
          </w:tcPr>
          <w:p w:rsidR="00DB6083" w:rsidRPr="00147FD8" w:rsidRDefault="00DB6083" w:rsidP="006C196D">
            <w:pPr>
              <w:spacing w:line="360" w:lineRule="auto"/>
              <w:jc w:val="both"/>
              <w:rPr>
                <w:sz w:val="16"/>
                <w:szCs w:val="16"/>
              </w:rPr>
            </w:pPr>
            <w:r w:rsidRPr="00147FD8">
              <w:rPr>
                <w:sz w:val="16"/>
                <w:szCs w:val="16"/>
              </w:rPr>
              <w:t>Oct.1,2017- Apr-2020</w:t>
            </w:r>
          </w:p>
          <w:p w:rsidR="00DB6083" w:rsidRPr="00147FD8" w:rsidRDefault="00DB6083" w:rsidP="006C196D">
            <w:pPr>
              <w:spacing w:line="360" w:lineRule="auto"/>
              <w:jc w:val="both"/>
              <w:rPr>
                <w:sz w:val="16"/>
                <w:szCs w:val="16"/>
              </w:rPr>
            </w:pPr>
          </w:p>
        </w:tc>
        <w:tc>
          <w:tcPr>
            <w:tcW w:w="1350" w:type="dxa"/>
          </w:tcPr>
          <w:p w:rsidR="00DB6083" w:rsidRPr="00147FD8" w:rsidRDefault="00DB6083" w:rsidP="006C196D">
            <w:pPr>
              <w:spacing w:line="360" w:lineRule="auto"/>
              <w:jc w:val="both"/>
              <w:rPr>
                <w:sz w:val="16"/>
                <w:szCs w:val="16"/>
                <w:lang w:val="en-US"/>
              </w:rPr>
            </w:pPr>
            <w:r w:rsidRPr="00147FD8">
              <w:rPr>
                <w:sz w:val="16"/>
                <w:szCs w:val="16"/>
              </w:rPr>
              <w:t>24,974,430.</w:t>
            </w:r>
          </w:p>
          <w:p w:rsidR="00DB6083" w:rsidRPr="00147FD8" w:rsidRDefault="00DB6083" w:rsidP="006C196D">
            <w:pPr>
              <w:spacing w:line="360" w:lineRule="auto"/>
              <w:jc w:val="both"/>
              <w:rPr>
                <w:rStyle w:val="Ryk016cm"/>
                <w:rFonts w:eastAsiaTheme="majorEastAsia"/>
                <w:spacing w:val="-2"/>
                <w:sz w:val="16"/>
                <w:szCs w:val="16"/>
              </w:rPr>
            </w:pPr>
          </w:p>
        </w:tc>
        <w:tc>
          <w:tcPr>
            <w:tcW w:w="1170" w:type="dxa"/>
          </w:tcPr>
          <w:p w:rsidR="00DB6083" w:rsidRPr="00147FD8" w:rsidRDefault="00DB6083" w:rsidP="006C196D">
            <w:pPr>
              <w:spacing w:line="360" w:lineRule="auto"/>
              <w:jc w:val="both"/>
              <w:rPr>
                <w:sz w:val="16"/>
                <w:szCs w:val="16"/>
                <w:lang w:val="en-US"/>
              </w:rPr>
            </w:pPr>
            <w:r w:rsidRPr="00147FD8">
              <w:rPr>
                <w:sz w:val="16"/>
                <w:szCs w:val="16"/>
              </w:rPr>
              <w:t>12,665,460.</w:t>
            </w:r>
          </w:p>
        </w:tc>
        <w:tc>
          <w:tcPr>
            <w:tcW w:w="1350" w:type="dxa"/>
          </w:tcPr>
          <w:p w:rsidR="00DB6083" w:rsidRPr="00147FD8" w:rsidRDefault="00DB6083" w:rsidP="006C196D">
            <w:pPr>
              <w:spacing w:line="360" w:lineRule="auto"/>
              <w:jc w:val="both"/>
              <w:rPr>
                <w:sz w:val="16"/>
                <w:szCs w:val="16"/>
              </w:rPr>
            </w:pPr>
            <w:r w:rsidRPr="00147FD8">
              <w:rPr>
                <w:sz w:val="16"/>
                <w:szCs w:val="16"/>
              </w:rPr>
              <w:t>Seka Chokorsa Mana &amp; Gomma</w:t>
            </w:r>
          </w:p>
        </w:tc>
        <w:tc>
          <w:tcPr>
            <w:tcW w:w="810" w:type="dxa"/>
          </w:tcPr>
          <w:p w:rsidR="00DB6083" w:rsidRPr="00147FD8" w:rsidRDefault="00DB6083" w:rsidP="006C196D">
            <w:pPr>
              <w:spacing w:line="360" w:lineRule="auto"/>
              <w:jc w:val="both"/>
              <w:rPr>
                <w:sz w:val="16"/>
                <w:szCs w:val="16"/>
              </w:rPr>
            </w:pPr>
          </w:p>
        </w:tc>
        <w:tc>
          <w:tcPr>
            <w:tcW w:w="810" w:type="dxa"/>
          </w:tcPr>
          <w:p w:rsidR="00DB6083" w:rsidRPr="00147FD8" w:rsidRDefault="00DB6083" w:rsidP="006C196D">
            <w:pPr>
              <w:spacing w:line="360" w:lineRule="auto"/>
              <w:jc w:val="both"/>
              <w:rPr>
                <w:sz w:val="16"/>
                <w:szCs w:val="16"/>
              </w:rPr>
            </w:pPr>
          </w:p>
        </w:tc>
      </w:tr>
      <w:tr w:rsidR="00DB6083" w:rsidRPr="00147FD8" w:rsidTr="003D6F29">
        <w:tc>
          <w:tcPr>
            <w:tcW w:w="540" w:type="dxa"/>
            <w:vMerge/>
          </w:tcPr>
          <w:p w:rsidR="00DB6083" w:rsidRPr="00147FD8" w:rsidRDefault="00DB6083" w:rsidP="006C196D">
            <w:pPr>
              <w:spacing w:line="360" w:lineRule="auto"/>
              <w:jc w:val="both"/>
              <w:rPr>
                <w:b/>
                <w:sz w:val="16"/>
                <w:szCs w:val="16"/>
                <w:lang w:val="en-US"/>
              </w:rPr>
            </w:pPr>
          </w:p>
        </w:tc>
        <w:tc>
          <w:tcPr>
            <w:tcW w:w="1710" w:type="dxa"/>
            <w:vMerge/>
          </w:tcPr>
          <w:p w:rsidR="00DB6083" w:rsidRPr="00147FD8" w:rsidRDefault="00DB6083" w:rsidP="006C196D">
            <w:pPr>
              <w:spacing w:line="360" w:lineRule="auto"/>
              <w:jc w:val="both"/>
              <w:rPr>
                <w:sz w:val="16"/>
                <w:szCs w:val="16"/>
              </w:rPr>
            </w:pPr>
          </w:p>
        </w:tc>
        <w:tc>
          <w:tcPr>
            <w:tcW w:w="2340" w:type="dxa"/>
          </w:tcPr>
          <w:p w:rsidR="00DB6083" w:rsidRPr="00147FD8" w:rsidRDefault="00DB6083" w:rsidP="006C196D">
            <w:pPr>
              <w:spacing w:line="360" w:lineRule="auto"/>
              <w:jc w:val="both"/>
              <w:rPr>
                <w:rFonts w:eastAsiaTheme="minorHAnsi"/>
                <w:sz w:val="16"/>
                <w:szCs w:val="16"/>
              </w:rPr>
            </w:pPr>
            <w:r w:rsidRPr="00147FD8">
              <w:rPr>
                <w:rFonts w:eastAsiaTheme="minorHAnsi"/>
                <w:sz w:val="16"/>
                <w:szCs w:val="16"/>
              </w:rPr>
              <w:t>protection and Reintegration of migrant  Returnees in Arsi and Jimma zones</w:t>
            </w:r>
          </w:p>
        </w:tc>
        <w:tc>
          <w:tcPr>
            <w:tcW w:w="1710" w:type="dxa"/>
          </w:tcPr>
          <w:p w:rsidR="00DB6083" w:rsidRPr="00147FD8" w:rsidRDefault="00DB6083" w:rsidP="006C196D">
            <w:pPr>
              <w:spacing w:line="360" w:lineRule="auto"/>
              <w:jc w:val="both"/>
              <w:rPr>
                <w:rFonts w:eastAsiaTheme="minorHAnsi"/>
                <w:sz w:val="16"/>
                <w:szCs w:val="16"/>
              </w:rPr>
            </w:pPr>
            <w:r w:rsidRPr="00147FD8">
              <w:rPr>
                <w:rFonts w:eastAsiaTheme="minorHAnsi"/>
                <w:sz w:val="16"/>
                <w:szCs w:val="16"/>
              </w:rPr>
              <w:t>April1, 2019 – March 31st  2020</w:t>
            </w:r>
          </w:p>
        </w:tc>
        <w:tc>
          <w:tcPr>
            <w:tcW w:w="1350" w:type="dxa"/>
          </w:tcPr>
          <w:p w:rsidR="00DB6083" w:rsidRPr="00147FD8" w:rsidRDefault="00DB6083" w:rsidP="006C196D">
            <w:pPr>
              <w:spacing w:line="360" w:lineRule="auto"/>
              <w:jc w:val="both"/>
              <w:rPr>
                <w:bCs/>
                <w:sz w:val="16"/>
                <w:szCs w:val="16"/>
              </w:rPr>
            </w:pPr>
            <w:r w:rsidRPr="00147FD8">
              <w:rPr>
                <w:bCs/>
                <w:sz w:val="16"/>
                <w:szCs w:val="16"/>
              </w:rPr>
              <w:t>8,635,873.66</w:t>
            </w:r>
          </w:p>
        </w:tc>
        <w:tc>
          <w:tcPr>
            <w:tcW w:w="1170" w:type="dxa"/>
          </w:tcPr>
          <w:p w:rsidR="00DB6083" w:rsidRPr="00147FD8" w:rsidRDefault="00DB6083" w:rsidP="006C196D">
            <w:pPr>
              <w:spacing w:line="360" w:lineRule="auto"/>
              <w:jc w:val="both"/>
              <w:rPr>
                <w:sz w:val="16"/>
                <w:szCs w:val="16"/>
              </w:rPr>
            </w:pPr>
            <w:r w:rsidRPr="00147FD8">
              <w:rPr>
                <w:sz w:val="16"/>
                <w:szCs w:val="16"/>
              </w:rPr>
              <w:t>6,476,905.24</w:t>
            </w:r>
          </w:p>
        </w:tc>
        <w:tc>
          <w:tcPr>
            <w:tcW w:w="1350" w:type="dxa"/>
          </w:tcPr>
          <w:p w:rsidR="00DB6083" w:rsidRPr="00147FD8" w:rsidRDefault="00DB6083" w:rsidP="006C196D">
            <w:pPr>
              <w:spacing w:line="360" w:lineRule="auto"/>
              <w:contextualSpacing/>
              <w:jc w:val="both"/>
              <w:rPr>
                <w:sz w:val="16"/>
                <w:szCs w:val="16"/>
              </w:rPr>
            </w:pPr>
            <w:r w:rsidRPr="00147FD8">
              <w:rPr>
                <w:kern w:val="24"/>
                <w:sz w:val="16"/>
                <w:szCs w:val="16"/>
              </w:rPr>
              <w:t xml:space="preserve">Dedo,Sigmo, Gera,Gatira,Kersa,Mencho, &amp; Omo Nada </w:t>
            </w:r>
          </w:p>
        </w:tc>
        <w:tc>
          <w:tcPr>
            <w:tcW w:w="810" w:type="dxa"/>
          </w:tcPr>
          <w:p w:rsidR="00DB6083" w:rsidRPr="00147FD8" w:rsidRDefault="00DB6083" w:rsidP="006C196D">
            <w:pPr>
              <w:spacing w:line="360" w:lineRule="auto"/>
              <w:jc w:val="both"/>
              <w:rPr>
                <w:sz w:val="16"/>
                <w:szCs w:val="16"/>
                <w:lang w:val="en-US"/>
              </w:rPr>
            </w:pPr>
            <w:r w:rsidRPr="00147FD8">
              <w:rPr>
                <w:sz w:val="16"/>
                <w:szCs w:val="16"/>
                <w:lang w:val="en-US"/>
              </w:rPr>
              <w:t>148</w:t>
            </w:r>
          </w:p>
        </w:tc>
        <w:tc>
          <w:tcPr>
            <w:tcW w:w="810" w:type="dxa"/>
          </w:tcPr>
          <w:p w:rsidR="00DB6083" w:rsidRPr="00147FD8" w:rsidRDefault="00DB6083" w:rsidP="006C196D">
            <w:pPr>
              <w:spacing w:line="360" w:lineRule="auto"/>
              <w:jc w:val="both"/>
              <w:rPr>
                <w:sz w:val="16"/>
                <w:szCs w:val="16"/>
                <w:lang w:val="en-US"/>
              </w:rPr>
            </w:pPr>
            <w:r w:rsidRPr="00147FD8">
              <w:rPr>
                <w:sz w:val="16"/>
                <w:szCs w:val="16"/>
                <w:lang w:val="en-US"/>
              </w:rPr>
              <w:t>1</w:t>
            </w:r>
          </w:p>
        </w:tc>
      </w:tr>
      <w:tr w:rsidR="00DB6083" w:rsidRPr="00147FD8" w:rsidTr="003D6F29">
        <w:tc>
          <w:tcPr>
            <w:tcW w:w="540" w:type="dxa"/>
          </w:tcPr>
          <w:p w:rsidR="00DB6083" w:rsidRPr="00147FD8" w:rsidRDefault="00DB6083" w:rsidP="006C196D">
            <w:pPr>
              <w:spacing w:line="360" w:lineRule="auto"/>
              <w:jc w:val="both"/>
              <w:rPr>
                <w:b/>
                <w:sz w:val="16"/>
                <w:szCs w:val="16"/>
                <w:lang w:val="en-US"/>
              </w:rPr>
            </w:pPr>
            <w:r w:rsidRPr="00147FD8">
              <w:rPr>
                <w:b/>
                <w:sz w:val="16"/>
                <w:szCs w:val="16"/>
                <w:lang w:val="en-US"/>
              </w:rPr>
              <w:t>14</w:t>
            </w:r>
          </w:p>
        </w:tc>
        <w:tc>
          <w:tcPr>
            <w:tcW w:w="1710" w:type="dxa"/>
          </w:tcPr>
          <w:p w:rsidR="00DB6083" w:rsidRPr="00147FD8" w:rsidRDefault="00DB6083" w:rsidP="006C196D">
            <w:pPr>
              <w:spacing w:line="360" w:lineRule="auto"/>
              <w:jc w:val="both"/>
              <w:rPr>
                <w:sz w:val="16"/>
                <w:szCs w:val="16"/>
              </w:rPr>
            </w:pPr>
            <w:r w:rsidRPr="00147FD8">
              <w:rPr>
                <w:sz w:val="16"/>
                <w:szCs w:val="16"/>
              </w:rPr>
              <w:t>Support for Sustainable Development</w:t>
            </w:r>
          </w:p>
        </w:tc>
        <w:tc>
          <w:tcPr>
            <w:tcW w:w="2340" w:type="dxa"/>
          </w:tcPr>
          <w:p w:rsidR="00DB6083" w:rsidRPr="00147FD8" w:rsidRDefault="00DB6083" w:rsidP="006C196D">
            <w:pPr>
              <w:spacing w:line="360" w:lineRule="auto"/>
              <w:jc w:val="both"/>
              <w:rPr>
                <w:sz w:val="16"/>
                <w:szCs w:val="16"/>
              </w:rPr>
            </w:pPr>
            <w:r w:rsidRPr="00147FD8">
              <w:rPr>
                <w:sz w:val="16"/>
                <w:szCs w:val="16"/>
              </w:rPr>
              <w:t xml:space="preserve">Kechema Irrigation  based Integrated  Development Project  </w:t>
            </w:r>
          </w:p>
        </w:tc>
        <w:tc>
          <w:tcPr>
            <w:tcW w:w="1710" w:type="dxa"/>
          </w:tcPr>
          <w:p w:rsidR="00DB6083" w:rsidRPr="00147FD8" w:rsidRDefault="00DB6083" w:rsidP="006C196D">
            <w:pPr>
              <w:spacing w:line="360" w:lineRule="auto"/>
              <w:jc w:val="both"/>
              <w:rPr>
                <w:sz w:val="16"/>
                <w:szCs w:val="16"/>
              </w:rPr>
            </w:pPr>
            <w:r w:rsidRPr="00147FD8">
              <w:rPr>
                <w:sz w:val="16"/>
                <w:szCs w:val="16"/>
              </w:rPr>
              <w:t>1 January, 2019-31 Dec.,2021</w:t>
            </w:r>
          </w:p>
        </w:tc>
        <w:tc>
          <w:tcPr>
            <w:tcW w:w="1350" w:type="dxa"/>
          </w:tcPr>
          <w:p w:rsidR="00DB6083" w:rsidRPr="00147FD8" w:rsidRDefault="00DB6083" w:rsidP="006C196D">
            <w:pPr>
              <w:pStyle w:val="NormalWeb"/>
              <w:spacing w:before="0" w:beforeAutospacing="0" w:after="0" w:afterAutospacing="0" w:line="360" w:lineRule="auto"/>
              <w:jc w:val="both"/>
              <w:textAlignment w:val="bottom"/>
              <w:rPr>
                <w:bCs/>
                <w:kern w:val="24"/>
                <w:sz w:val="16"/>
                <w:szCs w:val="16"/>
              </w:rPr>
            </w:pPr>
            <w:r w:rsidRPr="00147FD8">
              <w:rPr>
                <w:bCs/>
                <w:kern w:val="24"/>
                <w:sz w:val="16"/>
                <w:szCs w:val="16"/>
              </w:rPr>
              <w:t>25,106,302.60</w:t>
            </w:r>
          </w:p>
        </w:tc>
        <w:tc>
          <w:tcPr>
            <w:tcW w:w="1170" w:type="dxa"/>
          </w:tcPr>
          <w:p w:rsidR="00DB6083" w:rsidRPr="00147FD8" w:rsidRDefault="00DB6083" w:rsidP="006C196D">
            <w:pPr>
              <w:pStyle w:val="NormalWeb"/>
              <w:spacing w:before="0" w:beforeAutospacing="0" w:after="0" w:afterAutospacing="0" w:line="360" w:lineRule="auto"/>
              <w:jc w:val="both"/>
              <w:textAlignment w:val="bottom"/>
              <w:rPr>
                <w:bCs/>
                <w:kern w:val="24"/>
                <w:sz w:val="16"/>
                <w:szCs w:val="16"/>
              </w:rPr>
            </w:pPr>
            <w:r w:rsidRPr="00147FD8">
              <w:rPr>
                <w:bCs/>
                <w:kern w:val="24"/>
                <w:sz w:val="16"/>
                <w:szCs w:val="16"/>
              </w:rPr>
              <w:t>11,763,634.00</w:t>
            </w:r>
          </w:p>
        </w:tc>
        <w:tc>
          <w:tcPr>
            <w:tcW w:w="1350" w:type="dxa"/>
          </w:tcPr>
          <w:p w:rsidR="00DB6083" w:rsidRPr="00147FD8" w:rsidRDefault="00DB6083" w:rsidP="006C196D">
            <w:pPr>
              <w:spacing w:line="360" w:lineRule="auto"/>
              <w:jc w:val="both"/>
              <w:rPr>
                <w:rFonts w:ascii="Bookman Old Style" w:hAnsi="Bookman Old Style" w:cs="Arial"/>
                <w:sz w:val="16"/>
                <w:szCs w:val="16"/>
              </w:rPr>
            </w:pPr>
            <w:r w:rsidRPr="00147FD8">
              <w:rPr>
                <w:rFonts w:ascii="Bookman Old Style" w:hAnsi="Bookman Old Style" w:cs="Calibri"/>
                <w:sz w:val="16"/>
                <w:szCs w:val="16"/>
              </w:rPr>
              <w:t>Seka Chokorsa</w:t>
            </w:r>
          </w:p>
        </w:tc>
        <w:tc>
          <w:tcPr>
            <w:tcW w:w="810" w:type="dxa"/>
          </w:tcPr>
          <w:p w:rsidR="00DB6083" w:rsidRPr="00147FD8" w:rsidRDefault="00DB6083" w:rsidP="006C196D">
            <w:pPr>
              <w:pStyle w:val="NormalWeb"/>
              <w:spacing w:before="0" w:beforeAutospacing="0" w:after="0" w:afterAutospacing="0" w:line="360" w:lineRule="auto"/>
              <w:jc w:val="both"/>
              <w:textAlignment w:val="bottom"/>
              <w:rPr>
                <w:bCs/>
                <w:kern w:val="24"/>
                <w:sz w:val="16"/>
                <w:szCs w:val="16"/>
              </w:rPr>
            </w:pPr>
            <w:r w:rsidRPr="00147FD8">
              <w:rPr>
                <w:bCs/>
                <w:kern w:val="24"/>
                <w:sz w:val="16"/>
                <w:szCs w:val="16"/>
              </w:rPr>
              <w:t>1,812</w:t>
            </w:r>
          </w:p>
        </w:tc>
        <w:tc>
          <w:tcPr>
            <w:tcW w:w="810" w:type="dxa"/>
          </w:tcPr>
          <w:p w:rsidR="00DB6083" w:rsidRPr="00147FD8" w:rsidRDefault="00DB6083" w:rsidP="006C196D">
            <w:pPr>
              <w:pStyle w:val="NormalWeb"/>
              <w:spacing w:before="0" w:beforeAutospacing="0" w:after="0" w:afterAutospacing="0" w:line="360" w:lineRule="auto"/>
              <w:jc w:val="both"/>
              <w:textAlignment w:val="bottom"/>
              <w:rPr>
                <w:bCs/>
                <w:kern w:val="24"/>
                <w:sz w:val="16"/>
                <w:szCs w:val="16"/>
              </w:rPr>
            </w:pPr>
            <w:r w:rsidRPr="00147FD8">
              <w:rPr>
                <w:bCs/>
                <w:kern w:val="24"/>
                <w:sz w:val="16"/>
                <w:szCs w:val="16"/>
              </w:rPr>
              <w:t>1,788</w:t>
            </w:r>
          </w:p>
        </w:tc>
      </w:tr>
      <w:tr w:rsidR="00F8559B" w:rsidRPr="00147FD8" w:rsidTr="003D6F29">
        <w:tc>
          <w:tcPr>
            <w:tcW w:w="540" w:type="dxa"/>
          </w:tcPr>
          <w:p w:rsidR="00F8559B" w:rsidRPr="00147FD8" w:rsidRDefault="00F8559B" w:rsidP="006C196D">
            <w:pPr>
              <w:spacing w:line="360" w:lineRule="auto"/>
              <w:jc w:val="both"/>
              <w:rPr>
                <w:b/>
                <w:sz w:val="16"/>
                <w:szCs w:val="16"/>
                <w:lang w:val="en-US"/>
              </w:rPr>
            </w:pPr>
            <w:r w:rsidRPr="00147FD8">
              <w:rPr>
                <w:b/>
                <w:sz w:val="16"/>
                <w:szCs w:val="16"/>
                <w:lang w:val="en-US"/>
              </w:rPr>
              <w:t>15</w:t>
            </w:r>
          </w:p>
        </w:tc>
        <w:tc>
          <w:tcPr>
            <w:tcW w:w="1710" w:type="dxa"/>
          </w:tcPr>
          <w:p w:rsidR="00F8559B" w:rsidRPr="00147FD8" w:rsidRDefault="00F8559B" w:rsidP="006C196D">
            <w:pPr>
              <w:spacing w:line="360" w:lineRule="auto"/>
              <w:jc w:val="both"/>
              <w:rPr>
                <w:sz w:val="16"/>
                <w:szCs w:val="16"/>
              </w:rPr>
            </w:pPr>
            <w:r w:rsidRPr="00147FD8">
              <w:rPr>
                <w:sz w:val="16"/>
                <w:szCs w:val="16"/>
              </w:rPr>
              <w:t>Fayya  Integrated Development Organization</w:t>
            </w:r>
          </w:p>
        </w:tc>
        <w:tc>
          <w:tcPr>
            <w:tcW w:w="2340" w:type="dxa"/>
          </w:tcPr>
          <w:p w:rsidR="00F8559B" w:rsidRPr="00147FD8" w:rsidRDefault="00F8559B" w:rsidP="006C196D">
            <w:pPr>
              <w:spacing w:line="360" w:lineRule="auto"/>
              <w:jc w:val="both"/>
              <w:rPr>
                <w:sz w:val="16"/>
                <w:szCs w:val="16"/>
              </w:rPr>
            </w:pPr>
            <w:r w:rsidRPr="00147FD8">
              <w:rPr>
                <w:sz w:val="16"/>
                <w:szCs w:val="16"/>
              </w:rPr>
              <w:t>Empowering Women Prisoners  for successful Reintegration into their Communities in Jimma Zone</w:t>
            </w:r>
          </w:p>
        </w:tc>
        <w:tc>
          <w:tcPr>
            <w:tcW w:w="1710" w:type="dxa"/>
          </w:tcPr>
          <w:p w:rsidR="00F8559B" w:rsidRPr="00147FD8" w:rsidRDefault="00F8559B" w:rsidP="006C196D">
            <w:pPr>
              <w:spacing w:line="360" w:lineRule="auto"/>
              <w:jc w:val="both"/>
              <w:rPr>
                <w:sz w:val="16"/>
                <w:szCs w:val="16"/>
              </w:rPr>
            </w:pPr>
            <w:r w:rsidRPr="00147FD8">
              <w:rPr>
                <w:sz w:val="16"/>
                <w:szCs w:val="16"/>
              </w:rPr>
              <w:t>1February 2019- 31 January 2021</w:t>
            </w:r>
          </w:p>
        </w:tc>
        <w:tc>
          <w:tcPr>
            <w:tcW w:w="1350" w:type="dxa"/>
          </w:tcPr>
          <w:p w:rsidR="00F8559B" w:rsidRPr="00147FD8" w:rsidRDefault="00F8559B" w:rsidP="006C196D">
            <w:pPr>
              <w:pStyle w:val="NormalWeb"/>
              <w:spacing w:before="0" w:beforeAutospacing="0" w:after="0" w:afterAutospacing="0" w:line="360" w:lineRule="auto"/>
              <w:jc w:val="both"/>
              <w:textAlignment w:val="bottom"/>
              <w:rPr>
                <w:bCs/>
                <w:kern w:val="24"/>
                <w:sz w:val="16"/>
                <w:szCs w:val="16"/>
              </w:rPr>
            </w:pPr>
            <w:r w:rsidRPr="00147FD8">
              <w:rPr>
                <w:rStyle w:val="Ryk016cm"/>
                <w:rFonts w:eastAsiaTheme="majorEastAsia"/>
                <w:spacing w:val="-2"/>
                <w:sz w:val="16"/>
                <w:szCs w:val="16"/>
              </w:rPr>
              <w:t>1,702,043.09</w:t>
            </w:r>
          </w:p>
        </w:tc>
        <w:tc>
          <w:tcPr>
            <w:tcW w:w="1170" w:type="dxa"/>
          </w:tcPr>
          <w:p w:rsidR="00F8559B" w:rsidRPr="00147FD8" w:rsidRDefault="00F8559B" w:rsidP="006C196D">
            <w:pPr>
              <w:pStyle w:val="NormalWeb"/>
              <w:spacing w:before="0" w:beforeAutospacing="0" w:after="0" w:afterAutospacing="0" w:line="360" w:lineRule="auto"/>
              <w:jc w:val="both"/>
              <w:textAlignment w:val="bottom"/>
              <w:rPr>
                <w:bCs/>
                <w:kern w:val="24"/>
                <w:sz w:val="16"/>
                <w:szCs w:val="16"/>
              </w:rPr>
            </w:pPr>
            <w:r w:rsidRPr="00147FD8">
              <w:rPr>
                <w:bCs/>
                <w:kern w:val="24"/>
                <w:sz w:val="16"/>
                <w:szCs w:val="16"/>
              </w:rPr>
              <w:t>851,021.54</w:t>
            </w:r>
          </w:p>
        </w:tc>
        <w:tc>
          <w:tcPr>
            <w:tcW w:w="1350" w:type="dxa"/>
          </w:tcPr>
          <w:p w:rsidR="00F8559B" w:rsidRPr="00147FD8" w:rsidRDefault="00F8559B" w:rsidP="006C196D">
            <w:pPr>
              <w:spacing w:line="360" w:lineRule="auto"/>
              <w:jc w:val="both"/>
              <w:rPr>
                <w:sz w:val="16"/>
                <w:szCs w:val="16"/>
              </w:rPr>
            </w:pPr>
            <w:r w:rsidRPr="00147FD8">
              <w:rPr>
                <w:sz w:val="16"/>
                <w:szCs w:val="16"/>
              </w:rPr>
              <w:t>Jimma Zone Prison</w:t>
            </w:r>
          </w:p>
        </w:tc>
        <w:tc>
          <w:tcPr>
            <w:tcW w:w="810" w:type="dxa"/>
          </w:tcPr>
          <w:p w:rsidR="00F8559B" w:rsidRPr="00147FD8" w:rsidRDefault="00F8559B" w:rsidP="006C196D">
            <w:pPr>
              <w:pStyle w:val="NormalWeb"/>
              <w:spacing w:before="0" w:beforeAutospacing="0" w:after="0" w:afterAutospacing="0" w:line="360" w:lineRule="auto"/>
              <w:jc w:val="both"/>
              <w:textAlignment w:val="bottom"/>
              <w:rPr>
                <w:bCs/>
                <w:kern w:val="24"/>
                <w:sz w:val="16"/>
                <w:szCs w:val="16"/>
              </w:rPr>
            </w:pPr>
            <w:r w:rsidRPr="00147FD8">
              <w:rPr>
                <w:bCs/>
                <w:kern w:val="24"/>
                <w:sz w:val="16"/>
                <w:szCs w:val="16"/>
              </w:rPr>
              <w:t>0</w:t>
            </w:r>
          </w:p>
        </w:tc>
        <w:tc>
          <w:tcPr>
            <w:tcW w:w="810" w:type="dxa"/>
          </w:tcPr>
          <w:p w:rsidR="00F8559B" w:rsidRPr="00147FD8" w:rsidRDefault="00F8559B" w:rsidP="006C196D">
            <w:pPr>
              <w:pStyle w:val="NormalWeb"/>
              <w:spacing w:before="0" w:beforeAutospacing="0" w:after="0" w:afterAutospacing="0" w:line="360" w:lineRule="auto"/>
              <w:jc w:val="both"/>
              <w:textAlignment w:val="bottom"/>
              <w:rPr>
                <w:bCs/>
                <w:kern w:val="24"/>
                <w:sz w:val="16"/>
                <w:szCs w:val="16"/>
              </w:rPr>
            </w:pPr>
            <w:r w:rsidRPr="00147FD8">
              <w:rPr>
                <w:bCs/>
                <w:kern w:val="24"/>
                <w:sz w:val="16"/>
                <w:szCs w:val="16"/>
              </w:rPr>
              <w:t>66</w:t>
            </w:r>
          </w:p>
        </w:tc>
      </w:tr>
      <w:tr w:rsidR="00CA1ADC" w:rsidRPr="00147FD8" w:rsidTr="003D6F29">
        <w:tc>
          <w:tcPr>
            <w:tcW w:w="540" w:type="dxa"/>
            <w:vMerge w:val="restart"/>
          </w:tcPr>
          <w:p w:rsidR="00CA1ADC" w:rsidRPr="00147FD8" w:rsidRDefault="00CA1ADC" w:rsidP="006C196D">
            <w:pPr>
              <w:spacing w:line="360" w:lineRule="auto"/>
              <w:jc w:val="both"/>
              <w:rPr>
                <w:b/>
                <w:sz w:val="16"/>
                <w:szCs w:val="16"/>
                <w:lang w:val="en-US"/>
              </w:rPr>
            </w:pPr>
            <w:r w:rsidRPr="00147FD8">
              <w:rPr>
                <w:b/>
                <w:sz w:val="16"/>
                <w:szCs w:val="16"/>
                <w:lang w:val="en-US"/>
              </w:rPr>
              <w:t>16</w:t>
            </w:r>
          </w:p>
        </w:tc>
        <w:tc>
          <w:tcPr>
            <w:tcW w:w="1710" w:type="dxa"/>
            <w:vMerge w:val="restart"/>
          </w:tcPr>
          <w:p w:rsidR="00CA1ADC" w:rsidRPr="00147FD8" w:rsidRDefault="00CA1ADC" w:rsidP="006C196D">
            <w:pPr>
              <w:spacing w:line="360" w:lineRule="auto"/>
              <w:jc w:val="both"/>
              <w:rPr>
                <w:rFonts w:eastAsiaTheme="minorHAnsi"/>
                <w:sz w:val="16"/>
                <w:szCs w:val="16"/>
                <w:lang w:val="en-US"/>
              </w:rPr>
            </w:pPr>
            <w:r w:rsidRPr="00147FD8">
              <w:rPr>
                <w:rFonts w:eastAsiaTheme="minorHAnsi"/>
                <w:sz w:val="16"/>
                <w:szCs w:val="16"/>
              </w:rPr>
              <w:t xml:space="preserve">Facilitator for Change /FC/ </w:t>
            </w:r>
          </w:p>
        </w:tc>
        <w:tc>
          <w:tcPr>
            <w:tcW w:w="2340" w:type="dxa"/>
          </w:tcPr>
          <w:p w:rsidR="00CA1ADC" w:rsidRPr="00147FD8" w:rsidRDefault="00CA1ADC" w:rsidP="006C196D">
            <w:pPr>
              <w:spacing w:line="360" w:lineRule="auto"/>
              <w:jc w:val="both"/>
              <w:rPr>
                <w:sz w:val="16"/>
                <w:szCs w:val="16"/>
              </w:rPr>
            </w:pPr>
            <w:r w:rsidRPr="00147FD8">
              <w:rPr>
                <w:rFonts w:eastAsiaTheme="minorHAnsi"/>
                <w:sz w:val="16"/>
                <w:szCs w:val="16"/>
              </w:rPr>
              <w:t>Participatory Forest   Management  for Livelihood Improvement</w:t>
            </w:r>
          </w:p>
        </w:tc>
        <w:tc>
          <w:tcPr>
            <w:tcW w:w="1710" w:type="dxa"/>
          </w:tcPr>
          <w:p w:rsidR="00CA1ADC" w:rsidRPr="00147FD8" w:rsidRDefault="00CA1ADC" w:rsidP="006C196D">
            <w:pPr>
              <w:spacing w:line="360" w:lineRule="auto"/>
              <w:jc w:val="both"/>
              <w:rPr>
                <w:sz w:val="16"/>
                <w:szCs w:val="16"/>
              </w:rPr>
            </w:pPr>
            <w:r w:rsidRPr="00147FD8">
              <w:rPr>
                <w:rFonts w:eastAsiaTheme="minorHAnsi"/>
                <w:sz w:val="16"/>
                <w:szCs w:val="16"/>
              </w:rPr>
              <w:t>1 October 2020 to March 31 2022</w:t>
            </w:r>
          </w:p>
        </w:tc>
        <w:tc>
          <w:tcPr>
            <w:tcW w:w="1350" w:type="dxa"/>
          </w:tcPr>
          <w:p w:rsidR="00CA1ADC" w:rsidRPr="00147FD8" w:rsidRDefault="00CA1ADC" w:rsidP="006C196D">
            <w:pPr>
              <w:spacing w:line="360" w:lineRule="auto"/>
              <w:jc w:val="both"/>
              <w:rPr>
                <w:sz w:val="16"/>
                <w:szCs w:val="16"/>
              </w:rPr>
            </w:pPr>
            <w:r w:rsidRPr="00147FD8">
              <w:rPr>
                <w:bCs/>
                <w:sz w:val="16"/>
                <w:szCs w:val="16"/>
              </w:rPr>
              <w:t>10,605,270.10</w:t>
            </w:r>
          </w:p>
        </w:tc>
        <w:tc>
          <w:tcPr>
            <w:tcW w:w="1170" w:type="dxa"/>
          </w:tcPr>
          <w:p w:rsidR="00CA1ADC" w:rsidRPr="00147FD8" w:rsidRDefault="00CA1ADC" w:rsidP="006C196D">
            <w:pPr>
              <w:spacing w:line="360" w:lineRule="auto"/>
              <w:jc w:val="both"/>
              <w:rPr>
                <w:sz w:val="16"/>
                <w:szCs w:val="16"/>
              </w:rPr>
            </w:pPr>
            <w:r w:rsidRPr="00147FD8">
              <w:rPr>
                <w:sz w:val="16"/>
                <w:szCs w:val="16"/>
              </w:rPr>
              <w:t>1,060,527.01</w:t>
            </w:r>
          </w:p>
          <w:p w:rsidR="00CA1ADC" w:rsidRPr="00147FD8" w:rsidRDefault="00CA1ADC" w:rsidP="006C196D">
            <w:pPr>
              <w:spacing w:line="360" w:lineRule="auto"/>
              <w:jc w:val="both"/>
              <w:rPr>
                <w:sz w:val="16"/>
                <w:szCs w:val="16"/>
              </w:rPr>
            </w:pPr>
          </w:p>
        </w:tc>
        <w:tc>
          <w:tcPr>
            <w:tcW w:w="1350" w:type="dxa"/>
          </w:tcPr>
          <w:p w:rsidR="00CA1ADC" w:rsidRPr="00147FD8" w:rsidRDefault="00CA1ADC" w:rsidP="006C196D">
            <w:pPr>
              <w:spacing w:line="360" w:lineRule="auto"/>
              <w:jc w:val="both"/>
              <w:rPr>
                <w:sz w:val="16"/>
                <w:szCs w:val="16"/>
              </w:rPr>
            </w:pPr>
            <w:r w:rsidRPr="00147FD8">
              <w:rPr>
                <w:sz w:val="16"/>
                <w:szCs w:val="16"/>
              </w:rPr>
              <w:t>Guma</w:t>
            </w:r>
          </w:p>
        </w:tc>
        <w:tc>
          <w:tcPr>
            <w:tcW w:w="810" w:type="dxa"/>
          </w:tcPr>
          <w:p w:rsidR="00CA1ADC" w:rsidRPr="00147FD8" w:rsidRDefault="00CA1ADC" w:rsidP="006C196D">
            <w:pPr>
              <w:spacing w:line="360" w:lineRule="auto"/>
              <w:jc w:val="both"/>
              <w:rPr>
                <w:sz w:val="16"/>
                <w:szCs w:val="16"/>
              </w:rPr>
            </w:pPr>
            <w:r w:rsidRPr="00147FD8">
              <w:rPr>
                <w:sz w:val="16"/>
                <w:szCs w:val="16"/>
              </w:rPr>
              <w:t>1,200</w:t>
            </w:r>
          </w:p>
        </w:tc>
        <w:tc>
          <w:tcPr>
            <w:tcW w:w="810" w:type="dxa"/>
          </w:tcPr>
          <w:p w:rsidR="00CA1ADC" w:rsidRPr="00147FD8" w:rsidRDefault="00CA1ADC" w:rsidP="006C196D">
            <w:pPr>
              <w:pStyle w:val="NormalWeb"/>
              <w:spacing w:before="0" w:beforeAutospacing="0" w:after="0" w:afterAutospacing="0" w:line="360" w:lineRule="auto"/>
              <w:jc w:val="both"/>
              <w:textAlignment w:val="bottom"/>
              <w:rPr>
                <w:bCs/>
                <w:kern w:val="24"/>
                <w:sz w:val="16"/>
                <w:szCs w:val="16"/>
              </w:rPr>
            </w:pPr>
            <w:r w:rsidRPr="00147FD8">
              <w:rPr>
                <w:bCs/>
                <w:kern w:val="24"/>
                <w:sz w:val="16"/>
                <w:szCs w:val="16"/>
              </w:rPr>
              <w:t>1,300</w:t>
            </w:r>
          </w:p>
        </w:tc>
      </w:tr>
      <w:tr w:rsidR="00CA1ADC" w:rsidRPr="00147FD8" w:rsidTr="003D6F29">
        <w:tc>
          <w:tcPr>
            <w:tcW w:w="540" w:type="dxa"/>
            <w:vMerge/>
          </w:tcPr>
          <w:p w:rsidR="00CA1ADC" w:rsidRPr="00147FD8" w:rsidRDefault="00CA1ADC" w:rsidP="006C196D">
            <w:pPr>
              <w:spacing w:line="360" w:lineRule="auto"/>
              <w:jc w:val="both"/>
              <w:rPr>
                <w:b/>
                <w:sz w:val="16"/>
                <w:szCs w:val="16"/>
                <w:lang w:val="en-US"/>
              </w:rPr>
            </w:pPr>
          </w:p>
        </w:tc>
        <w:tc>
          <w:tcPr>
            <w:tcW w:w="1710" w:type="dxa"/>
            <w:vMerge/>
          </w:tcPr>
          <w:p w:rsidR="00CA1ADC" w:rsidRPr="00147FD8" w:rsidRDefault="00CA1ADC" w:rsidP="006C196D">
            <w:pPr>
              <w:spacing w:line="360" w:lineRule="auto"/>
              <w:jc w:val="both"/>
              <w:rPr>
                <w:rFonts w:eastAsiaTheme="minorHAnsi"/>
                <w:sz w:val="16"/>
                <w:szCs w:val="16"/>
              </w:rPr>
            </w:pPr>
          </w:p>
        </w:tc>
        <w:tc>
          <w:tcPr>
            <w:tcW w:w="2340" w:type="dxa"/>
          </w:tcPr>
          <w:p w:rsidR="00CA1ADC" w:rsidRPr="00147FD8" w:rsidRDefault="00CA1ADC" w:rsidP="006C196D">
            <w:pPr>
              <w:spacing w:line="360" w:lineRule="auto"/>
              <w:jc w:val="both"/>
              <w:rPr>
                <w:rFonts w:eastAsiaTheme="minorHAnsi"/>
                <w:sz w:val="16"/>
                <w:szCs w:val="16"/>
              </w:rPr>
            </w:pPr>
            <w:r w:rsidRPr="00147FD8">
              <w:rPr>
                <w:rFonts w:eastAsiaTheme="minorHAnsi"/>
                <w:sz w:val="16"/>
                <w:szCs w:val="16"/>
              </w:rPr>
              <w:t xml:space="preserve">Sheneni Integrated Community Development </w:t>
            </w:r>
          </w:p>
        </w:tc>
        <w:tc>
          <w:tcPr>
            <w:tcW w:w="1710" w:type="dxa"/>
          </w:tcPr>
          <w:p w:rsidR="00CA1ADC" w:rsidRPr="00147FD8" w:rsidRDefault="00CA1ADC" w:rsidP="006C196D">
            <w:pPr>
              <w:spacing w:line="360" w:lineRule="auto"/>
              <w:jc w:val="both"/>
              <w:rPr>
                <w:rFonts w:eastAsiaTheme="minorHAnsi"/>
                <w:sz w:val="16"/>
                <w:szCs w:val="16"/>
              </w:rPr>
            </w:pPr>
            <w:r w:rsidRPr="00147FD8">
              <w:rPr>
                <w:rFonts w:eastAsiaTheme="minorHAnsi"/>
                <w:sz w:val="16"/>
                <w:szCs w:val="16"/>
              </w:rPr>
              <w:t>January 2019 – Dec. 2023</w:t>
            </w:r>
          </w:p>
        </w:tc>
        <w:tc>
          <w:tcPr>
            <w:tcW w:w="1350" w:type="dxa"/>
          </w:tcPr>
          <w:p w:rsidR="00CA1ADC" w:rsidRPr="00147FD8" w:rsidRDefault="00CA1ADC" w:rsidP="006C196D">
            <w:pPr>
              <w:spacing w:line="360" w:lineRule="auto"/>
              <w:jc w:val="both"/>
              <w:rPr>
                <w:bCs/>
                <w:sz w:val="16"/>
                <w:szCs w:val="16"/>
              </w:rPr>
            </w:pPr>
            <w:r w:rsidRPr="00147FD8">
              <w:rPr>
                <w:bCs/>
                <w:sz w:val="16"/>
                <w:szCs w:val="16"/>
              </w:rPr>
              <w:t>15,041,925.02</w:t>
            </w:r>
          </w:p>
        </w:tc>
        <w:tc>
          <w:tcPr>
            <w:tcW w:w="1170" w:type="dxa"/>
          </w:tcPr>
          <w:p w:rsidR="00CA1ADC" w:rsidRPr="00147FD8" w:rsidRDefault="00CA1ADC" w:rsidP="006C196D">
            <w:pPr>
              <w:spacing w:line="360" w:lineRule="auto"/>
              <w:jc w:val="both"/>
              <w:rPr>
                <w:sz w:val="16"/>
                <w:szCs w:val="16"/>
              </w:rPr>
            </w:pPr>
            <w:r w:rsidRPr="00147FD8">
              <w:rPr>
                <w:sz w:val="16"/>
                <w:szCs w:val="16"/>
              </w:rPr>
              <w:t>3,008,385.00</w:t>
            </w:r>
          </w:p>
        </w:tc>
        <w:tc>
          <w:tcPr>
            <w:tcW w:w="1350" w:type="dxa"/>
          </w:tcPr>
          <w:p w:rsidR="00CA1ADC" w:rsidRPr="00147FD8" w:rsidRDefault="00CA1ADC" w:rsidP="006C196D">
            <w:pPr>
              <w:spacing w:line="360" w:lineRule="auto"/>
              <w:jc w:val="both"/>
              <w:rPr>
                <w:rFonts w:ascii="Bookman Old Style" w:hAnsi="Bookman Old Style" w:cs="Calibri"/>
                <w:sz w:val="16"/>
                <w:szCs w:val="16"/>
              </w:rPr>
            </w:pPr>
            <w:r w:rsidRPr="00147FD8">
              <w:rPr>
                <w:rFonts w:ascii="Bookman Old Style" w:hAnsi="Bookman Old Style" w:cs="Calibri"/>
                <w:sz w:val="16"/>
                <w:szCs w:val="16"/>
              </w:rPr>
              <w:t>Seka Ch.  &amp; Manna</w:t>
            </w:r>
          </w:p>
        </w:tc>
        <w:tc>
          <w:tcPr>
            <w:tcW w:w="810" w:type="dxa"/>
          </w:tcPr>
          <w:p w:rsidR="00CA1ADC" w:rsidRPr="00147FD8" w:rsidRDefault="00CA1ADC" w:rsidP="006C196D">
            <w:pPr>
              <w:spacing w:line="360" w:lineRule="auto"/>
              <w:jc w:val="both"/>
              <w:rPr>
                <w:sz w:val="16"/>
                <w:szCs w:val="16"/>
              </w:rPr>
            </w:pPr>
            <w:r w:rsidRPr="00147FD8">
              <w:rPr>
                <w:sz w:val="16"/>
                <w:szCs w:val="16"/>
              </w:rPr>
              <w:t>12,538</w:t>
            </w:r>
          </w:p>
        </w:tc>
        <w:tc>
          <w:tcPr>
            <w:tcW w:w="810" w:type="dxa"/>
          </w:tcPr>
          <w:p w:rsidR="00CA1ADC" w:rsidRPr="00147FD8" w:rsidRDefault="00CA1ADC" w:rsidP="006C196D">
            <w:pPr>
              <w:spacing w:line="360" w:lineRule="auto"/>
              <w:jc w:val="both"/>
              <w:rPr>
                <w:sz w:val="16"/>
                <w:szCs w:val="16"/>
              </w:rPr>
            </w:pPr>
            <w:r w:rsidRPr="00147FD8">
              <w:rPr>
                <w:sz w:val="16"/>
                <w:szCs w:val="16"/>
              </w:rPr>
              <w:t>14,489</w:t>
            </w:r>
          </w:p>
        </w:tc>
      </w:tr>
      <w:tr w:rsidR="00CA1ADC" w:rsidRPr="00147FD8" w:rsidTr="003D6F29">
        <w:tc>
          <w:tcPr>
            <w:tcW w:w="540" w:type="dxa"/>
            <w:vMerge/>
          </w:tcPr>
          <w:p w:rsidR="00CA1ADC" w:rsidRPr="00147FD8" w:rsidRDefault="00CA1ADC" w:rsidP="006C196D">
            <w:pPr>
              <w:spacing w:line="360" w:lineRule="auto"/>
              <w:jc w:val="both"/>
              <w:rPr>
                <w:b/>
                <w:sz w:val="16"/>
                <w:szCs w:val="16"/>
                <w:lang w:val="en-US"/>
              </w:rPr>
            </w:pPr>
          </w:p>
        </w:tc>
        <w:tc>
          <w:tcPr>
            <w:tcW w:w="1710" w:type="dxa"/>
            <w:vMerge/>
          </w:tcPr>
          <w:p w:rsidR="00CA1ADC" w:rsidRPr="00147FD8" w:rsidRDefault="00CA1ADC" w:rsidP="006C196D">
            <w:pPr>
              <w:spacing w:line="360" w:lineRule="auto"/>
              <w:jc w:val="both"/>
              <w:rPr>
                <w:rFonts w:eastAsiaTheme="minorHAnsi"/>
                <w:sz w:val="16"/>
                <w:szCs w:val="16"/>
              </w:rPr>
            </w:pPr>
          </w:p>
        </w:tc>
        <w:tc>
          <w:tcPr>
            <w:tcW w:w="2340" w:type="dxa"/>
          </w:tcPr>
          <w:p w:rsidR="00CA1ADC" w:rsidRPr="00147FD8" w:rsidRDefault="00CA1ADC" w:rsidP="006C196D">
            <w:pPr>
              <w:spacing w:line="360" w:lineRule="auto"/>
              <w:jc w:val="both"/>
              <w:rPr>
                <w:rFonts w:eastAsiaTheme="minorHAnsi"/>
                <w:sz w:val="16"/>
                <w:szCs w:val="16"/>
              </w:rPr>
            </w:pPr>
            <w:r w:rsidRPr="00147FD8">
              <w:rPr>
                <w:rFonts w:eastAsiaTheme="minorHAnsi"/>
                <w:sz w:val="16"/>
                <w:szCs w:val="16"/>
              </w:rPr>
              <w:t xml:space="preserve">Reintegration and protection of migrant children returnees in Jimma zone </w:t>
            </w:r>
          </w:p>
        </w:tc>
        <w:tc>
          <w:tcPr>
            <w:tcW w:w="1710" w:type="dxa"/>
          </w:tcPr>
          <w:p w:rsidR="00CA1ADC" w:rsidRPr="00147FD8" w:rsidRDefault="00CA1ADC" w:rsidP="006C196D">
            <w:pPr>
              <w:spacing w:line="360" w:lineRule="auto"/>
              <w:jc w:val="both"/>
              <w:rPr>
                <w:rFonts w:eastAsiaTheme="minorHAnsi"/>
                <w:sz w:val="16"/>
                <w:szCs w:val="16"/>
              </w:rPr>
            </w:pPr>
            <w:r w:rsidRPr="00147FD8">
              <w:rPr>
                <w:rFonts w:eastAsiaTheme="minorHAnsi"/>
                <w:sz w:val="16"/>
                <w:szCs w:val="16"/>
              </w:rPr>
              <w:t>April1, 2019 – March 31st  2020</w:t>
            </w:r>
          </w:p>
        </w:tc>
        <w:tc>
          <w:tcPr>
            <w:tcW w:w="1350" w:type="dxa"/>
          </w:tcPr>
          <w:p w:rsidR="00CA1ADC" w:rsidRPr="00147FD8" w:rsidRDefault="00CA1ADC" w:rsidP="006C196D">
            <w:pPr>
              <w:spacing w:line="360" w:lineRule="auto"/>
              <w:jc w:val="both"/>
              <w:rPr>
                <w:bCs/>
                <w:sz w:val="16"/>
                <w:szCs w:val="16"/>
              </w:rPr>
            </w:pPr>
            <w:r w:rsidRPr="00147FD8">
              <w:rPr>
                <w:bCs/>
                <w:sz w:val="16"/>
                <w:szCs w:val="16"/>
              </w:rPr>
              <w:t>7,288,885.00</w:t>
            </w:r>
          </w:p>
        </w:tc>
        <w:tc>
          <w:tcPr>
            <w:tcW w:w="1170" w:type="dxa"/>
          </w:tcPr>
          <w:p w:rsidR="00CA1ADC" w:rsidRPr="00147FD8" w:rsidRDefault="00CA1ADC" w:rsidP="006C196D">
            <w:pPr>
              <w:spacing w:line="360" w:lineRule="auto"/>
              <w:jc w:val="both"/>
              <w:rPr>
                <w:sz w:val="16"/>
                <w:szCs w:val="16"/>
              </w:rPr>
            </w:pPr>
            <w:r w:rsidRPr="00147FD8">
              <w:rPr>
                <w:sz w:val="16"/>
                <w:szCs w:val="16"/>
              </w:rPr>
              <w:t>5,466,663.75</w:t>
            </w:r>
          </w:p>
        </w:tc>
        <w:tc>
          <w:tcPr>
            <w:tcW w:w="1350" w:type="dxa"/>
          </w:tcPr>
          <w:p w:rsidR="00CA1ADC" w:rsidRPr="00147FD8" w:rsidRDefault="00CA1ADC" w:rsidP="006C196D">
            <w:pPr>
              <w:spacing w:line="360" w:lineRule="auto"/>
              <w:contextualSpacing/>
              <w:jc w:val="both"/>
              <w:rPr>
                <w:sz w:val="16"/>
                <w:szCs w:val="16"/>
              </w:rPr>
            </w:pPr>
            <w:r w:rsidRPr="00147FD8">
              <w:rPr>
                <w:kern w:val="24"/>
                <w:sz w:val="16"/>
                <w:szCs w:val="16"/>
              </w:rPr>
              <w:t xml:space="preserve">Dedo,Sigmo, Gera and Omo nada </w:t>
            </w:r>
          </w:p>
        </w:tc>
        <w:tc>
          <w:tcPr>
            <w:tcW w:w="810" w:type="dxa"/>
          </w:tcPr>
          <w:p w:rsidR="00CA1ADC" w:rsidRPr="00147FD8" w:rsidRDefault="00CA1ADC" w:rsidP="006C196D">
            <w:pPr>
              <w:spacing w:line="360" w:lineRule="auto"/>
              <w:jc w:val="both"/>
              <w:rPr>
                <w:sz w:val="16"/>
                <w:szCs w:val="16"/>
                <w:lang w:val="en-US"/>
              </w:rPr>
            </w:pPr>
            <w:r w:rsidRPr="00147FD8">
              <w:rPr>
                <w:sz w:val="16"/>
                <w:szCs w:val="16"/>
                <w:lang w:val="en-US"/>
              </w:rPr>
              <w:t>110</w:t>
            </w:r>
          </w:p>
        </w:tc>
        <w:tc>
          <w:tcPr>
            <w:tcW w:w="810" w:type="dxa"/>
          </w:tcPr>
          <w:p w:rsidR="00CA1ADC" w:rsidRPr="00147FD8" w:rsidRDefault="00CA1ADC" w:rsidP="006C196D">
            <w:pPr>
              <w:spacing w:line="360" w:lineRule="auto"/>
              <w:jc w:val="both"/>
              <w:rPr>
                <w:sz w:val="16"/>
                <w:szCs w:val="16"/>
                <w:lang w:val="en-US"/>
              </w:rPr>
            </w:pPr>
            <w:r w:rsidRPr="00147FD8">
              <w:rPr>
                <w:sz w:val="16"/>
                <w:szCs w:val="16"/>
                <w:lang w:val="en-US"/>
              </w:rPr>
              <w:t>15</w:t>
            </w:r>
          </w:p>
        </w:tc>
      </w:tr>
      <w:tr w:rsidR="00CA1ADC" w:rsidRPr="00147FD8" w:rsidTr="003D6F29">
        <w:tc>
          <w:tcPr>
            <w:tcW w:w="540" w:type="dxa"/>
            <w:vMerge/>
          </w:tcPr>
          <w:p w:rsidR="00CA1ADC" w:rsidRPr="00147FD8" w:rsidRDefault="00CA1ADC" w:rsidP="006C196D">
            <w:pPr>
              <w:spacing w:line="360" w:lineRule="auto"/>
              <w:jc w:val="both"/>
              <w:rPr>
                <w:b/>
                <w:sz w:val="16"/>
                <w:szCs w:val="16"/>
                <w:lang w:val="en-US"/>
              </w:rPr>
            </w:pPr>
          </w:p>
        </w:tc>
        <w:tc>
          <w:tcPr>
            <w:tcW w:w="1710" w:type="dxa"/>
            <w:vMerge/>
          </w:tcPr>
          <w:p w:rsidR="00CA1ADC" w:rsidRPr="00147FD8" w:rsidRDefault="00CA1ADC" w:rsidP="006C196D">
            <w:pPr>
              <w:spacing w:line="360" w:lineRule="auto"/>
              <w:jc w:val="both"/>
              <w:rPr>
                <w:rFonts w:eastAsiaTheme="minorHAnsi"/>
                <w:sz w:val="16"/>
                <w:szCs w:val="16"/>
              </w:rPr>
            </w:pPr>
          </w:p>
        </w:tc>
        <w:tc>
          <w:tcPr>
            <w:tcW w:w="2340" w:type="dxa"/>
          </w:tcPr>
          <w:p w:rsidR="00CA1ADC" w:rsidRPr="00147FD8" w:rsidRDefault="00CA1ADC" w:rsidP="006C196D">
            <w:pPr>
              <w:spacing w:line="360" w:lineRule="auto"/>
              <w:jc w:val="both"/>
              <w:rPr>
                <w:b/>
                <w:sz w:val="16"/>
                <w:szCs w:val="16"/>
              </w:rPr>
            </w:pPr>
            <w:r w:rsidRPr="00147FD8">
              <w:rPr>
                <w:rFonts w:eastAsiaTheme="majorEastAsia"/>
                <w:sz w:val="16"/>
                <w:szCs w:val="16"/>
              </w:rPr>
              <w:t>Sustainable land management practice for livelihood improvement</w:t>
            </w:r>
          </w:p>
        </w:tc>
        <w:tc>
          <w:tcPr>
            <w:tcW w:w="1710" w:type="dxa"/>
          </w:tcPr>
          <w:p w:rsidR="00CA1ADC" w:rsidRPr="00147FD8" w:rsidRDefault="00CA1ADC" w:rsidP="006C196D">
            <w:pPr>
              <w:spacing w:line="360" w:lineRule="auto"/>
              <w:jc w:val="both"/>
              <w:rPr>
                <w:rFonts w:eastAsiaTheme="minorHAnsi"/>
                <w:sz w:val="16"/>
                <w:szCs w:val="16"/>
              </w:rPr>
            </w:pPr>
            <w:r w:rsidRPr="00147FD8">
              <w:rPr>
                <w:sz w:val="16"/>
                <w:szCs w:val="16"/>
              </w:rPr>
              <w:t>1</w:t>
            </w:r>
            <w:r w:rsidRPr="00147FD8">
              <w:rPr>
                <w:sz w:val="16"/>
                <w:szCs w:val="16"/>
                <w:vertAlign w:val="superscript"/>
              </w:rPr>
              <w:t xml:space="preserve">st </w:t>
            </w:r>
            <w:r w:rsidRPr="00147FD8">
              <w:rPr>
                <w:sz w:val="16"/>
                <w:szCs w:val="16"/>
              </w:rPr>
              <w:t>January 2019- 31 Dec. 2020</w:t>
            </w:r>
          </w:p>
        </w:tc>
        <w:tc>
          <w:tcPr>
            <w:tcW w:w="1350" w:type="dxa"/>
          </w:tcPr>
          <w:p w:rsidR="00CA1ADC" w:rsidRPr="00147FD8" w:rsidRDefault="00CA1ADC" w:rsidP="006C196D">
            <w:pPr>
              <w:spacing w:line="360" w:lineRule="auto"/>
              <w:jc w:val="both"/>
              <w:rPr>
                <w:bCs/>
                <w:sz w:val="16"/>
                <w:szCs w:val="16"/>
              </w:rPr>
            </w:pPr>
            <w:r w:rsidRPr="00147FD8">
              <w:rPr>
                <w:rStyle w:val="Ryk016cm"/>
                <w:rFonts w:eastAsiaTheme="majorEastAsia"/>
                <w:spacing w:val="-2"/>
                <w:sz w:val="16"/>
                <w:szCs w:val="16"/>
              </w:rPr>
              <w:t>3,704,385.00</w:t>
            </w:r>
          </w:p>
        </w:tc>
        <w:tc>
          <w:tcPr>
            <w:tcW w:w="1170" w:type="dxa"/>
          </w:tcPr>
          <w:p w:rsidR="00CA1ADC" w:rsidRPr="00147FD8" w:rsidRDefault="00CA1ADC" w:rsidP="006C196D">
            <w:pPr>
              <w:spacing w:line="360" w:lineRule="auto"/>
              <w:jc w:val="both"/>
              <w:rPr>
                <w:sz w:val="16"/>
                <w:szCs w:val="16"/>
              </w:rPr>
            </w:pPr>
            <w:r w:rsidRPr="00147FD8">
              <w:rPr>
                <w:sz w:val="16"/>
                <w:szCs w:val="16"/>
              </w:rPr>
              <w:t>1,852,192.50</w:t>
            </w:r>
          </w:p>
        </w:tc>
        <w:tc>
          <w:tcPr>
            <w:tcW w:w="1350" w:type="dxa"/>
          </w:tcPr>
          <w:p w:rsidR="00CA1ADC" w:rsidRPr="00147FD8" w:rsidRDefault="00CA1ADC" w:rsidP="006C196D">
            <w:pPr>
              <w:spacing w:line="360" w:lineRule="auto"/>
              <w:jc w:val="both"/>
              <w:rPr>
                <w:sz w:val="16"/>
                <w:szCs w:val="16"/>
              </w:rPr>
            </w:pPr>
            <w:r w:rsidRPr="00147FD8">
              <w:rPr>
                <w:sz w:val="16"/>
                <w:szCs w:val="16"/>
              </w:rPr>
              <w:t>Tiro Afeta , Kersa &amp; Omo Nada</w:t>
            </w:r>
          </w:p>
        </w:tc>
        <w:tc>
          <w:tcPr>
            <w:tcW w:w="810" w:type="dxa"/>
          </w:tcPr>
          <w:p w:rsidR="00CA1ADC" w:rsidRPr="00147FD8" w:rsidRDefault="00CA1ADC" w:rsidP="006C196D">
            <w:pPr>
              <w:spacing w:line="360" w:lineRule="auto"/>
              <w:jc w:val="both"/>
              <w:rPr>
                <w:sz w:val="16"/>
                <w:szCs w:val="16"/>
                <w:lang w:val="en-US"/>
              </w:rPr>
            </w:pPr>
            <w:r w:rsidRPr="00147FD8">
              <w:rPr>
                <w:sz w:val="16"/>
                <w:szCs w:val="16"/>
                <w:lang w:val="en-US"/>
              </w:rPr>
              <w:t>1090</w:t>
            </w:r>
          </w:p>
        </w:tc>
        <w:tc>
          <w:tcPr>
            <w:tcW w:w="810" w:type="dxa"/>
          </w:tcPr>
          <w:p w:rsidR="00CA1ADC" w:rsidRPr="00147FD8" w:rsidRDefault="00CA1ADC" w:rsidP="006C196D">
            <w:pPr>
              <w:spacing w:line="360" w:lineRule="auto"/>
              <w:jc w:val="both"/>
              <w:rPr>
                <w:sz w:val="16"/>
                <w:szCs w:val="16"/>
                <w:lang w:val="en-US"/>
              </w:rPr>
            </w:pPr>
            <w:r w:rsidRPr="00147FD8">
              <w:rPr>
                <w:sz w:val="16"/>
                <w:szCs w:val="16"/>
                <w:lang w:val="en-US"/>
              </w:rPr>
              <w:t>760</w:t>
            </w:r>
          </w:p>
        </w:tc>
      </w:tr>
      <w:tr w:rsidR="00001EB8" w:rsidRPr="00147FD8" w:rsidTr="003D6F29">
        <w:tc>
          <w:tcPr>
            <w:tcW w:w="540" w:type="dxa"/>
          </w:tcPr>
          <w:p w:rsidR="00001EB8" w:rsidRPr="00147FD8" w:rsidRDefault="00001EB8" w:rsidP="006C196D">
            <w:pPr>
              <w:spacing w:line="360" w:lineRule="auto"/>
              <w:jc w:val="both"/>
              <w:rPr>
                <w:b/>
                <w:sz w:val="16"/>
                <w:szCs w:val="16"/>
                <w:lang w:val="en-US"/>
              </w:rPr>
            </w:pPr>
            <w:r w:rsidRPr="00147FD8">
              <w:rPr>
                <w:b/>
                <w:sz w:val="16"/>
                <w:szCs w:val="16"/>
                <w:lang w:val="en-US"/>
              </w:rPr>
              <w:t>17</w:t>
            </w:r>
          </w:p>
        </w:tc>
        <w:tc>
          <w:tcPr>
            <w:tcW w:w="1710" w:type="dxa"/>
          </w:tcPr>
          <w:p w:rsidR="00001EB8" w:rsidRPr="00147FD8" w:rsidRDefault="00001EB8" w:rsidP="006C196D">
            <w:pPr>
              <w:spacing w:line="360" w:lineRule="auto"/>
              <w:jc w:val="both"/>
              <w:rPr>
                <w:sz w:val="16"/>
                <w:szCs w:val="16"/>
                <w:lang w:val="en-US"/>
              </w:rPr>
            </w:pPr>
            <w:r w:rsidRPr="00147FD8">
              <w:rPr>
                <w:sz w:val="16"/>
                <w:szCs w:val="16"/>
              </w:rPr>
              <w:t>Tesfa Addis Parent Childhood Cancer Organization (TAPCCO)</w:t>
            </w:r>
          </w:p>
        </w:tc>
        <w:tc>
          <w:tcPr>
            <w:tcW w:w="2340" w:type="dxa"/>
          </w:tcPr>
          <w:p w:rsidR="00001EB8" w:rsidRPr="00147FD8" w:rsidRDefault="00001EB8" w:rsidP="006C196D">
            <w:pPr>
              <w:spacing w:line="360" w:lineRule="auto"/>
              <w:jc w:val="both"/>
              <w:rPr>
                <w:sz w:val="16"/>
                <w:szCs w:val="16"/>
              </w:rPr>
            </w:pPr>
            <w:r w:rsidRPr="00147FD8">
              <w:rPr>
                <w:sz w:val="16"/>
                <w:szCs w:val="16"/>
              </w:rPr>
              <w:t>Psycho-social support for Children with Cancer and their Family at Jimma University Hospital and Family home in Jimma Zone</w:t>
            </w:r>
          </w:p>
        </w:tc>
        <w:tc>
          <w:tcPr>
            <w:tcW w:w="1710" w:type="dxa"/>
          </w:tcPr>
          <w:p w:rsidR="00001EB8" w:rsidRPr="00147FD8" w:rsidRDefault="00001EB8" w:rsidP="006C196D">
            <w:pPr>
              <w:spacing w:line="360" w:lineRule="auto"/>
              <w:jc w:val="both"/>
              <w:rPr>
                <w:rFonts w:eastAsiaTheme="minorHAnsi"/>
                <w:sz w:val="16"/>
                <w:szCs w:val="16"/>
              </w:rPr>
            </w:pPr>
            <w:r w:rsidRPr="00147FD8">
              <w:rPr>
                <w:sz w:val="16"/>
                <w:szCs w:val="16"/>
              </w:rPr>
              <w:t>1 May, 2019 to 30 April, 2021</w:t>
            </w:r>
          </w:p>
        </w:tc>
        <w:tc>
          <w:tcPr>
            <w:tcW w:w="1350" w:type="dxa"/>
          </w:tcPr>
          <w:p w:rsidR="00001EB8" w:rsidRPr="00147FD8" w:rsidRDefault="00001EB8" w:rsidP="006C196D">
            <w:pPr>
              <w:spacing w:line="360" w:lineRule="auto"/>
              <w:jc w:val="both"/>
              <w:rPr>
                <w:bCs/>
                <w:sz w:val="16"/>
                <w:szCs w:val="16"/>
              </w:rPr>
            </w:pPr>
            <w:r w:rsidRPr="00147FD8">
              <w:rPr>
                <w:bCs/>
                <w:sz w:val="16"/>
                <w:szCs w:val="16"/>
              </w:rPr>
              <w:t>2,052,904.00</w:t>
            </w:r>
          </w:p>
        </w:tc>
        <w:tc>
          <w:tcPr>
            <w:tcW w:w="1170" w:type="dxa"/>
          </w:tcPr>
          <w:p w:rsidR="00001EB8" w:rsidRPr="00147FD8" w:rsidRDefault="00001EB8" w:rsidP="006C196D">
            <w:pPr>
              <w:spacing w:line="360" w:lineRule="auto"/>
              <w:jc w:val="both"/>
              <w:rPr>
                <w:sz w:val="16"/>
                <w:szCs w:val="16"/>
              </w:rPr>
            </w:pPr>
            <w:r w:rsidRPr="00147FD8">
              <w:rPr>
                <w:sz w:val="16"/>
                <w:szCs w:val="16"/>
              </w:rPr>
              <w:t>-*399,178.78</w:t>
            </w:r>
          </w:p>
        </w:tc>
        <w:tc>
          <w:tcPr>
            <w:tcW w:w="1350" w:type="dxa"/>
          </w:tcPr>
          <w:p w:rsidR="00001EB8" w:rsidRPr="00147FD8" w:rsidRDefault="00001EB8" w:rsidP="006C196D">
            <w:pPr>
              <w:spacing w:line="360" w:lineRule="auto"/>
              <w:jc w:val="both"/>
              <w:rPr>
                <w:b/>
                <w:sz w:val="16"/>
                <w:szCs w:val="16"/>
              </w:rPr>
            </w:pPr>
            <w:r w:rsidRPr="00147FD8">
              <w:rPr>
                <w:sz w:val="16"/>
                <w:szCs w:val="16"/>
              </w:rPr>
              <w:t>Jimma UH &amp; Family home in Jimma Zone</w:t>
            </w:r>
          </w:p>
        </w:tc>
        <w:tc>
          <w:tcPr>
            <w:tcW w:w="810" w:type="dxa"/>
          </w:tcPr>
          <w:p w:rsidR="00001EB8" w:rsidRPr="00147FD8" w:rsidRDefault="00001EB8" w:rsidP="006C196D">
            <w:pPr>
              <w:spacing w:line="360" w:lineRule="auto"/>
              <w:jc w:val="both"/>
              <w:rPr>
                <w:sz w:val="16"/>
                <w:szCs w:val="16"/>
                <w:lang w:val="en-US"/>
              </w:rPr>
            </w:pPr>
            <w:r w:rsidRPr="00147FD8">
              <w:rPr>
                <w:sz w:val="16"/>
                <w:szCs w:val="16"/>
                <w:lang w:val="en-US"/>
              </w:rPr>
              <w:t>250</w:t>
            </w:r>
          </w:p>
        </w:tc>
        <w:tc>
          <w:tcPr>
            <w:tcW w:w="810" w:type="dxa"/>
          </w:tcPr>
          <w:p w:rsidR="00001EB8" w:rsidRPr="00147FD8" w:rsidRDefault="00001EB8" w:rsidP="006C196D">
            <w:pPr>
              <w:spacing w:line="360" w:lineRule="auto"/>
              <w:jc w:val="both"/>
              <w:rPr>
                <w:sz w:val="16"/>
                <w:szCs w:val="16"/>
                <w:lang w:val="en-US"/>
              </w:rPr>
            </w:pPr>
            <w:r w:rsidRPr="00147FD8">
              <w:rPr>
                <w:sz w:val="16"/>
                <w:szCs w:val="16"/>
                <w:lang w:val="en-US"/>
              </w:rPr>
              <w:t>250</w:t>
            </w:r>
          </w:p>
        </w:tc>
      </w:tr>
      <w:tr w:rsidR="00001EB8" w:rsidRPr="00147FD8" w:rsidTr="003D6F29">
        <w:tc>
          <w:tcPr>
            <w:tcW w:w="540" w:type="dxa"/>
          </w:tcPr>
          <w:p w:rsidR="00001EB8" w:rsidRPr="00147FD8" w:rsidRDefault="00001EB8" w:rsidP="006C196D">
            <w:pPr>
              <w:spacing w:line="360" w:lineRule="auto"/>
              <w:jc w:val="both"/>
              <w:rPr>
                <w:sz w:val="16"/>
                <w:szCs w:val="16"/>
                <w:lang w:val="en-US"/>
              </w:rPr>
            </w:pPr>
            <w:r w:rsidRPr="00147FD8">
              <w:rPr>
                <w:sz w:val="16"/>
                <w:szCs w:val="16"/>
                <w:lang w:val="en-US"/>
              </w:rPr>
              <w:t>18</w:t>
            </w:r>
          </w:p>
        </w:tc>
        <w:tc>
          <w:tcPr>
            <w:tcW w:w="1710" w:type="dxa"/>
          </w:tcPr>
          <w:p w:rsidR="00001EB8" w:rsidRPr="00147FD8" w:rsidRDefault="00001EB8" w:rsidP="006C196D">
            <w:pPr>
              <w:spacing w:line="360" w:lineRule="auto"/>
              <w:jc w:val="both"/>
              <w:rPr>
                <w:sz w:val="16"/>
                <w:szCs w:val="16"/>
              </w:rPr>
            </w:pPr>
            <w:r w:rsidRPr="00147FD8">
              <w:rPr>
                <w:sz w:val="16"/>
                <w:szCs w:val="16"/>
              </w:rPr>
              <w:t>Youth and Cultural Development Foundation</w:t>
            </w:r>
          </w:p>
        </w:tc>
        <w:tc>
          <w:tcPr>
            <w:tcW w:w="2340" w:type="dxa"/>
          </w:tcPr>
          <w:p w:rsidR="00001EB8" w:rsidRPr="00147FD8" w:rsidRDefault="00001EB8" w:rsidP="006C196D">
            <w:pPr>
              <w:spacing w:line="360" w:lineRule="auto"/>
              <w:jc w:val="both"/>
              <w:rPr>
                <w:sz w:val="16"/>
                <w:szCs w:val="16"/>
              </w:rPr>
            </w:pPr>
            <w:bookmarkStart w:id="145" w:name="OLE_LINK3"/>
            <w:r w:rsidRPr="00147FD8">
              <w:rPr>
                <w:sz w:val="16"/>
                <w:szCs w:val="16"/>
              </w:rPr>
              <w:t>An integrated Whole School Approach to prevent School Related Gender Based Violence-Not in our School</w:t>
            </w:r>
            <w:bookmarkEnd w:id="145"/>
          </w:p>
        </w:tc>
        <w:tc>
          <w:tcPr>
            <w:tcW w:w="1710" w:type="dxa"/>
          </w:tcPr>
          <w:p w:rsidR="00001EB8" w:rsidRPr="00147FD8" w:rsidRDefault="00001EB8" w:rsidP="006C196D">
            <w:pPr>
              <w:spacing w:line="360" w:lineRule="auto"/>
              <w:jc w:val="both"/>
              <w:rPr>
                <w:rFonts w:ascii="Bookman Old Style" w:hAnsi="Bookman Old Style" w:cs="Tahoma"/>
                <w:sz w:val="16"/>
                <w:szCs w:val="16"/>
              </w:rPr>
            </w:pPr>
            <w:r w:rsidRPr="00147FD8">
              <w:rPr>
                <w:rFonts w:ascii="Bookman Old Style" w:hAnsi="Bookman Old Style" w:cs="Tahoma"/>
                <w:sz w:val="16"/>
                <w:szCs w:val="16"/>
              </w:rPr>
              <w:t>1 April, 2019-December,2020</w:t>
            </w:r>
          </w:p>
          <w:p w:rsidR="00001EB8" w:rsidRPr="00147FD8" w:rsidRDefault="00001EB8" w:rsidP="006C196D">
            <w:pPr>
              <w:spacing w:line="360" w:lineRule="auto"/>
              <w:jc w:val="both"/>
              <w:rPr>
                <w:sz w:val="16"/>
                <w:szCs w:val="16"/>
              </w:rPr>
            </w:pPr>
          </w:p>
        </w:tc>
        <w:tc>
          <w:tcPr>
            <w:tcW w:w="1350" w:type="dxa"/>
          </w:tcPr>
          <w:p w:rsidR="00001EB8" w:rsidRPr="00147FD8" w:rsidRDefault="00001EB8" w:rsidP="006C196D">
            <w:pPr>
              <w:spacing w:line="360" w:lineRule="auto"/>
              <w:jc w:val="both"/>
              <w:rPr>
                <w:bCs/>
                <w:sz w:val="16"/>
                <w:szCs w:val="16"/>
              </w:rPr>
            </w:pPr>
            <w:r w:rsidRPr="00147FD8">
              <w:rPr>
                <w:sz w:val="16"/>
                <w:szCs w:val="16"/>
              </w:rPr>
              <w:t>411,275.00</w:t>
            </w:r>
          </w:p>
        </w:tc>
        <w:tc>
          <w:tcPr>
            <w:tcW w:w="1170" w:type="dxa"/>
          </w:tcPr>
          <w:p w:rsidR="00001EB8" w:rsidRPr="00147FD8" w:rsidRDefault="00001EB8" w:rsidP="006C196D">
            <w:pPr>
              <w:spacing w:line="360" w:lineRule="auto"/>
              <w:jc w:val="both"/>
              <w:rPr>
                <w:bCs/>
                <w:sz w:val="16"/>
                <w:szCs w:val="16"/>
              </w:rPr>
            </w:pPr>
            <w:r w:rsidRPr="00147FD8">
              <w:rPr>
                <w:sz w:val="16"/>
                <w:szCs w:val="16"/>
              </w:rPr>
              <w:t>411,275.00</w:t>
            </w:r>
          </w:p>
        </w:tc>
        <w:tc>
          <w:tcPr>
            <w:tcW w:w="1350" w:type="dxa"/>
          </w:tcPr>
          <w:p w:rsidR="00001EB8" w:rsidRPr="00147FD8" w:rsidRDefault="00001EB8"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Sokoru and Kersa</w:t>
            </w:r>
          </w:p>
        </w:tc>
        <w:tc>
          <w:tcPr>
            <w:tcW w:w="810" w:type="dxa"/>
          </w:tcPr>
          <w:p w:rsidR="00001EB8" w:rsidRPr="00147FD8" w:rsidRDefault="00001EB8" w:rsidP="006C196D">
            <w:pPr>
              <w:spacing w:line="360" w:lineRule="auto"/>
              <w:jc w:val="both"/>
              <w:rPr>
                <w:sz w:val="16"/>
                <w:szCs w:val="16"/>
                <w:lang w:val="en-US"/>
              </w:rPr>
            </w:pPr>
            <w:r w:rsidRPr="00147FD8">
              <w:rPr>
                <w:sz w:val="16"/>
                <w:szCs w:val="16"/>
                <w:lang w:val="en-US"/>
              </w:rPr>
              <w:t>170</w:t>
            </w:r>
          </w:p>
        </w:tc>
        <w:tc>
          <w:tcPr>
            <w:tcW w:w="810" w:type="dxa"/>
          </w:tcPr>
          <w:p w:rsidR="00001EB8" w:rsidRPr="00147FD8" w:rsidRDefault="00001EB8" w:rsidP="006C196D">
            <w:pPr>
              <w:spacing w:line="360" w:lineRule="auto"/>
              <w:jc w:val="both"/>
              <w:rPr>
                <w:sz w:val="16"/>
                <w:szCs w:val="16"/>
                <w:lang w:val="en-US"/>
              </w:rPr>
            </w:pPr>
            <w:r w:rsidRPr="00147FD8">
              <w:rPr>
                <w:sz w:val="16"/>
                <w:szCs w:val="16"/>
                <w:lang w:val="en-US"/>
              </w:rPr>
              <w:t>175</w:t>
            </w:r>
          </w:p>
        </w:tc>
      </w:tr>
      <w:tr w:rsidR="00E601EA" w:rsidRPr="00147FD8" w:rsidTr="003D6F29">
        <w:tc>
          <w:tcPr>
            <w:tcW w:w="540" w:type="dxa"/>
          </w:tcPr>
          <w:p w:rsidR="00E601EA" w:rsidRPr="00147FD8" w:rsidRDefault="00E601EA" w:rsidP="006C196D">
            <w:pPr>
              <w:spacing w:line="360" w:lineRule="auto"/>
              <w:jc w:val="both"/>
              <w:rPr>
                <w:sz w:val="16"/>
                <w:szCs w:val="16"/>
                <w:lang w:val="en-US"/>
              </w:rPr>
            </w:pPr>
            <w:r w:rsidRPr="00147FD8">
              <w:rPr>
                <w:sz w:val="16"/>
                <w:szCs w:val="16"/>
                <w:lang w:val="en-US"/>
              </w:rPr>
              <w:t>19</w:t>
            </w:r>
          </w:p>
        </w:tc>
        <w:tc>
          <w:tcPr>
            <w:tcW w:w="1710" w:type="dxa"/>
          </w:tcPr>
          <w:p w:rsidR="00E601EA" w:rsidRPr="00147FD8" w:rsidRDefault="00E601EA" w:rsidP="006C196D">
            <w:pPr>
              <w:spacing w:line="360" w:lineRule="auto"/>
              <w:jc w:val="both"/>
              <w:rPr>
                <w:sz w:val="16"/>
                <w:szCs w:val="16"/>
                <w:lang w:val="en-US"/>
              </w:rPr>
            </w:pPr>
            <w:r w:rsidRPr="00147FD8">
              <w:rPr>
                <w:sz w:val="16"/>
                <w:szCs w:val="16"/>
              </w:rPr>
              <w:t xml:space="preserve">Ethiopian Genet Church Development and Welfare Organization </w:t>
            </w:r>
          </w:p>
        </w:tc>
        <w:tc>
          <w:tcPr>
            <w:tcW w:w="2340" w:type="dxa"/>
          </w:tcPr>
          <w:p w:rsidR="00E601EA" w:rsidRPr="00147FD8" w:rsidRDefault="00E601EA" w:rsidP="006C196D">
            <w:pPr>
              <w:spacing w:line="360" w:lineRule="auto"/>
              <w:jc w:val="both"/>
              <w:rPr>
                <w:sz w:val="16"/>
                <w:szCs w:val="16"/>
              </w:rPr>
            </w:pPr>
            <w:r w:rsidRPr="00147FD8">
              <w:rPr>
                <w:sz w:val="16"/>
                <w:szCs w:val="16"/>
              </w:rPr>
              <w:t>Seka Guenet Church Child Sponsorship</w:t>
            </w:r>
          </w:p>
        </w:tc>
        <w:tc>
          <w:tcPr>
            <w:tcW w:w="1710" w:type="dxa"/>
          </w:tcPr>
          <w:p w:rsidR="00E601EA" w:rsidRPr="00147FD8" w:rsidRDefault="00E601EA" w:rsidP="006C196D">
            <w:pPr>
              <w:spacing w:line="360" w:lineRule="auto"/>
              <w:jc w:val="both"/>
              <w:rPr>
                <w:sz w:val="16"/>
                <w:szCs w:val="16"/>
              </w:rPr>
            </w:pPr>
            <w:r w:rsidRPr="00147FD8">
              <w:rPr>
                <w:sz w:val="16"/>
                <w:szCs w:val="16"/>
              </w:rPr>
              <w:t>1 May,2019-28 April,2024</w:t>
            </w:r>
          </w:p>
        </w:tc>
        <w:tc>
          <w:tcPr>
            <w:tcW w:w="1350" w:type="dxa"/>
          </w:tcPr>
          <w:p w:rsidR="00E601EA" w:rsidRPr="00147FD8" w:rsidRDefault="00E601EA" w:rsidP="006C196D">
            <w:pPr>
              <w:spacing w:line="360" w:lineRule="auto"/>
              <w:jc w:val="both"/>
              <w:rPr>
                <w:sz w:val="16"/>
                <w:szCs w:val="16"/>
              </w:rPr>
            </w:pPr>
            <w:r w:rsidRPr="00147FD8">
              <w:rPr>
                <w:sz w:val="16"/>
                <w:szCs w:val="16"/>
              </w:rPr>
              <w:t>9,985,419.39</w:t>
            </w:r>
          </w:p>
        </w:tc>
        <w:tc>
          <w:tcPr>
            <w:tcW w:w="1170" w:type="dxa"/>
          </w:tcPr>
          <w:p w:rsidR="00E601EA" w:rsidRPr="00147FD8" w:rsidRDefault="00E601EA" w:rsidP="006C196D">
            <w:pPr>
              <w:spacing w:line="360" w:lineRule="auto"/>
              <w:jc w:val="both"/>
              <w:rPr>
                <w:sz w:val="16"/>
                <w:szCs w:val="16"/>
              </w:rPr>
            </w:pPr>
            <w:r w:rsidRPr="00147FD8">
              <w:rPr>
                <w:sz w:val="16"/>
                <w:szCs w:val="16"/>
              </w:rPr>
              <w:t>2,026,783.98</w:t>
            </w:r>
          </w:p>
        </w:tc>
        <w:tc>
          <w:tcPr>
            <w:tcW w:w="1350" w:type="dxa"/>
          </w:tcPr>
          <w:p w:rsidR="00E601EA" w:rsidRPr="00147FD8" w:rsidRDefault="00E601EA"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Seka Chokorsa</w:t>
            </w:r>
          </w:p>
        </w:tc>
        <w:tc>
          <w:tcPr>
            <w:tcW w:w="810" w:type="dxa"/>
          </w:tcPr>
          <w:p w:rsidR="00E601EA" w:rsidRPr="00147FD8" w:rsidRDefault="00E601EA" w:rsidP="006C196D">
            <w:pPr>
              <w:spacing w:line="360" w:lineRule="auto"/>
              <w:jc w:val="both"/>
              <w:rPr>
                <w:sz w:val="16"/>
                <w:szCs w:val="16"/>
                <w:lang w:val="en-US"/>
              </w:rPr>
            </w:pPr>
            <w:r w:rsidRPr="00147FD8">
              <w:rPr>
                <w:sz w:val="16"/>
                <w:szCs w:val="16"/>
                <w:lang w:val="en-US"/>
              </w:rPr>
              <w:t>125</w:t>
            </w:r>
          </w:p>
        </w:tc>
        <w:tc>
          <w:tcPr>
            <w:tcW w:w="810" w:type="dxa"/>
          </w:tcPr>
          <w:p w:rsidR="00E601EA" w:rsidRPr="00147FD8" w:rsidRDefault="00E601EA" w:rsidP="006C196D">
            <w:pPr>
              <w:spacing w:line="360" w:lineRule="auto"/>
              <w:jc w:val="both"/>
              <w:rPr>
                <w:sz w:val="16"/>
                <w:szCs w:val="16"/>
                <w:lang w:val="en-US"/>
              </w:rPr>
            </w:pPr>
            <w:r w:rsidRPr="00147FD8">
              <w:rPr>
                <w:sz w:val="16"/>
                <w:szCs w:val="16"/>
                <w:lang w:val="en-US"/>
              </w:rPr>
              <w:t>111</w:t>
            </w:r>
          </w:p>
        </w:tc>
      </w:tr>
      <w:tr w:rsidR="00AF5D88" w:rsidRPr="00147FD8" w:rsidTr="003D6F29">
        <w:tc>
          <w:tcPr>
            <w:tcW w:w="540" w:type="dxa"/>
          </w:tcPr>
          <w:p w:rsidR="00AF5D88" w:rsidRPr="00147FD8" w:rsidRDefault="00AF5D88" w:rsidP="006C196D">
            <w:pPr>
              <w:spacing w:line="360" w:lineRule="auto"/>
              <w:jc w:val="both"/>
              <w:rPr>
                <w:sz w:val="16"/>
                <w:szCs w:val="16"/>
                <w:lang w:val="en-US"/>
              </w:rPr>
            </w:pPr>
            <w:r w:rsidRPr="00147FD8">
              <w:rPr>
                <w:sz w:val="16"/>
                <w:szCs w:val="16"/>
                <w:lang w:val="en-US"/>
              </w:rPr>
              <w:t>20</w:t>
            </w:r>
          </w:p>
        </w:tc>
        <w:tc>
          <w:tcPr>
            <w:tcW w:w="1710" w:type="dxa"/>
          </w:tcPr>
          <w:p w:rsidR="00AF5D88" w:rsidRPr="00147FD8" w:rsidRDefault="00AF5D88" w:rsidP="006C196D">
            <w:pPr>
              <w:spacing w:line="360" w:lineRule="auto"/>
              <w:jc w:val="both"/>
              <w:rPr>
                <w:bCs/>
                <w:sz w:val="16"/>
                <w:szCs w:val="16"/>
                <w:lang w:val="en-US"/>
              </w:rPr>
            </w:pPr>
            <w:r w:rsidRPr="00147FD8">
              <w:rPr>
                <w:bCs/>
                <w:sz w:val="16"/>
                <w:szCs w:val="16"/>
              </w:rPr>
              <w:t>Ethiopian Misgana Wonggelawit Bete- chrstian Yelimat Ena Yebego Adragot Dirijit</w:t>
            </w:r>
          </w:p>
        </w:tc>
        <w:tc>
          <w:tcPr>
            <w:tcW w:w="2340" w:type="dxa"/>
          </w:tcPr>
          <w:p w:rsidR="00AF5D88" w:rsidRPr="00147FD8" w:rsidRDefault="00AF5D88" w:rsidP="006C196D">
            <w:pPr>
              <w:spacing w:line="360" w:lineRule="auto"/>
              <w:jc w:val="both"/>
              <w:rPr>
                <w:bCs/>
                <w:sz w:val="16"/>
                <w:szCs w:val="16"/>
              </w:rPr>
            </w:pPr>
            <w:r w:rsidRPr="00147FD8">
              <w:rPr>
                <w:sz w:val="16"/>
                <w:szCs w:val="16"/>
              </w:rPr>
              <w:t xml:space="preserve">Agaro </w:t>
            </w:r>
            <w:r w:rsidRPr="00147FD8">
              <w:rPr>
                <w:bCs/>
                <w:sz w:val="16"/>
                <w:szCs w:val="16"/>
              </w:rPr>
              <w:t xml:space="preserve">Misgana Church Child Development Project 354 </w:t>
            </w:r>
          </w:p>
          <w:p w:rsidR="00AF5D88" w:rsidRPr="00147FD8" w:rsidRDefault="00AF5D88" w:rsidP="006C196D">
            <w:pPr>
              <w:spacing w:line="360" w:lineRule="auto"/>
              <w:jc w:val="both"/>
              <w:rPr>
                <w:sz w:val="16"/>
                <w:szCs w:val="16"/>
              </w:rPr>
            </w:pPr>
          </w:p>
        </w:tc>
        <w:tc>
          <w:tcPr>
            <w:tcW w:w="1710" w:type="dxa"/>
          </w:tcPr>
          <w:p w:rsidR="00AF5D88" w:rsidRPr="00147FD8" w:rsidRDefault="00AF5D88" w:rsidP="006C196D">
            <w:pPr>
              <w:spacing w:line="360" w:lineRule="auto"/>
              <w:jc w:val="both"/>
              <w:rPr>
                <w:sz w:val="16"/>
                <w:szCs w:val="16"/>
              </w:rPr>
            </w:pPr>
            <w:r w:rsidRPr="00147FD8">
              <w:rPr>
                <w:sz w:val="16"/>
                <w:szCs w:val="16"/>
              </w:rPr>
              <w:t>5 Sep. 2019-31August  2024</w:t>
            </w:r>
          </w:p>
        </w:tc>
        <w:tc>
          <w:tcPr>
            <w:tcW w:w="1350" w:type="dxa"/>
          </w:tcPr>
          <w:p w:rsidR="00AF5D88" w:rsidRPr="00147FD8" w:rsidRDefault="00AF5D88" w:rsidP="006C196D">
            <w:pPr>
              <w:spacing w:line="360" w:lineRule="auto"/>
              <w:jc w:val="both"/>
              <w:rPr>
                <w:sz w:val="16"/>
                <w:szCs w:val="16"/>
              </w:rPr>
            </w:pPr>
            <w:r w:rsidRPr="00147FD8">
              <w:rPr>
                <w:sz w:val="16"/>
                <w:szCs w:val="16"/>
              </w:rPr>
              <w:t>12,602,946.96</w:t>
            </w:r>
          </w:p>
        </w:tc>
        <w:tc>
          <w:tcPr>
            <w:tcW w:w="1170" w:type="dxa"/>
          </w:tcPr>
          <w:p w:rsidR="00AF5D88" w:rsidRPr="00147FD8" w:rsidRDefault="00AF5D88" w:rsidP="006C196D">
            <w:pPr>
              <w:spacing w:line="360" w:lineRule="auto"/>
              <w:jc w:val="both"/>
              <w:rPr>
                <w:sz w:val="16"/>
                <w:szCs w:val="16"/>
              </w:rPr>
            </w:pPr>
            <w:r w:rsidRPr="00147FD8">
              <w:rPr>
                <w:sz w:val="16"/>
                <w:szCs w:val="16"/>
              </w:rPr>
              <w:t>2,369,429.4</w:t>
            </w:r>
          </w:p>
        </w:tc>
        <w:tc>
          <w:tcPr>
            <w:tcW w:w="1350" w:type="dxa"/>
          </w:tcPr>
          <w:p w:rsidR="00AF5D88" w:rsidRPr="00147FD8" w:rsidRDefault="00AF5D88" w:rsidP="006C196D">
            <w:pPr>
              <w:spacing w:line="360" w:lineRule="auto"/>
              <w:jc w:val="both"/>
              <w:rPr>
                <w:sz w:val="16"/>
                <w:szCs w:val="16"/>
              </w:rPr>
            </w:pPr>
            <w:r w:rsidRPr="00147FD8">
              <w:rPr>
                <w:sz w:val="16"/>
                <w:szCs w:val="16"/>
              </w:rPr>
              <w:t>Agaro Town</w:t>
            </w:r>
          </w:p>
        </w:tc>
        <w:tc>
          <w:tcPr>
            <w:tcW w:w="810" w:type="dxa"/>
          </w:tcPr>
          <w:p w:rsidR="00AF5D88" w:rsidRPr="00147FD8" w:rsidRDefault="00AF5D88" w:rsidP="006C196D">
            <w:pPr>
              <w:spacing w:line="360" w:lineRule="auto"/>
              <w:jc w:val="both"/>
              <w:rPr>
                <w:sz w:val="16"/>
                <w:szCs w:val="16"/>
                <w:lang w:val="en-US"/>
              </w:rPr>
            </w:pPr>
            <w:r w:rsidRPr="00147FD8">
              <w:rPr>
                <w:sz w:val="16"/>
                <w:szCs w:val="16"/>
                <w:lang w:val="en-US"/>
              </w:rPr>
              <w:t>125</w:t>
            </w:r>
          </w:p>
        </w:tc>
        <w:tc>
          <w:tcPr>
            <w:tcW w:w="810" w:type="dxa"/>
          </w:tcPr>
          <w:p w:rsidR="00AF5D88" w:rsidRPr="00147FD8" w:rsidRDefault="00AF5D88" w:rsidP="006C196D">
            <w:pPr>
              <w:spacing w:line="360" w:lineRule="auto"/>
              <w:jc w:val="both"/>
              <w:rPr>
                <w:sz w:val="16"/>
                <w:szCs w:val="16"/>
                <w:lang w:val="en-US"/>
              </w:rPr>
            </w:pPr>
            <w:r w:rsidRPr="00147FD8">
              <w:rPr>
                <w:sz w:val="16"/>
                <w:szCs w:val="16"/>
                <w:lang w:val="en-US"/>
              </w:rPr>
              <w:t>125</w:t>
            </w:r>
          </w:p>
        </w:tc>
      </w:tr>
      <w:tr w:rsidR="00A522D8" w:rsidRPr="00147FD8" w:rsidTr="003D6F29">
        <w:tc>
          <w:tcPr>
            <w:tcW w:w="540" w:type="dxa"/>
          </w:tcPr>
          <w:p w:rsidR="00A522D8" w:rsidRPr="00147FD8" w:rsidRDefault="00A522D8" w:rsidP="006C196D">
            <w:pPr>
              <w:spacing w:line="360" w:lineRule="auto"/>
              <w:jc w:val="both"/>
              <w:rPr>
                <w:sz w:val="16"/>
                <w:szCs w:val="16"/>
                <w:lang w:val="en-US"/>
              </w:rPr>
            </w:pPr>
            <w:r w:rsidRPr="00147FD8">
              <w:rPr>
                <w:sz w:val="16"/>
                <w:szCs w:val="16"/>
                <w:lang w:val="en-US"/>
              </w:rPr>
              <w:t>21</w:t>
            </w:r>
          </w:p>
        </w:tc>
        <w:tc>
          <w:tcPr>
            <w:tcW w:w="1710" w:type="dxa"/>
          </w:tcPr>
          <w:p w:rsidR="00A522D8" w:rsidRPr="00147FD8" w:rsidRDefault="00A522D8" w:rsidP="006C196D">
            <w:pPr>
              <w:spacing w:line="360" w:lineRule="auto"/>
              <w:jc w:val="both"/>
              <w:rPr>
                <w:sz w:val="16"/>
                <w:szCs w:val="16"/>
              </w:rPr>
            </w:pPr>
            <w:r w:rsidRPr="00147FD8">
              <w:rPr>
                <w:sz w:val="16"/>
                <w:szCs w:val="16"/>
              </w:rPr>
              <w:t>Technochem Charity Association</w:t>
            </w:r>
            <w:r w:rsidRPr="00147FD8">
              <w:rPr>
                <w:b/>
                <w:sz w:val="16"/>
                <w:szCs w:val="16"/>
              </w:rPr>
              <w:t xml:space="preserve"> (TCA)</w:t>
            </w:r>
          </w:p>
        </w:tc>
        <w:tc>
          <w:tcPr>
            <w:tcW w:w="2340" w:type="dxa"/>
          </w:tcPr>
          <w:p w:rsidR="00A522D8" w:rsidRPr="00147FD8" w:rsidRDefault="00A522D8" w:rsidP="006C196D">
            <w:pPr>
              <w:spacing w:line="360" w:lineRule="auto"/>
              <w:jc w:val="both"/>
              <w:rPr>
                <w:sz w:val="16"/>
                <w:szCs w:val="16"/>
              </w:rPr>
            </w:pPr>
            <w:r w:rsidRPr="00147FD8">
              <w:rPr>
                <w:sz w:val="16"/>
                <w:szCs w:val="16"/>
              </w:rPr>
              <w:t>“Improving Gender Equity on technology by Providing IT Infrastructure to Jimma Zone high Schools Project</w:t>
            </w:r>
          </w:p>
        </w:tc>
        <w:tc>
          <w:tcPr>
            <w:tcW w:w="1710" w:type="dxa"/>
          </w:tcPr>
          <w:p w:rsidR="00A522D8" w:rsidRPr="00147FD8" w:rsidRDefault="00A522D8" w:rsidP="006C196D">
            <w:pPr>
              <w:spacing w:line="360" w:lineRule="auto"/>
              <w:jc w:val="both"/>
              <w:rPr>
                <w:sz w:val="16"/>
                <w:szCs w:val="16"/>
              </w:rPr>
            </w:pPr>
            <w:r w:rsidRPr="00147FD8">
              <w:rPr>
                <w:sz w:val="16"/>
                <w:szCs w:val="16"/>
              </w:rPr>
              <w:t>November 08, 2019 to June 30, 2024</w:t>
            </w:r>
          </w:p>
        </w:tc>
        <w:tc>
          <w:tcPr>
            <w:tcW w:w="1350" w:type="dxa"/>
          </w:tcPr>
          <w:p w:rsidR="00A522D8" w:rsidRPr="00147FD8" w:rsidRDefault="00A522D8" w:rsidP="006C196D">
            <w:pPr>
              <w:spacing w:line="360" w:lineRule="auto"/>
              <w:jc w:val="both"/>
              <w:rPr>
                <w:sz w:val="16"/>
                <w:szCs w:val="16"/>
              </w:rPr>
            </w:pPr>
            <w:r w:rsidRPr="00147FD8">
              <w:rPr>
                <w:sz w:val="16"/>
                <w:szCs w:val="16"/>
              </w:rPr>
              <w:t>4,495,500</w:t>
            </w:r>
          </w:p>
          <w:p w:rsidR="00A522D8" w:rsidRPr="00147FD8" w:rsidRDefault="00A522D8" w:rsidP="006C196D">
            <w:pPr>
              <w:spacing w:line="360" w:lineRule="auto"/>
              <w:jc w:val="both"/>
              <w:rPr>
                <w:sz w:val="16"/>
                <w:szCs w:val="16"/>
              </w:rPr>
            </w:pPr>
          </w:p>
        </w:tc>
        <w:tc>
          <w:tcPr>
            <w:tcW w:w="1170" w:type="dxa"/>
          </w:tcPr>
          <w:p w:rsidR="00A522D8" w:rsidRPr="00147FD8" w:rsidRDefault="00A522D8" w:rsidP="006C196D">
            <w:pPr>
              <w:spacing w:line="360" w:lineRule="auto"/>
              <w:jc w:val="both"/>
              <w:rPr>
                <w:rFonts w:ascii="Bookman Old Style" w:hAnsi="Bookman Old Style" w:cs="Arial"/>
                <w:sz w:val="16"/>
                <w:szCs w:val="16"/>
              </w:rPr>
            </w:pPr>
          </w:p>
        </w:tc>
        <w:tc>
          <w:tcPr>
            <w:tcW w:w="1350" w:type="dxa"/>
          </w:tcPr>
          <w:p w:rsidR="00A522D8" w:rsidRPr="00147FD8" w:rsidRDefault="00A522D8"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JZ</w:t>
            </w:r>
          </w:p>
        </w:tc>
        <w:tc>
          <w:tcPr>
            <w:tcW w:w="810" w:type="dxa"/>
          </w:tcPr>
          <w:p w:rsidR="00A522D8" w:rsidRPr="00147FD8" w:rsidRDefault="00A522D8" w:rsidP="006C196D">
            <w:pPr>
              <w:spacing w:line="360" w:lineRule="auto"/>
              <w:jc w:val="both"/>
              <w:rPr>
                <w:sz w:val="16"/>
                <w:szCs w:val="16"/>
              </w:rPr>
            </w:pPr>
            <w:r w:rsidRPr="00147FD8">
              <w:rPr>
                <w:sz w:val="16"/>
                <w:szCs w:val="16"/>
              </w:rPr>
              <w:t>17,610</w:t>
            </w:r>
          </w:p>
        </w:tc>
        <w:tc>
          <w:tcPr>
            <w:tcW w:w="810" w:type="dxa"/>
          </w:tcPr>
          <w:p w:rsidR="00A522D8" w:rsidRPr="00147FD8" w:rsidRDefault="00A522D8" w:rsidP="006C196D">
            <w:pPr>
              <w:spacing w:line="360" w:lineRule="auto"/>
              <w:jc w:val="both"/>
              <w:rPr>
                <w:sz w:val="16"/>
                <w:szCs w:val="16"/>
              </w:rPr>
            </w:pPr>
            <w:r w:rsidRPr="00147FD8">
              <w:rPr>
                <w:sz w:val="16"/>
                <w:szCs w:val="16"/>
              </w:rPr>
              <w:t>17,389</w:t>
            </w:r>
          </w:p>
        </w:tc>
      </w:tr>
      <w:tr w:rsidR="00E20517" w:rsidRPr="00147FD8" w:rsidTr="003D6F29">
        <w:tc>
          <w:tcPr>
            <w:tcW w:w="540" w:type="dxa"/>
          </w:tcPr>
          <w:p w:rsidR="00E20517" w:rsidRPr="00147FD8" w:rsidRDefault="00E20517" w:rsidP="006C196D">
            <w:pPr>
              <w:spacing w:line="360" w:lineRule="auto"/>
              <w:jc w:val="both"/>
              <w:rPr>
                <w:b/>
                <w:sz w:val="16"/>
                <w:szCs w:val="16"/>
                <w:lang w:val="en-US"/>
              </w:rPr>
            </w:pPr>
            <w:r w:rsidRPr="00147FD8">
              <w:rPr>
                <w:b/>
                <w:sz w:val="16"/>
                <w:szCs w:val="16"/>
                <w:lang w:val="en-US"/>
              </w:rPr>
              <w:t>22</w:t>
            </w:r>
          </w:p>
        </w:tc>
        <w:tc>
          <w:tcPr>
            <w:tcW w:w="1710" w:type="dxa"/>
          </w:tcPr>
          <w:p w:rsidR="00E20517" w:rsidRPr="00147FD8" w:rsidRDefault="00E20517" w:rsidP="006C196D">
            <w:pPr>
              <w:spacing w:line="360" w:lineRule="auto"/>
              <w:jc w:val="both"/>
              <w:rPr>
                <w:sz w:val="16"/>
                <w:szCs w:val="16"/>
              </w:rPr>
            </w:pPr>
            <w:r w:rsidRPr="00147FD8">
              <w:rPr>
                <w:sz w:val="16"/>
                <w:szCs w:val="16"/>
              </w:rPr>
              <w:t>Action for Development and Environmental Protection Organization</w:t>
            </w:r>
            <w:r w:rsidRPr="00147FD8">
              <w:rPr>
                <w:b/>
                <w:sz w:val="16"/>
                <w:szCs w:val="16"/>
              </w:rPr>
              <w:t xml:space="preserve"> </w:t>
            </w:r>
            <w:r w:rsidRPr="00147FD8">
              <w:rPr>
                <w:sz w:val="16"/>
                <w:szCs w:val="16"/>
              </w:rPr>
              <w:t xml:space="preserve">(ASDEPO) </w:t>
            </w:r>
          </w:p>
          <w:p w:rsidR="00E20517" w:rsidRPr="00147FD8" w:rsidRDefault="00E20517" w:rsidP="006C196D">
            <w:pPr>
              <w:spacing w:line="360" w:lineRule="auto"/>
              <w:jc w:val="both"/>
              <w:rPr>
                <w:sz w:val="16"/>
                <w:szCs w:val="16"/>
                <w:lang w:val="en-US"/>
              </w:rPr>
            </w:pPr>
          </w:p>
        </w:tc>
        <w:tc>
          <w:tcPr>
            <w:tcW w:w="2340" w:type="dxa"/>
          </w:tcPr>
          <w:p w:rsidR="00E20517" w:rsidRPr="00147FD8" w:rsidRDefault="00E20517" w:rsidP="006C196D">
            <w:pPr>
              <w:spacing w:line="360" w:lineRule="auto"/>
              <w:jc w:val="both"/>
              <w:rPr>
                <w:sz w:val="16"/>
                <w:szCs w:val="16"/>
              </w:rPr>
            </w:pPr>
            <w:r w:rsidRPr="00147FD8">
              <w:rPr>
                <w:sz w:val="16"/>
                <w:szCs w:val="16"/>
              </w:rPr>
              <w:t xml:space="preserve">Economic Empowerment of Rural Women, Girls and People with Disabilities’ in Shabe Sombo Woreda </w:t>
            </w:r>
          </w:p>
        </w:tc>
        <w:tc>
          <w:tcPr>
            <w:tcW w:w="1710" w:type="dxa"/>
          </w:tcPr>
          <w:p w:rsidR="00E20517" w:rsidRPr="00147FD8" w:rsidRDefault="00E20517" w:rsidP="006C196D">
            <w:pPr>
              <w:spacing w:line="360" w:lineRule="auto"/>
              <w:jc w:val="both"/>
              <w:rPr>
                <w:sz w:val="16"/>
                <w:szCs w:val="16"/>
              </w:rPr>
            </w:pPr>
            <w:r w:rsidRPr="00147FD8">
              <w:rPr>
                <w:sz w:val="16"/>
                <w:szCs w:val="16"/>
              </w:rPr>
              <w:t>1</w:t>
            </w:r>
            <w:r w:rsidRPr="00147FD8">
              <w:rPr>
                <w:sz w:val="16"/>
                <w:szCs w:val="16"/>
                <w:vertAlign w:val="superscript"/>
              </w:rPr>
              <w:t xml:space="preserve">st </w:t>
            </w:r>
            <w:r w:rsidRPr="00147FD8">
              <w:rPr>
                <w:sz w:val="16"/>
                <w:szCs w:val="16"/>
              </w:rPr>
              <w:t>January 2020- 31 Dec. 2020</w:t>
            </w:r>
          </w:p>
        </w:tc>
        <w:tc>
          <w:tcPr>
            <w:tcW w:w="1350" w:type="dxa"/>
          </w:tcPr>
          <w:p w:rsidR="00E20517" w:rsidRPr="00147FD8" w:rsidRDefault="00E20517" w:rsidP="006C196D">
            <w:pPr>
              <w:spacing w:line="360" w:lineRule="auto"/>
              <w:jc w:val="both"/>
              <w:rPr>
                <w:sz w:val="16"/>
                <w:szCs w:val="16"/>
              </w:rPr>
            </w:pPr>
            <w:r w:rsidRPr="00147FD8">
              <w:rPr>
                <w:bCs/>
                <w:sz w:val="16"/>
                <w:szCs w:val="16"/>
              </w:rPr>
              <w:t xml:space="preserve">683,865  </w:t>
            </w:r>
          </w:p>
        </w:tc>
        <w:tc>
          <w:tcPr>
            <w:tcW w:w="1170" w:type="dxa"/>
          </w:tcPr>
          <w:p w:rsidR="00E20517" w:rsidRPr="00147FD8" w:rsidRDefault="00E20517" w:rsidP="006C196D">
            <w:pPr>
              <w:spacing w:line="360" w:lineRule="auto"/>
              <w:jc w:val="both"/>
              <w:rPr>
                <w:b/>
                <w:sz w:val="16"/>
                <w:szCs w:val="16"/>
              </w:rPr>
            </w:pPr>
            <w:r w:rsidRPr="00147FD8">
              <w:rPr>
                <w:bCs/>
                <w:sz w:val="16"/>
                <w:szCs w:val="16"/>
              </w:rPr>
              <w:t xml:space="preserve">683,865.00  </w:t>
            </w:r>
          </w:p>
        </w:tc>
        <w:tc>
          <w:tcPr>
            <w:tcW w:w="1350" w:type="dxa"/>
          </w:tcPr>
          <w:p w:rsidR="00E20517" w:rsidRPr="00147FD8" w:rsidRDefault="00E20517"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Shabe Sombo</w:t>
            </w:r>
          </w:p>
        </w:tc>
        <w:tc>
          <w:tcPr>
            <w:tcW w:w="810" w:type="dxa"/>
          </w:tcPr>
          <w:p w:rsidR="00E20517" w:rsidRPr="00147FD8" w:rsidRDefault="00E20517" w:rsidP="006C196D">
            <w:pPr>
              <w:spacing w:line="360" w:lineRule="auto"/>
              <w:jc w:val="both"/>
              <w:rPr>
                <w:sz w:val="16"/>
                <w:szCs w:val="16"/>
                <w:lang w:val="en-US"/>
              </w:rPr>
            </w:pPr>
            <w:r w:rsidRPr="00147FD8">
              <w:rPr>
                <w:sz w:val="16"/>
                <w:szCs w:val="16"/>
                <w:lang w:val="en-US"/>
              </w:rPr>
              <w:t>0</w:t>
            </w:r>
          </w:p>
        </w:tc>
        <w:tc>
          <w:tcPr>
            <w:tcW w:w="810" w:type="dxa"/>
          </w:tcPr>
          <w:p w:rsidR="00E20517" w:rsidRPr="00147FD8" w:rsidRDefault="00E20517" w:rsidP="006C196D">
            <w:pPr>
              <w:spacing w:line="360" w:lineRule="auto"/>
              <w:jc w:val="both"/>
              <w:rPr>
                <w:sz w:val="16"/>
                <w:szCs w:val="16"/>
                <w:lang w:val="en-US"/>
              </w:rPr>
            </w:pPr>
            <w:r w:rsidRPr="00147FD8">
              <w:rPr>
                <w:sz w:val="16"/>
                <w:szCs w:val="16"/>
                <w:lang w:val="en-US"/>
              </w:rPr>
              <w:t>100</w:t>
            </w:r>
          </w:p>
        </w:tc>
      </w:tr>
      <w:tr w:rsidR="0069414B" w:rsidRPr="00147FD8" w:rsidTr="003D6F29">
        <w:tc>
          <w:tcPr>
            <w:tcW w:w="540" w:type="dxa"/>
          </w:tcPr>
          <w:p w:rsidR="0069414B" w:rsidRPr="00147FD8" w:rsidRDefault="0069414B" w:rsidP="006C196D">
            <w:pPr>
              <w:spacing w:line="360" w:lineRule="auto"/>
              <w:jc w:val="both"/>
              <w:rPr>
                <w:sz w:val="16"/>
                <w:szCs w:val="16"/>
                <w:lang w:val="en-US"/>
              </w:rPr>
            </w:pPr>
            <w:r w:rsidRPr="00147FD8">
              <w:rPr>
                <w:sz w:val="16"/>
                <w:szCs w:val="16"/>
                <w:lang w:val="en-US"/>
              </w:rPr>
              <w:t>23</w:t>
            </w:r>
          </w:p>
        </w:tc>
        <w:tc>
          <w:tcPr>
            <w:tcW w:w="1710" w:type="dxa"/>
          </w:tcPr>
          <w:p w:rsidR="0069414B" w:rsidRPr="00147FD8" w:rsidRDefault="0069414B" w:rsidP="006C196D">
            <w:pPr>
              <w:spacing w:line="360" w:lineRule="auto"/>
              <w:jc w:val="both"/>
              <w:rPr>
                <w:sz w:val="16"/>
                <w:szCs w:val="16"/>
                <w:lang w:val="en-US"/>
              </w:rPr>
            </w:pPr>
            <w:r w:rsidRPr="00147FD8">
              <w:rPr>
                <w:sz w:val="16"/>
                <w:szCs w:val="16"/>
              </w:rPr>
              <w:t>Ethiopian Public Health Association (EPHA)</w:t>
            </w:r>
          </w:p>
        </w:tc>
        <w:tc>
          <w:tcPr>
            <w:tcW w:w="2340" w:type="dxa"/>
          </w:tcPr>
          <w:p w:rsidR="0069414B" w:rsidRPr="00147FD8" w:rsidRDefault="0069414B" w:rsidP="006C196D">
            <w:pPr>
              <w:spacing w:line="360" w:lineRule="auto"/>
              <w:jc w:val="both"/>
              <w:rPr>
                <w:sz w:val="16"/>
                <w:szCs w:val="16"/>
              </w:rPr>
            </w:pPr>
            <w:r w:rsidRPr="00147FD8">
              <w:rPr>
                <w:sz w:val="16"/>
                <w:szCs w:val="16"/>
              </w:rPr>
              <w:t xml:space="preserve">Increasing Access and Quality Comprehensive Family Planning Services to the Rural Community, Oromia, Ethiopia-Phase III  </w:t>
            </w:r>
          </w:p>
        </w:tc>
        <w:tc>
          <w:tcPr>
            <w:tcW w:w="1710" w:type="dxa"/>
          </w:tcPr>
          <w:p w:rsidR="0069414B" w:rsidRPr="00147FD8" w:rsidRDefault="0069414B" w:rsidP="006C196D">
            <w:pPr>
              <w:spacing w:line="360" w:lineRule="auto"/>
              <w:jc w:val="both"/>
              <w:rPr>
                <w:sz w:val="16"/>
                <w:szCs w:val="16"/>
              </w:rPr>
            </w:pPr>
            <w:r w:rsidRPr="00147FD8">
              <w:rPr>
                <w:sz w:val="16"/>
                <w:szCs w:val="16"/>
              </w:rPr>
              <w:t>1</w:t>
            </w:r>
            <w:r w:rsidRPr="00147FD8">
              <w:rPr>
                <w:sz w:val="16"/>
                <w:szCs w:val="16"/>
                <w:vertAlign w:val="superscript"/>
              </w:rPr>
              <w:t xml:space="preserve">st </w:t>
            </w:r>
            <w:r w:rsidRPr="00147FD8">
              <w:rPr>
                <w:sz w:val="16"/>
                <w:szCs w:val="16"/>
              </w:rPr>
              <w:t>January 2020- 30 September 2022</w:t>
            </w:r>
          </w:p>
        </w:tc>
        <w:tc>
          <w:tcPr>
            <w:tcW w:w="1350" w:type="dxa"/>
          </w:tcPr>
          <w:p w:rsidR="0069414B" w:rsidRPr="00147FD8" w:rsidRDefault="0069414B" w:rsidP="006C196D">
            <w:pPr>
              <w:spacing w:line="360" w:lineRule="auto"/>
              <w:jc w:val="both"/>
              <w:rPr>
                <w:sz w:val="16"/>
                <w:szCs w:val="16"/>
              </w:rPr>
            </w:pPr>
            <w:r w:rsidRPr="00147FD8">
              <w:rPr>
                <w:sz w:val="16"/>
                <w:szCs w:val="16"/>
              </w:rPr>
              <w:t>6,168,570.48</w:t>
            </w:r>
          </w:p>
          <w:p w:rsidR="0069414B" w:rsidRPr="00147FD8" w:rsidRDefault="0069414B" w:rsidP="006C196D">
            <w:pPr>
              <w:spacing w:line="360" w:lineRule="auto"/>
              <w:jc w:val="both"/>
              <w:rPr>
                <w:sz w:val="16"/>
                <w:szCs w:val="16"/>
              </w:rPr>
            </w:pPr>
          </w:p>
          <w:p w:rsidR="0069414B" w:rsidRPr="00147FD8" w:rsidRDefault="0069414B" w:rsidP="006C196D">
            <w:pPr>
              <w:spacing w:line="360" w:lineRule="auto"/>
              <w:jc w:val="both"/>
              <w:rPr>
                <w:sz w:val="16"/>
                <w:szCs w:val="16"/>
              </w:rPr>
            </w:pPr>
          </w:p>
        </w:tc>
        <w:tc>
          <w:tcPr>
            <w:tcW w:w="1170" w:type="dxa"/>
          </w:tcPr>
          <w:p w:rsidR="0069414B" w:rsidRPr="00147FD8" w:rsidRDefault="0069414B" w:rsidP="006C196D">
            <w:pPr>
              <w:tabs>
                <w:tab w:val="left" w:pos="1260"/>
              </w:tabs>
              <w:spacing w:line="360" w:lineRule="auto"/>
              <w:jc w:val="both"/>
              <w:rPr>
                <w:sz w:val="16"/>
                <w:szCs w:val="16"/>
              </w:rPr>
            </w:pPr>
            <w:r w:rsidRPr="00147FD8">
              <w:rPr>
                <w:sz w:val="16"/>
                <w:szCs w:val="16"/>
              </w:rPr>
              <w:t>2,056,190.16</w:t>
            </w:r>
          </w:p>
          <w:p w:rsidR="0069414B" w:rsidRPr="00147FD8" w:rsidRDefault="0069414B" w:rsidP="006C196D">
            <w:pPr>
              <w:spacing w:line="360" w:lineRule="auto"/>
              <w:jc w:val="both"/>
              <w:rPr>
                <w:sz w:val="16"/>
                <w:szCs w:val="16"/>
              </w:rPr>
            </w:pPr>
          </w:p>
          <w:p w:rsidR="0069414B" w:rsidRPr="00147FD8" w:rsidRDefault="0069414B" w:rsidP="006C196D">
            <w:pPr>
              <w:spacing w:line="360" w:lineRule="auto"/>
              <w:jc w:val="both"/>
              <w:rPr>
                <w:sz w:val="16"/>
                <w:szCs w:val="16"/>
              </w:rPr>
            </w:pPr>
          </w:p>
        </w:tc>
        <w:tc>
          <w:tcPr>
            <w:tcW w:w="1350" w:type="dxa"/>
          </w:tcPr>
          <w:p w:rsidR="0069414B" w:rsidRPr="00147FD8" w:rsidRDefault="0069414B" w:rsidP="006C196D">
            <w:pPr>
              <w:spacing w:line="360" w:lineRule="auto"/>
              <w:jc w:val="both"/>
              <w:rPr>
                <w:sz w:val="16"/>
                <w:szCs w:val="16"/>
              </w:rPr>
            </w:pPr>
            <w:r w:rsidRPr="00147FD8">
              <w:rPr>
                <w:sz w:val="16"/>
                <w:szCs w:val="16"/>
              </w:rPr>
              <w:t>Manna,L. Kossa,Gomma,Guma,Gera &amp;Kersa</w:t>
            </w:r>
          </w:p>
        </w:tc>
        <w:tc>
          <w:tcPr>
            <w:tcW w:w="810" w:type="dxa"/>
          </w:tcPr>
          <w:p w:rsidR="0069414B" w:rsidRPr="00147FD8" w:rsidRDefault="0069414B" w:rsidP="006C196D">
            <w:pPr>
              <w:spacing w:line="360" w:lineRule="auto"/>
              <w:jc w:val="both"/>
              <w:rPr>
                <w:sz w:val="16"/>
                <w:szCs w:val="16"/>
                <w:lang w:val="en-US"/>
              </w:rPr>
            </w:pPr>
            <w:r w:rsidRPr="00147FD8">
              <w:rPr>
                <w:sz w:val="16"/>
                <w:szCs w:val="16"/>
                <w:lang w:val="en-US"/>
              </w:rPr>
              <w:t>0</w:t>
            </w:r>
          </w:p>
        </w:tc>
        <w:tc>
          <w:tcPr>
            <w:tcW w:w="810" w:type="dxa"/>
          </w:tcPr>
          <w:p w:rsidR="0069414B" w:rsidRPr="00147FD8" w:rsidRDefault="0069414B" w:rsidP="006C196D">
            <w:pPr>
              <w:spacing w:line="360" w:lineRule="auto"/>
              <w:jc w:val="both"/>
              <w:rPr>
                <w:sz w:val="16"/>
                <w:szCs w:val="16"/>
                <w:lang w:val="en-US"/>
              </w:rPr>
            </w:pPr>
            <w:r w:rsidRPr="00147FD8">
              <w:rPr>
                <w:sz w:val="16"/>
                <w:szCs w:val="16"/>
                <w:lang w:val="en-US"/>
              </w:rPr>
              <w:t>21,081</w:t>
            </w:r>
          </w:p>
        </w:tc>
      </w:tr>
      <w:tr w:rsidR="00A732FA" w:rsidRPr="00147FD8" w:rsidTr="003D6F29">
        <w:tc>
          <w:tcPr>
            <w:tcW w:w="540" w:type="dxa"/>
          </w:tcPr>
          <w:p w:rsidR="00A732FA" w:rsidRPr="00147FD8" w:rsidRDefault="00A732FA" w:rsidP="006C196D">
            <w:pPr>
              <w:spacing w:line="360" w:lineRule="auto"/>
              <w:jc w:val="both"/>
              <w:rPr>
                <w:sz w:val="16"/>
                <w:szCs w:val="16"/>
                <w:lang w:val="en-US"/>
              </w:rPr>
            </w:pPr>
            <w:r w:rsidRPr="00147FD8">
              <w:rPr>
                <w:sz w:val="16"/>
                <w:szCs w:val="16"/>
                <w:lang w:val="en-US"/>
              </w:rPr>
              <w:t>24</w:t>
            </w:r>
          </w:p>
        </w:tc>
        <w:tc>
          <w:tcPr>
            <w:tcW w:w="1710" w:type="dxa"/>
          </w:tcPr>
          <w:p w:rsidR="00A732FA" w:rsidRPr="00147FD8" w:rsidRDefault="00A732FA" w:rsidP="006C196D">
            <w:pPr>
              <w:spacing w:line="360" w:lineRule="auto"/>
              <w:jc w:val="both"/>
              <w:rPr>
                <w:sz w:val="16"/>
                <w:szCs w:val="16"/>
                <w:lang w:val="en-US"/>
              </w:rPr>
            </w:pPr>
            <w:r w:rsidRPr="00147FD8">
              <w:rPr>
                <w:sz w:val="16"/>
                <w:szCs w:val="16"/>
              </w:rPr>
              <w:t>Reab People Living With HIV/AIDS Women Association</w:t>
            </w:r>
          </w:p>
        </w:tc>
        <w:tc>
          <w:tcPr>
            <w:tcW w:w="2340" w:type="dxa"/>
          </w:tcPr>
          <w:p w:rsidR="00A732FA" w:rsidRPr="00147FD8" w:rsidRDefault="00A732FA" w:rsidP="006C196D">
            <w:pPr>
              <w:spacing w:line="360" w:lineRule="auto"/>
              <w:jc w:val="both"/>
              <w:rPr>
                <w:sz w:val="16"/>
                <w:szCs w:val="16"/>
              </w:rPr>
            </w:pPr>
            <w:r w:rsidRPr="00147FD8">
              <w:rPr>
                <w:sz w:val="16"/>
                <w:szCs w:val="16"/>
              </w:rPr>
              <w:t>Strengthen Existing Community Based  HIV/AIDS Prevention Care and Support services Provisions</w:t>
            </w:r>
          </w:p>
        </w:tc>
        <w:tc>
          <w:tcPr>
            <w:tcW w:w="1710" w:type="dxa"/>
          </w:tcPr>
          <w:p w:rsidR="00A732FA" w:rsidRPr="00147FD8" w:rsidRDefault="00A732FA" w:rsidP="006C196D">
            <w:pPr>
              <w:spacing w:line="360" w:lineRule="auto"/>
              <w:jc w:val="both"/>
              <w:rPr>
                <w:sz w:val="16"/>
                <w:szCs w:val="16"/>
              </w:rPr>
            </w:pPr>
            <w:r w:rsidRPr="00147FD8">
              <w:rPr>
                <w:sz w:val="16"/>
                <w:szCs w:val="16"/>
              </w:rPr>
              <w:t>1st March 2020 to 28th February, 2021</w:t>
            </w:r>
          </w:p>
        </w:tc>
        <w:tc>
          <w:tcPr>
            <w:tcW w:w="1350" w:type="dxa"/>
          </w:tcPr>
          <w:p w:rsidR="00A732FA" w:rsidRPr="00147FD8" w:rsidRDefault="00A732FA"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78,100</w:t>
            </w:r>
          </w:p>
          <w:p w:rsidR="00A732FA" w:rsidRPr="00147FD8" w:rsidRDefault="00A732FA" w:rsidP="006C196D">
            <w:pPr>
              <w:spacing w:line="360" w:lineRule="auto"/>
              <w:jc w:val="both"/>
              <w:rPr>
                <w:rFonts w:ascii="Bookman Old Style" w:hAnsi="Bookman Old Style" w:cs="Arial"/>
                <w:sz w:val="16"/>
                <w:szCs w:val="16"/>
              </w:rPr>
            </w:pPr>
          </w:p>
        </w:tc>
        <w:tc>
          <w:tcPr>
            <w:tcW w:w="1170" w:type="dxa"/>
          </w:tcPr>
          <w:p w:rsidR="00A732FA" w:rsidRPr="00147FD8" w:rsidRDefault="00A732FA"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78,100</w:t>
            </w:r>
          </w:p>
          <w:p w:rsidR="00A732FA" w:rsidRPr="00147FD8" w:rsidRDefault="00A732FA" w:rsidP="006C196D">
            <w:pPr>
              <w:spacing w:line="360" w:lineRule="auto"/>
              <w:jc w:val="both"/>
              <w:rPr>
                <w:rFonts w:ascii="Bookman Old Style" w:hAnsi="Bookman Old Style" w:cs="Arial"/>
                <w:sz w:val="16"/>
                <w:szCs w:val="16"/>
              </w:rPr>
            </w:pPr>
          </w:p>
        </w:tc>
        <w:tc>
          <w:tcPr>
            <w:tcW w:w="1350" w:type="dxa"/>
          </w:tcPr>
          <w:p w:rsidR="00A732FA" w:rsidRPr="00147FD8" w:rsidRDefault="00A732FA" w:rsidP="006C196D">
            <w:pPr>
              <w:spacing w:line="360" w:lineRule="auto"/>
              <w:jc w:val="both"/>
              <w:rPr>
                <w:rFonts w:ascii="Bookman Old Style" w:hAnsi="Bookman Old Style" w:cs="Arial"/>
                <w:sz w:val="16"/>
                <w:szCs w:val="16"/>
              </w:rPr>
            </w:pPr>
            <w:r w:rsidRPr="00147FD8">
              <w:rPr>
                <w:rFonts w:ascii="Bookman Old Style" w:hAnsi="Bookman Old Style" w:cs="Arial"/>
                <w:sz w:val="16"/>
                <w:szCs w:val="16"/>
              </w:rPr>
              <w:t>Agaro Town</w:t>
            </w:r>
          </w:p>
        </w:tc>
        <w:tc>
          <w:tcPr>
            <w:tcW w:w="810" w:type="dxa"/>
          </w:tcPr>
          <w:p w:rsidR="00A732FA" w:rsidRPr="00147FD8" w:rsidRDefault="00A732FA" w:rsidP="006C196D">
            <w:pPr>
              <w:spacing w:line="360" w:lineRule="auto"/>
              <w:jc w:val="both"/>
              <w:rPr>
                <w:sz w:val="16"/>
                <w:szCs w:val="16"/>
                <w:lang w:val="en-US"/>
              </w:rPr>
            </w:pPr>
            <w:r w:rsidRPr="00147FD8">
              <w:rPr>
                <w:sz w:val="16"/>
                <w:szCs w:val="16"/>
                <w:lang w:val="en-US"/>
              </w:rPr>
              <w:t>0</w:t>
            </w:r>
          </w:p>
        </w:tc>
        <w:tc>
          <w:tcPr>
            <w:tcW w:w="810" w:type="dxa"/>
          </w:tcPr>
          <w:p w:rsidR="00A732FA" w:rsidRPr="00147FD8" w:rsidRDefault="00A732FA" w:rsidP="006C196D">
            <w:pPr>
              <w:spacing w:line="360" w:lineRule="auto"/>
              <w:jc w:val="both"/>
              <w:rPr>
                <w:sz w:val="16"/>
                <w:szCs w:val="16"/>
                <w:lang w:val="en-US"/>
              </w:rPr>
            </w:pPr>
            <w:r w:rsidRPr="00147FD8">
              <w:rPr>
                <w:sz w:val="16"/>
                <w:szCs w:val="16"/>
                <w:lang w:val="en-US"/>
              </w:rPr>
              <w:t>300</w:t>
            </w:r>
          </w:p>
        </w:tc>
      </w:tr>
      <w:tr w:rsidR="00A732FA" w:rsidRPr="00147FD8" w:rsidTr="003D6F29">
        <w:tc>
          <w:tcPr>
            <w:tcW w:w="540" w:type="dxa"/>
          </w:tcPr>
          <w:p w:rsidR="00A732FA" w:rsidRPr="00147FD8" w:rsidRDefault="00A732FA" w:rsidP="006C196D">
            <w:pPr>
              <w:spacing w:line="360" w:lineRule="auto"/>
              <w:jc w:val="both"/>
              <w:rPr>
                <w:sz w:val="16"/>
                <w:szCs w:val="16"/>
                <w:lang w:val="en-US"/>
              </w:rPr>
            </w:pPr>
            <w:r w:rsidRPr="00147FD8">
              <w:rPr>
                <w:sz w:val="16"/>
                <w:szCs w:val="16"/>
                <w:lang w:val="en-US"/>
              </w:rPr>
              <w:t>25</w:t>
            </w:r>
          </w:p>
        </w:tc>
        <w:tc>
          <w:tcPr>
            <w:tcW w:w="1710" w:type="dxa"/>
          </w:tcPr>
          <w:p w:rsidR="00A732FA" w:rsidRPr="00147FD8" w:rsidRDefault="00A732FA" w:rsidP="006C196D">
            <w:pPr>
              <w:spacing w:line="360" w:lineRule="auto"/>
              <w:jc w:val="both"/>
              <w:rPr>
                <w:sz w:val="16"/>
                <w:szCs w:val="16"/>
              </w:rPr>
            </w:pPr>
            <w:r w:rsidRPr="00147FD8">
              <w:rPr>
                <w:sz w:val="16"/>
                <w:szCs w:val="16"/>
              </w:rPr>
              <w:t xml:space="preserve">Organization for Social, Health and Development (OSSHD) </w:t>
            </w:r>
          </w:p>
        </w:tc>
        <w:tc>
          <w:tcPr>
            <w:tcW w:w="2340" w:type="dxa"/>
          </w:tcPr>
          <w:p w:rsidR="00A732FA" w:rsidRPr="00147FD8" w:rsidRDefault="00A732FA" w:rsidP="006C196D">
            <w:pPr>
              <w:spacing w:line="360" w:lineRule="auto"/>
              <w:jc w:val="both"/>
              <w:rPr>
                <w:sz w:val="16"/>
                <w:szCs w:val="16"/>
              </w:rPr>
            </w:pPr>
            <w:r w:rsidRPr="00147FD8">
              <w:rPr>
                <w:sz w:val="16"/>
                <w:szCs w:val="16"/>
              </w:rPr>
              <w:t xml:space="preserve">Integrated Community Based HIV/AIDS and Reproductive Health Service </w:t>
            </w:r>
          </w:p>
        </w:tc>
        <w:tc>
          <w:tcPr>
            <w:tcW w:w="1710" w:type="dxa"/>
          </w:tcPr>
          <w:p w:rsidR="00A732FA" w:rsidRPr="00147FD8" w:rsidRDefault="00A732FA" w:rsidP="006C196D">
            <w:pPr>
              <w:spacing w:line="360" w:lineRule="auto"/>
              <w:jc w:val="both"/>
              <w:rPr>
                <w:sz w:val="16"/>
                <w:szCs w:val="16"/>
              </w:rPr>
            </w:pPr>
            <w:r w:rsidRPr="00147FD8">
              <w:rPr>
                <w:sz w:val="16"/>
                <w:szCs w:val="16"/>
              </w:rPr>
              <w:t>01 March, 2020 - 31 Dec.2022</w:t>
            </w:r>
          </w:p>
        </w:tc>
        <w:tc>
          <w:tcPr>
            <w:tcW w:w="1350" w:type="dxa"/>
          </w:tcPr>
          <w:p w:rsidR="00A732FA" w:rsidRPr="00147FD8" w:rsidRDefault="00A732FA" w:rsidP="006C196D">
            <w:pPr>
              <w:spacing w:line="360" w:lineRule="auto"/>
              <w:jc w:val="both"/>
              <w:rPr>
                <w:sz w:val="16"/>
                <w:szCs w:val="16"/>
                <w:lang w:val="en-US"/>
              </w:rPr>
            </w:pPr>
            <w:r w:rsidRPr="00147FD8">
              <w:rPr>
                <w:sz w:val="16"/>
                <w:szCs w:val="16"/>
              </w:rPr>
              <w:t>13,161,152</w:t>
            </w:r>
          </w:p>
        </w:tc>
        <w:tc>
          <w:tcPr>
            <w:tcW w:w="1170" w:type="dxa"/>
          </w:tcPr>
          <w:p w:rsidR="00A732FA" w:rsidRPr="00147FD8" w:rsidRDefault="00A732FA" w:rsidP="006C196D">
            <w:pPr>
              <w:spacing w:line="360" w:lineRule="auto"/>
              <w:jc w:val="both"/>
              <w:rPr>
                <w:sz w:val="16"/>
                <w:szCs w:val="16"/>
              </w:rPr>
            </w:pPr>
            <w:r w:rsidRPr="00147FD8">
              <w:rPr>
                <w:sz w:val="16"/>
                <w:szCs w:val="16"/>
              </w:rPr>
              <w:t>4,515,742.26</w:t>
            </w:r>
          </w:p>
        </w:tc>
        <w:tc>
          <w:tcPr>
            <w:tcW w:w="1350" w:type="dxa"/>
          </w:tcPr>
          <w:p w:rsidR="00A732FA" w:rsidRPr="00147FD8" w:rsidRDefault="00A732FA" w:rsidP="006C196D">
            <w:pPr>
              <w:spacing w:line="360" w:lineRule="auto"/>
              <w:jc w:val="both"/>
              <w:rPr>
                <w:rFonts w:ascii="Bookman Old Style" w:hAnsi="Bookman Old Style" w:cs="Arial"/>
                <w:sz w:val="16"/>
                <w:szCs w:val="16"/>
              </w:rPr>
            </w:pPr>
          </w:p>
        </w:tc>
        <w:tc>
          <w:tcPr>
            <w:tcW w:w="810" w:type="dxa"/>
          </w:tcPr>
          <w:p w:rsidR="00A732FA" w:rsidRPr="00147FD8" w:rsidRDefault="00A732FA" w:rsidP="006C196D">
            <w:pPr>
              <w:spacing w:line="360" w:lineRule="auto"/>
              <w:jc w:val="both"/>
              <w:rPr>
                <w:sz w:val="16"/>
                <w:szCs w:val="16"/>
                <w:lang w:val="en-US"/>
              </w:rPr>
            </w:pPr>
          </w:p>
        </w:tc>
        <w:tc>
          <w:tcPr>
            <w:tcW w:w="810" w:type="dxa"/>
          </w:tcPr>
          <w:p w:rsidR="00A732FA" w:rsidRPr="00147FD8" w:rsidRDefault="00A732FA" w:rsidP="006C196D">
            <w:pPr>
              <w:spacing w:line="360" w:lineRule="auto"/>
              <w:jc w:val="both"/>
              <w:rPr>
                <w:sz w:val="16"/>
                <w:szCs w:val="16"/>
                <w:lang w:val="en-US"/>
              </w:rPr>
            </w:pPr>
          </w:p>
        </w:tc>
      </w:tr>
      <w:tr w:rsidR="00A10B78" w:rsidRPr="00147FD8" w:rsidTr="003D6F29">
        <w:tc>
          <w:tcPr>
            <w:tcW w:w="540" w:type="dxa"/>
          </w:tcPr>
          <w:p w:rsidR="00A10B78" w:rsidRPr="00147FD8" w:rsidRDefault="00A10B78" w:rsidP="006C196D">
            <w:pPr>
              <w:spacing w:line="360" w:lineRule="auto"/>
              <w:jc w:val="both"/>
              <w:rPr>
                <w:b/>
                <w:sz w:val="16"/>
                <w:szCs w:val="16"/>
                <w:lang w:val="en-US"/>
              </w:rPr>
            </w:pPr>
            <w:r w:rsidRPr="00147FD8">
              <w:rPr>
                <w:b/>
                <w:sz w:val="16"/>
                <w:szCs w:val="16"/>
                <w:lang w:val="en-US"/>
              </w:rPr>
              <w:t>Total</w:t>
            </w:r>
          </w:p>
        </w:tc>
        <w:tc>
          <w:tcPr>
            <w:tcW w:w="1710" w:type="dxa"/>
          </w:tcPr>
          <w:p w:rsidR="00A10B78" w:rsidRPr="00147FD8" w:rsidRDefault="00A10B78" w:rsidP="006C196D">
            <w:pPr>
              <w:spacing w:line="360" w:lineRule="auto"/>
              <w:jc w:val="both"/>
              <w:rPr>
                <w:b/>
                <w:sz w:val="16"/>
                <w:szCs w:val="16"/>
                <w:lang w:val="en-US"/>
              </w:rPr>
            </w:pPr>
            <w:r w:rsidRPr="00147FD8">
              <w:rPr>
                <w:b/>
                <w:sz w:val="16"/>
                <w:szCs w:val="16"/>
                <w:lang w:val="en-US"/>
              </w:rPr>
              <w:t>NGOs=25</w:t>
            </w:r>
          </w:p>
        </w:tc>
        <w:tc>
          <w:tcPr>
            <w:tcW w:w="2340" w:type="dxa"/>
          </w:tcPr>
          <w:p w:rsidR="00A10B78" w:rsidRPr="00147FD8" w:rsidRDefault="00A10B78" w:rsidP="006C196D">
            <w:pPr>
              <w:spacing w:line="360" w:lineRule="auto"/>
              <w:jc w:val="both"/>
              <w:rPr>
                <w:b/>
                <w:sz w:val="16"/>
                <w:szCs w:val="16"/>
                <w:lang w:val="en-US"/>
              </w:rPr>
            </w:pPr>
            <w:r w:rsidRPr="00147FD8">
              <w:rPr>
                <w:b/>
                <w:sz w:val="16"/>
                <w:szCs w:val="16"/>
                <w:lang w:val="en-US"/>
              </w:rPr>
              <w:t>Projects=29</w:t>
            </w:r>
          </w:p>
        </w:tc>
        <w:tc>
          <w:tcPr>
            <w:tcW w:w="1710" w:type="dxa"/>
          </w:tcPr>
          <w:p w:rsidR="00A10B78" w:rsidRPr="00147FD8" w:rsidRDefault="00A10B78" w:rsidP="006C196D">
            <w:pPr>
              <w:spacing w:line="360" w:lineRule="auto"/>
              <w:jc w:val="both"/>
              <w:rPr>
                <w:sz w:val="16"/>
                <w:szCs w:val="16"/>
              </w:rPr>
            </w:pPr>
          </w:p>
        </w:tc>
        <w:tc>
          <w:tcPr>
            <w:tcW w:w="1350" w:type="dxa"/>
          </w:tcPr>
          <w:p w:rsidR="00A10B78" w:rsidRPr="00147FD8" w:rsidRDefault="00A10B78" w:rsidP="006C196D">
            <w:pPr>
              <w:spacing w:line="360" w:lineRule="auto"/>
              <w:jc w:val="both"/>
              <w:rPr>
                <w:b/>
                <w:bCs/>
                <w:sz w:val="16"/>
                <w:szCs w:val="16"/>
              </w:rPr>
            </w:pPr>
            <w:r w:rsidRPr="00147FD8">
              <w:rPr>
                <w:b/>
                <w:bCs/>
                <w:sz w:val="16"/>
                <w:szCs w:val="16"/>
              </w:rPr>
              <w:t>380,420,871.92</w:t>
            </w:r>
          </w:p>
          <w:p w:rsidR="00A10B78" w:rsidRPr="00147FD8" w:rsidRDefault="00A10B78" w:rsidP="006C196D">
            <w:pPr>
              <w:spacing w:line="360" w:lineRule="auto"/>
              <w:jc w:val="both"/>
              <w:rPr>
                <w:b/>
                <w:bCs/>
                <w:sz w:val="16"/>
                <w:szCs w:val="16"/>
              </w:rPr>
            </w:pPr>
          </w:p>
        </w:tc>
        <w:tc>
          <w:tcPr>
            <w:tcW w:w="1170" w:type="dxa"/>
          </w:tcPr>
          <w:p w:rsidR="00A10B78" w:rsidRPr="00147FD8" w:rsidRDefault="00A10B78" w:rsidP="006C196D">
            <w:pPr>
              <w:spacing w:line="360" w:lineRule="auto"/>
              <w:jc w:val="both"/>
              <w:rPr>
                <w:b/>
                <w:sz w:val="16"/>
                <w:szCs w:val="16"/>
              </w:rPr>
            </w:pPr>
            <w:r w:rsidRPr="00147FD8">
              <w:rPr>
                <w:b/>
                <w:sz w:val="16"/>
                <w:szCs w:val="16"/>
              </w:rPr>
              <w:t>95,475,539.68</w:t>
            </w:r>
          </w:p>
        </w:tc>
        <w:tc>
          <w:tcPr>
            <w:tcW w:w="1350" w:type="dxa"/>
          </w:tcPr>
          <w:p w:rsidR="00A10B78" w:rsidRPr="00147FD8" w:rsidRDefault="00A10B78" w:rsidP="006C196D">
            <w:pPr>
              <w:spacing w:line="360" w:lineRule="auto"/>
              <w:jc w:val="both"/>
              <w:rPr>
                <w:rFonts w:ascii="Bookman Old Style" w:hAnsi="Bookman Old Style" w:cs="Arial"/>
                <w:sz w:val="16"/>
                <w:szCs w:val="16"/>
              </w:rPr>
            </w:pPr>
          </w:p>
        </w:tc>
        <w:tc>
          <w:tcPr>
            <w:tcW w:w="810" w:type="dxa"/>
          </w:tcPr>
          <w:p w:rsidR="00A10B78" w:rsidRPr="00147FD8" w:rsidRDefault="00A10B78" w:rsidP="006C196D">
            <w:pPr>
              <w:spacing w:line="360" w:lineRule="auto"/>
              <w:jc w:val="both"/>
              <w:rPr>
                <w:b/>
                <w:sz w:val="16"/>
                <w:szCs w:val="16"/>
              </w:rPr>
            </w:pPr>
            <w:r w:rsidRPr="00147FD8">
              <w:rPr>
                <w:b/>
                <w:sz w:val="16"/>
                <w:szCs w:val="16"/>
              </w:rPr>
              <w:t>65,766</w:t>
            </w:r>
          </w:p>
        </w:tc>
        <w:tc>
          <w:tcPr>
            <w:tcW w:w="810" w:type="dxa"/>
          </w:tcPr>
          <w:p w:rsidR="00A10B78" w:rsidRPr="00147FD8" w:rsidRDefault="00A10B78" w:rsidP="006C196D">
            <w:pPr>
              <w:spacing w:line="360" w:lineRule="auto"/>
              <w:jc w:val="both"/>
              <w:rPr>
                <w:b/>
                <w:sz w:val="16"/>
                <w:szCs w:val="16"/>
              </w:rPr>
            </w:pPr>
            <w:r w:rsidRPr="00147FD8">
              <w:rPr>
                <w:b/>
                <w:sz w:val="16"/>
                <w:szCs w:val="16"/>
              </w:rPr>
              <w:t>205,012</w:t>
            </w:r>
          </w:p>
        </w:tc>
      </w:tr>
    </w:tbl>
    <w:p w:rsidR="001F5E7D" w:rsidRPr="00147FD8" w:rsidRDefault="005D73D4" w:rsidP="006C196D">
      <w:pPr>
        <w:spacing w:after="200" w:line="360" w:lineRule="auto"/>
        <w:jc w:val="both"/>
        <w:rPr>
          <w:bCs/>
          <w:iCs/>
          <w:sz w:val="20"/>
          <w:szCs w:val="20"/>
          <w:lang w:val="en-US"/>
        </w:rPr>
      </w:pPr>
      <w:r w:rsidRPr="00147FD8">
        <w:rPr>
          <w:bCs/>
          <w:iCs/>
          <w:sz w:val="20"/>
          <w:szCs w:val="20"/>
          <w:lang w:val="en-US"/>
        </w:rPr>
        <w:t>Source:-Jimma Zone Finance &amp; Economic Cooperation Office Civil Societies Organizations Team.</w:t>
      </w:r>
    </w:p>
    <w:p w:rsidR="003D6F29" w:rsidRPr="00147FD8" w:rsidRDefault="003D6F29" w:rsidP="006C196D">
      <w:pPr>
        <w:spacing w:after="200" w:line="360" w:lineRule="auto"/>
        <w:jc w:val="both"/>
        <w:rPr>
          <w:bCs/>
          <w:iCs/>
          <w:sz w:val="20"/>
          <w:szCs w:val="20"/>
          <w:lang w:val="en-US"/>
        </w:rPr>
      </w:pPr>
    </w:p>
    <w:p w:rsidR="00284467" w:rsidRPr="00147FD8" w:rsidRDefault="00C62379" w:rsidP="006C196D">
      <w:pPr>
        <w:spacing w:after="200" w:line="360" w:lineRule="auto"/>
        <w:jc w:val="both"/>
        <w:rPr>
          <w:bCs/>
          <w:iCs/>
          <w:lang w:val="en-US"/>
        </w:rPr>
      </w:pPr>
      <w:r w:rsidRPr="00147FD8">
        <w:rPr>
          <w:bCs/>
          <w:iCs/>
          <w:lang w:val="en-US"/>
        </w:rPr>
        <w:t xml:space="preserve">In the year 2020/2012, there were a total of 25 National NGOs operating in Jimma Zone having a total number of 29 projects. </w:t>
      </w:r>
      <w:r w:rsidR="00E00DB6" w:rsidRPr="00147FD8">
        <w:rPr>
          <w:bCs/>
          <w:iCs/>
          <w:lang w:val="en-US"/>
        </w:rPr>
        <w:t>These</w:t>
      </w:r>
      <w:r w:rsidRPr="00147FD8">
        <w:rPr>
          <w:bCs/>
          <w:iCs/>
          <w:lang w:val="en-US"/>
        </w:rPr>
        <w:t xml:space="preserve"> projects had a total budget of 380,420,871.92 birr</w:t>
      </w:r>
      <w:r w:rsidR="000759CE" w:rsidRPr="00147FD8">
        <w:rPr>
          <w:bCs/>
          <w:iCs/>
          <w:lang w:val="en-US"/>
        </w:rPr>
        <w:t>;</w:t>
      </w:r>
      <w:r w:rsidRPr="00147FD8">
        <w:rPr>
          <w:bCs/>
          <w:iCs/>
          <w:lang w:val="en-US"/>
        </w:rPr>
        <w:t xml:space="preserve"> out of which 95,475,539.68 birr was a yearly budget for the year</w:t>
      </w:r>
      <w:r w:rsidR="00F77587" w:rsidRPr="00147FD8">
        <w:rPr>
          <w:bCs/>
          <w:iCs/>
          <w:lang w:val="en-US"/>
        </w:rPr>
        <w:t xml:space="preserve"> 2020/2012. Those National Non-</w:t>
      </w:r>
      <w:r w:rsidRPr="00147FD8">
        <w:rPr>
          <w:bCs/>
          <w:iCs/>
          <w:lang w:val="en-US"/>
        </w:rPr>
        <w:t>Governmental Organizations have benefitted 65,766 males and 205,012 females in the Zone in the year specified above.</w:t>
      </w:r>
      <w:r w:rsidR="00503600" w:rsidRPr="00147FD8">
        <w:rPr>
          <w:bCs/>
          <w:iCs/>
          <w:lang w:val="en-US"/>
        </w:rPr>
        <w:t xml:space="preserve"> The detailed information is shown on the above </w:t>
      </w:r>
      <w:r w:rsidR="00F77587" w:rsidRPr="00147FD8">
        <w:rPr>
          <w:bCs/>
          <w:iCs/>
          <w:lang w:val="en-US"/>
        </w:rPr>
        <w:t>.</w:t>
      </w:r>
    </w:p>
    <w:p w:rsidR="00807A28" w:rsidRPr="00147FD8" w:rsidRDefault="00582A08" w:rsidP="006C196D">
      <w:pPr>
        <w:spacing w:after="200" w:line="360" w:lineRule="auto"/>
        <w:jc w:val="both"/>
        <w:rPr>
          <w:bCs/>
          <w:iCs/>
          <w:lang w:val="en-US"/>
        </w:rPr>
      </w:pPr>
      <w:r w:rsidRPr="00147FD8">
        <w:rPr>
          <w:b/>
          <w:lang w:val="en-US"/>
        </w:rPr>
        <w:t xml:space="preserve">Table 25 </w:t>
      </w:r>
      <w:r w:rsidR="00807A28" w:rsidRPr="00147FD8">
        <w:rPr>
          <w:b/>
        </w:rPr>
        <w:t>Number of Development Agents in the Zone by Levels of Education in the year 2011 and 2012EC.</w:t>
      </w:r>
    </w:p>
    <w:tbl>
      <w:tblPr>
        <w:tblStyle w:val="TableGrid"/>
        <w:tblW w:w="0" w:type="auto"/>
        <w:tblLook w:val="04A0" w:firstRow="1" w:lastRow="0" w:firstColumn="1" w:lastColumn="0" w:noHBand="0" w:noVBand="1"/>
      </w:tblPr>
      <w:tblGrid>
        <w:gridCol w:w="2576"/>
        <w:gridCol w:w="1402"/>
        <w:gridCol w:w="1710"/>
        <w:gridCol w:w="1530"/>
        <w:gridCol w:w="2340"/>
      </w:tblGrid>
      <w:tr w:rsidR="00807A28" w:rsidRPr="00147FD8" w:rsidTr="00B3031C">
        <w:tc>
          <w:tcPr>
            <w:tcW w:w="2576" w:type="dxa"/>
            <w:vMerge w:val="restart"/>
          </w:tcPr>
          <w:p w:rsidR="00807A28" w:rsidRPr="00147FD8" w:rsidRDefault="00807A28" w:rsidP="006C196D">
            <w:pPr>
              <w:spacing w:line="360" w:lineRule="auto"/>
              <w:jc w:val="both"/>
              <w:rPr>
                <w:lang w:val="en-US"/>
              </w:rPr>
            </w:pPr>
            <w:r w:rsidRPr="00147FD8">
              <w:rPr>
                <w:lang w:val="en-US"/>
              </w:rPr>
              <w:t>Levels of Education for Das</w:t>
            </w:r>
          </w:p>
        </w:tc>
        <w:tc>
          <w:tcPr>
            <w:tcW w:w="6982" w:type="dxa"/>
            <w:gridSpan w:val="4"/>
          </w:tcPr>
          <w:p w:rsidR="00807A28" w:rsidRPr="00147FD8" w:rsidRDefault="00807A28" w:rsidP="006C196D">
            <w:pPr>
              <w:spacing w:line="360" w:lineRule="auto"/>
              <w:jc w:val="both"/>
              <w:rPr>
                <w:b/>
                <w:lang w:val="en-US"/>
              </w:rPr>
            </w:pPr>
            <w:r w:rsidRPr="00147FD8">
              <w:rPr>
                <w:lang w:val="en-US"/>
              </w:rPr>
              <w:t>Number of Development Agents by sex</w:t>
            </w:r>
          </w:p>
        </w:tc>
      </w:tr>
      <w:tr w:rsidR="00807A28" w:rsidRPr="00147FD8" w:rsidTr="00B3031C">
        <w:tc>
          <w:tcPr>
            <w:tcW w:w="2576" w:type="dxa"/>
            <w:vMerge/>
          </w:tcPr>
          <w:p w:rsidR="00807A28" w:rsidRPr="00147FD8" w:rsidRDefault="00807A28" w:rsidP="006C196D">
            <w:pPr>
              <w:spacing w:line="360" w:lineRule="auto"/>
              <w:jc w:val="both"/>
              <w:rPr>
                <w:b/>
                <w:lang w:val="en-US"/>
              </w:rPr>
            </w:pPr>
          </w:p>
        </w:tc>
        <w:tc>
          <w:tcPr>
            <w:tcW w:w="3112" w:type="dxa"/>
            <w:gridSpan w:val="2"/>
          </w:tcPr>
          <w:p w:rsidR="00807A28" w:rsidRPr="00147FD8" w:rsidRDefault="00807A28" w:rsidP="006C196D">
            <w:pPr>
              <w:spacing w:line="360" w:lineRule="auto"/>
              <w:jc w:val="both"/>
              <w:rPr>
                <w:b/>
                <w:lang w:val="en-US"/>
              </w:rPr>
            </w:pPr>
            <w:r w:rsidRPr="00147FD8">
              <w:rPr>
                <w:b/>
                <w:lang w:val="en-US"/>
              </w:rPr>
              <w:t>2011EC</w:t>
            </w:r>
          </w:p>
        </w:tc>
        <w:tc>
          <w:tcPr>
            <w:tcW w:w="3870" w:type="dxa"/>
            <w:gridSpan w:val="2"/>
          </w:tcPr>
          <w:p w:rsidR="00807A28" w:rsidRPr="00147FD8" w:rsidRDefault="00807A28" w:rsidP="006C196D">
            <w:pPr>
              <w:spacing w:line="360" w:lineRule="auto"/>
              <w:jc w:val="both"/>
              <w:rPr>
                <w:b/>
                <w:lang w:val="en-US"/>
              </w:rPr>
            </w:pPr>
            <w:r w:rsidRPr="00147FD8">
              <w:rPr>
                <w:b/>
                <w:lang w:val="en-US"/>
              </w:rPr>
              <w:t>2012EC</w:t>
            </w:r>
          </w:p>
        </w:tc>
      </w:tr>
      <w:tr w:rsidR="00807A28" w:rsidRPr="00147FD8" w:rsidTr="00B3031C">
        <w:tc>
          <w:tcPr>
            <w:tcW w:w="2576" w:type="dxa"/>
            <w:vMerge/>
          </w:tcPr>
          <w:p w:rsidR="00807A28" w:rsidRPr="00147FD8" w:rsidRDefault="00807A28" w:rsidP="006C196D">
            <w:pPr>
              <w:spacing w:line="360" w:lineRule="auto"/>
              <w:jc w:val="both"/>
              <w:rPr>
                <w:b/>
                <w:lang w:val="en-US"/>
              </w:rPr>
            </w:pPr>
          </w:p>
        </w:tc>
        <w:tc>
          <w:tcPr>
            <w:tcW w:w="1402" w:type="dxa"/>
          </w:tcPr>
          <w:p w:rsidR="00807A28" w:rsidRPr="00147FD8" w:rsidRDefault="00807A28" w:rsidP="006C196D">
            <w:pPr>
              <w:spacing w:line="360" w:lineRule="auto"/>
              <w:jc w:val="both"/>
              <w:rPr>
                <w:lang w:val="en-US"/>
              </w:rPr>
            </w:pPr>
            <w:r w:rsidRPr="00147FD8">
              <w:rPr>
                <w:lang w:val="en-US"/>
              </w:rPr>
              <w:t>M</w:t>
            </w:r>
          </w:p>
        </w:tc>
        <w:tc>
          <w:tcPr>
            <w:tcW w:w="1710" w:type="dxa"/>
          </w:tcPr>
          <w:p w:rsidR="00807A28" w:rsidRPr="00147FD8" w:rsidRDefault="00807A28" w:rsidP="006C196D">
            <w:pPr>
              <w:spacing w:line="360" w:lineRule="auto"/>
              <w:jc w:val="both"/>
              <w:rPr>
                <w:lang w:val="en-US"/>
              </w:rPr>
            </w:pPr>
            <w:r w:rsidRPr="00147FD8">
              <w:rPr>
                <w:lang w:val="en-US"/>
              </w:rPr>
              <w:t>F</w:t>
            </w:r>
          </w:p>
        </w:tc>
        <w:tc>
          <w:tcPr>
            <w:tcW w:w="1530" w:type="dxa"/>
          </w:tcPr>
          <w:p w:rsidR="00807A28" w:rsidRPr="00147FD8" w:rsidRDefault="00807A28" w:rsidP="006C196D">
            <w:pPr>
              <w:spacing w:line="360" w:lineRule="auto"/>
              <w:jc w:val="both"/>
              <w:rPr>
                <w:lang w:val="en-US"/>
              </w:rPr>
            </w:pPr>
            <w:r w:rsidRPr="00147FD8">
              <w:rPr>
                <w:lang w:val="en-US"/>
              </w:rPr>
              <w:t>M</w:t>
            </w:r>
          </w:p>
        </w:tc>
        <w:tc>
          <w:tcPr>
            <w:tcW w:w="2340" w:type="dxa"/>
          </w:tcPr>
          <w:p w:rsidR="00807A28" w:rsidRPr="00147FD8" w:rsidRDefault="00807A28" w:rsidP="006C196D">
            <w:pPr>
              <w:spacing w:line="360" w:lineRule="auto"/>
              <w:jc w:val="both"/>
              <w:rPr>
                <w:lang w:val="en-US"/>
              </w:rPr>
            </w:pPr>
            <w:r w:rsidRPr="00147FD8">
              <w:rPr>
                <w:lang w:val="en-US"/>
              </w:rPr>
              <w:t>F</w:t>
            </w:r>
          </w:p>
        </w:tc>
      </w:tr>
      <w:tr w:rsidR="00807A28" w:rsidRPr="00147FD8" w:rsidTr="00B3031C">
        <w:tc>
          <w:tcPr>
            <w:tcW w:w="2576" w:type="dxa"/>
          </w:tcPr>
          <w:p w:rsidR="00807A28" w:rsidRPr="00147FD8" w:rsidRDefault="00807A28" w:rsidP="006C196D">
            <w:pPr>
              <w:spacing w:line="360" w:lineRule="auto"/>
              <w:jc w:val="both"/>
              <w:rPr>
                <w:lang w:val="en-US"/>
              </w:rPr>
            </w:pPr>
            <w:r w:rsidRPr="00147FD8">
              <w:rPr>
                <w:lang w:val="en-US"/>
              </w:rPr>
              <w:t xml:space="preserve">Degree </w:t>
            </w:r>
          </w:p>
        </w:tc>
        <w:tc>
          <w:tcPr>
            <w:tcW w:w="1402" w:type="dxa"/>
          </w:tcPr>
          <w:p w:rsidR="00807A28" w:rsidRPr="00147FD8" w:rsidRDefault="00BE71BD" w:rsidP="006C196D">
            <w:pPr>
              <w:spacing w:line="360" w:lineRule="auto"/>
              <w:jc w:val="both"/>
              <w:rPr>
                <w:bCs/>
                <w:lang w:val="en-US"/>
              </w:rPr>
            </w:pPr>
            <w:r w:rsidRPr="00147FD8">
              <w:rPr>
                <w:bCs/>
                <w:lang w:val="en-US"/>
              </w:rPr>
              <w:t>205</w:t>
            </w:r>
          </w:p>
        </w:tc>
        <w:tc>
          <w:tcPr>
            <w:tcW w:w="1710" w:type="dxa"/>
          </w:tcPr>
          <w:p w:rsidR="00807A28" w:rsidRPr="00147FD8" w:rsidRDefault="00BE71BD" w:rsidP="006C196D">
            <w:pPr>
              <w:spacing w:line="360" w:lineRule="auto"/>
              <w:jc w:val="both"/>
              <w:rPr>
                <w:bCs/>
                <w:lang w:val="en-US"/>
              </w:rPr>
            </w:pPr>
            <w:r w:rsidRPr="00147FD8">
              <w:rPr>
                <w:bCs/>
                <w:lang w:val="en-US"/>
              </w:rPr>
              <w:t>61</w:t>
            </w:r>
          </w:p>
        </w:tc>
        <w:tc>
          <w:tcPr>
            <w:tcW w:w="1530" w:type="dxa"/>
          </w:tcPr>
          <w:p w:rsidR="00807A28" w:rsidRPr="00147FD8" w:rsidRDefault="00593501" w:rsidP="006C196D">
            <w:pPr>
              <w:spacing w:line="360" w:lineRule="auto"/>
              <w:jc w:val="both"/>
              <w:rPr>
                <w:bCs/>
                <w:lang w:val="en-US"/>
              </w:rPr>
            </w:pPr>
            <w:r w:rsidRPr="00147FD8">
              <w:rPr>
                <w:bCs/>
                <w:lang w:val="en-US"/>
              </w:rPr>
              <w:t>249</w:t>
            </w:r>
          </w:p>
        </w:tc>
        <w:tc>
          <w:tcPr>
            <w:tcW w:w="2340" w:type="dxa"/>
          </w:tcPr>
          <w:p w:rsidR="00807A28" w:rsidRPr="00147FD8" w:rsidRDefault="00593501" w:rsidP="006C196D">
            <w:pPr>
              <w:spacing w:line="360" w:lineRule="auto"/>
              <w:jc w:val="both"/>
              <w:rPr>
                <w:bCs/>
                <w:lang w:val="en-US"/>
              </w:rPr>
            </w:pPr>
            <w:r w:rsidRPr="00147FD8">
              <w:rPr>
                <w:bCs/>
                <w:lang w:val="en-US"/>
              </w:rPr>
              <w:t>79</w:t>
            </w:r>
          </w:p>
        </w:tc>
      </w:tr>
      <w:tr w:rsidR="00807A28" w:rsidRPr="00147FD8" w:rsidTr="00B3031C">
        <w:tc>
          <w:tcPr>
            <w:tcW w:w="2576" w:type="dxa"/>
          </w:tcPr>
          <w:p w:rsidR="00807A28" w:rsidRPr="00147FD8" w:rsidRDefault="00807A28" w:rsidP="006C196D">
            <w:pPr>
              <w:spacing w:line="360" w:lineRule="auto"/>
              <w:jc w:val="both"/>
              <w:rPr>
                <w:lang w:val="en-US"/>
              </w:rPr>
            </w:pPr>
            <w:r w:rsidRPr="00147FD8">
              <w:rPr>
                <w:lang w:val="en-US"/>
              </w:rPr>
              <w:t xml:space="preserve">Diploma </w:t>
            </w:r>
          </w:p>
        </w:tc>
        <w:tc>
          <w:tcPr>
            <w:tcW w:w="1402" w:type="dxa"/>
          </w:tcPr>
          <w:p w:rsidR="00807A28" w:rsidRPr="00147FD8" w:rsidRDefault="00BE71BD" w:rsidP="006C196D">
            <w:pPr>
              <w:spacing w:line="360" w:lineRule="auto"/>
              <w:jc w:val="both"/>
              <w:rPr>
                <w:bCs/>
                <w:lang w:val="en-US"/>
              </w:rPr>
            </w:pPr>
            <w:r w:rsidRPr="00147FD8">
              <w:rPr>
                <w:bCs/>
                <w:lang w:val="en-US"/>
              </w:rPr>
              <w:t>475</w:t>
            </w:r>
          </w:p>
        </w:tc>
        <w:tc>
          <w:tcPr>
            <w:tcW w:w="1710" w:type="dxa"/>
          </w:tcPr>
          <w:p w:rsidR="00807A28" w:rsidRPr="00147FD8" w:rsidRDefault="00BE71BD" w:rsidP="006C196D">
            <w:pPr>
              <w:spacing w:line="360" w:lineRule="auto"/>
              <w:jc w:val="both"/>
              <w:rPr>
                <w:bCs/>
                <w:lang w:val="en-US"/>
              </w:rPr>
            </w:pPr>
            <w:r w:rsidRPr="00147FD8">
              <w:rPr>
                <w:bCs/>
                <w:lang w:val="en-US"/>
              </w:rPr>
              <w:t>185</w:t>
            </w:r>
          </w:p>
        </w:tc>
        <w:tc>
          <w:tcPr>
            <w:tcW w:w="1530" w:type="dxa"/>
          </w:tcPr>
          <w:p w:rsidR="00807A28" w:rsidRPr="00147FD8" w:rsidRDefault="00593501" w:rsidP="006C196D">
            <w:pPr>
              <w:spacing w:line="360" w:lineRule="auto"/>
              <w:jc w:val="both"/>
              <w:rPr>
                <w:bCs/>
                <w:lang w:val="en-US"/>
              </w:rPr>
            </w:pPr>
            <w:r w:rsidRPr="00147FD8">
              <w:rPr>
                <w:bCs/>
                <w:lang w:val="en-US"/>
              </w:rPr>
              <w:t>423</w:t>
            </w:r>
          </w:p>
        </w:tc>
        <w:tc>
          <w:tcPr>
            <w:tcW w:w="2340" w:type="dxa"/>
          </w:tcPr>
          <w:p w:rsidR="00807A28" w:rsidRPr="00147FD8" w:rsidRDefault="00593501" w:rsidP="006C196D">
            <w:pPr>
              <w:spacing w:line="360" w:lineRule="auto"/>
              <w:jc w:val="both"/>
              <w:rPr>
                <w:bCs/>
                <w:lang w:val="en-US"/>
              </w:rPr>
            </w:pPr>
            <w:r w:rsidRPr="00147FD8">
              <w:rPr>
                <w:bCs/>
                <w:lang w:val="en-US"/>
              </w:rPr>
              <w:t>97</w:t>
            </w:r>
          </w:p>
        </w:tc>
      </w:tr>
      <w:tr w:rsidR="00807A28" w:rsidRPr="00147FD8" w:rsidTr="00B3031C">
        <w:tc>
          <w:tcPr>
            <w:tcW w:w="2576" w:type="dxa"/>
          </w:tcPr>
          <w:p w:rsidR="00807A28" w:rsidRPr="00147FD8" w:rsidRDefault="00807A28" w:rsidP="006C196D">
            <w:pPr>
              <w:spacing w:line="360" w:lineRule="auto"/>
              <w:jc w:val="both"/>
              <w:rPr>
                <w:lang w:val="en-US"/>
              </w:rPr>
            </w:pPr>
            <w:r w:rsidRPr="00147FD8">
              <w:rPr>
                <w:lang w:val="en-US"/>
              </w:rPr>
              <w:t>Certificate</w:t>
            </w:r>
          </w:p>
        </w:tc>
        <w:tc>
          <w:tcPr>
            <w:tcW w:w="1402" w:type="dxa"/>
          </w:tcPr>
          <w:p w:rsidR="00807A28" w:rsidRPr="00147FD8" w:rsidRDefault="00BE71BD" w:rsidP="006C196D">
            <w:pPr>
              <w:spacing w:line="360" w:lineRule="auto"/>
              <w:jc w:val="both"/>
              <w:rPr>
                <w:bCs/>
                <w:lang w:val="en-US"/>
              </w:rPr>
            </w:pPr>
            <w:r w:rsidRPr="00147FD8">
              <w:rPr>
                <w:bCs/>
                <w:lang w:val="en-US"/>
              </w:rPr>
              <w:t>278</w:t>
            </w:r>
          </w:p>
        </w:tc>
        <w:tc>
          <w:tcPr>
            <w:tcW w:w="1710" w:type="dxa"/>
          </w:tcPr>
          <w:p w:rsidR="00807A28" w:rsidRPr="00147FD8" w:rsidRDefault="00BE71BD" w:rsidP="006C196D">
            <w:pPr>
              <w:spacing w:line="360" w:lineRule="auto"/>
              <w:jc w:val="both"/>
              <w:rPr>
                <w:bCs/>
                <w:lang w:val="en-US"/>
              </w:rPr>
            </w:pPr>
            <w:r w:rsidRPr="00147FD8">
              <w:rPr>
                <w:bCs/>
                <w:lang w:val="en-US"/>
              </w:rPr>
              <w:t>198</w:t>
            </w:r>
          </w:p>
        </w:tc>
        <w:tc>
          <w:tcPr>
            <w:tcW w:w="1530" w:type="dxa"/>
          </w:tcPr>
          <w:p w:rsidR="00807A28" w:rsidRPr="00147FD8" w:rsidRDefault="00593501" w:rsidP="006C196D">
            <w:pPr>
              <w:spacing w:line="360" w:lineRule="auto"/>
              <w:jc w:val="both"/>
              <w:rPr>
                <w:bCs/>
                <w:lang w:val="en-US"/>
              </w:rPr>
            </w:pPr>
            <w:r w:rsidRPr="00147FD8">
              <w:rPr>
                <w:bCs/>
                <w:lang w:val="en-US"/>
              </w:rPr>
              <w:t>332</w:t>
            </w:r>
          </w:p>
        </w:tc>
        <w:tc>
          <w:tcPr>
            <w:tcW w:w="2340" w:type="dxa"/>
          </w:tcPr>
          <w:p w:rsidR="00807A28" w:rsidRPr="00147FD8" w:rsidRDefault="00593501" w:rsidP="006C196D">
            <w:pPr>
              <w:spacing w:line="360" w:lineRule="auto"/>
              <w:jc w:val="both"/>
              <w:rPr>
                <w:bCs/>
                <w:lang w:val="en-US"/>
              </w:rPr>
            </w:pPr>
            <w:r w:rsidRPr="00147FD8">
              <w:rPr>
                <w:bCs/>
                <w:lang w:val="en-US"/>
              </w:rPr>
              <w:t>275</w:t>
            </w:r>
          </w:p>
        </w:tc>
      </w:tr>
      <w:tr w:rsidR="00807A28" w:rsidRPr="00147FD8" w:rsidTr="00B3031C">
        <w:tc>
          <w:tcPr>
            <w:tcW w:w="2576" w:type="dxa"/>
          </w:tcPr>
          <w:p w:rsidR="00807A28" w:rsidRPr="00147FD8" w:rsidRDefault="00807A28" w:rsidP="006C196D">
            <w:pPr>
              <w:spacing w:line="360" w:lineRule="auto"/>
              <w:jc w:val="both"/>
              <w:rPr>
                <w:lang w:val="en-US"/>
              </w:rPr>
            </w:pPr>
            <w:r w:rsidRPr="00147FD8">
              <w:rPr>
                <w:lang w:val="en-US"/>
              </w:rPr>
              <w:t>Level</w:t>
            </w:r>
          </w:p>
        </w:tc>
        <w:tc>
          <w:tcPr>
            <w:tcW w:w="1402" w:type="dxa"/>
          </w:tcPr>
          <w:p w:rsidR="00807A28" w:rsidRPr="00147FD8" w:rsidRDefault="004E7FB7" w:rsidP="006C196D">
            <w:pPr>
              <w:spacing w:line="360" w:lineRule="auto"/>
              <w:jc w:val="both"/>
              <w:rPr>
                <w:bCs/>
                <w:lang w:val="en-US"/>
              </w:rPr>
            </w:pPr>
            <w:r w:rsidRPr="00147FD8">
              <w:rPr>
                <w:bCs/>
                <w:lang w:val="en-US"/>
              </w:rPr>
              <w:t>0</w:t>
            </w:r>
          </w:p>
        </w:tc>
        <w:tc>
          <w:tcPr>
            <w:tcW w:w="1710" w:type="dxa"/>
          </w:tcPr>
          <w:p w:rsidR="00807A28" w:rsidRPr="00147FD8" w:rsidRDefault="004E7FB7" w:rsidP="006C196D">
            <w:pPr>
              <w:spacing w:line="360" w:lineRule="auto"/>
              <w:jc w:val="both"/>
              <w:rPr>
                <w:bCs/>
                <w:lang w:val="en-US"/>
              </w:rPr>
            </w:pPr>
            <w:r w:rsidRPr="00147FD8">
              <w:rPr>
                <w:bCs/>
                <w:lang w:val="en-US"/>
              </w:rPr>
              <w:t>0</w:t>
            </w:r>
          </w:p>
        </w:tc>
        <w:tc>
          <w:tcPr>
            <w:tcW w:w="1530" w:type="dxa"/>
          </w:tcPr>
          <w:p w:rsidR="00807A28" w:rsidRPr="00147FD8" w:rsidRDefault="00593501" w:rsidP="006C196D">
            <w:pPr>
              <w:spacing w:line="360" w:lineRule="auto"/>
              <w:jc w:val="both"/>
              <w:rPr>
                <w:bCs/>
                <w:lang w:val="en-US"/>
              </w:rPr>
            </w:pPr>
            <w:r w:rsidRPr="00147FD8">
              <w:rPr>
                <w:bCs/>
                <w:lang w:val="en-US"/>
              </w:rPr>
              <w:t>0</w:t>
            </w:r>
          </w:p>
        </w:tc>
        <w:tc>
          <w:tcPr>
            <w:tcW w:w="2340" w:type="dxa"/>
          </w:tcPr>
          <w:p w:rsidR="00807A28" w:rsidRPr="00147FD8" w:rsidRDefault="00593501" w:rsidP="006C196D">
            <w:pPr>
              <w:spacing w:line="360" w:lineRule="auto"/>
              <w:jc w:val="both"/>
              <w:rPr>
                <w:bCs/>
                <w:lang w:val="en-US"/>
              </w:rPr>
            </w:pPr>
            <w:r w:rsidRPr="00147FD8">
              <w:rPr>
                <w:bCs/>
                <w:lang w:val="en-US"/>
              </w:rPr>
              <w:t>0</w:t>
            </w:r>
          </w:p>
        </w:tc>
      </w:tr>
      <w:tr w:rsidR="00807A28" w:rsidRPr="00147FD8" w:rsidTr="00B3031C">
        <w:tc>
          <w:tcPr>
            <w:tcW w:w="2576" w:type="dxa"/>
          </w:tcPr>
          <w:p w:rsidR="00807A28" w:rsidRPr="00147FD8" w:rsidRDefault="00807A28" w:rsidP="006C196D">
            <w:pPr>
              <w:spacing w:line="360" w:lineRule="auto"/>
              <w:jc w:val="both"/>
              <w:rPr>
                <w:b/>
                <w:lang w:val="en-US"/>
              </w:rPr>
            </w:pPr>
            <w:r w:rsidRPr="00147FD8">
              <w:rPr>
                <w:b/>
                <w:lang w:val="en-US"/>
              </w:rPr>
              <w:t>Total</w:t>
            </w:r>
          </w:p>
        </w:tc>
        <w:tc>
          <w:tcPr>
            <w:tcW w:w="1402" w:type="dxa"/>
          </w:tcPr>
          <w:p w:rsidR="00807A28" w:rsidRPr="00147FD8" w:rsidRDefault="004E7FB7" w:rsidP="006C196D">
            <w:pPr>
              <w:spacing w:line="360" w:lineRule="auto"/>
              <w:jc w:val="both"/>
              <w:rPr>
                <w:b/>
                <w:bCs/>
                <w:lang w:val="en-US"/>
              </w:rPr>
            </w:pPr>
            <w:r w:rsidRPr="00147FD8">
              <w:rPr>
                <w:b/>
                <w:bCs/>
                <w:lang w:val="en-US"/>
              </w:rPr>
              <w:t>958</w:t>
            </w:r>
          </w:p>
        </w:tc>
        <w:tc>
          <w:tcPr>
            <w:tcW w:w="1710" w:type="dxa"/>
          </w:tcPr>
          <w:p w:rsidR="00807A28" w:rsidRPr="00147FD8" w:rsidRDefault="004E7FB7" w:rsidP="006C196D">
            <w:pPr>
              <w:spacing w:line="360" w:lineRule="auto"/>
              <w:jc w:val="both"/>
              <w:rPr>
                <w:b/>
                <w:bCs/>
                <w:lang w:val="en-US"/>
              </w:rPr>
            </w:pPr>
            <w:r w:rsidRPr="00147FD8">
              <w:rPr>
                <w:b/>
                <w:bCs/>
                <w:lang w:val="en-US"/>
              </w:rPr>
              <w:t>447</w:t>
            </w:r>
          </w:p>
        </w:tc>
        <w:tc>
          <w:tcPr>
            <w:tcW w:w="1530" w:type="dxa"/>
          </w:tcPr>
          <w:p w:rsidR="00807A28" w:rsidRPr="00147FD8" w:rsidRDefault="00593501" w:rsidP="006C196D">
            <w:pPr>
              <w:spacing w:line="360" w:lineRule="auto"/>
              <w:jc w:val="both"/>
              <w:rPr>
                <w:b/>
                <w:bCs/>
                <w:lang w:val="en-US"/>
              </w:rPr>
            </w:pPr>
            <w:r w:rsidRPr="00147FD8">
              <w:rPr>
                <w:b/>
                <w:bCs/>
                <w:lang w:val="en-US"/>
              </w:rPr>
              <w:t>1,004</w:t>
            </w:r>
          </w:p>
        </w:tc>
        <w:tc>
          <w:tcPr>
            <w:tcW w:w="2340" w:type="dxa"/>
          </w:tcPr>
          <w:p w:rsidR="00807A28" w:rsidRPr="00147FD8" w:rsidRDefault="00593501" w:rsidP="006C196D">
            <w:pPr>
              <w:spacing w:line="360" w:lineRule="auto"/>
              <w:jc w:val="both"/>
              <w:rPr>
                <w:b/>
                <w:bCs/>
                <w:lang w:val="en-US"/>
              </w:rPr>
            </w:pPr>
            <w:r w:rsidRPr="00147FD8">
              <w:rPr>
                <w:b/>
                <w:bCs/>
                <w:lang w:val="en-US"/>
              </w:rPr>
              <w:t>451</w:t>
            </w:r>
          </w:p>
        </w:tc>
      </w:tr>
    </w:tbl>
    <w:p w:rsidR="00807A28" w:rsidRPr="00147FD8" w:rsidRDefault="00807A28" w:rsidP="006C196D">
      <w:pPr>
        <w:spacing w:line="360" w:lineRule="auto"/>
        <w:jc w:val="both"/>
        <w:rPr>
          <w:lang w:val="en-US"/>
        </w:rPr>
      </w:pPr>
      <w:r w:rsidRPr="00147FD8">
        <w:rPr>
          <w:lang w:val="en-US"/>
        </w:rPr>
        <w:t>Source:-Adopted from Annual Abstract Data of the Zone.</w:t>
      </w:r>
    </w:p>
    <w:p w:rsidR="006275E9" w:rsidRPr="00147FD8" w:rsidRDefault="006275E9" w:rsidP="006C196D">
      <w:pPr>
        <w:spacing w:line="360" w:lineRule="auto"/>
        <w:jc w:val="both"/>
        <w:rPr>
          <w:lang w:val="en-US"/>
        </w:rPr>
      </w:pPr>
      <w:r w:rsidRPr="00147FD8">
        <w:rPr>
          <w:lang w:val="en-US"/>
        </w:rPr>
        <w:t xml:space="preserve">According to the above table, in the year 2011EC, there were about 205 male and 61 female </w:t>
      </w:r>
      <w:r w:rsidR="002F7050" w:rsidRPr="00147FD8">
        <w:rPr>
          <w:lang w:val="en-US"/>
        </w:rPr>
        <w:t xml:space="preserve">Development Agents having Degree, 475 male and 185 female Development Agents who were Diploma holders and 278 male and 198 female Development Agents with Certificate. In this year, there were a total of 958 male and 447 female Development Agents those who were helping farmers in the Zone to maximize production and productivity. </w:t>
      </w:r>
    </w:p>
    <w:p w:rsidR="009C7359" w:rsidRPr="00147FD8" w:rsidRDefault="009C7359" w:rsidP="006C196D">
      <w:pPr>
        <w:spacing w:line="360" w:lineRule="auto"/>
        <w:jc w:val="both"/>
        <w:rPr>
          <w:lang w:val="en-US"/>
        </w:rPr>
      </w:pPr>
      <w:r w:rsidRPr="00147FD8">
        <w:rPr>
          <w:lang w:val="en-US"/>
        </w:rPr>
        <w:t>In the year 2012EC, there were about 249 male and 79 femal</w:t>
      </w:r>
      <w:r w:rsidR="008151AB" w:rsidRPr="00147FD8">
        <w:rPr>
          <w:lang w:val="en-US"/>
        </w:rPr>
        <w:t xml:space="preserve">e Development Agents and there </w:t>
      </w:r>
      <w:r w:rsidRPr="00147FD8">
        <w:rPr>
          <w:lang w:val="en-US"/>
        </w:rPr>
        <w:t xml:space="preserve"> were 423 male &amp; 97 female DAs with Diploma. In the year specified above, there were 332 male &amp; 275 female </w:t>
      </w:r>
      <w:r w:rsidR="00B54399" w:rsidRPr="00147FD8">
        <w:rPr>
          <w:lang w:val="en-US"/>
        </w:rPr>
        <w:t>Development Agents having Certificate in the Zone.</w:t>
      </w:r>
      <w:r w:rsidR="00BE6414" w:rsidRPr="00147FD8">
        <w:rPr>
          <w:lang w:val="en-US"/>
        </w:rPr>
        <w:t xml:space="preserve"> In this year, there were a total of 1,004 male &amp; 451 femal</w:t>
      </w:r>
      <w:r w:rsidR="00BF4953" w:rsidRPr="00147FD8">
        <w:rPr>
          <w:lang w:val="en-US"/>
        </w:rPr>
        <w:t xml:space="preserve">e Development Agents </w:t>
      </w:r>
      <w:r w:rsidR="00BE6414" w:rsidRPr="00147FD8">
        <w:rPr>
          <w:lang w:val="en-US"/>
        </w:rPr>
        <w:t xml:space="preserve"> working in the Zone.</w:t>
      </w:r>
    </w:p>
    <w:p w:rsidR="0067491E" w:rsidRDefault="0067491E" w:rsidP="006C196D">
      <w:pPr>
        <w:pStyle w:val="ListParagraph"/>
        <w:spacing w:after="200" w:line="360" w:lineRule="auto"/>
        <w:ind w:left="360"/>
        <w:jc w:val="both"/>
        <w:rPr>
          <w:rFonts w:ascii="Bookman Old Style" w:hAnsi="Bookman Old Style" w:cs="Arial"/>
          <w:b/>
          <w:bCs/>
          <w:iCs/>
          <w:lang w:val="en-US"/>
        </w:rPr>
      </w:pPr>
    </w:p>
    <w:p w:rsidR="00FA34AB" w:rsidRPr="00147FD8" w:rsidRDefault="000469FC" w:rsidP="006C196D">
      <w:pPr>
        <w:pStyle w:val="ListParagraph"/>
        <w:spacing w:after="200" w:line="360" w:lineRule="auto"/>
        <w:ind w:left="360"/>
        <w:jc w:val="both"/>
        <w:rPr>
          <w:rFonts w:ascii="Bookman Old Style" w:hAnsi="Bookman Old Style" w:cs="Arial"/>
          <w:b/>
          <w:bCs/>
          <w:iCs/>
          <w:lang w:val="en-US"/>
        </w:rPr>
      </w:pPr>
      <w:r w:rsidRPr="00147FD8">
        <w:rPr>
          <w:rFonts w:ascii="Bookman Old Style" w:hAnsi="Bookman Old Style" w:cs="Arial"/>
          <w:b/>
          <w:bCs/>
          <w:iCs/>
          <w:lang w:val="en-US"/>
        </w:rPr>
        <w:t>Graph</w:t>
      </w:r>
      <w:r w:rsidR="003E3461" w:rsidRPr="00147FD8">
        <w:rPr>
          <w:rFonts w:ascii="Bookman Old Style" w:hAnsi="Bookman Old Style" w:cs="Arial"/>
          <w:b/>
          <w:bCs/>
          <w:iCs/>
          <w:lang w:val="en-US"/>
        </w:rPr>
        <w:t>___</w:t>
      </w:r>
      <w:r w:rsidRPr="00147FD8">
        <w:rPr>
          <w:rFonts w:ascii="Bookman Old Style" w:hAnsi="Bookman Old Style" w:cs="Arial"/>
          <w:b/>
          <w:bCs/>
          <w:iCs/>
          <w:lang w:val="en-US"/>
        </w:rPr>
        <w:t>, the above table can be shown in the following manner;</w:t>
      </w:r>
    </w:p>
    <w:p w:rsidR="000469FC" w:rsidRPr="00147FD8" w:rsidRDefault="000469FC" w:rsidP="006C196D">
      <w:pPr>
        <w:pStyle w:val="ListParagraph"/>
        <w:spacing w:after="200" w:line="360" w:lineRule="auto"/>
        <w:ind w:left="360"/>
        <w:jc w:val="both"/>
        <w:rPr>
          <w:rFonts w:ascii="Bookman Old Style" w:hAnsi="Bookman Old Style" w:cs="Arial"/>
          <w:b/>
          <w:bCs/>
          <w:iCs/>
          <w:lang w:val="en-US"/>
        </w:rPr>
      </w:pPr>
    </w:p>
    <w:p w:rsidR="001A3E3A" w:rsidRPr="00147FD8" w:rsidRDefault="000469FC" w:rsidP="006C196D">
      <w:pPr>
        <w:pStyle w:val="ListParagraph"/>
        <w:spacing w:after="200" w:line="360" w:lineRule="auto"/>
        <w:ind w:left="360"/>
        <w:jc w:val="both"/>
        <w:rPr>
          <w:rFonts w:ascii="Bookman Old Style" w:hAnsi="Bookman Old Style" w:cs="Arial"/>
          <w:b/>
          <w:bCs/>
          <w:iCs/>
          <w:lang w:val="en-US"/>
        </w:rPr>
      </w:pPr>
      <w:r w:rsidRPr="00147FD8">
        <w:rPr>
          <w:noProof/>
          <w:lang w:val="en-US"/>
        </w:rPr>
        <w:drawing>
          <wp:inline distT="0" distB="0" distL="0" distR="0" wp14:anchorId="3DE597D1" wp14:editId="2BFE1168">
            <wp:extent cx="5800725" cy="29432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147FD8">
        <w:rPr>
          <w:rFonts w:ascii="Bookman Old Style" w:hAnsi="Bookman Old Style" w:cs="Arial"/>
          <w:sz w:val="20"/>
          <w:szCs w:val="18"/>
          <w:lang w:val="en-US"/>
        </w:rPr>
        <w:t xml:space="preserve"> </w:t>
      </w:r>
      <w:r w:rsidRPr="00147FD8">
        <w:rPr>
          <w:lang w:val="en-US"/>
        </w:rPr>
        <w:t>Source:-Adopted from Ann</w:t>
      </w:r>
      <w:r w:rsidR="00EF266A" w:rsidRPr="00147FD8">
        <w:rPr>
          <w:lang w:val="en-US"/>
        </w:rPr>
        <w:t>ual Statistical Data of the Zone</w:t>
      </w:r>
    </w:p>
    <w:p w:rsidR="001A3E3A" w:rsidRPr="00147FD8" w:rsidRDefault="00630136" w:rsidP="006C196D">
      <w:pPr>
        <w:spacing w:line="360" w:lineRule="auto"/>
        <w:jc w:val="both"/>
        <w:rPr>
          <w:b/>
          <w:sz w:val="22"/>
          <w:szCs w:val="22"/>
          <w:lang w:val="en-US"/>
        </w:rPr>
      </w:pPr>
      <w:r w:rsidRPr="00147FD8">
        <w:rPr>
          <w:rFonts w:ascii="Bookman Old Style" w:hAnsi="Bookman Old Style" w:cs="Arial"/>
          <w:sz w:val="20"/>
          <w:szCs w:val="18"/>
          <w:lang w:val="en-US"/>
        </w:rPr>
        <w:t xml:space="preserve"> </w:t>
      </w:r>
      <w:r w:rsidR="00242B1D" w:rsidRPr="00147FD8">
        <w:rPr>
          <w:b/>
          <w:sz w:val="22"/>
          <w:szCs w:val="22"/>
          <w:lang w:val="en-US"/>
        </w:rPr>
        <w:t xml:space="preserve">Table 26 </w:t>
      </w:r>
      <w:r w:rsidR="001A3E3A" w:rsidRPr="00147FD8">
        <w:rPr>
          <w:b/>
          <w:sz w:val="22"/>
          <w:szCs w:val="22"/>
        </w:rPr>
        <w:t xml:space="preserve">Livestock Diseases </w:t>
      </w:r>
    </w:p>
    <w:tbl>
      <w:tblPr>
        <w:tblStyle w:val="TableGrid"/>
        <w:tblW w:w="9360" w:type="dxa"/>
        <w:tblInd w:w="198" w:type="dxa"/>
        <w:tblLayout w:type="fixed"/>
        <w:tblLook w:val="04A0" w:firstRow="1" w:lastRow="0" w:firstColumn="1" w:lastColumn="0" w:noHBand="0" w:noVBand="1"/>
      </w:tblPr>
      <w:tblGrid>
        <w:gridCol w:w="1350"/>
        <w:gridCol w:w="2070"/>
        <w:gridCol w:w="5940"/>
      </w:tblGrid>
      <w:tr w:rsidR="001A3E3A" w:rsidRPr="00147FD8" w:rsidTr="00E93CBA">
        <w:tc>
          <w:tcPr>
            <w:tcW w:w="1350" w:type="dxa"/>
          </w:tcPr>
          <w:p w:rsidR="001A3E3A" w:rsidRPr="00147FD8" w:rsidRDefault="00E93CBA" w:rsidP="006C196D">
            <w:pPr>
              <w:spacing w:line="360" w:lineRule="auto"/>
              <w:jc w:val="both"/>
              <w:rPr>
                <w:lang w:val="en-US"/>
              </w:rPr>
            </w:pPr>
            <w:r w:rsidRPr="00147FD8">
              <w:t>Zone</w:t>
            </w:r>
          </w:p>
        </w:tc>
        <w:tc>
          <w:tcPr>
            <w:tcW w:w="2070" w:type="dxa"/>
          </w:tcPr>
          <w:p w:rsidR="001A3E3A" w:rsidRPr="00147FD8" w:rsidRDefault="001A3E3A" w:rsidP="006C196D">
            <w:pPr>
              <w:spacing w:line="360" w:lineRule="auto"/>
              <w:jc w:val="both"/>
            </w:pPr>
            <w:r w:rsidRPr="00147FD8">
              <w:t>Types of livestock</w:t>
            </w:r>
          </w:p>
        </w:tc>
        <w:tc>
          <w:tcPr>
            <w:tcW w:w="5940" w:type="dxa"/>
          </w:tcPr>
          <w:p w:rsidR="001A3E3A" w:rsidRPr="00147FD8" w:rsidRDefault="001A3E3A" w:rsidP="006C196D">
            <w:pPr>
              <w:spacing w:line="360" w:lineRule="auto"/>
              <w:jc w:val="both"/>
            </w:pPr>
            <w:r w:rsidRPr="00147FD8">
              <w:t>Diseases Available in the zone/</w:t>
            </w:r>
            <w:r w:rsidR="00A375E3" w:rsidRPr="00147FD8">
              <w:t>Woreda</w:t>
            </w:r>
            <w:r w:rsidRPr="00147FD8">
              <w:t xml:space="preserve"> by types of livestock</w:t>
            </w:r>
          </w:p>
        </w:tc>
      </w:tr>
      <w:tr w:rsidR="00E93CBA" w:rsidRPr="00147FD8" w:rsidTr="00242B1D">
        <w:tc>
          <w:tcPr>
            <w:tcW w:w="1350" w:type="dxa"/>
            <w:vMerge w:val="restart"/>
            <w:textDirection w:val="btLr"/>
          </w:tcPr>
          <w:p w:rsidR="00E93CBA" w:rsidRPr="00147FD8" w:rsidRDefault="00E93CBA" w:rsidP="006C196D">
            <w:pPr>
              <w:spacing w:line="360" w:lineRule="auto"/>
              <w:ind w:left="113" w:right="113"/>
              <w:jc w:val="both"/>
              <w:rPr>
                <w:lang w:val="en-US"/>
              </w:rPr>
            </w:pPr>
            <w:r w:rsidRPr="00147FD8">
              <w:rPr>
                <w:lang w:val="en-US"/>
              </w:rPr>
              <w:t>Jimmaa</w:t>
            </w:r>
          </w:p>
        </w:tc>
        <w:tc>
          <w:tcPr>
            <w:tcW w:w="2070" w:type="dxa"/>
          </w:tcPr>
          <w:p w:rsidR="00E93CBA" w:rsidRPr="00147FD8" w:rsidRDefault="00E93CBA" w:rsidP="006C196D">
            <w:pPr>
              <w:spacing w:line="360" w:lineRule="auto"/>
              <w:jc w:val="both"/>
            </w:pPr>
            <w:r w:rsidRPr="00147FD8">
              <w:t xml:space="preserve">Cattle </w:t>
            </w:r>
          </w:p>
        </w:tc>
        <w:tc>
          <w:tcPr>
            <w:tcW w:w="5940" w:type="dxa"/>
          </w:tcPr>
          <w:p w:rsidR="00E93CBA" w:rsidRPr="00147FD8" w:rsidRDefault="00E93CBA" w:rsidP="006C196D">
            <w:pPr>
              <w:spacing w:line="360" w:lineRule="auto"/>
              <w:jc w:val="both"/>
              <w:rPr>
                <w:lang w:val="en-US"/>
              </w:rPr>
            </w:pPr>
            <w:r w:rsidRPr="00147FD8">
              <w:rPr>
                <w:lang w:val="en-US"/>
              </w:rPr>
              <w:t>Antrax, Black leg, Pastrollosis, LSD,CBPP, FMD</w:t>
            </w:r>
          </w:p>
        </w:tc>
      </w:tr>
      <w:tr w:rsidR="00E93CBA" w:rsidRPr="00147FD8" w:rsidTr="00E93CBA">
        <w:tc>
          <w:tcPr>
            <w:tcW w:w="1350" w:type="dxa"/>
            <w:vMerge/>
          </w:tcPr>
          <w:p w:rsidR="00E93CBA" w:rsidRPr="00147FD8" w:rsidRDefault="00E93CBA" w:rsidP="006C196D">
            <w:pPr>
              <w:spacing w:line="360" w:lineRule="auto"/>
              <w:jc w:val="both"/>
            </w:pPr>
          </w:p>
        </w:tc>
        <w:tc>
          <w:tcPr>
            <w:tcW w:w="2070" w:type="dxa"/>
          </w:tcPr>
          <w:p w:rsidR="00E93CBA" w:rsidRPr="00147FD8" w:rsidRDefault="00E93CBA" w:rsidP="006C196D">
            <w:pPr>
              <w:spacing w:line="360" w:lineRule="auto"/>
              <w:jc w:val="both"/>
            </w:pPr>
            <w:r w:rsidRPr="00147FD8">
              <w:t xml:space="preserve">Sheep </w:t>
            </w:r>
          </w:p>
        </w:tc>
        <w:tc>
          <w:tcPr>
            <w:tcW w:w="5940" w:type="dxa"/>
          </w:tcPr>
          <w:p w:rsidR="00E93CBA" w:rsidRPr="00147FD8" w:rsidRDefault="00E93CBA" w:rsidP="006C196D">
            <w:pPr>
              <w:spacing w:line="360" w:lineRule="auto"/>
              <w:jc w:val="both"/>
              <w:rPr>
                <w:lang w:val="en-US"/>
              </w:rPr>
            </w:pPr>
            <w:r w:rsidRPr="00147FD8">
              <w:rPr>
                <w:lang w:val="en-US"/>
              </w:rPr>
              <w:t>PPR, Ovine Pastrollosis, Parasites</w:t>
            </w:r>
          </w:p>
        </w:tc>
      </w:tr>
      <w:tr w:rsidR="00E93CBA" w:rsidRPr="00147FD8" w:rsidTr="00E93CBA">
        <w:tc>
          <w:tcPr>
            <w:tcW w:w="1350" w:type="dxa"/>
            <w:vMerge/>
          </w:tcPr>
          <w:p w:rsidR="00E93CBA" w:rsidRPr="00147FD8" w:rsidRDefault="00E93CBA" w:rsidP="006C196D">
            <w:pPr>
              <w:spacing w:line="360" w:lineRule="auto"/>
              <w:jc w:val="both"/>
            </w:pPr>
          </w:p>
        </w:tc>
        <w:tc>
          <w:tcPr>
            <w:tcW w:w="2070" w:type="dxa"/>
          </w:tcPr>
          <w:p w:rsidR="00E93CBA" w:rsidRPr="00147FD8" w:rsidRDefault="00E93CBA" w:rsidP="006C196D">
            <w:pPr>
              <w:spacing w:line="360" w:lineRule="auto"/>
              <w:jc w:val="both"/>
            </w:pPr>
            <w:r w:rsidRPr="00147FD8">
              <w:t xml:space="preserve">Goats </w:t>
            </w:r>
          </w:p>
        </w:tc>
        <w:tc>
          <w:tcPr>
            <w:tcW w:w="5940" w:type="dxa"/>
          </w:tcPr>
          <w:p w:rsidR="00E93CBA" w:rsidRPr="00147FD8" w:rsidRDefault="00E93CBA" w:rsidP="006C196D">
            <w:pPr>
              <w:spacing w:line="360" w:lineRule="auto"/>
              <w:jc w:val="both"/>
              <w:rPr>
                <w:lang w:val="en-US"/>
              </w:rPr>
            </w:pPr>
            <w:r w:rsidRPr="00147FD8">
              <w:rPr>
                <w:lang w:val="en-US"/>
              </w:rPr>
              <w:t>PPR, Ovine Pastrollosis, Parasites</w:t>
            </w:r>
          </w:p>
        </w:tc>
      </w:tr>
      <w:tr w:rsidR="00E93CBA" w:rsidRPr="00147FD8" w:rsidTr="00E93CBA">
        <w:tc>
          <w:tcPr>
            <w:tcW w:w="1350" w:type="dxa"/>
            <w:vMerge/>
          </w:tcPr>
          <w:p w:rsidR="00E93CBA" w:rsidRPr="00147FD8" w:rsidRDefault="00E93CBA" w:rsidP="006C196D">
            <w:pPr>
              <w:spacing w:line="360" w:lineRule="auto"/>
              <w:jc w:val="both"/>
            </w:pPr>
          </w:p>
        </w:tc>
        <w:tc>
          <w:tcPr>
            <w:tcW w:w="2070" w:type="dxa"/>
          </w:tcPr>
          <w:p w:rsidR="00E93CBA" w:rsidRPr="00147FD8" w:rsidRDefault="00E93CBA" w:rsidP="006C196D">
            <w:pPr>
              <w:spacing w:line="360" w:lineRule="auto"/>
              <w:jc w:val="both"/>
            </w:pPr>
            <w:r w:rsidRPr="00147FD8">
              <w:t xml:space="preserve">Mules </w:t>
            </w:r>
          </w:p>
        </w:tc>
        <w:tc>
          <w:tcPr>
            <w:tcW w:w="5940" w:type="dxa"/>
          </w:tcPr>
          <w:p w:rsidR="00E93CBA" w:rsidRPr="00147FD8" w:rsidRDefault="00E93CBA" w:rsidP="006C196D">
            <w:pPr>
              <w:spacing w:line="360" w:lineRule="auto"/>
              <w:jc w:val="both"/>
              <w:rPr>
                <w:lang w:val="en-US"/>
              </w:rPr>
            </w:pPr>
            <w:r w:rsidRPr="00147FD8">
              <w:rPr>
                <w:lang w:val="en-US"/>
              </w:rPr>
              <w:t>AHS, IRYPS, Antrax</w:t>
            </w:r>
          </w:p>
        </w:tc>
      </w:tr>
      <w:tr w:rsidR="00E93CBA" w:rsidRPr="00147FD8" w:rsidTr="00E93CBA">
        <w:tc>
          <w:tcPr>
            <w:tcW w:w="1350" w:type="dxa"/>
            <w:vMerge/>
          </w:tcPr>
          <w:p w:rsidR="00E93CBA" w:rsidRPr="00147FD8" w:rsidRDefault="00E93CBA" w:rsidP="006C196D">
            <w:pPr>
              <w:spacing w:line="360" w:lineRule="auto"/>
              <w:jc w:val="both"/>
            </w:pPr>
          </w:p>
        </w:tc>
        <w:tc>
          <w:tcPr>
            <w:tcW w:w="2070" w:type="dxa"/>
          </w:tcPr>
          <w:p w:rsidR="00E93CBA" w:rsidRPr="00147FD8" w:rsidRDefault="00E93CBA" w:rsidP="006C196D">
            <w:pPr>
              <w:spacing w:line="360" w:lineRule="auto"/>
              <w:jc w:val="both"/>
            </w:pPr>
            <w:r w:rsidRPr="00147FD8">
              <w:t>Horses</w:t>
            </w:r>
          </w:p>
        </w:tc>
        <w:tc>
          <w:tcPr>
            <w:tcW w:w="5940" w:type="dxa"/>
          </w:tcPr>
          <w:p w:rsidR="00E93CBA" w:rsidRPr="00147FD8" w:rsidRDefault="00E93CBA" w:rsidP="006C196D">
            <w:pPr>
              <w:spacing w:line="360" w:lineRule="auto"/>
              <w:jc w:val="both"/>
              <w:rPr>
                <w:lang w:val="en-US"/>
              </w:rPr>
            </w:pPr>
            <w:r w:rsidRPr="00147FD8">
              <w:rPr>
                <w:lang w:val="en-US"/>
              </w:rPr>
              <w:t>AHS, IRYPS, Antrax</w:t>
            </w:r>
          </w:p>
        </w:tc>
      </w:tr>
      <w:tr w:rsidR="00E93CBA" w:rsidRPr="00147FD8" w:rsidTr="00E93CBA">
        <w:tc>
          <w:tcPr>
            <w:tcW w:w="1350" w:type="dxa"/>
            <w:vMerge/>
          </w:tcPr>
          <w:p w:rsidR="00E93CBA" w:rsidRPr="00147FD8" w:rsidRDefault="00E93CBA" w:rsidP="006C196D">
            <w:pPr>
              <w:spacing w:line="360" w:lineRule="auto"/>
              <w:jc w:val="both"/>
            </w:pPr>
          </w:p>
        </w:tc>
        <w:tc>
          <w:tcPr>
            <w:tcW w:w="2070" w:type="dxa"/>
          </w:tcPr>
          <w:p w:rsidR="00E93CBA" w:rsidRPr="00147FD8" w:rsidRDefault="00E93CBA" w:rsidP="006C196D">
            <w:pPr>
              <w:spacing w:line="360" w:lineRule="auto"/>
              <w:jc w:val="both"/>
            </w:pPr>
            <w:r w:rsidRPr="00147FD8">
              <w:t xml:space="preserve">Asses </w:t>
            </w:r>
          </w:p>
        </w:tc>
        <w:tc>
          <w:tcPr>
            <w:tcW w:w="5940" w:type="dxa"/>
          </w:tcPr>
          <w:p w:rsidR="00E93CBA" w:rsidRPr="00147FD8" w:rsidRDefault="00E93CBA" w:rsidP="006C196D">
            <w:pPr>
              <w:spacing w:line="360" w:lineRule="auto"/>
              <w:jc w:val="both"/>
              <w:rPr>
                <w:lang w:val="en-US"/>
              </w:rPr>
            </w:pPr>
            <w:r w:rsidRPr="00147FD8">
              <w:rPr>
                <w:lang w:val="en-US"/>
              </w:rPr>
              <w:t>AHS, IRYPS, Antrax</w:t>
            </w:r>
          </w:p>
        </w:tc>
      </w:tr>
      <w:tr w:rsidR="00E93CBA" w:rsidRPr="00147FD8" w:rsidTr="00E93CBA">
        <w:tc>
          <w:tcPr>
            <w:tcW w:w="1350" w:type="dxa"/>
            <w:vMerge/>
          </w:tcPr>
          <w:p w:rsidR="00E93CBA" w:rsidRPr="00147FD8" w:rsidRDefault="00E93CBA" w:rsidP="006C196D">
            <w:pPr>
              <w:spacing w:line="360" w:lineRule="auto"/>
              <w:jc w:val="both"/>
            </w:pPr>
          </w:p>
        </w:tc>
        <w:tc>
          <w:tcPr>
            <w:tcW w:w="2070" w:type="dxa"/>
          </w:tcPr>
          <w:p w:rsidR="00E93CBA" w:rsidRPr="00147FD8" w:rsidRDefault="00E93CBA" w:rsidP="006C196D">
            <w:pPr>
              <w:spacing w:line="360" w:lineRule="auto"/>
              <w:jc w:val="both"/>
            </w:pPr>
            <w:r w:rsidRPr="00147FD8">
              <w:t xml:space="preserve">Camels </w:t>
            </w:r>
          </w:p>
        </w:tc>
        <w:tc>
          <w:tcPr>
            <w:tcW w:w="5940" w:type="dxa"/>
          </w:tcPr>
          <w:p w:rsidR="00E93CBA" w:rsidRPr="00147FD8" w:rsidRDefault="00E93CBA" w:rsidP="006C196D">
            <w:pPr>
              <w:spacing w:line="360" w:lineRule="auto"/>
              <w:jc w:val="both"/>
              <w:rPr>
                <w:lang w:val="en-US"/>
              </w:rPr>
            </w:pPr>
            <w:r w:rsidRPr="00147FD8">
              <w:rPr>
                <w:lang w:val="en-US"/>
              </w:rPr>
              <w:t>-</w:t>
            </w:r>
          </w:p>
        </w:tc>
      </w:tr>
    </w:tbl>
    <w:p w:rsidR="001A3E3A" w:rsidRPr="00147FD8" w:rsidRDefault="001A3E3A" w:rsidP="006C196D">
      <w:pPr>
        <w:spacing w:line="360" w:lineRule="auto"/>
        <w:jc w:val="both"/>
        <w:rPr>
          <w:sz w:val="20"/>
          <w:szCs w:val="20"/>
          <w:lang w:val="en-US"/>
        </w:rPr>
      </w:pPr>
      <w:r w:rsidRPr="00147FD8">
        <w:rPr>
          <w:sz w:val="20"/>
          <w:szCs w:val="20"/>
          <w:lang w:val="en-US"/>
        </w:rPr>
        <w:t xml:space="preserve">Source:-Socio-Economic Profile of </w:t>
      </w:r>
      <w:r w:rsidR="00A375E3" w:rsidRPr="00147FD8">
        <w:rPr>
          <w:sz w:val="20"/>
          <w:szCs w:val="20"/>
          <w:lang w:val="en-US"/>
        </w:rPr>
        <w:t>Woredas</w:t>
      </w:r>
    </w:p>
    <w:p w:rsidR="001A3E3A" w:rsidRPr="00147FD8" w:rsidRDefault="001A3E3A" w:rsidP="006C196D">
      <w:pPr>
        <w:spacing w:line="360" w:lineRule="auto"/>
        <w:jc w:val="both"/>
        <w:rPr>
          <w:lang w:val="en-US"/>
        </w:rPr>
      </w:pPr>
      <w:r w:rsidRPr="00147FD8">
        <w:rPr>
          <w:lang w:val="en-US"/>
        </w:rPr>
        <w:t xml:space="preserve">As </w:t>
      </w:r>
      <w:r w:rsidR="001869AC" w:rsidRPr="00147FD8">
        <w:rPr>
          <w:lang w:val="en-US"/>
        </w:rPr>
        <w:t>it have</w:t>
      </w:r>
      <w:r w:rsidRPr="00147FD8">
        <w:rPr>
          <w:lang w:val="en-US"/>
        </w:rPr>
        <w:t xml:space="preserve"> mentioned on the above table, there are so many livestock diseases in the Zone. Among them Antrax, Blackleg, Pastrollosis, LSD, CBPP and FMD are type of diseases that affect cattle. PPR, Ovine Pastrollosis and internal and external paracites are diseases that affect sheep and goats in the Zone. AHS, IRYPS, and Antrax are diseases that affect mules, Horses and Asses in our Zone.</w:t>
      </w:r>
    </w:p>
    <w:p w:rsidR="001066CA" w:rsidRPr="00147FD8" w:rsidRDefault="001066CA" w:rsidP="006C196D">
      <w:pPr>
        <w:pStyle w:val="ListParagraph"/>
        <w:spacing w:line="360" w:lineRule="auto"/>
        <w:jc w:val="both"/>
        <w:rPr>
          <w:b/>
          <w:u w:val="single"/>
          <w:lang w:val="en-US"/>
        </w:rPr>
      </w:pPr>
      <w:r w:rsidRPr="00147FD8">
        <w:rPr>
          <w:b/>
          <w:u w:val="single"/>
          <w:lang w:val="en-US"/>
        </w:rPr>
        <w:t xml:space="preserve">Veterinary Services by type  </w:t>
      </w:r>
    </w:p>
    <w:p w:rsidR="001066CA" w:rsidRPr="00147FD8" w:rsidRDefault="002468CA" w:rsidP="006C196D">
      <w:pPr>
        <w:pStyle w:val="ListParagraph"/>
        <w:spacing w:line="360" w:lineRule="auto"/>
        <w:jc w:val="both"/>
        <w:rPr>
          <w:b/>
          <w:lang w:val="en-US"/>
        </w:rPr>
      </w:pPr>
      <w:r w:rsidRPr="00147FD8">
        <w:rPr>
          <w:b/>
          <w:lang w:val="en-US"/>
        </w:rPr>
        <w:t xml:space="preserve">Table 27 </w:t>
      </w:r>
      <w:r w:rsidR="001066CA" w:rsidRPr="00147FD8">
        <w:rPr>
          <w:b/>
          <w:lang w:val="en-US"/>
        </w:rPr>
        <w:t>Number of live-stocks Vaccinated by type of diseases</w:t>
      </w:r>
    </w:p>
    <w:tbl>
      <w:tblPr>
        <w:tblStyle w:val="TableGrid"/>
        <w:tblW w:w="0" w:type="auto"/>
        <w:tblInd w:w="18" w:type="dxa"/>
        <w:tblLook w:val="04A0" w:firstRow="1" w:lastRow="0" w:firstColumn="1" w:lastColumn="0" w:noHBand="0" w:noVBand="1"/>
      </w:tblPr>
      <w:tblGrid>
        <w:gridCol w:w="3700"/>
        <w:gridCol w:w="2929"/>
        <w:gridCol w:w="2821"/>
      </w:tblGrid>
      <w:tr w:rsidR="001066CA" w:rsidRPr="00147FD8" w:rsidTr="002468CA">
        <w:tc>
          <w:tcPr>
            <w:tcW w:w="3700" w:type="dxa"/>
            <w:vMerge w:val="restart"/>
          </w:tcPr>
          <w:p w:rsidR="001066CA" w:rsidRPr="00147FD8" w:rsidRDefault="001066CA" w:rsidP="006C196D">
            <w:pPr>
              <w:pStyle w:val="ListParagraph"/>
              <w:spacing w:line="360" w:lineRule="auto"/>
              <w:ind w:left="0"/>
              <w:jc w:val="both"/>
              <w:rPr>
                <w:lang w:val="en-US"/>
              </w:rPr>
            </w:pPr>
            <w:r w:rsidRPr="00147FD8">
              <w:rPr>
                <w:lang w:val="en-US"/>
              </w:rPr>
              <w:t>Types of Diseases</w:t>
            </w:r>
          </w:p>
        </w:tc>
        <w:tc>
          <w:tcPr>
            <w:tcW w:w="5750" w:type="dxa"/>
            <w:gridSpan w:val="2"/>
          </w:tcPr>
          <w:p w:rsidR="001066CA" w:rsidRPr="00147FD8" w:rsidRDefault="001066CA" w:rsidP="006C196D">
            <w:pPr>
              <w:pStyle w:val="ListParagraph"/>
              <w:spacing w:line="360" w:lineRule="auto"/>
              <w:ind w:left="0"/>
              <w:jc w:val="both"/>
              <w:rPr>
                <w:lang w:val="en-US"/>
              </w:rPr>
            </w:pPr>
            <w:r w:rsidRPr="00147FD8">
              <w:rPr>
                <w:lang w:val="en-US"/>
              </w:rPr>
              <w:t>Number of live-stocks vaccinated by years of the study</w:t>
            </w:r>
          </w:p>
        </w:tc>
      </w:tr>
      <w:tr w:rsidR="001066CA" w:rsidRPr="00147FD8" w:rsidTr="002468CA">
        <w:tc>
          <w:tcPr>
            <w:tcW w:w="3700" w:type="dxa"/>
            <w:vMerge/>
          </w:tcPr>
          <w:p w:rsidR="001066CA" w:rsidRPr="00147FD8" w:rsidRDefault="001066CA" w:rsidP="006C196D">
            <w:pPr>
              <w:pStyle w:val="ListParagraph"/>
              <w:spacing w:line="360" w:lineRule="auto"/>
              <w:ind w:left="0"/>
              <w:jc w:val="both"/>
              <w:rPr>
                <w:b/>
                <w:u w:val="single"/>
                <w:lang w:val="en-US"/>
              </w:rPr>
            </w:pPr>
          </w:p>
        </w:tc>
        <w:tc>
          <w:tcPr>
            <w:tcW w:w="2929" w:type="dxa"/>
          </w:tcPr>
          <w:p w:rsidR="001066CA" w:rsidRPr="00147FD8" w:rsidRDefault="001066CA" w:rsidP="006C196D">
            <w:pPr>
              <w:pStyle w:val="ListParagraph"/>
              <w:spacing w:line="360" w:lineRule="auto"/>
              <w:ind w:left="0"/>
              <w:jc w:val="both"/>
              <w:rPr>
                <w:lang w:val="en-US"/>
              </w:rPr>
            </w:pPr>
            <w:r w:rsidRPr="00147FD8">
              <w:rPr>
                <w:lang w:val="en-US"/>
              </w:rPr>
              <w:t>2011EC</w:t>
            </w:r>
          </w:p>
        </w:tc>
        <w:tc>
          <w:tcPr>
            <w:tcW w:w="2821" w:type="dxa"/>
          </w:tcPr>
          <w:p w:rsidR="001066CA" w:rsidRPr="00147FD8" w:rsidRDefault="001066CA" w:rsidP="006C196D">
            <w:pPr>
              <w:pStyle w:val="ListParagraph"/>
              <w:spacing w:line="360" w:lineRule="auto"/>
              <w:ind w:left="0"/>
              <w:jc w:val="both"/>
              <w:rPr>
                <w:lang w:val="en-US"/>
              </w:rPr>
            </w:pPr>
            <w:r w:rsidRPr="00147FD8">
              <w:rPr>
                <w:lang w:val="en-US"/>
              </w:rPr>
              <w:t>2012EC</w:t>
            </w:r>
          </w:p>
        </w:tc>
      </w:tr>
      <w:tr w:rsidR="001066CA" w:rsidRPr="00147FD8" w:rsidTr="002468CA">
        <w:tc>
          <w:tcPr>
            <w:tcW w:w="3700" w:type="dxa"/>
          </w:tcPr>
          <w:p w:rsidR="001066CA" w:rsidRPr="00147FD8" w:rsidRDefault="001066CA" w:rsidP="006C196D">
            <w:pPr>
              <w:pStyle w:val="ListParagraph"/>
              <w:spacing w:line="360" w:lineRule="auto"/>
              <w:ind w:left="0"/>
              <w:jc w:val="both"/>
              <w:rPr>
                <w:lang w:val="en-US"/>
              </w:rPr>
            </w:pPr>
            <w:r w:rsidRPr="00147FD8">
              <w:rPr>
                <w:lang w:val="en-US"/>
              </w:rPr>
              <w:t>Render pest</w:t>
            </w:r>
          </w:p>
        </w:tc>
        <w:tc>
          <w:tcPr>
            <w:tcW w:w="2929" w:type="dxa"/>
          </w:tcPr>
          <w:p w:rsidR="001066CA" w:rsidRPr="00147FD8" w:rsidRDefault="007B4695" w:rsidP="006C196D">
            <w:pPr>
              <w:spacing w:line="360" w:lineRule="auto"/>
              <w:jc w:val="both"/>
              <w:rPr>
                <w:bCs/>
                <w:lang w:val="en-US"/>
              </w:rPr>
            </w:pPr>
            <w:r w:rsidRPr="00147FD8">
              <w:rPr>
                <w:bCs/>
              </w:rPr>
              <w:t xml:space="preserve">36,191 </w:t>
            </w:r>
          </w:p>
        </w:tc>
        <w:tc>
          <w:tcPr>
            <w:tcW w:w="2821" w:type="dxa"/>
          </w:tcPr>
          <w:p w:rsidR="001066CA" w:rsidRPr="00147FD8" w:rsidRDefault="003B7BE9" w:rsidP="006C196D">
            <w:pPr>
              <w:spacing w:line="360" w:lineRule="auto"/>
              <w:jc w:val="both"/>
              <w:rPr>
                <w:bCs/>
                <w:lang w:val="en-US"/>
              </w:rPr>
            </w:pPr>
            <w:r w:rsidRPr="00147FD8">
              <w:rPr>
                <w:bCs/>
              </w:rPr>
              <w:t xml:space="preserve">30,300 </w:t>
            </w:r>
          </w:p>
        </w:tc>
      </w:tr>
      <w:tr w:rsidR="001066CA" w:rsidRPr="00147FD8" w:rsidTr="002468CA">
        <w:tc>
          <w:tcPr>
            <w:tcW w:w="3700" w:type="dxa"/>
          </w:tcPr>
          <w:p w:rsidR="001066CA" w:rsidRPr="00147FD8" w:rsidRDefault="001066CA" w:rsidP="006C196D">
            <w:pPr>
              <w:pStyle w:val="ListParagraph"/>
              <w:spacing w:line="360" w:lineRule="auto"/>
              <w:ind w:left="0"/>
              <w:jc w:val="both"/>
              <w:rPr>
                <w:lang w:val="en-US"/>
              </w:rPr>
            </w:pPr>
            <w:r w:rsidRPr="00147FD8">
              <w:rPr>
                <w:lang w:val="en-US"/>
              </w:rPr>
              <w:t>C.B.P.P</w:t>
            </w:r>
          </w:p>
        </w:tc>
        <w:tc>
          <w:tcPr>
            <w:tcW w:w="2929" w:type="dxa"/>
          </w:tcPr>
          <w:p w:rsidR="001066CA" w:rsidRPr="00147FD8" w:rsidRDefault="007B4695" w:rsidP="006C196D">
            <w:pPr>
              <w:spacing w:line="360" w:lineRule="auto"/>
              <w:jc w:val="both"/>
              <w:rPr>
                <w:bCs/>
                <w:lang w:val="en-US"/>
              </w:rPr>
            </w:pPr>
            <w:r w:rsidRPr="00147FD8">
              <w:rPr>
                <w:bCs/>
              </w:rPr>
              <w:t xml:space="preserve">92,209 </w:t>
            </w:r>
          </w:p>
        </w:tc>
        <w:tc>
          <w:tcPr>
            <w:tcW w:w="2821" w:type="dxa"/>
          </w:tcPr>
          <w:p w:rsidR="001066CA" w:rsidRPr="00147FD8" w:rsidRDefault="003B7BE9" w:rsidP="006C196D">
            <w:pPr>
              <w:spacing w:line="360" w:lineRule="auto"/>
              <w:jc w:val="both"/>
              <w:rPr>
                <w:bCs/>
                <w:lang w:val="en-US"/>
              </w:rPr>
            </w:pPr>
            <w:r w:rsidRPr="00147FD8">
              <w:rPr>
                <w:bCs/>
              </w:rPr>
              <w:t xml:space="preserve">100,722 </w:t>
            </w:r>
          </w:p>
        </w:tc>
      </w:tr>
      <w:tr w:rsidR="001066CA" w:rsidRPr="00147FD8" w:rsidTr="002468CA">
        <w:tc>
          <w:tcPr>
            <w:tcW w:w="3700" w:type="dxa"/>
          </w:tcPr>
          <w:p w:rsidR="001066CA" w:rsidRPr="00147FD8" w:rsidRDefault="001066CA" w:rsidP="006C196D">
            <w:pPr>
              <w:pStyle w:val="ListParagraph"/>
              <w:spacing w:line="360" w:lineRule="auto"/>
              <w:ind w:left="0"/>
              <w:jc w:val="both"/>
              <w:rPr>
                <w:lang w:val="en-US"/>
              </w:rPr>
            </w:pPr>
            <w:r w:rsidRPr="00147FD8">
              <w:rPr>
                <w:lang w:val="en-US"/>
              </w:rPr>
              <w:t>Black Leg</w:t>
            </w:r>
          </w:p>
        </w:tc>
        <w:tc>
          <w:tcPr>
            <w:tcW w:w="2929" w:type="dxa"/>
          </w:tcPr>
          <w:p w:rsidR="001066CA" w:rsidRPr="00147FD8" w:rsidRDefault="007B4695" w:rsidP="006C196D">
            <w:pPr>
              <w:spacing w:line="360" w:lineRule="auto"/>
              <w:jc w:val="both"/>
              <w:rPr>
                <w:bCs/>
                <w:lang w:val="en-US"/>
              </w:rPr>
            </w:pPr>
            <w:r w:rsidRPr="00147FD8">
              <w:rPr>
                <w:bCs/>
              </w:rPr>
              <w:t xml:space="preserve">446,818 </w:t>
            </w:r>
          </w:p>
        </w:tc>
        <w:tc>
          <w:tcPr>
            <w:tcW w:w="2821" w:type="dxa"/>
          </w:tcPr>
          <w:p w:rsidR="001066CA" w:rsidRPr="00147FD8" w:rsidRDefault="003B7BE9" w:rsidP="006C196D">
            <w:pPr>
              <w:spacing w:line="360" w:lineRule="auto"/>
              <w:jc w:val="both"/>
              <w:rPr>
                <w:bCs/>
                <w:lang w:val="en-US"/>
              </w:rPr>
            </w:pPr>
            <w:r w:rsidRPr="00147FD8">
              <w:rPr>
                <w:bCs/>
              </w:rPr>
              <w:t xml:space="preserve">377,873 </w:t>
            </w:r>
          </w:p>
        </w:tc>
      </w:tr>
      <w:tr w:rsidR="007B4695" w:rsidRPr="00147FD8" w:rsidTr="002468CA">
        <w:tc>
          <w:tcPr>
            <w:tcW w:w="3700" w:type="dxa"/>
          </w:tcPr>
          <w:p w:rsidR="007B4695" w:rsidRPr="00147FD8" w:rsidRDefault="007B4695" w:rsidP="006C196D">
            <w:pPr>
              <w:pStyle w:val="ListParagraph"/>
              <w:spacing w:line="360" w:lineRule="auto"/>
              <w:ind w:left="0"/>
              <w:jc w:val="both"/>
              <w:rPr>
                <w:lang w:val="en-US"/>
              </w:rPr>
            </w:pPr>
            <w:r w:rsidRPr="00147FD8">
              <w:rPr>
                <w:lang w:val="en-US"/>
              </w:rPr>
              <w:t>Render pest and C.B.P.P</w:t>
            </w:r>
          </w:p>
        </w:tc>
        <w:tc>
          <w:tcPr>
            <w:tcW w:w="2929" w:type="dxa"/>
          </w:tcPr>
          <w:p w:rsidR="007B4695" w:rsidRPr="00147FD8" w:rsidRDefault="007B4695" w:rsidP="006C196D">
            <w:pPr>
              <w:spacing w:line="360" w:lineRule="auto"/>
              <w:jc w:val="both"/>
              <w:rPr>
                <w:bCs/>
                <w:lang w:val="en-US"/>
              </w:rPr>
            </w:pPr>
            <w:r w:rsidRPr="00147FD8">
              <w:rPr>
                <w:bCs/>
              </w:rPr>
              <w:t xml:space="preserve">54,112 </w:t>
            </w:r>
          </w:p>
        </w:tc>
        <w:tc>
          <w:tcPr>
            <w:tcW w:w="2821" w:type="dxa"/>
          </w:tcPr>
          <w:p w:rsidR="007B4695" w:rsidRPr="00147FD8" w:rsidRDefault="00F43B53" w:rsidP="006C196D">
            <w:pPr>
              <w:spacing w:line="360" w:lineRule="auto"/>
              <w:jc w:val="both"/>
              <w:rPr>
                <w:bCs/>
                <w:lang w:val="en-US"/>
              </w:rPr>
            </w:pPr>
            <w:r w:rsidRPr="00147FD8">
              <w:rPr>
                <w:bCs/>
              </w:rPr>
              <w:t xml:space="preserve">102,620 </w:t>
            </w:r>
          </w:p>
        </w:tc>
      </w:tr>
      <w:tr w:rsidR="007B4695" w:rsidRPr="00147FD8" w:rsidTr="002468CA">
        <w:tc>
          <w:tcPr>
            <w:tcW w:w="3700" w:type="dxa"/>
          </w:tcPr>
          <w:p w:rsidR="007B4695" w:rsidRPr="00147FD8" w:rsidRDefault="007B4695" w:rsidP="006C196D">
            <w:pPr>
              <w:pStyle w:val="ListParagraph"/>
              <w:spacing w:line="360" w:lineRule="auto"/>
              <w:ind w:left="0"/>
              <w:jc w:val="both"/>
              <w:rPr>
                <w:lang w:val="en-US"/>
              </w:rPr>
            </w:pPr>
            <w:r w:rsidRPr="00147FD8">
              <w:rPr>
                <w:lang w:val="en-US"/>
              </w:rPr>
              <w:t>Haemorhabic Seoticemia</w:t>
            </w:r>
          </w:p>
        </w:tc>
        <w:tc>
          <w:tcPr>
            <w:tcW w:w="2929" w:type="dxa"/>
          </w:tcPr>
          <w:p w:rsidR="007B4695" w:rsidRPr="00147FD8" w:rsidRDefault="007B4695" w:rsidP="006C196D">
            <w:pPr>
              <w:spacing w:line="360" w:lineRule="auto"/>
              <w:jc w:val="both"/>
              <w:rPr>
                <w:bCs/>
                <w:lang w:val="en-US"/>
              </w:rPr>
            </w:pPr>
            <w:r w:rsidRPr="00147FD8">
              <w:rPr>
                <w:bCs/>
              </w:rPr>
              <w:t xml:space="preserve">182,281 </w:t>
            </w:r>
          </w:p>
        </w:tc>
        <w:tc>
          <w:tcPr>
            <w:tcW w:w="2821" w:type="dxa"/>
          </w:tcPr>
          <w:p w:rsidR="007B4695" w:rsidRPr="00147FD8" w:rsidRDefault="00F43B53" w:rsidP="006C196D">
            <w:pPr>
              <w:spacing w:line="360" w:lineRule="auto"/>
              <w:jc w:val="both"/>
              <w:rPr>
                <w:bCs/>
                <w:lang w:val="en-US"/>
              </w:rPr>
            </w:pPr>
            <w:r w:rsidRPr="00147FD8">
              <w:rPr>
                <w:bCs/>
              </w:rPr>
              <w:t xml:space="preserve">258,803 </w:t>
            </w:r>
          </w:p>
        </w:tc>
      </w:tr>
      <w:tr w:rsidR="007B4695" w:rsidRPr="00147FD8" w:rsidTr="002468CA">
        <w:tc>
          <w:tcPr>
            <w:tcW w:w="3700" w:type="dxa"/>
          </w:tcPr>
          <w:p w:rsidR="007B4695" w:rsidRPr="00147FD8" w:rsidRDefault="007B4695" w:rsidP="006C196D">
            <w:pPr>
              <w:pStyle w:val="ListParagraph"/>
              <w:spacing w:line="360" w:lineRule="auto"/>
              <w:ind w:left="0"/>
              <w:jc w:val="both"/>
              <w:rPr>
                <w:lang w:val="en-US"/>
              </w:rPr>
            </w:pPr>
            <w:r w:rsidRPr="00147FD8">
              <w:rPr>
                <w:lang w:val="en-US"/>
              </w:rPr>
              <w:t>Anthrax</w:t>
            </w:r>
          </w:p>
        </w:tc>
        <w:tc>
          <w:tcPr>
            <w:tcW w:w="2929" w:type="dxa"/>
          </w:tcPr>
          <w:p w:rsidR="007B4695" w:rsidRPr="00147FD8" w:rsidRDefault="007B4695" w:rsidP="006C196D">
            <w:pPr>
              <w:spacing w:line="360" w:lineRule="auto"/>
              <w:jc w:val="both"/>
              <w:rPr>
                <w:bCs/>
                <w:lang w:val="en-US"/>
              </w:rPr>
            </w:pPr>
            <w:r w:rsidRPr="00147FD8">
              <w:rPr>
                <w:bCs/>
              </w:rPr>
              <w:t xml:space="preserve">805,911 </w:t>
            </w:r>
          </w:p>
        </w:tc>
        <w:tc>
          <w:tcPr>
            <w:tcW w:w="2821" w:type="dxa"/>
          </w:tcPr>
          <w:p w:rsidR="007B4695" w:rsidRPr="00147FD8" w:rsidRDefault="00F43B53" w:rsidP="006C196D">
            <w:pPr>
              <w:spacing w:line="360" w:lineRule="auto"/>
              <w:jc w:val="both"/>
              <w:rPr>
                <w:bCs/>
                <w:lang w:val="en-US"/>
              </w:rPr>
            </w:pPr>
            <w:r w:rsidRPr="00147FD8">
              <w:rPr>
                <w:bCs/>
              </w:rPr>
              <w:t xml:space="preserve">432,053 </w:t>
            </w:r>
          </w:p>
        </w:tc>
      </w:tr>
      <w:tr w:rsidR="007B4695" w:rsidRPr="00147FD8" w:rsidTr="002468CA">
        <w:tc>
          <w:tcPr>
            <w:tcW w:w="3700" w:type="dxa"/>
          </w:tcPr>
          <w:p w:rsidR="007B4695" w:rsidRPr="00147FD8" w:rsidRDefault="007B4695" w:rsidP="006C196D">
            <w:pPr>
              <w:pStyle w:val="ListParagraph"/>
              <w:spacing w:line="360" w:lineRule="auto"/>
              <w:ind w:left="0"/>
              <w:jc w:val="both"/>
              <w:rPr>
                <w:lang w:val="en-US"/>
              </w:rPr>
            </w:pPr>
            <w:r w:rsidRPr="00147FD8">
              <w:rPr>
                <w:lang w:val="en-US"/>
              </w:rPr>
              <w:t>Others</w:t>
            </w:r>
          </w:p>
        </w:tc>
        <w:tc>
          <w:tcPr>
            <w:tcW w:w="2929" w:type="dxa"/>
          </w:tcPr>
          <w:p w:rsidR="007B4695" w:rsidRPr="00147FD8" w:rsidRDefault="007B4695" w:rsidP="006C196D">
            <w:pPr>
              <w:spacing w:line="360" w:lineRule="auto"/>
              <w:jc w:val="both"/>
              <w:rPr>
                <w:bCs/>
                <w:lang w:val="en-US"/>
              </w:rPr>
            </w:pPr>
            <w:r w:rsidRPr="00147FD8">
              <w:rPr>
                <w:bCs/>
              </w:rPr>
              <w:t xml:space="preserve">576,426 </w:t>
            </w:r>
          </w:p>
        </w:tc>
        <w:tc>
          <w:tcPr>
            <w:tcW w:w="2821" w:type="dxa"/>
          </w:tcPr>
          <w:p w:rsidR="007B4695" w:rsidRPr="00147FD8" w:rsidRDefault="00F43B53" w:rsidP="006C196D">
            <w:pPr>
              <w:spacing w:line="360" w:lineRule="auto"/>
              <w:jc w:val="both"/>
              <w:rPr>
                <w:bCs/>
                <w:lang w:val="en-US"/>
              </w:rPr>
            </w:pPr>
            <w:r w:rsidRPr="00147FD8">
              <w:rPr>
                <w:bCs/>
              </w:rPr>
              <w:t xml:space="preserve">607,989 </w:t>
            </w:r>
          </w:p>
        </w:tc>
      </w:tr>
      <w:tr w:rsidR="007B4695" w:rsidRPr="00147FD8" w:rsidTr="002468CA">
        <w:tc>
          <w:tcPr>
            <w:tcW w:w="3700" w:type="dxa"/>
          </w:tcPr>
          <w:p w:rsidR="007B4695" w:rsidRPr="00147FD8" w:rsidRDefault="007B4695" w:rsidP="006C196D">
            <w:pPr>
              <w:pStyle w:val="ListParagraph"/>
              <w:spacing w:line="360" w:lineRule="auto"/>
              <w:ind w:left="0"/>
              <w:jc w:val="both"/>
              <w:rPr>
                <w:b/>
                <w:lang w:val="en-US"/>
              </w:rPr>
            </w:pPr>
            <w:r w:rsidRPr="00147FD8">
              <w:rPr>
                <w:b/>
                <w:lang w:val="en-US"/>
              </w:rPr>
              <w:t>Total</w:t>
            </w:r>
          </w:p>
        </w:tc>
        <w:tc>
          <w:tcPr>
            <w:tcW w:w="2929" w:type="dxa"/>
            <w:vAlign w:val="bottom"/>
          </w:tcPr>
          <w:p w:rsidR="007B4695" w:rsidRPr="00147FD8" w:rsidRDefault="00C2004C" w:rsidP="006C196D">
            <w:pPr>
              <w:spacing w:line="360" w:lineRule="auto"/>
              <w:jc w:val="both"/>
              <w:rPr>
                <w:b/>
                <w:lang w:val="en-US"/>
              </w:rPr>
            </w:pPr>
            <w:r w:rsidRPr="00147FD8">
              <w:rPr>
                <w:b/>
              </w:rPr>
              <w:t>2,193,948</w:t>
            </w:r>
          </w:p>
        </w:tc>
        <w:tc>
          <w:tcPr>
            <w:tcW w:w="2821" w:type="dxa"/>
            <w:vAlign w:val="bottom"/>
          </w:tcPr>
          <w:p w:rsidR="007B4695" w:rsidRPr="00147FD8" w:rsidRDefault="00C2004C" w:rsidP="006C196D">
            <w:pPr>
              <w:spacing w:line="360" w:lineRule="auto"/>
              <w:jc w:val="both"/>
              <w:rPr>
                <w:b/>
                <w:lang w:val="en-US"/>
              </w:rPr>
            </w:pPr>
            <w:r w:rsidRPr="00147FD8">
              <w:rPr>
                <w:b/>
              </w:rPr>
              <w:t>1,910,360</w:t>
            </w:r>
          </w:p>
        </w:tc>
      </w:tr>
    </w:tbl>
    <w:p w:rsidR="001066CA" w:rsidRPr="00147FD8" w:rsidRDefault="001066CA" w:rsidP="006C196D">
      <w:pPr>
        <w:spacing w:line="360" w:lineRule="auto"/>
        <w:jc w:val="both"/>
        <w:rPr>
          <w:lang w:val="en-US"/>
        </w:rPr>
      </w:pPr>
      <w:r w:rsidRPr="00147FD8">
        <w:rPr>
          <w:lang w:val="en-US"/>
        </w:rPr>
        <w:t xml:space="preserve">Source:-Jimma Zone Statistical Abstract of 2011 and 2012EC.      </w:t>
      </w:r>
    </w:p>
    <w:p w:rsidR="006E249A" w:rsidRPr="00147FD8" w:rsidRDefault="006E249A" w:rsidP="006C196D">
      <w:pPr>
        <w:spacing w:line="360" w:lineRule="auto"/>
        <w:jc w:val="both"/>
        <w:rPr>
          <w:lang w:val="en-US"/>
        </w:rPr>
      </w:pPr>
    </w:p>
    <w:p w:rsidR="001066CA" w:rsidRPr="00147FD8" w:rsidRDefault="00FC6220" w:rsidP="006C196D">
      <w:pPr>
        <w:spacing w:line="360" w:lineRule="auto"/>
        <w:jc w:val="both"/>
        <w:rPr>
          <w:lang w:val="en-US"/>
        </w:rPr>
      </w:pPr>
      <w:r w:rsidRPr="00147FD8">
        <w:rPr>
          <w:lang w:val="en-US"/>
        </w:rPr>
        <w:t>According to the above table, in the year 2011EC, about 36,191 live stocks were vaccinated for Render Pest, 92,209 live stocks for C.B.P.P, 446,818 live stocks for Black Leg, 54,112 live stocks for Render Pest &amp; C.B.P.P, 182,281 live stocks for Haemorhabic Seoticemia, 805,911 live stocks for Anthrax and 576,426 live stocks were vaccinated for other kinds of diseases in the Zone.</w:t>
      </w:r>
      <w:r w:rsidR="00FC13C2" w:rsidRPr="00147FD8">
        <w:rPr>
          <w:lang w:val="en-US"/>
        </w:rPr>
        <w:t xml:space="preserve"> In general, in the year 2011EC, a total of about 2,193,948 live stocks were vaccinated while in the year 2012EC, about 1,910,360 live stocks were vaccinated.</w:t>
      </w:r>
    </w:p>
    <w:p w:rsidR="0000614A" w:rsidRPr="00147FD8" w:rsidRDefault="0000614A" w:rsidP="006C196D">
      <w:pPr>
        <w:pStyle w:val="ListParagraph"/>
        <w:spacing w:line="360" w:lineRule="auto"/>
        <w:jc w:val="both"/>
        <w:rPr>
          <w:b/>
          <w:u w:val="single"/>
          <w:lang w:val="en-US"/>
        </w:rPr>
      </w:pPr>
      <w:r w:rsidRPr="00147FD8">
        <w:rPr>
          <w:b/>
          <w:u w:val="single"/>
          <w:lang w:val="en-US"/>
        </w:rPr>
        <w:t>Animal Health Institutions Found in the  Zone by types</w:t>
      </w:r>
    </w:p>
    <w:p w:rsidR="00180628" w:rsidRPr="00147FD8" w:rsidRDefault="00180628" w:rsidP="006C196D">
      <w:pPr>
        <w:pStyle w:val="ListParagraph"/>
        <w:spacing w:line="360" w:lineRule="auto"/>
        <w:jc w:val="both"/>
        <w:rPr>
          <w:lang w:val="en-US"/>
        </w:rPr>
      </w:pPr>
    </w:p>
    <w:p w:rsidR="0000614A" w:rsidRPr="00147FD8" w:rsidRDefault="00180628" w:rsidP="006C196D">
      <w:pPr>
        <w:spacing w:line="360" w:lineRule="auto"/>
        <w:jc w:val="both"/>
        <w:rPr>
          <w:b/>
          <w:lang w:val="en-US"/>
        </w:rPr>
      </w:pPr>
      <w:r w:rsidRPr="00147FD8">
        <w:rPr>
          <w:b/>
          <w:lang w:val="en-US"/>
        </w:rPr>
        <w:t>Table 28</w:t>
      </w:r>
      <w:r w:rsidR="0000614A" w:rsidRPr="00147FD8">
        <w:rPr>
          <w:b/>
          <w:lang w:val="en-US"/>
        </w:rPr>
        <w:t>Number of Veterinary Clinics by type</w:t>
      </w:r>
    </w:p>
    <w:tbl>
      <w:tblPr>
        <w:tblStyle w:val="TableGrid"/>
        <w:tblW w:w="0" w:type="auto"/>
        <w:tblInd w:w="108" w:type="dxa"/>
        <w:tblLayout w:type="fixed"/>
        <w:tblLook w:val="04A0" w:firstRow="1" w:lastRow="0" w:firstColumn="1" w:lastColumn="0" w:noHBand="0" w:noVBand="1"/>
      </w:tblPr>
      <w:tblGrid>
        <w:gridCol w:w="1521"/>
        <w:gridCol w:w="994"/>
        <w:gridCol w:w="994"/>
        <w:gridCol w:w="994"/>
        <w:gridCol w:w="987"/>
        <w:gridCol w:w="999"/>
        <w:gridCol w:w="891"/>
        <w:gridCol w:w="990"/>
        <w:gridCol w:w="990"/>
      </w:tblGrid>
      <w:tr w:rsidR="0000614A" w:rsidRPr="00147FD8" w:rsidTr="00180628">
        <w:tc>
          <w:tcPr>
            <w:tcW w:w="1521" w:type="dxa"/>
            <w:vMerge w:val="restart"/>
          </w:tcPr>
          <w:p w:rsidR="0000614A" w:rsidRPr="00147FD8" w:rsidRDefault="0000614A" w:rsidP="006C196D">
            <w:pPr>
              <w:spacing w:line="360" w:lineRule="auto"/>
              <w:jc w:val="both"/>
              <w:rPr>
                <w:sz w:val="22"/>
                <w:szCs w:val="22"/>
              </w:rPr>
            </w:pPr>
            <w:r w:rsidRPr="00147FD8">
              <w:rPr>
                <w:sz w:val="22"/>
                <w:szCs w:val="22"/>
              </w:rPr>
              <w:t>Zone/</w:t>
            </w:r>
            <w:r w:rsidR="00A375E3" w:rsidRPr="00147FD8">
              <w:rPr>
                <w:sz w:val="22"/>
                <w:szCs w:val="22"/>
              </w:rPr>
              <w:t>Woreda</w:t>
            </w:r>
          </w:p>
        </w:tc>
        <w:tc>
          <w:tcPr>
            <w:tcW w:w="7839" w:type="dxa"/>
            <w:gridSpan w:val="8"/>
          </w:tcPr>
          <w:p w:rsidR="0000614A" w:rsidRPr="00147FD8" w:rsidRDefault="0000614A" w:rsidP="006C196D">
            <w:pPr>
              <w:spacing w:line="360" w:lineRule="auto"/>
              <w:jc w:val="both"/>
              <w:rPr>
                <w:sz w:val="22"/>
                <w:szCs w:val="22"/>
                <w:lang w:val="en-US"/>
              </w:rPr>
            </w:pPr>
            <w:r w:rsidRPr="00147FD8">
              <w:rPr>
                <w:sz w:val="22"/>
                <w:szCs w:val="22"/>
              </w:rPr>
              <w:t>Number of Animal Health Clinics available by types</w:t>
            </w:r>
            <w:r w:rsidRPr="00147FD8">
              <w:rPr>
                <w:sz w:val="22"/>
                <w:szCs w:val="22"/>
                <w:lang w:val="en-US"/>
              </w:rPr>
              <w:t xml:space="preserve"> and years of the stufy</w:t>
            </w:r>
          </w:p>
        </w:tc>
      </w:tr>
      <w:tr w:rsidR="0000614A" w:rsidRPr="00147FD8" w:rsidTr="008F1767">
        <w:tc>
          <w:tcPr>
            <w:tcW w:w="1521" w:type="dxa"/>
            <w:vMerge/>
          </w:tcPr>
          <w:p w:rsidR="0000614A" w:rsidRPr="00147FD8" w:rsidRDefault="0000614A" w:rsidP="006C196D">
            <w:pPr>
              <w:spacing w:line="360" w:lineRule="auto"/>
              <w:jc w:val="both"/>
              <w:rPr>
                <w:sz w:val="22"/>
                <w:szCs w:val="22"/>
              </w:rPr>
            </w:pPr>
          </w:p>
        </w:tc>
        <w:tc>
          <w:tcPr>
            <w:tcW w:w="1988" w:type="dxa"/>
            <w:gridSpan w:val="2"/>
          </w:tcPr>
          <w:p w:rsidR="0000614A" w:rsidRPr="00147FD8" w:rsidRDefault="0000614A" w:rsidP="006C196D">
            <w:pPr>
              <w:spacing w:line="360" w:lineRule="auto"/>
              <w:jc w:val="both"/>
              <w:rPr>
                <w:sz w:val="22"/>
                <w:szCs w:val="22"/>
              </w:rPr>
            </w:pPr>
            <w:r w:rsidRPr="00147FD8">
              <w:rPr>
                <w:sz w:val="22"/>
                <w:szCs w:val="22"/>
              </w:rPr>
              <w:t>Type “A”</w:t>
            </w:r>
          </w:p>
        </w:tc>
        <w:tc>
          <w:tcPr>
            <w:tcW w:w="1981" w:type="dxa"/>
            <w:gridSpan w:val="2"/>
          </w:tcPr>
          <w:p w:rsidR="0000614A" w:rsidRPr="00147FD8" w:rsidRDefault="0000614A" w:rsidP="006C196D">
            <w:pPr>
              <w:spacing w:line="360" w:lineRule="auto"/>
              <w:jc w:val="both"/>
              <w:rPr>
                <w:sz w:val="22"/>
                <w:szCs w:val="22"/>
              </w:rPr>
            </w:pPr>
            <w:r w:rsidRPr="00147FD8">
              <w:rPr>
                <w:sz w:val="22"/>
                <w:szCs w:val="22"/>
              </w:rPr>
              <w:t>Type “B”</w:t>
            </w:r>
          </w:p>
        </w:tc>
        <w:tc>
          <w:tcPr>
            <w:tcW w:w="1890" w:type="dxa"/>
            <w:gridSpan w:val="2"/>
          </w:tcPr>
          <w:p w:rsidR="0000614A" w:rsidRPr="00147FD8" w:rsidRDefault="0000614A" w:rsidP="006C196D">
            <w:pPr>
              <w:spacing w:line="360" w:lineRule="auto"/>
              <w:jc w:val="both"/>
              <w:rPr>
                <w:sz w:val="22"/>
                <w:szCs w:val="22"/>
              </w:rPr>
            </w:pPr>
            <w:r w:rsidRPr="00147FD8">
              <w:rPr>
                <w:sz w:val="22"/>
                <w:szCs w:val="22"/>
              </w:rPr>
              <w:t>Type “C”</w:t>
            </w:r>
          </w:p>
        </w:tc>
        <w:tc>
          <w:tcPr>
            <w:tcW w:w="1980" w:type="dxa"/>
            <w:gridSpan w:val="2"/>
          </w:tcPr>
          <w:p w:rsidR="0000614A" w:rsidRPr="00147FD8" w:rsidRDefault="0000614A" w:rsidP="006C196D">
            <w:pPr>
              <w:spacing w:line="360" w:lineRule="auto"/>
              <w:jc w:val="both"/>
              <w:rPr>
                <w:sz w:val="22"/>
                <w:szCs w:val="22"/>
              </w:rPr>
            </w:pPr>
            <w:r w:rsidRPr="00147FD8">
              <w:rPr>
                <w:sz w:val="22"/>
                <w:szCs w:val="22"/>
              </w:rPr>
              <w:t>Type “D”</w:t>
            </w:r>
          </w:p>
        </w:tc>
      </w:tr>
      <w:tr w:rsidR="0000614A" w:rsidRPr="00147FD8" w:rsidTr="008F1767">
        <w:tc>
          <w:tcPr>
            <w:tcW w:w="1521" w:type="dxa"/>
            <w:vMerge/>
          </w:tcPr>
          <w:p w:rsidR="0000614A" w:rsidRPr="00147FD8" w:rsidRDefault="0000614A" w:rsidP="006C196D">
            <w:pPr>
              <w:spacing w:line="360" w:lineRule="auto"/>
              <w:jc w:val="both"/>
              <w:rPr>
                <w:sz w:val="22"/>
                <w:szCs w:val="22"/>
                <w:lang w:val="en-US"/>
              </w:rPr>
            </w:pPr>
          </w:p>
        </w:tc>
        <w:tc>
          <w:tcPr>
            <w:tcW w:w="994" w:type="dxa"/>
            <w:tcBorders>
              <w:right w:val="single" w:sz="4" w:space="0" w:color="auto"/>
            </w:tcBorders>
          </w:tcPr>
          <w:p w:rsidR="0000614A" w:rsidRPr="00147FD8" w:rsidRDefault="0000614A" w:rsidP="006C196D">
            <w:pPr>
              <w:spacing w:line="360" w:lineRule="auto"/>
              <w:jc w:val="both"/>
              <w:rPr>
                <w:sz w:val="22"/>
                <w:szCs w:val="22"/>
                <w:lang w:val="en-US"/>
              </w:rPr>
            </w:pPr>
            <w:r w:rsidRPr="00147FD8">
              <w:rPr>
                <w:sz w:val="22"/>
                <w:szCs w:val="22"/>
                <w:lang w:val="en-US"/>
              </w:rPr>
              <w:t>2011EC</w:t>
            </w:r>
          </w:p>
        </w:tc>
        <w:tc>
          <w:tcPr>
            <w:tcW w:w="994" w:type="dxa"/>
            <w:tcBorders>
              <w:left w:val="single" w:sz="4" w:space="0" w:color="auto"/>
            </w:tcBorders>
          </w:tcPr>
          <w:p w:rsidR="0000614A" w:rsidRPr="00147FD8" w:rsidRDefault="0000614A" w:rsidP="006C196D">
            <w:pPr>
              <w:spacing w:line="360" w:lineRule="auto"/>
              <w:jc w:val="both"/>
              <w:rPr>
                <w:sz w:val="22"/>
                <w:szCs w:val="22"/>
                <w:lang w:val="en-US"/>
              </w:rPr>
            </w:pPr>
            <w:r w:rsidRPr="00147FD8">
              <w:rPr>
                <w:sz w:val="22"/>
                <w:szCs w:val="22"/>
                <w:lang w:val="en-US"/>
              </w:rPr>
              <w:t>2012EC</w:t>
            </w:r>
          </w:p>
        </w:tc>
        <w:tc>
          <w:tcPr>
            <w:tcW w:w="994" w:type="dxa"/>
            <w:tcBorders>
              <w:right w:val="single" w:sz="4" w:space="0" w:color="auto"/>
            </w:tcBorders>
          </w:tcPr>
          <w:p w:rsidR="0000614A" w:rsidRPr="00147FD8" w:rsidRDefault="0000614A" w:rsidP="006C196D">
            <w:pPr>
              <w:spacing w:line="360" w:lineRule="auto"/>
              <w:jc w:val="both"/>
              <w:rPr>
                <w:sz w:val="22"/>
                <w:szCs w:val="22"/>
                <w:lang w:val="en-US"/>
              </w:rPr>
            </w:pPr>
            <w:r w:rsidRPr="00147FD8">
              <w:rPr>
                <w:sz w:val="22"/>
                <w:szCs w:val="22"/>
                <w:lang w:val="en-US"/>
              </w:rPr>
              <w:t>2011EC</w:t>
            </w:r>
          </w:p>
        </w:tc>
        <w:tc>
          <w:tcPr>
            <w:tcW w:w="987" w:type="dxa"/>
            <w:tcBorders>
              <w:left w:val="single" w:sz="4" w:space="0" w:color="auto"/>
            </w:tcBorders>
          </w:tcPr>
          <w:p w:rsidR="0000614A" w:rsidRPr="00147FD8" w:rsidRDefault="0000614A" w:rsidP="006C196D">
            <w:pPr>
              <w:spacing w:line="360" w:lineRule="auto"/>
              <w:jc w:val="both"/>
              <w:rPr>
                <w:sz w:val="22"/>
                <w:szCs w:val="22"/>
                <w:lang w:val="en-US"/>
              </w:rPr>
            </w:pPr>
            <w:r w:rsidRPr="00147FD8">
              <w:rPr>
                <w:sz w:val="22"/>
                <w:szCs w:val="22"/>
                <w:lang w:val="en-US"/>
              </w:rPr>
              <w:t>2012EC</w:t>
            </w:r>
          </w:p>
        </w:tc>
        <w:tc>
          <w:tcPr>
            <w:tcW w:w="999" w:type="dxa"/>
            <w:tcBorders>
              <w:right w:val="single" w:sz="4" w:space="0" w:color="auto"/>
            </w:tcBorders>
          </w:tcPr>
          <w:p w:rsidR="0000614A" w:rsidRPr="00147FD8" w:rsidRDefault="0000614A" w:rsidP="006C196D">
            <w:pPr>
              <w:spacing w:line="360" w:lineRule="auto"/>
              <w:jc w:val="both"/>
              <w:rPr>
                <w:sz w:val="22"/>
                <w:szCs w:val="22"/>
                <w:lang w:val="en-US"/>
              </w:rPr>
            </w:pPr>
            <w:r w:rsidRPr="00147FD8">
              <w:rPr>
                <w:sz w:val="22"/>
                <w:szCs w:val="22"/>
                <w:lang w:val="en-US"/>
              </w:rPr>
              <w:t>2011EC</w:t>
            </w:r>
          </w:p>
        </w:tc>
        <w:tc>
          <w:tcPr>
            <w:tcW w:w="891" w:type="dxa"/>
            <w:tcBorders>
              <w:left w:val="single" w:sz="4" w:space="0" w:color="auto"/>
            </w:tcBorders>
          </w:tcPr>
          <w:p w:rsidR="0000614A" w:rsidRPr="00147FD8" w:rsidRDefault="0000614A" w:rsidP="006C196D">
            <w:pPr>
              <w:spacing w:line="360" w:lineRule="auto"/>
              <w:jc w:val="both"/>
              <w:rPr>
                <w:sz w:val="22"/>
                <w:szCs w:val="22"/>
                <w:lang w:val="en-US"/>
              </w:rPr>
            </w:pPr>
            <w:r w:rsidRPr="00147FD8">
              <w:rPr>
                <w:sz w:val="22"/>
                <w:szCs w:val="22"/>
                <w:lang w:val="en-US"/>
              </w:rPr>
              <w:t>2012EC</w:t>
            </w:r>
          </w:p>
        </w:tc>
        <w:tc>
          <w:tcPr>
            <w:tcW w:w="990" w:type="dxa"/>
            <w:tcBorders>
              <w:right w:val="single" w:sz="4" w:space="0" w:color="auto"/>
            </w:tcBorders>
          </w:tcPr>
          <w:p w:rsidR="0000614A" w:rsidRPr="00147FD8" w:rsidRDefault="0000614A" w:rsidP="006C196D">
            <w:pPr>
              <w:spacing w:line="360" w:lineRule="auto"/>
              <w:jc w:val="both"/>
              <w:rPr>
                <w:sz w:val="22"/>
                <w:szCs w:val="22"/>
                <w:lang w:val="en-US"/>
              </w:rPr>
            </w:pPr>
            <w:r w:rsidRPr="00147FD8">
              <w:rPr>
                <w:sz w:val="22"/>
                <w:szCs w:val="22"/>
                <w:lang w:val="en-US"/>
              </w:rPr>
              <w:t>2011EC</w:t>
            </w:r>
          </w:p>
        </w:tc>
        <w:tc>
          <w:tcPr>
            <w:tcW w:w="990" w:type="dxa"/>
            <w:tcBorders>
              <w:left w:val="single" w:sz="4" w:space="0" w:color="auto"/>
            </w:tcBorders>
          </w:tcPr>
          <w:p w:rsidR="0000614A" w:rsidRPr="00147FD8" w:rsidRDefault="0000614A" w:rsidP="006C196D">
            <w:pPr>
              <w:spacing w:line="360" w:lineRule="auto"/>
              <w:jc w:val="both"/>
              <w:rPr>
                <w:sz w:val="22"/>
                <w:szCs w:val="22"/>
                <w:lang w:val="en-US"/>
              </w:rPr>
            </w:pPr>
            <w:r w:rsidRPr="00147FD8">
              <w:rPr>
                <w:sz w:val="22"/>
                <w:szCs w:val="22"/>
                <w:lang w:val="en-US"/>
              </w:rPr>
              <w:t>2012EC</w:t>
            </w:r>
          </w:p>
        </w:tc>
      </w:tr>
      <w:tr w:rsidR="0000614A" w:rsidRPr="00147FD8" w:rsidTr="008F1767">
        <w:tc>
          <w:tcPr>
            <w:tcW w:w="1521" w:type="dxa"/>
          </w:tcPr>
          <w:p w:rsidR="0000614A" w:rsidRPr="00147FD8" w:rsidRDefault="0000614A" w:rsidP="006C196D">
            <w:pPr>
              <w:spacing w:line="360" w:lineRule="auto"/>
              <w:jc w:val="both"/>
              <w:rPr>
                <w:lang w:val="en-US"/>
              </w:rPr>
            </w:pPr>
            <w:r w:rsidRPr="00147FD8">
              <w:rPr>
                <w:lang w:val="en-US"/>
              </w:rPr>
              <w:t>Jimma Zone</w:t>
            </w:r>
          </w:p>
        </w:tc>
        <w:tc>
          <w:tcPr>
            <w:tcW w:w="994" w:type="dxa"/>
            <w:tcBorders>
              <w:right w:val="single" w:sz="4" w:space="0" w:color="auto"/>
            </w:tcBorders>
          </w:tcPr>
          <w:p w:rsidR="0000614A" w:rsidRPr="00147FD8" w:rsidRDefault="0000614A" w:rsidP="006C196D">
            <w:pPr>
              <w:spacing w:line="360" w:lineRule="auto"/>
              <w:jc w:val="both"/>
              <w:rPr>
                <w:lang w:val="en-US"/>
              </w:rPr>
            </w:pPr>
            <w:r w:rsidRPr="00147FD8">
              <w:rPr>
                <w:lang w:val="en-US"/>
              </w:rPr>
              <w:t>0</w:t>
            </w:r>
          </w:p>
        </w:tc>
        <w:tc>
          <w:tcPr>
            <w:tcW w:w="994" w:type="dxa"/>
            <w:tcBorders>
              <w:left w:val="single" w:sz="4" w:space="0" w:color="auto"/>
            </w:tcBorders>
          </w:tcPr>
          <w:p w:rsidR="0000614A" w:rsidRPr="00147FD8" w:rsidRDefault="0000614A" w:rsidP="006C196D">
            <w:pPr>
              <w:spacing w:line="360" w:lineRule="auto"/>
              <w:jc w:val="both"/>
              <w:rPr>
                <w:lang w:val="en-US"/>
              </w:rPr>
            </w:pPr>
            <w:r w:rsidRPr="00147FD8">
              <w:rPr>
                <w:lang w:val="en-US"/>
              </w:rPr>
              <w:t>0</w:t>
            </w:r>
          </w:p>
        </w:tc>
        <w:tc>
          <w:tcPr>
            <w:tcW w:w="994" w:type="dxa"/>
            <w:tcBorders>
              <w:right w:val="single" w:sz="4" w:space="0" w:color="auto"/>
            </w:tcBorders>
          </w:tcPr>
          <w:p w:rsidR="0000614A" w:rsidRPr="00147FD8" w:rsidRDefault="0000614A" w:rsidP="006C196D">
            <w:pPr>
              <w:spacing w:line="360" w:lineRule="auto"/>
              <w:jc w:val="both"/>
              <w:rPr>
                <w:lang w:val="en-US"/>
              </w:rPr>
            </w:pPr>
            <w:r w:rsidRPr="00147FD8">
              <w:rPr>
                <w:lang w:val="en-US"/>
              </w:rPr>
              <w:t>8</w:t>
            </w:r>
          </w:p>
        </w:tc>
        <w:tc>
          <w:tcPr>
            <w:tcW w:w="987" w:type="dxa"/>
            <w:tcBorders>
              <w:left w:val="single" w:sz="4" w:space="0" w:color="auto"/>
            </w:tcBorders>
          </w:tcPr>
          <w:p w:rsidR="0000614A" w:rsidRPr="00147FD8" w:rsidRDefault="0000614A" w:rsidP="006C196D">
            <w:pPr>
              <w:spacing w:line="360" w:lineRule="auto"/>
              <w:jc w:val="both"/>
              <w:rPr>
                <w:lang w:val="en-US"/>
              </w:rPr>
            </w:pPr>
            <w:r w:rsidRPr="00147FD8">
              <w:rPr>
                <w:lang w:val="en-US"/>
              </w:rPr>
              <w:t>8</w:t>
            </w:r>
          </w:p>
        </w:tc>
        <w:tc>
          <w:tcPr>
            <w:tcW w:w="999" w:type="dxa"/>
            <w:tcBorders>
              <w:right w:val="single" w:sz="4" w:space="0" w:color="auto"/>
            </w:tcBorders>
          </w:tcPr>
          <w:p w:rsidR="0000614A" w:rsidRPr="00147FD8" w:rsidRDefault="0000614A" w:rsidP="006C196D">
            <w:pPr>
              <w:spacing w:line="360" w:lineRule="auto"/>
              <w:jc w:val="both"/>
              <w:rPr>
                <w:lang w:val="en-US"/>
              </w:rPr>
            </w:pPr>
            <w:r w:rsidRPr="00147FD8">
              <w:rPr>
                <w:lang w:val="en-US"/>
              </w:rPr>
              <w:t>23</w:t>
            </w:r>
          </w:p>
        </w:tc>
        <w:tc>
          <w:tcPr>
            <w:tcW w:w="891" w:type="dxa"/>
            <w:tcBorders>
              <w:left w:val="single" w:sz="4" w:space="0" w:color="auto"/>
            </w:tcBorders>
          </w:tcPr>
          <w:p w:rsidR="0000614A" w:rsidRPr="00147FD8" w:rsidRDefault="0000614A" w:rsidP="006C196D">
            <w:pPr>
              <w:spacing w:line="360" w:lineRule="auto"/>
              <w:jc w:val="both"/>
              <w:rPr>
                <w:lang w:val="en-US"/>
              </w:rPr>
            </w:pPr>
            <w:r w:rsidRPr="00147FD8">
              <w:rPr>
                <w:lang w:val="en-US"/>
              </w:rPr>
              <w:t>23</w:t>
            </w:r>
          </w:p>
        </w:tc>
        <w:tc>
          <w:tcPr>
            <w:tcW w:w="990" w:type="dxa"/>
            <w:tcBorders>
              <w:right w:val="single" w:sz="4" w:space="0" w:color="auto"/>
            </w:tcBorders>
          </w:tcPr>
          <w:p w:rsidR="0000614A" w:rsidRPr="00147FD8" w:rsidRDefault="002B41A5" w:rsidP="006C196D">
            <w:pPr>
              <w:spacing w:line="360" w:lineRule="auto"/>
              <w:jc w:val="both"/>
              <w:rPr>
                <w:lang w:val="en-US"/>
              </w:rPr>
            </w:pPr>
            <w:r w:rsidRPr="00147FD8">
              <w:rPr>
                <w:lang w:val="en-US"/>
              </w:rPr>
              <w:t>144</w:t>
            </w:r>
          </w:p>
        </w:tc>
        <w:tc>
          <w:tcPr>
            <w:tcW w:w="990" w:type="dxa"/>
            <w:tcBorders>
              <w:left w:val="single" w:sz="4" w:space="0" w:color="auto"/>
            </w:tcBorders>
          </w:tcPr>
          <w:p w:rsidR="0000614A" w:rsidRPr="00147FD8" w:rsidRDefault="008F12B4" w:rsidP="006C196D">
            <w:pPr>
              <w:spacing w:line="360" w:lineRule="auto"/>
              <w:jc w:val="both"/>
              <w:rPr>
                <w:lang w:val="en-US"/>
              </w:rPr>
            </w:pPr>
            <w:r w:rsidRPr="00147FD8">
              <w:rPr>
                <w:lang w:val="en-US"/>
              </w:rPr>
              <w:t>144</w:t>
            </w:r>
          </w:p>
        </w:tc>
      </w:tr>
    </w:tbl>
    <w:p w:rsidR="0096253C" w:rsidRPr="00147FD8" w:rsidRDefault="0000614A" w:rsidP="006C196D">
      <w:pPr>
        <w:spacing w:line="360" w:lineRule="auto"/>
        <w:jc w:val="both"/>
        <w:rPr>
          <w:sz w:val="20"/>
          <w:szCs w:val="20"/>
          <w:lang w:val="en-US"/>
        </w:rPr>
      </w:pPr>
      <w:r w:rsidRPr="00147FD8">
        <w:rPr>
          <w:b/>
          <w:lang w:val="en-US"/>
        </w:rPr>
        <w:t xml:space="preserve"> </w:t>
      </w:r>
      <w:r w:rsidRPr="00147FD8">
        <w:rPr>
          <w:sz w:val="20"/>
          <w:szCs w:val="20"/>
          <w:lang w:val="en-US"/>
        </w:rPr>
        <w:t>Source:-Annual Statistical Abstract Data of the Zone.</w:t>
      </w:r>
    </w:p>
    <w:p w:rsidR="004554F1" w:rsidRPr="00147FD8" w:rsidRDefault="004554F1" w:rsidP="006C196D">
      <w:pPr>
        <w:spacing w:line="360" w:lineRule="auto"/>
        <w:jc w:val="both"/>
        <w:rPr>
          <w:lang w:val="en-US"/>
        </w:rPr>
      </w:pPr>
      <w:r w:rsidRPr="00147FD8">
        <w:rPr>
          <w:lang w:val="en-US"/>
        </w:rPr>
        <w:t>The above table shows Animal Health Institutions those found in Jimma Zone which have been serving the Societies of the Zone.</w:t>
      </w:r>
      <w:r w:rsidR="002D6B49" w:rsidRPr="00147FD8">
        <w:rPr>
          <w:lang w:val="en-US"/>
        </w:rPr>
        <w:t xml:space="preserve"> Accord</w:t>
      </w:r>
      <w:r w:rsidR="00C022F7" w:rsidRPr="00147FD8">
        <w:rPr>
          <w:lang w:val="en-US"/>
        </w:rPr>
        <w:t xml:space="preserve">ing </w:t>
      </w:r>
      <w:r w:rsidR="009C38D7" w:rsidRPr="00147FD8">
        <w:rPr>
          <w:lang w:val="en-US"/>
        </w:rPr>
        <w:t>data indicated above,</w:t>
      </w:r>
      <w:r w:rsidR="002D6B49" w:rsidRPr="00147FD8">
        <w:rPr>
          <w:lang w:val="en-US"/>
        </w:rPr>
        <w:t xml:space="preserve"> there were 8 Type “B” Animal Health Clinics in the Zone in the year 2011 &amp; 2012EC. In the Zone, about 23 Type “C” Animal Health Clinics in the </w:t>
      </w:r>
      <w:r w:rsidR="0055205E" w:rsidRPr="00147FD8">
        <w:rPr>
          <w:lang w:val="en-US"/>
        </w:rPr>
        <w:t xml:space="preserve">two consecutive years of study. In </w:t>
      </w:r>
      <w:r w:rsidR="009C38D7" w:rsidRPr="00147FD8">
        <w:rPr>
          <w:lang w:val="en-US"/>
        </w:rPr>
        <w:t>other cases</w:t>
      </w:r>
      <w:r w:rsidR="0055205E" w:rsidRPr="00147FD8">
        <w:rPr>
          <w:lang w:val="en-US"/>
        </w:rPr>
        <w:t>, there were about 144 Type “D” Animal Health Clinics in the Zone</w:t>
      </w:r>
      <w:r w:rsidR="002136DA" w:rsidRPr="00147FD8">
        <w:rPr>
          <w:lang w:val="en-US"/>
        </w:rPr>
        <w:t xml:space="preserve"> in 2011 and 2012E.C</w:t>
      </w:r>
      <w:r w:rsidR="0055205E" w:rsidRPr="00147FD8">
        <w:rPr>
          <w:lang w:val="en-US"/>
        </w:rPr>
        <w:t>. In general, in the two consecutive years of study, there was no change in the number of Animal Health Clinics in all types of clinics in the Zone.</w:t>
      </w:r>
    </w:p>
    <w:p w:rsidR="006141E2" w:rsidRPr="00147FD8" w:rsidRDefault="006141E2" w:rsidP="006C196D">
      <w:pPr>
        <w:spacing w:line="360" w:lineRule="auto"/>
        <w:jc w:val="both"/>
        <w:rPr>
          <w:b/>
          <w:lang w:val="en-US"/>
        </w:rPr>
      </w:pPr>
      <w:r w:rsidRPr="00147FD8">
        <w:rPr>
          <w:b/>
          <w:lang w:val="en-US"/>
        </w:rPr>
        <w:t>Graph</w:t>
      </w:r>
      <w:r w:rsidR="00FE249C" w:rsidRPr="00147FD8">
        <w:rPr>
          <w:b/>
          <w:lang w:val="en-US"/>
        </w:rPr>
        <w:t>___</w:t>
      </w:r>
      <w:r w:rsidRPr="00147FD8">
        <w:rPr>
          <w:b/>
          <w:lang w:val="en-US"/>
        </w:rPr>
        <w:t xml:space="preserve">, </w:t>
      </w:r>
      <w:r w:rsidR="00FE249C" w:rsidRPr="00147FD8">
        <w:rPr>
          <w:b/>
          <w:lang w:val="en-US"/>
        </w:rPr>
        <w:t>Veterinary health Institution</w:t>
      </w:r>
      <w:r w:rsidR="006635EA" w:rsidRPr="00147FD8">
        <w:rPr>
          <w:b/>
          <w:lang w:val="en-US"/>
        </w:rPr>
        <w:t>s</w:t>
      </w:r>
      <w:r w:rsidRPr="00147FD8">
        <w:rPr>
          <w:b/>
          <w:lang w:val="en-US"/>
        </w:rPr>
        <w:t>;</w:t>
      </w:r>
    </w:p>
    <w:p w:rsidR="0000614A" w:rsidRPr="00147FD8" w:rsidRDefault="006141E2" w:rsidP="006C196D">
      <w:pPr>
        <w:spacing w:line="360" w:lineRule="auto"/>
        <w:jc w:val="both"/>
        <w:rPr>
          <w:lang w:val="en-US"/>
        </w:rPr>
      </w:pPr>
      <w:r w:rsidRPr="00147FD8">
        <w:rPr>
          <w:noProof/>
          <w:lang w:val="en-US"/>
        </w:rPr>
        <w:drawing>
          <wp:inline distT="0" distB="0" distL="0" distR="0" wp14:anchorId="4CEE8C83" wp14:editId="76914D3C">
            <wp:extent cx="5943600" cy="2743835"/>
            <wp:effectExtent l="0" t="0" r="19050"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72221" w:rsidRPr="00147FD8" w:rsidRDefault="004811C3" w:rsidP="006C196D">
      <w:pPr>
        <w:spacing w:line="360" w:lineRule="auto"/>
        <w:jc w:val="both"/>
        <w:rPr>
          <w:sz w:val="20"/>
          <w:szCs w:val="20"/>
          <w:lang w:val="en-US"/>
        </w:rPr>
      </w:pPr>
      <w:r w:rsidRPr="00147FD8">
        <w:rPr>
          <w:sz w:val="20"/>
          <w:szCs w:val="20"/>
          <w:lang w:val="en-US"/>
        </w:rPr>
        <w:t>Source:-Adopted from Annual Statistical Data of the Zone.</w:t>
      </w:r>
    </w:p>
    <w:p w:rsidR="00552098" w:rsidRPr="00147FD8" w:rsidRDefault="00552098" w:rsidP="006C196D">
      <w:pPr>
        <w:spacing w:line="360" w:lineRule="auto"/>
        <w:jc w:val="both"/>
        <w:rPr>
          <w:sz w:val="20"/>
          <w:szCs w:val="20"/>
          <w:lang w:val="en-US"/>
        </w:rPr>
      </w:pPr>
    </w:p>
    <w:p w:rsidR="00D92AD5" w:rsidRPr="00147FD8" w:rsidRDefault="00970D32" w:rsidP="006C196D">
      <w:pPr>
        <w:spacing w:line="360" w:lineRule="auto"/>
        <w:jc w:val="both"/>
        <w:rPr>
          <w:b/>
          <w:sz w:val="28"/>
          <w:szCs w:val="28"/>
          <w:lang w:val="en-US"/>
        </w:rPr>
      </w:pPr>
      <w:r w:rsidRPr="00147FD8">
        <w:rPr>
          <w:b/>
          <w:sz w:val="28"/>
          <w:szCs w:val="28"/>
          <w:lang w:val="en-US"/>
        </w:rPr>
        <w:t xml:space="preserve">Table 29 </w:t>
      </w:r>
      <w:r w:rsidR="00D92AD5" w:rsidRPr="00147FD8">
        <w:rPr>
          <w:b/>
          <w:sz w:val="28"/>
          <w:szCs w:val="28"/>
          <w:lang w:val="en-US"/>
        </w:rPr>
        <w:t>Number of Veterinary Personnel by types of Profession they Hold</w:t>
      </w:r>
    </w:p>
    <w:tbl>
      <w:tblPr>
        <w:tblStyle w:val="TableGrid"/>
        <w:tblW w:w="0" w:type="auto"/>
        <w:tblInd w:w="108" w:type="dxa"/>
        <w:tblLook w:val="04A0" w:firstRow="1" w:lastRow="0" w:firstColumn="1" w:lastColumn="0" w:noHBand="0" w:noVBand="1"/>
      </w:tblPr>
      <w:tblGrid>
        <w:gridCol w:w="3600"/>
        <w:gridCol w:w="1530"/>
        <w:gridCol w:w="1350"/>
        <w:gridCol w:w="1620"/>
        <w:gridCol w:w="1260"/>
      </w:tblGrid>
      <w:tr w:rsidR="00D92AD5" w:rsidRPr="00147FD8" w:rsidTr="00970D32">
        <w:tc>
          <w:tcPr>
            <w:tcW w:w="3600" w:type="dxa"/>
            <w:vMerge w:val="restart"/>
          </w:tcPr>
          <w:p w:rsidR="00D92AD5" w:rsidRPr="00147FD8" w:rsidRDefault="00D92AD5" w:rsidP="006C196D">
            <w:pPr>
              <w:spacing w:line="360" w:lineRule="auto"/>
              <w:jc w:val="both"/>
              <w:rPr>
                <w:lang w:val="en-US"/>
              </w:rPr>
            </w:pPr>
            <w:r w:rsidRPr="00147FD8">
              <w:rPr>
                <w:lang w:val="en-US"/>
              </w:rPr>
              <w:t>Types of Profession</w:t>
            </w:r>
          </w:p>
        </w:tc>
        <w:tc>
          <w:tcPr>
            <w:tcW w:w="5760" w:type="dxa"/>
            <w:gridSpan w:val="4"/>
          </w:tcPr>
          <w:p w:rsidR="00D92AD5" w:rsidRPr="00147FD8" w:rsidRDefault="00D92AD5" w:rsidP="006C196D">
            <w:pPr>
              <w:spacing w:line="360" w:lineRule="auto"/>
              <w:jc w:val="both"/>
              <w:rPr>
                <w:lang w:val="en-US"/>
              </w:rPr>
            </w:pPr>
            <w:r w:rsidRPr="00147FD8">
              <w:rPr>
                <w:lang w:val="en-US"/>
              </w:rPr>
              <w:t>Number of Animal Health Professionals</w:t>
            </w:r>
          </w:p>
        </w:tc>
      </w:tr>
      <w:tr w:rsidR="00D92AD5" w:rsidRPr="00147FD8" w:rsidTr="00970D32">
        <w:tc>
          <w:tcPr>
            <w:tcW w:w="3600" w:type="dxa"/>
            <w:vMerge/>
          </w:tcPr>
          <w:p w:rsidR="00D92AD5" w:rsidRPr="00147FD8" w:rsidRDefault="00D92AD5" w:rsidP="006C196D">
            <w:pPr>
              <w:spacing w:line="360" w:lineRule="auto"/>
              <w:jc w:val="both"/>
              <w:rPr>
                <w:lang w:val="en-US"/>
              </w:rPr>
            </w:pPr>
          </w:p>
        </w:tc>
        <w:tc>
          <w:tcPr>
            <w:tcW w:w="2880" w:type="dxa"/>
            <w:gridSpan w:val="2"/>
          </w:tcPr>
          <w:p w:rsidR="00D92AD5" w:rsidRPr="00147FD8" w:rsidRDefault="00D92AD5" w:rsidP="006C196D">
            <w:pPr>
              <w:spacing w:line="360" w:lineRule="auto"/>
              <w:jc w:val="both"/>
              <w:rPr>
                <w:lang w:val="en-US"/>
              </w:rPr>
            </w:pPr>
            <w:r w:rsidRPr="00147FD8">
              <w:rPr>
                <w:lang w:val="en-US"/>
              </w:rPr>
              <w:t>2011EC</w:t>
            </w:r>
          </w:p>
        </w:tc>
        <w:tc>
          <w:tcPr>
            <w:tcW w:w="2880" w:type="dxa"/>
            <w:gridSpan w:val="2"/>
          </w:tcPr>
          <w:p w:rsidR="00D92AD5" w:rsidRPr="00147FD8" w:rsidRDefault="00D92AD5" w:rsidP="006C196D">
            <w:pPr>
              <w:spacing w:line="360" w:lineRule="auto"/>
              <w:jc w:val="both"/>
              <w:rPr>
                <w:lang w:val="en-US"/>
              </w:rPr>
            </w:pPr>
            <w:r w:rsidRPr="00147FD8">
              <w:rPr>
                <w:lang w:val="en-US"/>
              </w:rPr>
              <w:t>2012EC</w:t>
            </w:r>
          </w:p>
        </w:tc>
      </w:tr>
      <w:tr w:rsidR="00D92AD5" w:rsidRPr="00147FD8" w:rsidTr="00970D32">
        <w:tc>
          <w:tcPr>
            <w:tcW w:w="3600" w:type="dxa"/>
            <w:vMerge/>
          </w:tcPr>
          <w:p w:rsidR="00D92AD5" w:rsidRPr="00147FD8" w:rsidRDefault="00D92AD5" w:rsidP="006C196D">
            <w:pPr>
              <w:spacing w:line="360" w:lineRule="auto"/>
              <w:jc w:val="both"/>
              <w:rPr>
                <w:lang w:val="en-US"/>
              </w:rPr>
            </w:pPr>
          </w:p>
        </w:tc>
        <w:tc>
          <w:tcPr>
            <w:tcW w:w="1530" w:type="dxa"/>
          </w:tcPr>
          <w:p w:rsidR="00D92AD5" w:rsidRPr="00147FD8" w:rsidRDefault="00D92AD5" w:rsidP="006C196D">
            <w:pPr>
              <w:spacing w:line="360" w:lineRule="auto"/>
              <w:jc w:val="both"/>
              <w:rPr>
                <w:lang w:val="en-US"/>
              </w:rPr>
            </w:pPr>
            <w:r w:rsidRPr="00147FD8">
              <w:rPr>
                <w:lang w:val="en-US"/>
              </w:rPr>
              <w:t>M</w:t>
            </w:r>
          </w:p>
        </w:tc>
        <w:tc>
          <w:tcPr>
            <w:tcW w:w="1350" w:type="dxa"/>
          </w:tcPr>
          <w:p w:rsidR="00D92AD5" w:rsidRPr="00147FD8" w:rsidRDefault="00D92AD5" w:rsidP="006C196D">
            <w:pPr>
              <w:spacing w:line="360" w:lineRule="auto"/>
              <w:jc w:val="both"/>
              <w:rPr>
                <w:lang w:val="en-US"/>
              </w:rPr>
            </w:pPr>
            <w:r w:rsidRPr="00147FD8">
              <w:rPr>
                <w:lang w:val="en-US"/>
              </w:rPr>
              <w:t>F</w:t>
            </w:r>
          </w:p>
        </w:tc>
        <w:tc>
          <w:tcPr>
            <w:tcW w:w="1620" w:type="dxa"/>
          </w:tcPr>
          <w:p w:rsidR="00D92AD5" w:rsidRPr="00147FD8" w:rsidRDefault="00D92AD5" w:rsidP="006C196D">
            <w:pPr>
              <w:spacing w:line="360" w:lineRule="auto"/>
              <w:jc w:val="both"/>
              <w:rPr>
                <w:lang w:val="en-US"/>
              </w:rPr>
            </w:pPr>
            <w:r w:rsidRPr="00147FD8">
              <w:rPr>
                <w:lang w:val="en-US"/>
              </w:rPr>
              <w:t>M</w:t>
            </w:r>
          </w:p>
        </w:tc>
        <w:tc>
          <w:tcPr>
            <w:tcW w:w="1260" w:type="dxa"/>
          </w:tcPr>
          <w:p w:rsidR="00D92AD5" w:rsidRPr="00147FD8" w:rsidRDefault="00D92AD5" w:rsidP="006C196D">
            <w:pPr>
              <w:spacing w:line="360" w:lineRule="auto"/>
              <w:jc w:val="both"/>
              <w:rPr>
                <w:lang w:val="en-US"/>
              </w:rPr>
            </w:pPr>
            <w:r w:rsidRPr="00147FD8">
              <w:rPr>
                <w:lang w:val="en-US"/>
              </w:rPr>
              <w:t>F</w:t>
            </w:r>
          </w:p>
        </w:tc>
      </w:tr>
      <w:tr w:rsidR="00D92AD5" w:rsidRPr="00147FD8" w:rsidTr="00970D32">
        <w:tc>
          <w:tcPr>
            <w:tcW w:w="3600" w:type="dxa"/>
          </w:tcPr>
          <w:p w:rsidR="00D92AD5" w:rsidRPr="00147FD8" w:rsidRDefault="00D92AD5" w:rsidP="006C196D">
            <w:pPr>
              <w:spacing w:line="360" w:lineRule="auto"/>
              <w:jc w:val="both"/>
              <w:rPr>
                <w:lang w:val="en-US"/>
              </w:rPr>
            </w:pPr>
            <w:r w:rsidRPr="00147FD8">
              <w:rPr>
                <w:lang w:val="en-US"/>
              </w:rPr>
              <w:t>DVM</w:t>
            </w:r>
          </w:p>
        </w:tc>
        <w:tc>
          <w:tcPr>
            <w:tcW w:w="1530" w:type="dxa"/>
          </w:tcPr>
          <w:p w:rsidR="00D92AD5" w:rsidRPr="00147FD8" w:rsidRDefault="00D92AD5" w:rsidP="006C196D">
            <w:pPr>
              <w:spacing w:line="360" w:lineRule="auto"/>
              <w:jc w:val="both"/>
              <w:rPr>
                <w:bCs/>
                <w:lang w:val="en-US"/>
              </w:rPr>
            </w:pPr>
            <w:r w:rsidRPr="00147FD8">
              <w:rPr>
                <w:bCs/>
                <w:lang w:val="en-US"/>
              </w:rPr>
              <w:t>39</w:t>
            </w:r>
          </w:p>
        </w:tc>
        <w:tc>
          <w:tcPr>
            <w:tcW w:w="1350" w:type="dxa"/>
            <w:vAlign w:val="bottom"/>
          </w:tcPr>
          <w:p w:rsidR="00D92AD5" w:rsidRPr="00147FD8" w:rsidRDefault="00D92AD5" w:rsidP="006C196D">
            <w:pPr>
              <w:spacing w:line="360" w:lineRule="auto"/>
              <w:jc w:val="both"/>
              <w:rPr>
                <w:bCs/>
                <w:lang w:val="en-US"/>
              </w:rPr>
            </w:pPr>
            <w:r w:rsidRPr="00147FD8">
              <w:rPr>
                <w:bCs/>
                <w:lang w:val="en-US"/>
              </w:rPr>
              <w:t>6</w:t>
            </w:r>
          </w:p>
        </w:tc>
        <w:tc>
          <w:tcPr>
            <w:tcW w:w="1620" w:type="dxa"/>
          </w:tcPr>
          <w:p w:rsidR="00D92AD5" w:rsidRPr="00147FD8" w:rsidRDefault="00592C93" w:rsidP="006C196D">
            <w:pPr>
              <w:spacing w:line="360" w:lineRule="auto"/>
              <w:jc w:val="both"/>
              <w:rPr>
                <w:bCs/>
                <w:lang w:val="en-US"/>
              </w:rPr>
            </w:pPr>
            <w:r w:rsidRPr="00147FD8">
              <w:rPr>
                <w:bCs/>
                <w:lang w:val="en-US"/>
              </w:rPr>
              <w:t>40</w:t>
            </w:r>
          </w:p>
        </w:tc>
        <w:tc>
          <w:tcPr>
            <w:tcW w:w="1260" w:type="dxa"/>
            <w:vAlign w:val="bottom"/>
          </w:tcPr>
          <w:p w:rsidR="00D92AD5" w:rsidRPr="00147FD8" w:rsidRDefault="00592C93" w:rsidP="006C196D">
            <w:pPr>
              <w:spacing w:line="360" w:lineRule="auto"/>
              <w:jc w:val="both"/>
              <w:rPr>
                <w:bCs/>
                <w:lang w:val="en-US"/>
              </w:rPr>
            </w:pPr>
            <w:r w:rsidRPr="00147FD8">
              <w:rPr>
                <w:bCs/>
                <w:lang w:val="en-US"/>
              </w:rPr>
              <w:t>10</w:t>
            </w:r>
          </w:p>
        </w:tc>
      </w:tr>
      <w:tr w:rsidR="00D92AD5" w:rsidRPr="00147FD8" w:rsidTr="00970D32">
        <w:tc>
          <w:tcPr>
            <w:tcW w:w="3600" w:type="dxa"/>
          </w:tcPr>
          <w:p w:rsidR="00D92AD5" w:rsidRPr="00147FD8" w:rsidRDefault="00D92AD5" w:rsidP="006C196D">
            <w:pPr>
              <w:spacing w:line="360" w:lineRule="auto"/>
              <w:jc w:val="both"/>
              <w:rPr>
                <w:lang w:val="en-US"/>
              </w:rPr>
            </w:pPr>
            <w:r w:rsidRPr="00147FD8">
              <w:rPr>
                <w:lang w:val="en-US"/>
              </w:rPr>
              <w:t>Animal Health Assistant</w:t>
            </w:r>
          </w:p>
        </w:tc>
        <w:tc>
          <w:tcPr>
            <w:tcW w:w="1530" w:type="dxa"/>
            <w:vAlign w:val="bottom"/>
          </w:tcPr>
          <w:p w:rsidR="00D92AD5" w:rsidRPr="00147FD8" w:rsidRDefault="00D92AD5" w:rsidP="006C196D">
            <w:pPr>
              <w:spacing w:line="360" w:lineRule="auto"/>
              <w:jc w:val="both"/>
              <w:rPr>
                <w:bCs/>
                <w:lang w:val="en-US"/>
              </w:rPr>
            </w:pPr>
            <w:r w:rsidRPr="00147FD8">
              <w:rPr>
                <w:bCs/>
                <w:lang w:val="en-US"/>
              </w:rPr>
              <w:t>270</w:t>
            </w:r>
          </w:p>
        </w:tc>
        <w:tc>
          <w:tcPr>
            <w:tcW w:w="1350" w:type="dxa"/>
            <w:vAlign w:val="bottom"/>
          </w:tcPr>
          <w:p w:rsidR="00D92AD5" w:rsidRPr="00147FD8" w:rsidRDefault="0063463D" w:rsidP="006C196D">
            <w:pPr>
              <w:spacing w:line="360" w:lineRule="auto"/>
              <w:jc w:val="both"/>
              <w:rPr>
                <w:bCs/>
                <w:lang w:val="en-US"/>
              </w:rPr>
            </w:pPr>
            <w:r w:rsidRPr="00147FD8">
              <w:rPr>
                <w:bCs/>
                <w:lang w:val="en-US"/>
              </w:rPr>
              <w:t>85</w:t>
            </w:r>
          </w:p>
        </w:tc>
        <w:tc>
          <w:tcPr>
            <w:tcW w:w="1620" w:type="dxa"/>
          </w:tcPr>
          <w:p w:rsidR="00D92AD5" w:rsidRPr="00147FD8" w:rsidRDefault="00592C93" w:rsidP="006C196D">
            <w:pPr>
              <w:spacing w:line="360" w:lineRule="auto"/>
              <w:jc w:val="both"/>
              <w:rPr>
                <w:bCs/>
                <w:lang w:val="en-US"/>
              </w:rPr>
            </w:pPr>
            <w:r w:rsidRPr="00147FD8">
              <w:rPr>
                <w:bCs/>
                <w:lang w:val="en-US"/>
              </w:rPr>
              <w:t>265</w:t>
            </w:r>
          </w:p>
        </w:tc>
        <w:tc>
          <w:tcPr>
            <w:tcW w:w="1260" w:type="dxa"/>
            <w:vAlign w:val="bottom"/>
          </w:tcPr>
          <w:p w:rsidR="00D92AD5" w:rsidRPr="00147FD8" w:rsidRDefault="00592C93" w:rsidP="006C196D">
            <w:pPr>
              <w:spacing w:line="360" w:lineRule="auto"/>
              <w:jc w:val="both"/>
              <w:rPr>
                <w:bCs/>
                <w:lang w:val="en-US"/>
              </w:rPr>
            </w:pPr>
            <w:r w:rsidRPr="00147FD8">
              <w:rPr>
                <w:bCs/>
                <w:lang w:val="en-US"/>
              </w:rPr>
              <w:t>85</w:t>
            </w:r>
          </w:p>
        </w:tc>
      </w:tr>
      <w:tr w:rsidR="00D92AD5" w:rsidRPr="00147FD8" w:rsidTr="00970D32">
        <w:tc>
          <w:tcPr>
            <w:tcW w:w="3600" w:type="dxa"/>
          </w:tcPr>
          <w:p w:rsidR="00D92AD5" w:rsidRPr="00147FD8" w:rsidRDefault="00D92AD5" w:rsidP="006C196D">
            <w:pPr>
              <w:spacing w:line="360" w:lineRule="auto"/>
              <w:jc w:val="both"/>
              <w:rPr>
                <w:lang w:val="en-US"/>
              </w:rPr>
            </w:pPr>
            <w:r w:rsidRPr="00147FD8">
              <w:rPr>
                <w:lang w:val="en-US"/>
              </w:rPr>
              <w:t xml:space="preserve">Animal Health Technician </w:t>
            </w:r>
          </w:p>
        </w:tc>
        <w:tc>
          <w:tcPr>
            <w:tcW w:w="1530" w:type="dxa"/>
          </w:tcPr>
          <w:p w:rsidR="00D92AD5" w:rsidRPr="00147FD8" w:rsidRDefault="0063463D" w:rsidP="006C196D">
            <w:pPr>
              <w:spacing w:line="360" w:lineRule="auto"/>
              <w:jc w:val="both"/>
              <w:rPr>
                <w:bCs/>
                <w:lang w:val="en-US"/>
              </w:rPr>
            </w:pPr>
            <w:r w:rsidRPr="00147FD8">
              <w:rPr>
                <w:bCs/>
                <w:lang w:val="en-US"/>
              </w:rPr>
              <w:t>31</w:t>
            </w:r>
          </w:p>
        </w:tc>
        <w:tc>
          <w:tcPr>
            <w:tcW w:w="1350" w:type="dxa"/>
          </w:tcPr>
          <w:p w:rsidR="00D92AD5" w:rsidRPr="00147FD8" w:rsidRDefault="0063463D" w:rsidP="006C196D">
            <w:pPr>
              <w:spacing w:line="360" w:lineRule="auto"/>
              <w:jc w:val="both"/>
              <w:rPr>
                <w:bCs/>
                <w:lang w:val="en-US"/>
              </w:rPr>
            </w:pPr>
            <w:r w:rsidRPr="00147FD8">
              <w:rPr>
                <w:bCs/>
                <w:lang w:val="en-US"/>
              </w:rPr>
              <w:t>4</w:t>
            </w:r>
          </w:p>
        </w:tc>
        <w:tc>
          <w:tcPr>
            <w:tcW w:w="1620" w:type="dxa"/>
          </w:tcPr>
          <w:p w:rsidR="00D92AD5" w:rsidRPr="00147FD8" w:rsidRDefault="00592C93" w:rsidP="006C196D">
            <w:pPr>
              <w:spacing w:line="360" w:lineRule="auto"/>
              <w:jc w:val="both"/>
              <w:rPr>
                <w:bCs/>
                <w:lang w:val="en-US"/>
              </w:rPr>
            </w:pPr>
            <w:r w:rsidRPr="00147FD8">
              <w:rPr>
                <w:bCs/>
                <w:lang w:val="en-US"/>
              </w:rPr>
              <w:t>46</w:t>
            </w:r>
          </w:p>
        </w:tc>
        <w:tc>
          <w:tcPr>
            <w:tcW w:w="1260" w:type="dxa"/>
            <w:vAlign w:val="bottom"/>
          </w:tcPr>
          <w:p w:rsidR="00D92AD5" w:rsidRPr="00147FD8" w:rsidRDefault="00592C93" w:rsidP="006C196D">
            <w:pPr>
              <w:spacing w:line="360" w:lineRule="auto"/>
              <w:jc w:val="both"/>
              <w:rPr>
                <w:bCs/>
                <w:lang w:val="en-US"/>
              </w:rPr>
            </w:pPr>
            <w:r w:rsidRPr="00147FD8">
              <w:rPr>
                <w:bCs/>
                <w:lang w:val="en-US"/>
              </w:rPr>
              <w:t>10</w:t>
            </w:r>
          </w:p>
        </w:tc>
      </w:tr>
      <w:tr w:rsidR="00D92AD5" w:rsidRPr="00147FD8" w:rsidTr="00970D32">
        <w:tc>
          <w:tcPr>
            <w:tcW w:w="3600" w:type="dxa"/>
          </w:tcPr>
          <w:p w:rsidR="00D92AD5" w:rsidRPr="00147FD8" w:rsidRDefault="00D92AD5" w:rsidP="006C196D">
            <w:pPr>
              <w:spacing w:line="360" w:lineRule="auto"/>
              <w:jc w:val="both"/>
              <w:rPr>
                <w:b/>
                <w:lang w:val="en-US"/>
              </w:rPr>
            </w:pPr>
            <w:r w:rsidRPr="00147FD8">
              <w:rPr>
                <w:b/>
                <w:lang w:val="en-US"/>
              </w:rPr>
              <w:t>Total</w:t>
            </w:r>
          </w:p>
        </w:tc>
        <w:tc>
          <w:tcPr>
            <w:tcW w:w="1530" w:type="dxa"/>
            <w:vAlign w:val="bottom"/>
          </w:tcPr>
          <w:p w:rsidR="00D92AD5" w:rsidRPr="00147FD8" w:rsidRDefault="00592C93" w:rsidP="006C196D">
            <w:pPr>
              <w:spacing w:line="360" w:lineRule="auto"/>
              <w:jc w:val="both"/>
              <w:rPr>
                <w:b/>
                <w:lang w:val="en-US"/>
              </w:rPr>
            </w:pPr>
            <w:r w:rsidRPr="00147FD8">
              <w:rPr>
                <w:b/>
                <w:lang w:val="en-US"/>
              </w:rPr>
              <w:t>340</w:t>
            </w:r>
          </w:p>
        </w:tc>
        <w:tc>
          <w:tcPr>
            <w:tcW w:w="1350" w:type="dxa"/>
            <w:vAlign w:val="bottom"/>
          </w:tcPr>
          <w:p w:rsidR="00D92AD5" w:rsidRPr="00147FD8" w:rsidRDefault="00592C93" w:rsidP="006C196D">
            <w:pPr>
              <w:spacing w:line="360" w:lineRule="auto"/>
              <w:jc w:val="both"/>
              <w:rPr>
                <w:b/>
                <w:lang w:val="en-US"/>
              </w:rPr>
            </w:pPr>
            <w:r w:rsidRPr="00147FD8">
              <w:rPr>
                <w:b/>
                <w:lang w:val="en-US"/>
              </w:rPr>
              <w:t>95</w:t>
            </w:r>
          </w:p>
        </w:tc>
        <w:tc>
          <w:tcPr>
            <w:tcW w:w="1620" w:type="dxa"/>
            <w:vAlign w:val="bottom"/>
          </w:tcPr>
          <w:p w:rsidR="00D92AD5" w:rsidRPr="00147FD8" w:rsidRDefault="00592C93" w:rsidP="006C196D">
            <w:pPr>
              <w:spacing w:line="360" w:lineRule="auto"/>
              <w:jc w:val="both"/>
              <w:rPr>
                <w:b/>
                <w:lang w:val="en-US"/>
              </w:rPr>
            </w:pPr>
            <w:r w:rsidRPr="00147FD8">
              <w:rPr>
                <w:b/>
                <w:lang w:val="en-US"/>
              </w:rPr>
              <w:t>351</w:t>
            </w:r>
          </w:p>
        </w:tc>
        <w:tc>
          <w:tcPr>
            <w:tcW w:w="1260" w:type="dxa"/>
            <w:vAlign w:val="bottom"/>
          </w:tcPr>
          <w:p w:rsidR="00D92AD5" w:rsidRPr="00147FD8" w:rsidRDefault="00592C93" w:rsidP="006C196D">
            <w:pPr>
              <w:spacing w:line="360" w:lineRule="auto"/>
              <w:jc w:val="both"/>
              <w:rPr>
                <w:b/>
                <w:lang w:val="en-US"/>
              </w:rPr>
            </w:pPr>
            <w:r w:rsidRPr="00147FD8">
              <w:rPr>
                <w:b/>
                <w:lang w:val="en-US"/>
              </w:rPr>
              <w:t>105</w:t>
            </w:r>
          </w:p>
        </w:tc>
      </w:tr>
    </w:tbl>
    <w:p w:rsidR="00D92AD5" w:rsidRPr="00147FD8" w:rsidRDefault="00D92AD5" w:rsidP="006C196D">
      <w:pPr>
        <w:spacing w:line="360" w:lineRule="auto"/>
        <w:jc w:val="both"/>
        <w:rPr>
          <w:lang w:val="en-US"/>
        </w:rPr>
      </w:pPr>
      <w:r w:rsidRPr="00147FD8">
        <w:rPr>
          <w:lang w:val="en-US"/>
        </w:rPr>
        <w:t xml:space="preserve"> Source:-Adopted From Annual Statistical Abstract data of the Zone.</w:t>
      </w:r>
    </w:p>
    <w:p w:rsidR="00C4442C" w:rsidRPr="00147FD8" w:rsidRDefault="00C4442C" w:rsidP="006C196D">
      <w:pPr>
        <w:spacing w:line="360" w:lineRule="auto"/>
        <w:jc w:val="both"/>
        <w:rPr>
          <w:b/>
          <w:lang w:val="en-US"/>
        </w:rPr>
      </w:pPr>
    </w:p>
    <w:p w:rsidR="00F96175" w:rsidRPr="00147FD8" w:rsidRDefault="00C4442C" w:rsidP="006C196D">
      <w:pPr>
        <w:spacing w:line="360" w:lineRule="auto"/>
        <w:jc w:val="both"/>
        <w:rPr>
          <w:lang w:val="en-US"/>
        </w:rPr>
      </w:pPr>
      <w:r w:rsidRPr="00147FD8">
        <w:rPr>
          <w:lang w:val="en-US"/>
        </w:rPr>
        <w:t>The above table shows the number</w:t>
      </w:r>
      <w:r w:rsidR="00EA6FAC" w:rsidRPr="00147FD8">
        <w:rPr>
          <w:lang w:val="en-US"/>
        </w:rPr>
        <w:t xml:space="preserve"> of</w:t>
      </w:r>
      <w:r w:rsidRPr="00147FD8">
        <w:rPr>
          <w:lang w:val="en-US"/>
        </w:rPr>
        <w:t xml:space="preserve"> veterinary Personnel those who are serving in the Zone in the two consecutive years of study. In the year 2011EC, there were a total</w:t>
      </w:r>
      <w:r w:rsidR="0085205B" w:rsidRPr="00147FD8">
        <w:rPr>
          <w:lang w:val="en-US"/>
        </w:rPr>
        <w:t xml:space="preserve"> number</w:t>
      </w:r>
      <w:r w:rsidRPr="00147FD8">
        <w:rPr>
          <w:lang w:val="en-US"/>
        </w:rPr>
        <w:t xml:space="preserve"> of 45 Doctors of Veterinary Medicine from which 39 were male and the remaining 6 were female. In this year, there were about 355 Animal Health Assistants out of which 270 are male and 85 are female. </w:t>
      </w:r>
      <w:r w:rsidR="00DF7C1B" w:rsidRPr="00147FD8">
        <w:rPr>
          <w:lang w:val="en-US"/>
        </w:rPr>
        <w:t xml:space="preserve">In the Zone, </w:t>
      </w:r>
      <w:r w:rsidR="007D3B4F" w:rsidRPr="00147FD8">
        <w:rPr>
          <w:lang w:val="en-US"/>
        </w:rPr>
        <w:t>there were</w:t>
      </w:r>
      <w:r w:rsidR="00DF7C1B" w:rsidRPr="00147FD8">
        <w:rPr>
          <w:lang w:val="en-US"/>
        </w:rPr>
        <w:t xml:space="preserve"> a total of 35 Animal Health Technicians providing animal health services. In general, there were 435 animal health professionals those providing health services in the Zone.</w:t>
      </w:r>
    </w:p>
    <w:p w:rsidR="00B72221" w:rsidRPr="00147FD8" w:rsidRDefault="00F96175" w:rsidP="006C196D">
      <w:pPr>
        <w:spacing w:line="360" w:lineRule="auto"/>
        <w:jc w:val="both"/>
        <w:rPr>
          <w:lang w:val="en-US"/>
        </w:rPr>
      </w:pPr>
      <w:r w:rsidRPr="00147FD8">
        <w:rPr>
          <w:lang w:val="en-US"/>
        </w:rPr>
        <w:t xml:space="preserve">In the year 2012EC, there were a total </w:t>
      </w:r>
      <w:r w:rsidR="00F532C8" w:rsidRPr="00147FD8">
        <w:rPr>
          <w:lang w:val="en-US"/>
        </w:rPr>
        <w:t xml:space="preserve">of </w:t>
      </w:r>
      <w:r w:rsidRPr="00147FD8">
        <w:rPr>
          <w:lang w:val="en-US"/>
        </w:rPr>
        <w:t xml:space="preserve">50 Doctors of Veterinary Medicine from which 40 are males &amp; the remaining 10 are females. </w:t>
      </w:r>
      <w:r w:rsidR="00492659" w:rsidRPr="00147FD8">
        <w:rPr>
          <w:lang w:val="en-US"/>
        </w:rPr>
        <w:t xml:space="preserve">This shows that the number of Doctors of Veterinary Medicine </w:t>
      </w:r>
      <w:r w:rsidR="008E192D" w:rsidRPr="00147FD8">
        <w:rPr>
          <w:lang w:val="en-US"/>
        </w:rPr>
        <w:t>has increased by 11% in the year 2012EC from its base 2011EC.</w:t>
      </w:r>
      <w:r w:rsidR="000C0031" w:rsidRPr="00147FD8">
        <w:rPr>
          <w:lang w:val="en-US"/>
        </w:rPr>
        <w:t xml:space="preserve"> In this year, there were about 350 Animal Health Assistants from which 265,are males &amp; 85 are females</w:t>
      </w:r>
      <w:r w:rsidR="000F3002" w:rsidRPr="00147FD8">
        <w:rPr>
          <w:lang w:val="en-US"/>
        </w:rPr>
        <w:t>.</w:t>
      </w:r>
      <w:r w:rsidR="001B0169" w:rsidRPr="00147FD8">
        <w:rPr>
          <w:lang w:val="en-US"/>
        </w:rPr>
        <w:t xml:space="preserve"> In the year specified above, there were a total of 56 Animal Health Technicians out of which 46 are males and 10 are female in the Zone.</w:t>
      </w:r>
      <w:r w:rsidR="00B65045" w:rsidRPr="00147FD8">
        <w:rPr>
          <w:lang w:val="en-US"/>
        </w:rPr>
        <w:t xml:space="preserve"> In this case, the number of Animal Health </w:t>
      </w:r>
      <w:r w:rsidR="004A5708" w:rsidRPr="00147FD8">
        <w:rPr>
          <w:lang w:val="en-US"/>
        </w:rPr>
        <w:t>Technician</w:t>
      </w:r>
      <w:r w:rsidR="00B65045" w:rsidRPr="00147FD8">
        <w:rPr>
          <w:lang w:val="en-US"/>
        </w:rPr>
        <w:t xml:space="preserve"> </w:t>
      </w:r>
      <w:r w:rsidR="00FA73D9" w:rsidRPr="00147FD8">
        <w:rPr>
          <w:lang w:val="en-US"/>
        </w:rPr>
        <w:t>has increased from 35 in the year 2011EC to 56 in the year 2012EC.</w:t>
      </w:r>
      <w:r w:rsidR="001B0169" w:rsidRPr="00147FD8">
        <w:rPr>
          <w:lang w:val="en-US"/>
        </w:rPr>
        <w:t xml:space="preserve"> </w:t>
      </w:r>
    </w:p>
    <w:p w:rsidR="00B72221" w:rsidRPr="00147FD8" w:rsidRDefault="00B72221" w:rsidP="006C196D">
      <w:pPr>
        <w:spacing w:line="360" w:lineRule="auto"/>
        <w:jc w:val="both"/>
        <w:rPr>
          <w:lang w:val="en-US"/>
        </w:rPr>
      </w:pPr>
    </w:p>
    <w:p w:rsidR="004F71F1" w:rsidRPr="00147FD8" w:rsidRDefault="004F71F1" w:rsidP="006C196D">
      <w:pPr>
        <w:spacing w:line="360" w:lineRule="auto"/>
        <w:jc w:val="both"/>
        <w:rPr>
          <w:lang w:val="en-US"/>
        </w:rPr>
      </w:pPr>
      <w:r w:rsidRPr="00147FD8">
        <w:rPr>
          <w:b/>
          <w:lang w:val="en-US"/>
        </w:rPr>
        <w:t>Graph</w:t>
      </w:r>
      <w:r w:rsidR="007212EF" w:rsidRPr="00147FD8">
        <w:rPr>
          <w:b/>
          <w:lang w:val="en-US"/>
        </w:rPr>
        <w:t>___</w:t>
      </w:r>
      <w:r w:rsidRPr="00147FD8">
        <w:rPr>
          <w:b/>
          <w:lang w:val="en-US"/>
        </w:rPr>
        <w:t xml:space="preserve"> </w:t>
      </w:r>
      <w:r w:rsidR="007212EF" w:rsidRPr="00147FD8">
        <w:rPr>
          <w:b/>
          <w:lang w:val="en-US"/>
        </w:rPr>
        <w:t>N</w:t>
      </w:r>
      <w:r w:rsidRPr="00147FD8">
        <w:rPr>
          <w:b/>
          <w:lang w:val="en-US"/>
        </w:rPr>
        <w:t xml:space="preserve">umber of Animal Health Professionals </w:t>
      </w:r>
      <w:r w:rsidRPr="00147FD8">
        <w:rPr>
          <w:noProof/>
          <w:lang w:val="en-US"/>
        </w:rPr>
        <w:drawing>
          <wp:inline distT="0" distB="0" distL="0" distR="0" wp14:anchorId="3F4CFA39" wp14:editId="0728271D">
            <wp:extent cx="5953125" cy="274320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72221" w:rsidRPr="00147FD8" w:rsidRDefault="004F71F1" w:rsidP="006C196D">
      <w:pPr>
        <w:spacing w:line="360" w:lineRule="auto"/>
        <w:jc w:val="both"/>
        <w:rPr>
          <w:sz w:val="20"/>
          <w:szCs w:val="20"/>
          <w:lang w:val="en-US"/>
        </w:rPr>
      </w:pPr>
      <w:r w:rsidRPr="00147FD8">
        <w:rPr>
          <w:sz w:val="20"/>
          <w:szCs w:val="20"/>
          <w:lang w:val="en-US"/>
        </w:rPr>
        <w:t>Source:-Adopted from the Annual Statistical Abstract Data of Jimma Zone</w:t>
      </w:r>
    </w:p>
    <w:p w:rsidR="00BB0C6A" w:rsidRPr="00147FD8" w:rsidRDefault="00BB0C6A" w:rsidP="006C196D">
      <w:pPr>
        <w:spacing w:line="360" w:lineRule="auto"/>
        <w:jc w:val="both"/>
        <w:rPr>
          <w:sz w:val="20"/>
          <w:szCs w:val="20"/>
          <w:lang w:val="en-US"/>
        </w:rPr>
      </w:pPr>
    </w:p>
    <w:p w:rsidR="00BB0C6A" w:rsidRPr="00147FD8" w:rsidRDefault="00BB0C6A" w:rsidP="006C196D">
      <w:pPr>
        <w:spacing w:line="360" w:lineRule="auto"/>
        <w:jc w:val="both"/>
        <w:rPr>
          <w:sz w:val="20"/>
          <w:szCs w:val="20"/>
          <w:lang w:val="en-US"/>
        </w:rPr>
      </w:pPr>
    </w:p>
    <w:p w:rsidR="00BB0C6A" w:rsidRPr="00147FD8" w:rsidRDefault="00BB0C6A" w:rsidP="006C196D">
      <w:pPr>
        <w:spacing w:line="360" w:lineRule="auto"/>
        <w:jc w:val="both"/>
        <w:rPr>
          <w:sz w:val="20"/>
          <w:szCs w:val="20"/>
          <w:lang w:val="en-US"/>
        </w:rPr>
      </w:pPr>
    </w:p>
    <w:p w:rsidR="00BB0C6A" w:rsidRPr="00147FD8" w:rsidRDefault="00BB0C6A" w:rsidP="006C196D">
      <w:pPr>
        <w:spacing w:line="360" w:lineRule="auto"/>
        <w:jc w:val="both"/>
        <w:rPr>
          <w:sz w:val="20"/>
          <w:szCs w:val="20"/>
          <w:lang w:val="en-US"/>
        </w:rPr>
      </w:pPr>
    </w:p>
    <w:p w:rsidR="00BB0C6A" w:rsidRPr="00147FD8" w:rsidRDefault="00BB0C6A" w:rsidP="006C196D">
      <w:pPr>
        <w:spacing w:line="360" w:lineRule="auto"/>
        <w:jc w:val="both"/>
        <w:rPr>
          <w:sz w:val="20"/>
          <w:szCs w:val="20"/>
          <w:lang w:val="en-US"/>
        </w:rPr>
      </w:pPr>
    </w:p>
    <w:p w:rsidR="00675DD5" w:rsidRPr="00147FD8" w:rsidRDefault="00675DD5" w:rsidP="006C196D">
      <w:pPr>
        <w:pStyle w:val="Heading1"/>
        <w:spacing w:line="360" w:lineRule="auto"/>
        <w:jc w:val="both"/>
        <w:rPr>
          <w:color w:val="auto"/>
        </w:rPr>
      </w:pPr>
      <w:bookmarkStart w:id="146" w:name="_Toc15300639"/>
      <w:bookmarkStart w:id="147" w:name="_Toc15627577"/>
      <w:bookmarkStart w:id="148" w:name="_Toc72827265"/>
      <w:r w:rsidRPr="00147FD8">
        <w:rPr>
          <w:color w:val="auto"/>
        </w:rPr>
        <w:t>Beekeeping</w:t>
      </w:r>
      <w:bookmarkEnd w:id="146"/>
      <w:bookmarkEnd w:id="147"/>
      <w:bookmarkEnd w:id="148"/>
    </w:p>
    <w:p w:rsidR="00675DD5" w:rsidRPr="00147FD8" w:rsidRDefault="00980D24" w:rsidP="006C196D">
      <w:pPr>
        <w:spacing w:line="360" w:lineRule="auto"/>
        <w:jc w:val="both"/>
        <w:rPr>
          <w:lang w:val="en-US"/>
        </w:rPr>
      </w:pPr>
      <w:r w:rsidRPr="00147FD8">
        <w:rPr>
          <w:lang w:val="en-US"/>
        </w:rPr>
        <w:t>Table 30</w:t>
      </w:r>
    </w:p>
    <w:tbl>
      <w:tblPr>
        <w:tblStyle w:val="TableGrid"/>
        <w:tblW w:w="10530" w:type="dxa"/>
        <w:tblInd w:w="-432" w:type="dxa"/>
        <w:tblLayout w:type="fixed"/>
        <w:tblLook w:val="04A0" w:firstRow="1" w:lastRow="0" w:firstColumn="1" w:lastColumn="0" w:noHBand="0" w:noVBand="1"/>
      </w:tblPr>
      <w:tblGrid>
        <w:gridCol w:w="1080"/>
        <w:gridCol w:w="1080"/>
        <w:gridCol w:w="1080"/>
        <w:gridCol w:w="1080"/>
        <w:gridCol w:w="1170"/>
        <w:gridCol w:w="720"/>
        <w:gridCol w:w="720"/>
        <w:gridCol w:w="900"/>
        <w:gridCol w:w="900"/>
        <w:gridCol w:w="900"/>
        <w:gridCol w:w="900"/>
      </w:tblGrid>
      <w:tr w:rsidR="00675DD5" w:rsidRPr="00147FD8" w:rsidTr="00237631">
        <w:tc>
          <w:tcPr>
            <w:tcW w:w="1080" w:type="dxa"/>
            <w:vMerge w:val="restart"/>
          </w:tcPr>
          <w:p w:rsidR="00675DD5" w:rsidRPr="00147FD8" w:rsidRDefault="00675DD5" w:rsidP="006C196D">
            <w:pPr>
              <w:pStyle w:val="ListParagraph"/>
              <w:spacing w:line="360" w:lineRule="auto"/>
              <w:ind w:left="0"/>
              <w:jc w:val="both"/>
              <w:rPr>
                <w:sz w:val="20"/>
                <w:szCs w:val="20"/>
                <w:lang w:val="en-US"/>
              </w:rPr>
            </w:pPr>
            <w:r w:rsidRPr="00147FD8">
              <w:rPr>
                <w:sz w:val="20"/>
                <w:szCs w:val="20"/>
                <w:lang w:val="en-US"/>
              </w:rPr>
              <w:t>Type of Beehives</w:t>
            </w:r>
          </w:p>
        </w:tc>
        <w:tc>
          <w:tcPr>
            <w:tcW w:w="2160" w:type="dxa"/>
            <w:gridSpan w:val="2"/>
          </w:tcPr>
          <w:p w:rsidR="00675DD5" w:rsidRPr="00147FD8" w:rsidRDefault="00675DD5" w:rsidP="006C196D">
            <w:pPr>
              <w:pStyle w:val="ListParagraph"/>
              <w:spacing w:line="360" w:lineRule="auto"/>
              <w:ind w:left="0"/>
              <w:jc w:val="both"/>
              <w:rPr>
                <w:sz w:val="20"/>
                <w:szCs w:val="20"/>
                <w:lang w:val="en-US"/>
              </w:rPr>
            </w:pPr>
            <w:r w:rsidRPr="00147FD8">
              <w:rPr>
                <w:sz w:val="20"/>
                <w:szCs w:val="20"/>
                <w:lang w:val="en-US"/>
              </w:rPr>
              <w:t>Number of Beehives</w:t>
            </w:r>
          </w:p>
        </w:tc>
        <w:tc>
          <w:tcPr>
            <w:tcW w:w="2250" w:type="dxa"/>
            <w:gridSpan w:val="2"/>
          </w:tcPr>
          <w:p w:rsidR="00675DD5" w:rsidRPr="00147FD8" w:rsidRDefault="00675DD5" w:rsidP="006C196D">
            <w:pPr>
              <w:pStyle w:val="ListParagraph"/>
              <w:spacing w:line="360" w:lineRule="auto"/>
              <w:ind w:left="0"/>
              <w:jc w:val="both"/>
              <w:rPr>
                <w:sz w:val="20"/>
                <w:szCs w:val="20"/>
                <w:lang w:val="en-US"/>
              </w:rPr>
            </w:pPr>
            <w:r w:rsidRPr="00147FD8">
              <w:rPr>
                <w:sz w:val="20"/>
                <w:szCs w:val="20"/>
                <w:lang w:val="en-US"/>
              </w:rPr>
              <w:t>Production Obtained in kg</w:t>
            </w:r>
          </w:p>
        </w:tc>
        <w:tc>
          <w:tcPr>
            <w:tcW w:w="1440" w:type="dxa"/>
            <w:gridSpan w:val="2"/>
          </w:tcPr>
          <w:p w:rsidR="00675DD5" w:rsidRPr="00147FD8" w:rsidRDefault="00675DD5" w:rsidP="006C196D">
            <w:pPr>
              <w:pStyle w:val="ListParagraph"/>
              <w:spacing w:line="360" w:lineRule="auto"/>
              <w:ind w:left="0"/>
              <w:jc w:val="both"/>
              <w:rPr>
                <w:sz w:val="20"/>
                <w:szCs w:val="20"/>
                <w:lang w:val="en-US"/>
              </w:rPr>
            </w:pPr>
            <w:r w:rsidRPr="00147FD8">
              <w:rPr>
                <w:sz w:val="20"/>
                <w:szCs w:val="20"/>
                <w:lang w:val="en-US"/>
              </w:rPr>
              <w:t>Productivity in kilograms per beehive</w:t>
            </w:r>
          </w:p>
        </w:tc>
        <w:tc>
          <w:tcPr>
            <w:tcW w:w="3600" w:type="dxa"/>
            <w:gridSpan w:val="4"/>
          </w:tcPr>
          <w:p w:rsidR="00675DD5" w:rsidRPr="00147FD8" w:rsidRDefault="00675DD5" w:rsidP="006C196D">
            <w:pPr>
              <w:pStyle w:val="ListParagraph"/>
              <w:spacing w:line="360" w:lineRule="auto"/>
              <w:ind w:left="0"/>
              <w:jc w:val="both"/>
              <w:rPr>
                <w:sz w:val="20"/>
                <w:szCs w:val="20"/>
                <w:lang w:val="en-US"/>
              </w:rPr>
            </w:pPr>
            <w:r w:rsidRPr="00147FD8">
              <w:rPr>
                <w:sz w:val="20"/>
                <w:szCs w:val="20"/>
                <w:lang w:val="en-US"/>
              </w:rPr>
              <w:t>Farmers Engaged in beekeeping</w:t>
            </w:r>
          </w:p>
        </w:tc>
      </w:tr>
      <w:tr w:rsidR="00237631" w:rsidRPr="00147FD8" w:rsidTr="00237631">
        <w:tc>
          <w:tcPr>
            <w:tcW w:w="1080" w:type="dxa"/>
            <w:vMerge/>
          </w:tcPr>
          <w:p w:rsidR="00675DD5" w:rsidRPr="00147FD8" w:rsidRDefault="00675DD5" w:rsidP="006C196D">
            <w:pPr>
              <w:pStyle w:val="ListParagraph"/>
              <w:spacing w:line="360" w:lineRule="auto"/>
              <w:ind w:left="0"/>
              <w:jc w:val="both"/>
              <w:rPr>
                <w:sz w:val="20"/>
                <w:szCs w:val="20"/>
                <w:lang w:val="en-US"/>
              </w:rPr>
            </w:pPr>
          </w:p>
        </w:tc>
        <w:tc>
          <w:tcPr>
            <w:tcW w:w="1080" w:type="dxa"/>
            <w:vMerge w:val="restart"/>
          </w:tcPr>
          <w:p w:rsidR="00675DD5" w:rsidRPr="00147FD8" w:rsidRDefault="005B4914" w:rsidP="006C196D">
            <w:pPr>
              <w:pStyle w:val="ListParagraph"/>
              <w:spacing w:line="360" w:lineRule="auto"/>
              <w:ind w:left="0"/>
              <w:jc w:val="both"/>
              <w:rPr>
                <w:sz w:val="20"/>
                <w:szCs w:val="20"/>
                <w:lang w:val="en-US"/>
              </w:rPr>
            </w:pPr>
            <w:r w:rsidRPr="00147FD8">
              <w:rPr>
                <w:sz w:val="20"/>
                <w:szCs w:val="20"/>
                <w:lang w:val="en-US"/>
              </w:rPr>
              <w:t>2011</w:t>
            </w:r>
            <w:r w:rsidR="00675DD5" w:rsidRPr="00147FD8">
              <w:rPr>
                <w:sz w:val="20"/>
                <w:szCs w:val="20"/>
                <w:lang w:val="en-US"/>
              </w:rPr>
              <w:t>EC</w:t>
            </w:r>
          </w:p>
        </w:tc>
        <w:tc>
          <w:tcPr>
            <w:tcW w:w="1080" w:type="dxa"/>
            <w:vMerge w:val="restart"/>
          </w:tcPr>
          <w:p w:rsidR="00675DD5" w:rsidRPr="00147FD8" w:rsidRDefault="005B4914" w:rsidP="006C196D">
            <w:pPr>
              <w:pStyle w:val="ListParagraph"/>
              <w:spacing w:line="360" w:lineRule="auto"/>
              <w:ind w:left="0"/>
              <w:jc w:val="both"/>
              <w:rPr>
                <w:sz w:val="20"/>
                <w:szCs w:val="20"/>
                <w:lang w:val="en-US"/>
              </w:rPr>
            </w:pPr>
            <w:r w:rsidRPr="00147FD8">
              <w:rPr>
                <w:sz w:val="20"/>
                <w:szCs w:val="20"/>
                <w:lang w:val="en-US"/>
              </w:rPr>
              <w:t>2012</w:t>
            </w:r>
            <w:r w:rsidR="00675DD5" w:rsidRPr="00147FD8">
              <w:rPr>
                <w:sz w:val="20"/>
                <w:szCs w:val="20"/>
                <w:lang w:val="en-US"/>
              </w:rPr>
              <w:t>EC</w:t>
            </w:r>
          </w:p>
        </w:tc>
        <w:tc>
          <w:tcPr>
            <w:tcW w:w="1080" w:type="dxa"/>
            <w:vMerge w:val="restart"/>
          </w:tcPr>
          <w:p w:rsidR="00675DD5" w:rsidRPr="00147FD8" w:rsidRDefault="005B4914" w:rsidP="006C196D">
            <w:pPr>
              <w:pStyle w:val="ListParagraph"/>
              <w:spacing w:line="360" w:lineRule="auto"/>
              <w:ind w:left="0"/>
              <w:jc w:val="both"/>
              <w:rPr>
                <w:sz w:val="20"/>
                <w:szCs w:val="20"/>
                <w:lang w:val="en-US"/>
              </w:rPr>
            </w:pPr>
            <w:r w:rsidRPr="00147FD8">
              <w:rPr>
                <w:sz w:val="20"/>
                <w:szCs w:val="20"/>
                <w:lang w:val="en-US"/>
              </w:rPr>
              <w:t>2011</w:t>
            </w:r>
            <w:r w:rsidR="00675DD5" w:rsidRPr="00147FD8">
              <w:rPr>
                <w:sz w:val="20"/>
                <w:szCs w:val="20"/>
                <w:lang w:val="en-US"/>
              </w:rPr>
              <w:t>EC</w:t>
            </w:r>
          </w:p>
        </w:tc>
        <w:tc>
          <w:tcPr>
            <w:tcW w:w="1170" w:type="dxa"/>
            <w:vMerge w:val="restart"/>
          </w:tcPr>
          <w:p w:rsidR="00675DD5" w:rsidRPr="00147FD8" w:rsidRDefault="005B4914" w:rsidP="006C196D">
            <w:pPr>
              <w:pStyle w:val="ListParagraph"/>
              <w:spacing w:line="360" w:lineRule="auto"/>
              <w:ind w:left="0"/>
              <w:jc w:val="both"/>
              <w:rPr>
                <w:sz w:val="20"/>
                <w:szCs w:val="20"/>
                <w:lang w:val="en-US"/>
              </w:rPr>
            </w:pPr>
            <w:r w:rsidRPr="00147FD8">
              <w:rPr>
                <w:sz w:val="20"/>
                <w:szCs w:val="20"/>
                <w:lang w:val="en-US"/>
              </w:rPr>
              <w:t>2012</w:t>
            </w:r>
            <w:r w:rsidR="00675DD5" w:rsidRPr="00147FD8">
              <w:rPr>
                <w:sz w:val="20"/>
                <w:szCs w:val="20"/>
                <w:lang w:val="en-US"/>
              </w:rPr>
              <w:t>EC</w:t>
            </w:r>
          </w:p>
        </w:tc>
        <w:tc>
          <w:tcPr>
            <w:tcW w:w="720" w:type="dxa"/>
            <w:vMerge w:val="restart"/>
          </w:tcPr>
          <w:p w:rsidR="00675DD5" w:rsidRPr="00147FD8" w:rsidRDefault="005B4914" w:rsidP="006C196D">
            <w:pPr>
              <w:pStyle w:val="ListParagraph"/>
              <w:spacing w:line="360" w:lineRule="auto"/>
              <w:ind w:left="0"/>
              <w:jc w:val="both"/>
              <w:rPr>
                <w:sz w:val="20"/>
                <w:szCs w:val="20"/>
                <w:lang w:val="en-US"/>
              </w:rPr>
            </w:pPr>
            <w:r w:rsidRPr="00147FD8">
              <w:rPr>
                <w:sz w:val="20"/>
                <w:szCs w:val="20"/>
                <w:lang w:val="en-US"/>
              </w:rPr>
              <w:t>2011</w:t>
            </w:r>
            <w:r w:rsidR="00675DD5" w:rsidRPr="00147FD8">
              <w:rPr>
                <w:sz w:val="20"/>
                <w:szCs w:val="20"/>
                <w:lang w:val="en-US"/>
              </w:rPr>
              <w:t>EC</w:t>
            </w:r>
          </w:p>
        </w:tc>
        <w:tc>
          <w:tcPr>
            <w:tcW w:w="720" w:type="dxa"/>
            <w:vMerge w:val="restart"/>
          </w:tcPr>
          <w:p w:rsidR="00675DD5" w:rsidRPr="00147FD8" w:rsidRDefault="005B4914" w:rsidP="006C196D">
            <w:pPr>
              <w:pStyle w:val="ListParagraph"/>
              <w:spacing w:line="360" w:lineRule="auto"/>
              <w:ind w:left="0"/>
              <w:jc w:val="both"/>
              <w:rPr>
                <w:sz w:val="20"/>
                <w:szCs w:val="20"/>
                <w:lang w:val="en-US"/>
              </w:rPr>
            </w:pPr>
            <w:r w:rsidRPr="00147FD8">
              <w:rPr>
                <w:sz w:val="20"/>
                <w:szCs w:val="20"/>
                <w:lang w:val="en-US"/>
              </w:rPr>
              <w:t>2012</w:t>
            </w:r>
            <w:r w:rsidR="00675DD5" w:rsidRPr="00147FD8">
              <w:rPr>
                <w:sz w:val="20"/>
                <w:szCs w:val="20"/>
                <w:lang w:val="en-US"/>
              </w:rPr>
              <w:t>EC</w:t>
            </w:r>
          </w:p>
        </w:tc>
        <w:tc>
          <w:tcPr>
            <w:tcW w:w="1800" w:type="dxa"/>
            <w:gridSpan w:val="2"/>
          </w:tcPr>
          <w:p w:rsidR="00675DD5" w:rsidRPr="00147FD8" w:rsidRDefault="005B4914" w:rsidP="006C196D">
            <w:pPr>
              <w:pStyle w:val="ListParagraph"/>
              <w:spacing w:line="360" w:lineRule="auto"/>
              <w:ind w:left="0"/>
              <w:jc w:val="both"/>
              <w:rPr>
                <w:sz w:val="20"/>
                <w:szCs w:val="20"/>
                <w:lang w:val="en-US"/>
              </w:rPr>
            </w:pPr>
            <w:r w:rsidRPr="00147FD8">
              <w:rPr>
                <w:sz w:val="20"/>
                <w:szCs w:val="20"/>
                <w:lang w:val="en-US"/>
              </w:rPr>
              <w:t>2011</w:t>
            </w:r>
            <w:r w:rsidR="00675DD5" w:rsidRPr="00147FD8">
              <w:rPr>
                <w:sz w:val="20"/>
                <w:szCs w:val="20"/>
                <w:lang w:val="en-US"/>
              </w:rPr>
              <w:t>EC</w:t>
            </w:r>
          </w:p>
        </w:tc>
        <w:tc>
          <w:tcPr>
            <w:tcW w:w="1800" w:type="dxa"/>
            <w:gridSpan w:val="2"/>
          </w:tcPr>
          <w:p w:rsidR="00675DD5" w:rsidRPr="00147FD8" w:rsidRDefault="005B4914" w:rsidP="006C196D">
            <w:pPr>
              <w:pStyle w:val="ListParagraph"/>
              <w:spacing w:line="360" w:lineRule="auto"/>
              <w:ind w:left="0"/>
              <w:jc w:val="both"/>
              <w:rPr>
                <w:sz w:val="20"/>
                <w:szCs w:val="20"/>
                <w:lang w:val="en-US"/>
              </w:rPr>
            </w:pPr>
            <w:r w:rsidRPr="00147FD8">
              <w:rPr>
                <w:sz w:val="20"/>
                <w:szCs w:val="20"/>
                <w:lang w:val="en-US"/>
              </w:rPr>
              <w:t>2012</w:t>
            </w:r>
            <w:r w:rsidR="00675DD5" w:rsidRPr="00147FD8">
              <w:rPr>
                <w:sz w:val="20"/>
                <w:szCs w:val="20"/>
                <w:lang w:val="en-US"/>
              </w:rPr>
              <w:t>EC</w:t>
            </w:r>
          </w:p>
        </w:tc>
      </w:tr>
      <w:tr w:rsidR="00237631" w:rsidRPr="00147FD8" w:rsidTr="00F7092D">
        <w:tc>
          <w:tcPr>
            <w:tcW w:w="1080" w:type="dxa"/>
            <w:vMerge/>
          </w:tcPr>
          <w:p w:rsidR="00675DD5" w:rsidRPr="00147FD8" w:rsidRDefault="00675DD5" w:rsidP="006C196D">
            <w:pPr>
              <w:pStyle w:val="ListParagraph"/>
              <w:spacing w:line="360" w:lineRule="auto"/>
              <w:ind w:left="0"/>
              <w:jc w:val="both"/>
              <w:rPr>
                <w:sz w:val="20"/>
                <w:szCs w:val="20"/>
                <w:lang w:val="en-US"/>
              </w:rPr>
            </w:pPr>
          </w:p>
        </w:tc>
        <w:tc>
          <w:tcPr>
            <w:tcW w:w="1080" w:type="dxa"/>
            <w:vMerge/>
          </w:tcPr>
          <w:p w:rsidR="00675DD5" w:rsidRPr="00147FD8" w:rsidRDefault="00675DD5" w:rsidP="006C196D">
            <w:pPr>
              <w:pStyle w:val="ListParagraph"/>
              <w:spacing w:line="360" w:lineRule="auto"/>
              <w:ind w:left="0"/>
              <w:jc w:val="both"/>
              <w:rPr>
                <w:sz w:val="20"/>
                <w:szCs w:val="20"/>
                <w:lang w:val="en-US"/>
              </w:rPr>
            </w:pPr>
          </w:p>
        </w:tc>
        <w:tc>
          <w:tcPr>
            <w:tcW w:w="1080" w:type="dxa"/>
            <w:vMerge/>
          </w:tcPr>
          <w:p w:rsidR="00675DD5" w:rsidRPr="00147FD8" w:rsidRDefault="00675DD5" w:rsidP="006C196D">
            <w:pPr>
              <w:pStyle w:val="ListParagraph"/>
              <w:spacing w:line="360" w:lineRule="auto"/>
              <w:ind w:left="0"/>
              <w:jc w:val="both"/>
              <w:rPr>
                <w:sz w:val="20"/>
                <w:szCs w:val="20"/>
                <w:lang w:val="en-US"/>
              </w:rPr>
            </w:pPr>
          </w:p>
        </w:tc>
        <w:tc>
          <w:tcPr>
            <w:tcW w:w="1080" w:type="dxa"/>
            <w:vMerge/>
          </w:tcPr>
          <w:p w:rsidR="00675DD5" w:rsidRPr="00147FD8" w:rsidRDefault="00675DD5" w:rsidP="006C196D">
            <w:pPr>
              <w:pStyle w:val="ListParagraph"/>
              <w:spacing w:line="360" w:lineRule="auto"/>
              <w:ind w:left="0"/>
              <w:jc w:val="both"/>
              <w:rPr>
                <w:sz w:val="20"/>
                <w:szCs w:val="20"/>
                <w:lang w:val="en-US"/>
              </w:rPr>
            </w:pPr>
          </w:p>
        </w:tc>
        <w:tc>
          <w:tcPr>
            <w:tcW w:w="1170" w:type="dxa"/>
            <w:vMerge/>
          </w:tcPr>
          <w:p w:rsidR="00675DD5" w:rsidRPr="00147FD8" w:rsidRDefault="00675DD5" w:rsidP="006C196D">
            <w:pPr>
              <w:pStyle w:val="ListParagraph"/>
              <w:spacing w:line="360" w:lineRule="auto"/>
              <w:ind w:left="0"/>
              <w:jc w:val="both"/>
              <w:rPr>
                <w:sz w:val="20"/>
                <w:szCs w:val="20"/>
                <w:lang w:val="en-US"/>
              </w:rPr>
            </w:pPr>
          </w:p>
        </w:tc>
        <w:tc>
          <w:tcPr>
            <w:tcW w:w="720" w:type="dxa"/>
            <w:vMerge/>
          </w:tcPr>
          <w:p w:rsidR="00675DD5" w:rsidRPr="00147FD8" w:rsidRDefault="00675DD5" w:rsidP="006C196D">
            <w:pPr>
              <w:pStyle w:val="ListParagraph"/>
              <w:spacing w:line="360" w:lineRule="auto"/>
              <w:ind w:left="0"/>
              <w:jc w:val="both"/>
              <w:rPr>
                <w:sz w:val="20"/>
                <w:szCs w:val="20"/>
                <w:lang w:val="en-US"/>
              </w:rPr>
            </w:pPr>
          </w:p>
        </w:tc>
        <w:tc>
          <w:tcPr>
            <w:tcW w:w="720" w:type="dxa"/>
            <w:vMerge/>
          </w:tcPr>
          <w:p w:rsidR="00675DD5" w:rsidRPr="00147FD8" w:rsidRDefault="00675DD5" w:rsidP="006C196D">
            <w:pPr>
              <w:pStyle w:val="ListParagraph"/>
              <w:spacing w:line="360" w:lineRule="auto"/>
              <w:ind w:left="0"/>
              <w:jc w:val="both"/>
              <w:rPr>
                <w:sz w:val="20"/>
                <w:szCs w:val="20"/>
                <w:lang w:val="en-US"/>
              </w:rPr>
            </w:pPr>
          </w:p>
        </w:tc>
        <w:tc>
          <w:tcPr>
            <w:tcW w:w="900" w:type="dxa"/>
          </w:tcPr>
          <w:p w:rsidR="00675DD5" w:rsidRPr="00147FD8" w:rsidRDefault="00675DD5" w:rsidP="006C196D">
            <w:pPr>
              <w:pStyle w:val="ListParagraph"/>
              <w:spacing w:line="360" w:lineRule="auto"/>
              <w:ind w:left="0"/>
              <w:jc w:val="both"/>
              <w:rPr>
                <w:sz w:val="20"/>
                <w:szCs w:val="20"/>
                <w:lang w:val="en-US"/>
              </w:rPr>
            </w:pPr>
            <w:r w:rsidRPr="00147FD8">
              <w:rPr>
                <w:sz w:val="20"/>
                <w:szCs w:val="20"/>
                <w:lang w:val="en-US"/>
              </w:rPr>
              <w:t>M</w:t>
            </w:r>
          </w:p>
        </w:tc>
        <w:tc>
          <w:tcPr>
            <w:tcW w:w="900" w:type="dxa"/>
          </w:tcPr>
          <w:p w:rsidR="00675DD5" w:rsidRPr="00147FD8" w:rsidRDefault="00675DD5" w:rsidP="006C196D">
            <w:pPr>
              <w:pStyle w:val="ListParagraph"/>
              <w:spacing w:line="360" w:lineRule="auto"/>
              <w:ind w:left="0"/>
              <w:jc w:val="both"/>
              <w:rPr>
                <w:sz w:val="20"/>
                <w:szCs w:val="20"/>
                <w:lang w:val="en-US"/>
              </w:rPr>
            </w:pPr>
            <w:r w:rsidRPr="00147FD8">
              <w:rPr>
                <w:sz w:val="20"/>
                <w:szCs w:val="20"/>
                <w:lang w:val="en-US"/>
              </w:rPr>
              <w:t>F</w:t>
            </w:r>
          </w:p>
        </w:tc>
        <w:tc>
          <w:tcPr>
            <w:tcW w:w="900" w:type="dxa"/>
          </w:tcPr>
          <w:p w:rsidR="00675DD5" w:rsidRPr="00147FD8" w:rsidRDefault="00675DD5" w:rsidP="006C196D">
            <w:pPr>
              <w:pStyle w:val="ListParagraph"/>
              <w:spacing w:line="360" w:lineRule="auto"/>
              <w:ind w:left="0"/>
              <w:jc w:val="both"/>
              <w:rPr>
                <w:sz w:val="20"/>
                <w:szCs w:val="20"/>
                <w:lang w:val="en-US"/>
              </w:rPr>
            </w:pPr>
            <w:r w:rsidRPr="00147FD8">
              <w:rPr>
                <w:sz w:val="20"/>
                <w:szCs w:val="20"/>
                <w:lang w:val="en-US"/>
              </w:rPr>
              <w:t>M</w:t>
            </w:r>
          </w:p>
        </w:tc>
        <w:tc>
          <w:tcPr>
            <w:tcW w:w="900" w:type="dxa"/>
          </w:tcPr>
          <w:p w:rsidR="00675DD5" w:rsidRPr="00147FD8" w:rsidRDefault="00675DD5" w:rsidP="006C196D">
            <w:pPr>
              <w:pStyle w:val="ListParagraph"/>
              <w:spacing w:line="360" w:lineRule="auto"/>
              <w:ind w:left="0"/>
              <w:jc w:val="both"/>
              <w:rPr>
                <w:sz w:val="20"/>
                <w:szCs w:val="20"/>
                <w:lang w:val="en-US"/>
              </w:rPr>
            </w:pPr>
            <w:r w:rsidRPr="00147FD8">
              <w:rPr>
                <w:sz w:val="20"/>
                <w:szCs w:val="20"/>
                <w:lang w:val="en-US"/>
              </w:rPr>
              <w:t>F</w:t>
            </w:r>
          </w:p>
        </w:tc>
      </w:tr>
      <w:tr w:rsidR="00237631" w:rsidRPr="00147FD8" w:rsidTr="00F7092D">
        <w:tc>
          <w:tcPr>
            <w:tcW w:w="1080" w:type="dxa"/>
          </w:tcPr>
          <w:p w:rsidR="00675DD5" w:rsidRPr="00147FD8" w:rsidRDefault="00675DD5" w:rsidP="006C196D">
            <w:pPr>
              <w:pStyle w:val="ListParagraph"/>
              <w:spacing w:line="360" w:lineRule="auto"/>
              <w:ind w:left="0"/>
              <w:jc w:val="both"/>
              <w:rPr>
                <w:sz w:val="20"/>
                <w:szCs w:val="20"/>
                <w:lang w:val="en-US"/>
              </w:rPr>
            </w:pPr>
            <w:r w:rsidRPr="00147FD8">
              <w:rPr>
                <w:sz w:val="20"/>
                <w:szCs w:val="20"/>
                <w:lang w:val="en-US"/>
              </w:rPr>
              <w:t>Trad/ Beehives</w:t>
            </w:r>
          </w:p>
        </w:tc>
        <w:tc>
          <w:tcPr>
            <w:tcW w:w="1080" w:type="dxa"/>
          </w:tcPr>
          <w:p w:rsidR="00675DD5" w:rsidRPr="00147FD8" w:rsidRDefault="005B4914" w:rsidP="006C196D">
            <w:pPr>
              <w:spacing w:line="360" w:lineRule="auto"/>
              <w:jc w:val="both"/>
              <w:rPr>
                <w:bCs/>
                <w:sz w:val="20"/>
                <w:szCs w:val="20"/>
                <w:lang w:val="en-US"/>
              </w:rPr>
            </w:pPr>
            <w:r w:rsidRPr="00147FD8">
              <w:rPr>
                <w:bCs/>
                <w:sz w:val="20"/>
                <w:szCs w:val="20"/>
                <w:lang w:val="en-US"/>
              </w:rPr>
              <w:t>1,290,279</w:t>
            </w:r>
          </w:p>
        </w:tc>
        <w:tc>
          <w:tcPr>
            <w:tcW w:w="1080" w:type="dxa"/>
          </w:tcPr>
          <w:p w:rsidR="00675DD5" w:rsidRPr="00147FD8" w:rsidRDefault="005B4914" w:rsidP="006C196D">
            <w:pPr>
              <w:spacing w:line="360" w:lineRule="auto"/>
              <w:jc w:val="both"/>
              <w:rPr>
                <w:bCs/>
                <w:sz w:val="20"/>
                <w:szCs w:val="20"/>
                <w:lang w:val="en-US"/>
              </w:rPr>
            </w:pPr>
            <w:r w:rsidRPr="00147FD8">
              <w:rPr>
                <w:bCs/>
                <w:sz w:val="20"/>
                <w:szCs w:val="20"/>
                <w:lang w:val="en-US"/>
              </w:rPr>
              <w:t>1,138,596</w:t>
            </w:r>
          </w:p>
        </w:tc>
        <w:tc>
          <w:tcPr>
            <w:tcW w:w="1080" w:type="dxa"/>
          </w:tcPr>
          <w:p w:rsidR="00675DD5" w:rsidRPr="00147FD8" w:rsidRDefault="005B4914" w:rsidP="006C196D">
            <w:pPr>
              <w:spacing w:line="360" w:lineRule="auto"/>
              <w:jc w:val="both"/>
              <w:rPr>
                <w:bCs/>
                <w:sz w:val="20"/>
                <w:szCs w:val="20"/>
                <w:lang w:val="en-US"/>
              </w:rPr>
            </w:pPr>
            <w:r w:rsidRPr="00147FD8">
              <w:rPr>
                <w:bCs/>
                <w:sz w:val="20"/>
                <w:szCs w:val="20"/>
                <w:lang w:val="en-US"/>
              </w:rPr>
              <w:t>4,193,406</w:t>
            </w:r>
          </w:p>
        </w:tc>
        <w:tc>
          <w:tcPr>
            <w:tcW w:w="1170" w:type="dxa"/>
          </w:tcPr>
          <w:p w:rsidR="00675DD5" w:rsidRPr="00147FD8" w:rsidRDefault="005B4914" w:rsidP="006C196D">
            <w:pPr>
              <w:spacing w:line="360" w:lineRule="auto"/>
              <w:jc w:val="both"/>
              <w:rPr>
                <w:bCs/>
                <w:sz w:val="20"/>
                <w:szCs w:val="20"/>
                <w:lang w:val="en-US"/>
              </w:rPr>
            </w:pPr>
            <w:r w:rsidRPr="00147FD8">
              <w:rPr>
                <w:bCs/>
                <w:sz w:val="20"/>
                <w:szCs w:val="20"/>
                <w:lang w:val="en-US"/>
              </w:rPr>
              <w:t>4,933,000</w:t>
            </w:r>
          </w:p>
        </w:tc>
        <w:tc>
          <w:tcPr>
            <w:tcW w:w="720" w:type="dxa"/>
          </w:tcPr>
          <w:p w:rsidR="00675DD5" w:rsidRPr="00147FD8" w:rsidRDefault="005B4914" w:rsidP="006C196D">
            <w:pPr>
              <w:spacing w:line="360" w:lineRule="auto"/>
              <w:jc w:val="both"/>
              <w:rPr>
                <w:sz w:val="20"/>
                <w:szCs w:val="20"/>
                <w:lang w:val="en-US"/>
              </w:rPr>
            </w:pPr>
            <w:r w:rsidRPr="00147FD8">
              <w:rPr>
                <w:sz w:val="20"/>
                <w:szCs w:val="20"/>
                <w:lang w:val="en-US"/>
              </w:rPr>
              <w:t>8</w:t>
            </w:r>
          </w:p>
        </w:tc>
        <w:tc>
          <w:tcPr>
            <w:tcW w:w="720" w:type="dxa"/>
          </w:tcPr>
          <w:p w:rsidR="00675DD5" w:rsidRPr="00147FD8" w:rsidRDefault="005B4914" w:rsidP="006C196D">
            <w:pPr>
              <w:spacing w:line="360" w:lineRule="auto"/>
              <w:jc w:val="both"/>
              <w:rPr>
                <w:sz w:val="20"/>
                <w:szCs w:val="20"/>
                <w:lang w:val="en-US"/>
              </w:rPr>
            </w:pPr>
            <w:r w:rsidRPr="00147FD8">
              <w:rPr>
                <w:sz w:val="20"/>
                <w:szCs w:val="20"/>
                <w:lang w:val="en-US"/>
              </w:rPr>
              <w:t>8</w:t>
            </w:r>
          </w:p>
        </w:tc>
        <w:tc>
          <w:tcPr>
            <w:tcW w:w="900" w:type="dxa"/>
          </w:tcPr>
          <w:p w:rsidR="00675DD5" w:rsidRPr="00147FD8" w:rsidRDefault="005B4914" w:rsidP="006C196D">
            <w:pPr>
              <w:spacing w:line="360" w:lineRule="auto"/>
              <w:jc w:val="both"/>
              <w:rPr>
                <w:bCs/>
                <w:sz w:val="20"/>
                <w:szCs w:val="20"/>
                <w:lang w:val="en-US"/>
              </w:rPr>
            </w:pPr>
            <w:r w:rsidRPr="00147FD8">
              <w:rPr>
                <w:bCs/>
                <w:sz w:val="20"/>
                <w:szCs w:val="20"/>
                <w:lang w:val="en-US"/>
              </w:rPr>
              <w:t>101,145</w:t>
            </w:r>
          </w:p>
        </w:tc>
        <w:tc>
          <w:tcPr>
            <w:tcW w:w="900" w:type="dxa"/>
          </w:tcPr>
          <w:p w:rsidR="00675DD5" w:rsidRPr="00147FD8" w:rsidRDefault="005B4914" w:rsidP="006C196D">
            <w:pPr>
              <w:spacing w:line="360" w:lineRule="auto"/>
              <w:jc w:val="both"/>
              <w:rPr>
                <w:bCs/>
                <w:sz w:val="20"/>
                <w:szCs w:val="20"/>
                <w:lang w:val="en-US"/>
              </w:rPr>
            </w:pPr>
            <w:r w:rsidRPr="00147FD8">
              <w:rPr>
                <w:bCs/>
                <w:sz w:val="20"/>
                <w:szCs w:val="20"/>
                <w:lang w:val="en-US"/>
              </w:rPr>
              <w:t>27,007</w:t>
            </w:r>
          </w:p>
        </w:tc>
        <w:tc>
          <w:tcPr>
            <w:tcW w:w="900" w:type="dxa"/>
            <w:vAlign w:val="bottom"/>
          </w:tcPr>
          <w:p w:rsidR="00675DD5" w:rsidRPr="00147FD8" w:rsidRDefault="005B4914" w:rsidP="006C196D">
            <w:pPr>
              <w:spacing w:line="360" w:lineRule="auto"/>
              <w:jc w:val="both"/>
              <w:rPr>
                <w:bCs/>
                <w:sz w:val="20"/>
                <w:szCs w:val="20"/>
                <w:lang w:val="en-US"/>
              </w:rPr>
            </w:pPr>
            <w:r w:rsidRPr="00147FD8">
              <w:rPr>
                <w:bCs/>
                <w:sz w:val="20"/>
                <w:szCs w:val="20"/>
                <w:lang w:val="en-US"/>
              </w:rPr>
              <w:t>151,380</w:t>
            </w:r>
          </w:p>
        </w:tc>
        <w:tc>
          <w:tcPr>
            <w:tcW w:w="900" w:type="dxa"/>
            <w:vAlign w:val="bottom"/>
          </w:tcPr>
          <w:p w:rsidR="00675DD5" w:rsidRPr="00147FD8" w:rsidRDefault="005B4914" w:rsidP="006C196D">
            <w:pPr>
              <w:spacing w:line="360" w:lineRule="auto"/>
              <w:jc w:val="both"/>
              <w:rPr>
                <w:bCs/>
                <w:sz w:val="20"/>
                <w:szCs w:val="20"/>
                <w:lang w:val="en-US"/>
              </w:rPr>
            </w:pPr>
            <w:r w:rsidRPr="00147FD8">
              <w:rPr>
                <w:bCs/>
                <w:sz w:val="20"/>
                <w:szCs w:val="20"/>
                <w:lang w:val="en-US"/>
              </w:rPr>
              <w:t>21,241</w:t>
            </w:r>
          </w:p>
        </w:tc>
      </w:tr>
      <w:tr w:rsidR="00237631" w:rsidRPr="00147FD8" w:rsidTr="00F7092D">
        <w:tc>
          <w:tcPr>
            <w:tcW w:w="1080" w:type="dxa"/>
          </w:tcPr>
          <w:p w:rsidR="00675DD5" w:rsidRPr="00147FD8" w:rsidRDefault="00675DD5" w:rsidP="006C196D">
            <w:pPr>
              <w:pStyle w:val="ListParagraph"/>
              <w:spacing w:line="360" w:lineRule="auto"/>
              <w:ind w:left="0"/>
              <w:jc w:val="both"/>
              <w:rPr>
                <w:sz w:val="20"/>
                <w:szCs w:val="20"/>
                <w:lang w:val="en-US"/>
              </w:rPr>
            </w:pPr>
            <w:r w:rsidRPr="00147FD8">
              <w:rPr>
                <w:sz w:val="20"/>
                <w:szCs w:val="20"/>
                <w:lang w:val="en-US"/>
              </w:rPr>
              <w:t>Transitional Beehives</w:t>
            </w:r>
          </w:p>
        </w:tc>
        <w:tc>
          <w:tcPr>
            <w:tcW w:w="1080" w:type="dxa"/>
          </w:tcPr>
          <w:p w:rsidR="00675DD5" w:rsidRPr="00147FD8" w:rsidRDefault="005B4914" w:rsidP="006C196D">
            <w:pPr>
              <w:spacing w:line="360" w:lineRule="auto"/>
              <w:jc w:val="both"/>
              <w:rPr>
                <w:bCs/>
                <w:sz w:val="20"/>
                <w:szCs w:val="20"/>
                <w:lang w:val="en-US"/>
              </w:rPr>
            </w:pPr>
            <w:r w:rsidRPr="00147FD8">
              <w:rPr>
                <w:bCs/>
                <w:sz w:val="20"/>
                <w:szCs w:val="20"/>
                <w:lang w:val="en-US"/>
              </w:rPr>
              <w:t>218,274</w:t>
            </w:r>
          </w:p>
        </w:tc>
        <w:tc>
          <w:tcPr>
            <w:tcW w:w="1080" w:type="dxa"/>
          </w:tcPr>
          <w:p w:rsidR="00675DD5" w:rsidRPr="00147FD8" w:rsidRDefault="005B4914" w:rsidP="006C196D">
            <w:pPr>
              <w:spacing w:line="360" w:lineRule="auto"/>
              <w:jc w:val="both"/>
              <w:rPr>
                <w:bCs/>
                <w:sz w:val="20"/>
                <w:szCs w:val="20"/>
                <w:lang w:val="en-US"/>
              </w:rPr>
            </w:pPr>
            <w:r w:rsidRPr="00147FD8">
              <w:rPr>
                <w:bCs/>
                <w:sz w:val="20"/>
                <w:szCs w:val="20"/>
                <w:lang w:val="en-US"/>
              </w:rPr>
              <w:t>411,591</w:t>
            </w:r>
          </w:p>
        </w:tc>
        <w:tc>
          <w:tcPr>
            <w:tcW w:w="1080" w:type="dxa"/>
          </w:tcPr>
          <w:p w:rsidR="00675DD5" w:rsidRPr="00147FD8" w:rsidRDefault="005B4914" w:rsidP="006C196D">
            <w:pPr>
              <w:spacing w:line="360" w:lineRule="auto"/>
              <w:jc w:val="both"/>
              <w:rPr>
                <w:bCs/>
                <w:sz w:val="20"/>
                <w:szCs w:val="20"/>
                <w:lang w:val="en-US"/>
              </w:rPr>
            </w:pPr>
            <w:r w:rsidRPr="00147FD8">
              <w:rPr>
                <w:bCs/>
                <w:sz w:val="20"/>
                <w:szCs w:val="20"/>
                <w:lang w:val="en-US"/>
              </w:rPr>
              <w:t>2,673,856</w:t>
            </w:r>
          </w:p>
        </w:tc>
        <w:tc>
          <w:tcPr>
            <w:tcW w:w="1170" w:type="dxa"/>
          </w:tcPr>
          <w:p w:rsidR="00675DD5" w:rsidRPr="00147FD8" w:rsidRDefault="005B4914" w:rsidP="006C196D">
            <w:pPr>
              <w:spacing w:line="360" w:lineRule="auto"/>
              <w:jc w:val="both"/>
              <w:rPr>
                <w:bCs/>
                <w:sz w:val="20"/>
                <w:szCs w:val="20"/>
                <w:lang w:val="en-US"/>
              </w:rPr>
            </w:pPr>
            <w:r w:rsidRPr="00147FD8">
              <w:rPr>
                <w:bCs/>
                <w:sz w:val="20"/>
                <w:szCs w:val="20"/>
                <w:lang w:val="en-US"/>
              </w:rPr>
              <w:t>5,795,000</w:t>
            </w:r>
          </w:p>
        </w:tc>
        <w:tc>
          <w:tcPr>
            <w:tcW w:w="720" w:type="dxa"/>
          </w:tcPr>
          <w:p w:rsidR="00675DD5" w:rsidRPr="00147FD8" w:rsidRDefault="005B4914" w:rsidP="006C196D">
            <w:pPr>
              <w:spacing w:line="360" w:lineRule="auto"/>
              <w:jc w:val="both"/>
              <w:rPr>
                <w:sz w:val="20"/>
                <w:szCs w:val="20"/>
                <w:lang w:val="en-US"/>
              </w:rPr>
            </w:pPr>
            <w:r w:rsidRPr="00147FD8">
              <w:rPr>
                <w:sz w:val="20"/>
                <w:szCs w:val="20"/>
                <w:lang w:val="en-US"/>
              </w:rPr>
              <w:t>21</w:t>
            </w:r>
          </w:p>
        </w:tc>
        <w:tc>
          <w:tcPr>
            <w:tcW w:w="720" w:type="dxa"/>
          </w:tcPr>
          <w:p w:rsidR="00675DD5" w:rsidRPr="00147FD8" w:rsidRDefault="005B4914" w:rsidP="006C196D">
            <w:pPr>
              <w:spacing w:line="360" w:lineRule="auto"/>
              <w:jc w:val="both"/>
              <w:rPr>
                <w:sz w:val="20"/>
                <w:szCs w:val="20"/>
                <w:lang w:val="en-US"/>
              </w:rPr>
            </w:pPr>
            <w:r w:rsidRPr="00147FD8">
              <w:rPr>
                <w:sz w:val="20"/>
                <w:szCs w:val="20"/>
                <w:lang w:val="en-US"/>
              </w:rPr>
              <w:t>21</w:t>
            </w:r>
          </w:p>
        </w:tc>
        <w:tc>
          <w:tcPr>
            <w:tcW w:w="900" w:type="dxa"/>
          </w:tcPr>
          <w:p w:rsidR="00675DD5" w:rsidRPr="00147FD8" w:rsidRDefault="005B4914" w:rsidP="006C196D">
            <w:pPr>
              <w:spacing w:line="360" w:lineRule="auto"/>
              <w:jc w:val="both"/>
              <w:rPr>
                <w:bCs/>
                <w:sz w:val="20"/>
                <w:szCs w:val="20"/>
                <w:lang w:val="en-US"/>
              </w:rPr>
            </w:pPr>
            <w:r w:rsidRPr="00147FD8">
              <w:rPr>
                <w:bCs/>
                <w:sz w:val="20"/>
                <w:szCs w:val="20"/>
                <w:lang w:val="en-US"/>
              </w:rPr>
              <w:t>34,264</w:t>
            </w:r>
          </w:p>
        </w:tc>
        <w:tc>
          <w:tcPr>
            <w:tcW w:w="900" w:type="dxa"/>
          </w:tcPr>
          <w:p w:rsidR="00675DD5" w:rsidRPr="00147FD8" w:rsidRDefault="005B4914" w:rsidP="006C196D">
            <w:pPr>
              <w:spacing w:line="360" w:lineRule="auto"/>
              <w:jc w:val="both"/>
              <w:rPr>
                <w:bCs/>
                <w:sz w:val="20"/>
                <w:szCs w:val="20"/>
                <w:lang w:val="en-US"/>
              </w:rPr>
            </w:pPr>
            <w:r w:rsidRPr="00147FD8">
              <w:rPr>
                <w:bCs/>
                <w:sz w:val="20"/>
                <w:szCs w:val="20"/>
                <w:lang w:val="en-US"/>
              </w:rPr>
              <w:t>11,634</w:t>
            </w:r>
          </w:p>
        </w:tc>
        <w:tc>
          <w:tcPr>
            <w:tcW w:w="900" w:type="dxa"/>
            <w:vAlign w:val="bottom"/>
          </w:tcPr>
          <w:p w:rsidR="00675DD5" w:rsidRPr="00147FD8" w:rsidRDefault="005B4914" w:rsidP="006C196D">
            <w:pPr>
              <w:spacing w:line="360" w:lineRule="auto"/>
              <w:jc w:val="both"/>
              <w:rPr>
                <w:bCs/>
                <w:sz w:val="20"/>
                <w:szCs w:val="20"/>
                <w:lang w:val="en-US"/>
              </w:rPr>
            </w:pPr>
            <w:r w:rsidRPr="00147FD8">
              <w:rPr>
                <w:bCs/>
                <w:sz w:val="20"/>
                <w:szCs w:val="20"/>
                <w:lang w:val="en-US"/>
              </w:rPr>
              <w:t>63,273</w:t>
            </w:r>
          </w:p>
        </w:tc>
        <w:tc>
          <w:tcPr>
            <w:tcW w:w="900" w:type="dxa"/>
            <w:vAlign w:val="bottom"/>
          </w:tcPr>
          <w:p w:rsidR="00675DD5" w:rsidRPr="00147FD8" w:rsidRDefault="005B4914" w:rsidP="006C196D">
            <w:pPr>
              <w:spacing w:line="360" w:lineRule="auto"/>
              <w:jc w:val="both"/>
              <w:rPr>
                <w:bCs/>
                <w:sz w:val="20"/>
                <w:szCs w:val="20"/>
                <w:lang w:val="en-US"/>
              </w:rPr>
            </w:pPr>
            <w:r w:rsidRPr="00147FD8">
              <w:rPr>
                <w:bCs/>
                <w:sz w:val="20"/>
                <w:szCs w:val="20"/>
                <w:lang w:val="en-US"/>
              </w:rPr>
              <w:t>17,033</w:t>
            </w:r>
          </w:p>
        </w:tc>
      </w:tr>
      <w:tr w:rsidR="00237631" w:rsidRPr="00147FD8" w:rsidTr="00F7092D">
        <w:tc>
          <w:tcPr>
            <w:tcW w:w="1080" w:type="dxa"/>
          </w:tcPr>
          <w:p w:rsidR="00675DD5" w:rsidRPr="00147FD8" w:rsidRDefault="00675DD5" w:rsidP="006C196D">
            <w:pPr>
              <w:pStyle w:val="ListParagraph"/>
              <w:spacing w:line="360" w:lineRule="auto"/>
              <w:ind w:left="0"/>
              <w:jc w:val="both"/>
              <w:rPr>
                <w:sz w:val="20"/>
                <w:szCs w:val="20"/>
                <w:lang w:val="en-US"/>
              </w:rPr>
            </w:pPr>
            <w:r w:rsidRPr="00147FD8">
              <w:rPr>
                <w:sz w:val="20"/>
                <w:szCs w:val="20"/>
                <w:lang w:val="en-US"/>
              </w:rPr>
              <w:t>Modern Beehives</w:t>
            </w:r>
          </w:p>
        </w:tc>
        <w:tc>
          <w:tcPr>
            <w:tcW w:w="1080" w:type="dxa"/>
          </w:tcPr>
          <w:p w:rsidR="00675DD5" w:rsidRPr="00147FD8" w:rsidRDefault="005B4914" w:rsidP="006C196D">
            <w:pPr>
              <w:spacing w:line="360" w:lineRule="auto"/>
              <w:jc w:val="both"/>
              <w:rPr>
                <w:bCs/>
                <w:sz w:val="20"/>
                <w:szCs w:val="20"/>
                <w:lang w:val="en-US"/>
              </w:rPr>
            </w:pPr>
            <w:r w:rsidRPr="00147FD8">
              <w:rPr>
                <w:bCs/>
                <w:sz w:val="20"/>
                <w:szCs w:val="20"/>
                <w:lang w:val="en-US"/>
              </w:rPr>
              <w:t>82,053</w:t>
            </w:r>
          </w:p>
        </w:tc>
        <w:tc>
          <w:tcPr>
            <w:tcW w:w="1080" w:type="dxa"/>
          </w:tcPr>
          <w:p w:rsidR="00675DD5" w:rsidRPr="00147FD8" w:rsidRDefault="005B4914" w:rsidP="006C196D">
            <w:pPr>
              <w:spacing w:line="360" w:lineRule="auto"/>
              <w:jc w:val="both"/>
              <w:rPr>
                <w:bCs/>
                <w:sz w:val="20"/>
                <w:szCs w:val="20"/>
                <w:lang w:val="en-US"/>
              </w:rPr>
            </w:pPr>
            <w:r w:rsidRPr="00147FD8">
              <w:rPr>
                <w:bCs/>
                <w:sz w:val="20"/>
                <w:szCs w:val="20"/>
                <w:lang w:val="en-US"/>
              </w:rPr>
              <w:t>116,769</w:t>
            </w:r>
          </w:p>
        </w:tc>
        <w:tc>
          <w:tcPr>
            <w:tcW w:w="1080" w:type="dxa"/>
          </w:tcPr>
          <w:p w:rsidR="00675DD5" w:rsidRPr="00147FD8" w:rsidRDefault="005B4914" w:rsidP="006C196D">
            <w:pPr>
              <w:spacing w:line="360" w:lineRule="auto"/>
              <w:jc w:val="both"/>
              <w:rPr>
                <w:bCs/>
                <w:sz w:val="20"/>
                <w:szCs w:val="20"/>
                <w:lang w:val="en-US"/>
              </w:rPr>
            </w:pPr>
            <w:r w:rsidRPr="00147FD8">
              <w:rPr>
                <w:bCs/>
                <w:sz w:val="20"/>
                <w:szCs w:val="20"/>
                <w:lang w:val="en-US"/>
              </w:rPr>
              <w:t>1,846,192</w:t>
            </w:r>
          </w:p>
        </w:tc>
        <w:tc>
          <w:tcPr>
            <w:tcW w:w="1170" w:type="dxa"/>
          </w:tcPr>
          <w:p w:rsidR="00675DD5" w:rsidRPr="00147FD8" w:rsidRDefault="005B4914" w:rsidP="006C196D">
            <w:pPr>
              <w:spacing w:line="360" w:lineRule="auto"/>
              <w:jc w:val="both"/>
              <w:rPr>
                <w:bCs/>
                <w:sz w:val="20"/>
                <w:szCs w:val="20"/>
                <w:lang w:val="en-US"/>
              </w:rPr>
            </w:pPr>
            <w:r w:rsidRPr="00147FD8">
              <w:rPr>
                <w:bCs/>
                <w:sz w:val="20"/>
                <w:szCs w:val="20"/>
                <w:lang w:val="en-US"/>
              </w:rPr>
              <w:t>4,203,000</w:t>
            </w:r>
          </w:p>
        </w:tc>
        <w:tc>
          <w:tcPr>
            <w:tcW w:w="720" w:type="dxa"/>
          </w:tcPr>
          <w:p w:rsidR="00675DD5" w:rsidRPr="00147FD8" w:rsidRDefault="005B4914" w:rsidP="006C196D">
            <w:pPr>
              <w:spacing w:line="360" w:lineRule="auto"/>
              <w:jc w:val="both"/>
              <w:rPr>
                <w:sz w:val="20"/>
                <w:szCs w:val="20"/>
                <w:lang w:val="en-US"/>
              </w:rPr>
            </w:pPr>
            <w:r w:rsidRPr="00147FD8">
              <w:rPr>
                <w:sz w:val="20"/>
                <w:szCs w:val="20"/>
                <w:lang w:val="en-US"/>
              </w:rPr>
              <w:t>27</w:t>
            </w:r>
          </w:p>
        </w:tc>
        <w:tc>
          <w:tcPr>
            <w:tcW w:w="720" w:type="dxa"/>
          </w:tcPr>
          <w:p w:rsidR="00675DD5" w:rsidRPr="00147FD8" w:rsidRDefault="005B4914" w:rsidP="006C196D">
            <w:pPr>
              <w:spacing w:line="360" w:lineRule="auto"/>
              <w:jc w:val="both"/>
              <w:rPr>
                <w:sz w:val="20"/>
                <w:szCs w:val="20"/>
                <w:lang w:val="en-US"/>
              </w:rPr>
            </w:pPr>
            <w:r w:rsidRPr="00147FD8">
              <w:rPr>
                <w:sz w:val="20"/>
                <w:szCs w:val="20"/>
                <w:lang w:val="en-US"/>
              </w:rPr>
              <w:t>33</w:t>
            </w:r>
          </w:p>
        </w:tc>
        <w:tc>
          <w:tcPr>
            <w:tcW w:w="900" w:type="dxa"/>
          </w:tcPr>
          <w:p w:rsidR="00675DD5" w:rsidRPr="00147FD8" w:rsidRDefault="005B4914" w:rsidP="006C196D">
            <w:pPr>
              <w:spacing w:line="360" w:lineRule="auto"/>
              <w:jc w:val="both"/>
              <w:rPr>
                <w:bCs/>
                <w:sz w:val="20"/>
                <w:szCs w:val="20"/>
                <w:lang w:val="en-US"/>
              </w:rPr>
            </w:pPr>
            <w:r w:rsidRPr="00147FD8">
              <w:rPr>
                <w:bCs/>
                <w:sz w:val="20"/>
                <w:szCs w:val="20"/>
                <w:lang w:val="en-US"/>
              </w:rPr>
              <w:t>8,134</w:t>
            </w:r>
          </w:p>
        </w:tc>
        <w:tc>
          <w:tcPr>
            <w:tcW w:w="900" w:type="dxa"/>
          </w:tcPr>
          <w:p w:rsidR="00675DD5" w:rsidRPr="00147FD8" w:rsidRDefault="005B4914" w:rsidP="006C196D">
            <w:pPr>
              <w:spacing w:line="360" w:lineRule="auto"/>
              <w:jc w:val="both"/>
              <w:rPr>
                <w:bCs/>
                <w:sz w:val="20"/>
                <w:szCs w:val="20"/>
                <w:lang w:val="en-US"/>
              </w:rPr>
            </w:pPr>
            <w:r w:rsidRPr="00147FD8">
              <w:rPr>
                <w:bCs/>
                <w:sz w:val="20"/>
                <w:szCs w:val="20"/>
                <w:lang w:val="en-US"/>
              </w:rPr>
              <w:t>2,442</w:t>
            </w:r>
          </w:p>
        </w:tc>
        <w:tc>
          <w:tcPr>
            <w:tcW w:w="900" w:type="dxa"/>
            <w:vAlign w:val="bottom"/>
          </w:tcPr>
          <w:p w:rsidR="00675DD5" w:rsidRPr="00147FD8" w:rsidRDefault="005B4914" w:rsidP="006C196D">
            <w:pPr>
              <w:spacing w:line="360" w:lineRule="auto"/>
              <w:jc w:val="both"/>
              <w:rPr>
                <w:bCs/>
                <w:sz w:val="20"/>
                <w:szCs w:val="20"/>
                <w:lang w:val="en-US"/>
              </w:rPr>
            </w:pPr>
            <w:r w:rsidRPr="00147FD8">
              <w:rPr>
                <w:bCs/>
                <w:sz w:val="20"/>
                <w:szCs w:val="20"/>
                <w:lang w:val="en-US"/>
              </w:rPr>
              <w:t>34,630</w:t>
            </w:r>
          </w:p>
        </w:tc>
        <w:tc>
          <w:tcPr>
            <w:tcW w:w="900" w:type="dxa"/>
            <w:vAlign w:val="bottom"/>
          </w:tcPr>
          <w:p w:rsidR="00675DD5" w:rsidRPr="00147FD8" w:rsidRDefault="005B4914" w:rsidP="006C196D">
            <w:pPr>
              <w:spacing w:line="360" w:lineRule="auto"/>
              <w:jc w:val="both"/>
              <w:rPr>
                <w:bCs/>
                <w:sz w:val="20"/>
                <w:szCs w:val="20"/>
                <w:lang w:val="en-US"/>
              </w:rPr>
            </w:pPr>
            <w:r w:rsidRPr="00147FD8">
              <w:rPr>
                <w:bCs/>
                <w:sz w:val="20"/>
                <w:szCs w:val="20"/>
                <w:lang w:val="en-US"/>
              </w:rPr>
              <w:t>5,820</w:t>
            </w:r>
          </w:p>
        </w:tc>
      </w:tr>
      <w:tr w:rsidR="00237631" w:rsidRPr="00147FD8" w:rsidTr="00F7092D">
        <w:trPr>
          <w:trHeight w:val="287"/>
        </w:trPr>
        <w:tc>
          <w:tcPr>
            <w:tcW w:w="1080" w:type="dxa"/>
          </w:tcPr>
          <w:p w:rsidR="00675DD5" w:rsidRPr="00147FD8" w:rsidRDefault="00675DD5" w:rsidP="006C196D">
            <w:pPr>
              <w:pStyle w:val="ListParagraph"/>
              <w:spacing w:line="360" w:lineRule="auto"/>
              <w:ind w:left="0"/>
              <w:jc w:val="both"/>
              <w:rPr>
                <w:b/>
                <w:sz w:val="20"/>
                <w:szCs w:val="20"/>
                <w:lang w:val="en-US"/>
              </w:rPr>
            </w:pPr>
            <w:r w:rsidRPr="00147FD8">
              <w:rPr>
                <w:b/>
                <w:sz w:val="20"/>
                <w:szCs w:val="20"/>
                <w:lang w:val="en-US"/>
              </w:rPr>
              <w:t>Total</w:t>
            </w:r>
          </w:p>
        </w:tc>
        <w:tc>
          <w:tcPr>
            <w:tcW w:w="1080" w:type="dxa"/>
            <w:vAlign w:val="bottom"/>
          </w:tcPr>
          <w:p w:rsidR="00675DD5" w:rsidRPr="00147FD8" w:rsidRDefault="005B4914" w:rsidP="006C196D">
            <w:pPr>
              <w:spacing w:line="360" w:lineRule="auto"/>
              <w:jc w:val="both"/>
              <w:rPr>
                <w:b/>
                <w:bCs/>
                <w:sz w:val="20"/>
                <w:szCs w:val="20"/>
                <w:lang w:val="en-US"/>
              </w:rPr>
            </w:pPr>
            <w:r w:rsidRPr="00147FD8">
              <w:rPr>
                <w:b/>
                <w:bCs/>
                <w:sz w:val="20"/>
                <w:szCs w:val="20"/>
              </w:rPr>
              <w:t>1,590,606</w:t>
            </w:r>
          </w:p>
        </w:tc>
        <w:tc>
          <w:tcPr>
            <w:tcW w:w="1080" w:type="dxa"/>
            <w:vAlign w:val="bottom"/>
          </w:tcPr>
          <w:p w:rsidR="00675DD5" w:rsidRPr="00147FD8" w:rsidRDefault="005B4914" w:rsidP="006C196D">
            <w:pPr>
              <w:spacing w:line="360" w:lineRule="auto"/>
              <w:jc w:val="both"/>
              <w:rPr>
                <w:b/>
                <w:bCs/>
                <w:sz w:val="20"/>
                <w:szCs w:val="20"/>
                <w:lang w:val="en-US"/>
              </w:rPr>
            </w:pPr>
            <w:r w:rsidRPr="00147FD8">
              <w:rPr>
                <w:b/>
                <w:bCs/>
                <w:sz w:val="20"/>
                <w:szCs w:val="20"/>
              </w:rPr>
              <w:t>1,666,956</w:t>
            </w:r>
          </w:p>
        </w:tc>
        <w:tc>
          <w:tcPr>
            <w:tcW w:w="1080" w:type="dxa"/>
            <w:vAlign w:val="bottom"/>
          </w:tcPr>
          <w:p w:rsidR="00675DD5" w:rsidRPr="00147FD8" w:rsidRDefault="00891008" w:rsidP="006C196D">
            <w:pPr>
              <w:spacing w:line="360" w:lineRule="auto"/>
              <w:jc w:val="both"/>
              <w:rPr>
                <w:b/>
                <w:bCs/>
                <w:sz w:val="20"/>
                <w:szCs w:val="20"/>
                <w:lang w:val="en-US"/>
              </w:rPr>
            </w:pPr>
            <w:r w:rsidRPr="00147FD8">
              <w:rPr>
                <w:b/>
                <w:bCs/>
                <w:sz w:val="20"/>
                <w:szCs w:val="20"/>
              </w:rPr>
              <w:t>8,713,454</w:t>
            </w:r>
          </w:p>
        </w:tc>
        <w:tc>
          <w:tcPr>
            <w:tcW w:w="1170" w:type="dxa"/>
            <w:vAlign w:val="bottom"/>
          </w:tcPr>
          <w:p w:rsidR="00675DD5" w:rsidRPr="00147FD8" w:rsidRDefault="00891008" w:rsidP="006C196D">
            <w:pPr>
              <w:spacing w:line="360" w:lineRule="auto"/>
              <w:jc w:val="both"/>
              <w:rPr>
                <w:b/>
                <w:bCs/>
                <w:sz w:val="20"/>
                <w:szCs w:val="20"/>
                <w:lang w:val="en-US"/>
              </w:rPr>
            </w:pPr>
            <w:r w:rsidRPr="00147FD8">
              <w:rPr>
                <w:b/>
                <w:bCs/>
                <w:sz w:val="20"/>
                <w:szCs w:val="20"/>
              </w:rPr>
              <w:t>14,931,000</w:t>
            </w:r>
          </w:p>
        </w:tc>
        <w:tc>
          <w:tcPr>
            <w:tcW w:w="720" w:type="dxa"/>
          </w:tcPr>
          <w:p w:rsidR="00675DD5" w:rsidRPr="00147FD8" w:rsidRDefault="00891008" w:rsidP="006C196D">
            <w:pPr>
              <w:spacing w:line="360" w:lineRule="auto"/>
              <w:jc w:val="both"/>
              <w:rPr>
                <w:b/>
                <w:bCs/>
                <w:sz w:val="20"/>
                <w:szCs w:val="20"/>
                <w:lang w:val="en-US"/>
              </w:rPr>
            </w:pPr>
            <w:r w:rsidRPr="00147FD8">
              <w:rPr>
                <w:b/>
                <w:bCs/>
                <w:sz w:val="20"/>
                <w:szCs w:val="20"/>
                <w:lang w:val="en-US"/>
              </w:rPr>
              <w:t>19</w:t>
            </w:r>
          </w:p>
        </w:tc>
        <w:tc>
          <w:tcPr>
            <w:tcW w:w="720" w:type="dxa"/>
          </w:tcPr>
          <w:p w:rsidR="00675DD5" w:rsidRPr="00147FD8" w:rsidRDefault="00891008" w:rsidP="006C196D">
            <w:pPr>
              <w:spacing w:line="360" w:lineRule="auto"/>
              <w:jc w:val="both"/>
              <w:rPr>
                <w:b/>
                <w:bCs/>
                <w:sz w:val="20"/>
                <w:szCs w:val="20"/>
                <w:lang w:val="en-US"/>
              </w:rPr>
            </w:pPr>
            <w:r w:rsidRPr="00147FD8">
              <w:rPr>
                <w:b/>
                <w:bCs/>
                <w:sz w:val="20"/>
                <w:szCs w:val="20"/>
                <w:lang w:val="en-US"/>
              </w:rPr>
              <w:t>21</w:t>
            </w:r>
          </w:p>
        </w:tc>
        <w:tc>
          <w:tcPr>
            <w:tcW w:w="900" w:type="dxa"/>
            <w:vAlign w:val="bottom"/>
          </w:tcPr>
          <w:p w:rsidR="00891008" w:rsidRPr="00147FD8" w:rsidRDefault="00891008" w:rsidP="006C196D">
            <w:pPr>
              <w:spacing w:line="360" w:lineRule="auto"/>
              <w:jc w:val="both"/>
              <w:rPr>
                <w:b/>
                <w:sz w:val="20"/>
                <w:szCs w:val="20"/>
              </w:rPr>
            </w:pPr>
            <w:r w:rsidRPr="00147FD8">
              <w:rPr>
                <w:b/>
                <w:sz w:val="20"/>
                <w:szCs w:val="20"/>
              </w:rPr>
              <w:t>143,543</w:t>
            </w:r>
          </w:p>
          <w:p w:rsidR="00675DD5" w:rsidRPr="00147FD8" w:rsidRDefault="00675DD5" w:rsidP="006C196D">
            <w:pPr>
              <w:spacing w:line="360" w:lineRule="auto"/>
              <w:jc w:val="both"/>
              <w:rPr>
                <w:b/>
                <w:sz w:val="20"/>
                <w:szCs w:val="20"/>
              </w:rPr>
            </w:pPr>
          </w:p>
        </w:tc>
        <w:tc>
          <w:tcPr>
            <w:tcW w:w="900" w:type="dxa"/>
            <w:vAlign w:val="bottom"/>
          </w:tcPr>
          <w:p w:rsidR="00891008" w:rsidRPr="00147FD8" w:rsidRDefault="00891008" w:rsidP="006C196D">
            <w:pPr>
              <w:spacing w:line="360" w:lineRule="auto"/>
              <w:jc w:val="both"/>
              <w:rPr>
                <w:b/>
                <w:sz w:val="20"/>
                <w:szCs w:val="20"/>
              </w:rPr>
            </w:pPr>
            <w:r w:rsidRPr="00147FD8">
              <w:rPr>
                <w:b/>
                <w:sz w:val="20"/>
                <w:szCs w:val="20"/>
              </w:rPr>
              <w:t>41,083</w:t>
            </w:r>
          </w:p>
          <w:p w:rsidR="00675DD5" w:rsidRPr="00147FD8" w:rsidRDefault="00675DD5" w:rsidP="006C196D">
            <w:pPr>
              <w:spacing w:line="360" w:lineRule="auto"/>
              <w:jc w:val="both"/>
              <w:rPr>
                <w:b/>
                <w:sz w:val="20"/>
                <w:szCs w:val="20"/>
              </w:rPr>
            </w:pPr>
          </w:p>
        </w:tc>
        <w:tc>
          <w:tcPr>
            <w:tcW w:w="900" w:type="dxa"/>
            <w:vAlign w:val="bottom"/>
          </w:tcPr>
          <w:p w:rsidR="00891008" w:rsidRPr="00147FD8" w:rsidRDefault="00891008" w:rsidP="006C196D">
            <w:pPr>
              <w:spacing w:line="360" w:lineRule="auto"/>
              <w:jc w:val="both"/>
              <w:rPr>
                <w:b/>
                <w:sz w:val="20"/>
                <w:szCs w:val="20"/>
              </w:rPr>
            </w:pPr>
            <w:r w:rsidRPr="00147FD8">
              <w:rPr>
                <w:b/>
                <w:sz w:val="20"/>
                <w:szCs w:val="20"/>
              </w:rPr>
              <w:t>249,283</w:t>
            </w:r>
          </w:p>
          <w:p w:rsidR="00675DD5" w:rsidRPr="00147FD8" w:rsidRDefault="00675DD5" w:rsidP="006C196D">
            <w:pPr>
              <w:spacing w:line="360" w:lineRule="auto"/>
              <w:jc w:val="both"/>
              <w:rPr>
                <w:b/>
                <w:sz w:val="20"/>
                <w:szCs w:val="20"/>
              </w:rPr>
            </w:pPr>
          </w:p>
        </w:tc>
        <w:tc>
          <w:tcPr>
            <w:tcW w:w="900" w:type="dxa"/>
            <w:vAlign w:val="bottom"/>
          </w:tcPr>
          <w:p w:rsidR="00891008" w:rsidRPr="00147FD8" w:rsidRDefault="00891008" w:rsidP="006C196D">
            <w:pPr>
              <w:spacing w:line="360" w:lineRule="auto"/>
              <w:jc w:val="both"/>
              <w:rPr>
                <w:b/>
                <w:sz w:val="20"/>
                <w:szCs w:val="20"/>
              </w:rPr>
            </w:pPr>
            <w:r w:rsidRPr="00147FD8">
              <w:rPr>
                <w:b/>
                <w:sz w:val="20"/>
                <w:szCs w:val="20"/>
              </w:rPr>
              <w:t>44,094</w:t>
            </w:r>
          </w:p>
          <w:p w:rsidR="00675DD5" w:rsidRPr="00147FD8" w:rsidRDefault="00675DD5" w:rsidP="006C196D">
            <w:pPr>
              <w:spacing w:line="360" w:lineRule="auto"/>
              <w:jc w:val="both"/>
              <w:rPr>
                <w:b/>
                <w:sz w:val="20"/>
                <w:szCs w:val="20"/>
              </w:rPr>
            </w:pPr>
          </w:p>
        </w:tc>
      </w:tr>
    </w:tbl>
    <w:p w:rsidR="00675DD5" w:rsidRPr="00147FD8" w:rsidRDefault="00675DD5" w:rsidP="006C196D">
      <w:pPr>
        <w:spacing w:line="360" w:lineRule="auto"/>
        <w:jc w:val="both"/>
        <w:rPr>
          <w:b/>
          <w:sz w:val="20"/>
          <w:szCs w:val="20"/>
          <w:lang w:val="en-US"/>
        </w:rPr>
      </w:pPr>
      <w:r w:rsidRPr="00147FD8">
        <w:rPr>
          <w:sz w:val="20"/>
          <w:szCs w:val="20"/>
          <w:lang w:val="en-US"/>
        </w:rPr>
        <w:t xml:space="preserve">Source:-Adopted from the Data obtained from Live Stocks &amp; Fishes Development </w:t>
      </w:r>
      <w:r w:rsidRPr="00147FD8">
        <w:rPr>
          <w:b/>
          <w:sz w:val="20"/>
          <w:szCs w:val="20"/>
          <w:lang w:val="en-US"/>
        </w:rPr>
        <w:t>Office of Jimma Zone.</w:t>
      </w:r>
    </w:p>
    <w:p w:rsidR="007E08D0" w:rsidRPr="00147FD8" w:rsidRDefault="007E08D0" w:rsidP="006C196D">
      <w:pPr>
        <w:spacing w:line="360" w:lineRule="auto"/>
        <w:jc w:val="both"/>
        <w:rPr>
          <w:b/>
          <w:lang w:val="en-US"/>
        </w:rPr>
      </w:pPr>
    </w:p>
    <w:p w:rsidR="00650378" w:rsidRPr="00147FD8" w:rsidRDefault="001251F7" w:rsidP="006C196D">
      <w:pPr>
        <w:spacing w:line="360" w:lineRule="auto"/>
        <w:jc w:val="both"/>
        <w:rPr>
          <w:lang w:val="en-US"/>
        </w:rPr>
      </w:pPr>
      <w:r w:rsidRPr="00147FD8">
        <w:rPr>
          <w:lang w:val="en-US"/>
        </w:rPr>
        <w:t>The above table indicates the number of beehives, production obtained in kilogram, productivity in kilograms per beehive and number of farmers engaged in beekeeping by types of beehives</w:t>
      </w:r>
      <w:r w:rsidR="00093088" w:rsidRPr="00147FD8">
        <w:rPr>
          <w:lang w:val="en-US"/>
        </w:rPr>
        <w:t xml:space="preserve"> in Jimma Zone. </w:t>
      </w:r>
      <w:r w:rsidR="00371149" w:rsidRPr="00147FD8">
        <w:rPr>
          <w:lang w:val="en-US"/>
        </w:rPr>
        <w:t>In the year 2011EC, about 4,193,406 kilogram, 2,673,856 kilogram and 1,846,191 kilograms of honey was produced from traditional, t</w:t>
      </w:r>
      <w:r w:rsidR="008645EE" w:rsidRPr="00147FD8">
        <w:rPr>
          <w:lang w:val="en-US"/>
        </w:rPr>
        <w:t>ransitional and modern beehives</w:t>
      </w:r>
      <w:r w:rsidR="0003306E" w:rsidRPr="00147FD8">
        <w:rPr>
          <w:lang w:val="en-US"/>
        </w:rPr>
        <w:t>respectively</w:t>
      </w:r>
      <w:r w:rsidR="008645EE" w:rsidRPr="00147FD8">
        <w:rPr>
          <w:lang w:val="en-US"/>
        </w:rPr>
        <w:t xml:space="preserve">. In this year, a total of 143,543 male &amp; 41,083 female farmers were participated in honey production in the Zone. </w:t>
      </w:r>
      <w:r w:rsidR="00A45F68" w:rsidRPr="00147FD8">
        <w:rPr>
          <w:lang w:val="en-US"/>
        </w:rPr>
        <w:t xml:space="preserve">In the year specified above, in an average about </w:t>
      </w:r>
      <w:r w:rsidR="00B8512E" w:rsidRPr="00147FD8">
        <w:rPr>
          <w:lang w:val="en-US"/>
        </w:rPr>
        <w:t>5</w:t>
      </w:r>
      <w:r w:rsidR="00A45F68" w:rsidRPr="00147FD8">
        <w:rPr>
          <w:lang w:val="en-US"/>
        </w:rPr>
        <w:t xml:space="preserve"> kilograms of honey per beehive was being produced in the Zone.</w:t>
      </w:r>
    </w:p>
    <w:p w:rsidR="00CE552B" w:rsidRPr="00147FD8" w:rsidRDefault="00CE552B" w:rsidP="006C196D">
      <w:pPr>
        <w:spacing w:line="360" w:lineRule="auto"/>
        <w:jc w:val="both"/>
        <w:rPr>
          <w:bCs/>
          <w:lang w:val="en-US"/>
        </w:rPr>
      </w:pPr>
      <w:r w:rsidRPr="00147FD8">
        <w:rPr>
          <w:lang w:val="en-US"/>
        </w:rPr>
        <w:t>In the year 2012EC, about 4,933,000 kilograms, 5,795,000 kilograms &amp; 4,203,000 kilograms of honey was produced with the help of traditional, transitional and modern beehives respectively in the Zone.</w:t>
      </w:r>
      <w:r w:rsidR="00476FCD" w:rsidRPr="00147FD8">
        <w:rPr>
          <w:lang w:val="en-US"/>
        </w:rPr>
        <w:t xml:space="preserve"> </w:t>
      </w:r>
      <w:r w:rsidR="009B2C16" w:rsidRPr="00147FD8">
        <w:rPr>
          <w:lang w:val="en-US"/>
        </w:rPr>
        <w:t>Totally,</w:t>
      </w:r>
      <w:r w:rsidR="00476FCD" w:rsidRPr="00147FD8">
        <w:rPr>
          <w:b/>
          <w:bCs/>
          <w:lang w:val="en-US"/>
        </w:rPr>
        <w:t xml:space="preserve"> </w:t>
      </w:r>
      <w:r w:rsidR="00476FCD" w:rsidRPr="00147FD8">
        <w:rPr>
          <w:b/>
          <w:bCs/>
        </w:rPr>
        <w:t>14,931,000</w:t>
      </w:r>
      <w:r w:rsidR="00476FCD" w:rsidRPr="00147FD8">
        <w:rPr>
          <w:b/>
          <w:bCs/>
          <w:lang w:val="en-US"/>
        </w:rPr>
        <w:t xml:space="preserve"> </w:t>
      </w:r>
      <w:r w:rsidR="00476FCD" w:rsidRPr="00147FD8">
        <w:rPr>
          <w:bCs/>
          <w:lang w:val="en-US"/>
        </w:rPr>
        <w:t>kilograms of honey was produced from the three types of beehives.</w:t>
      </w:r>
      <w:r w:rsidR="00EE0D6A" w:rsidRPr="00147FD8">
        <w:rPr>
          <w:bCs/>
          <w:lang w:val="en-US"/>
        </w:rPr>
        <w:t xml:space="preserve"> Here, according to the data obtained from the respective sector,</w:t>
      </w:r>
      <w:r w:rsidR="000B2B9F" w:rsidRPr="00147FD8">
        <w:rPr>
          <w:bCs/>
          <w:lang w:val="en-US"/>
        </w:rPr>
        <w:t>the average</w:t>
      </w:r>
      <w:r w:rsidR="00EE0D6A" w:rsidRPr="00147FD8">
        <w:rPr>
          <w:bCs/>
          <w:lang w:val="en-US"/>
        </w:rPr>
        <w:t xml:space="preserve"> productivity of the Zone was about 8 kilograms per beehive</w:t>
      </w:r>
      <w:r w:rsidR="000B2B9F" w:rsidRPr="00147FD8">
        <w:rPr>
          <w:bCs/>
          <w:lang w:val="en-US"/>
        </w:rPr>
        <w:t>.</w:t>
      </w:r>
    </w:p>
    <w:p w:rsidR="00B72221" w:rsidRPr="00147FD8" w:rsidRDefault="00FB7877" w:rsidP="006C196D">
      <w:pPr>
        <w:spacing w:line="360" w:lineRule="auto"/>
        <w:jc w:val="both"/>
        <w:rPr>
          <w:sz w:val="20"/>
          <w:szCs w:val="20"/>
          <w:lang w:val="en-US"/>
        </w:rPr>
      </w:pPr>
      <w:r w:rsidRPr="00147FD8">
        <w:rPr>
          <w:b/>
          <w:bCs/>
          <w:lang w:val="en-US"/>
        </w:rPr>
        <w:t>Graph</w:t>
      </w:r>
      <w:r w:rsidR="009733CC" w:rsidRPr="00147FD8">
        <w:rPr>
          <w:b/>
          <w:bCs/>
          <w:lang w:val="en-US"/>
        </w:rPr>
        <w:t>___</w:t>
      </w:r>
      <w:r w:rsidRPr="00147FD8">
        <w:rPr>
          <w:b/>
          <w:bCs/>
          <w:lang w:val="en-US"/>
        </w:rPr>
        <w:t xml:space="preserve"> Number of Beehives and Production of Honey by types of Beehives </w:t>
      </w:r>
      <w:r w:rsidRPr="00147FD8">
        <w:rPr>
          <w:noProof/>
          <w:lang w:val="en-US"/>
        </w:rPr>
        <w:drawing>
          <wp:inline distT="0" distB="0" distL="0" distR="0" wp14:anchorId="2A71452D" wp14:editId="56778751">
            <wp:extent cx="5972175" cy="274320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D04F72" w:rsidRPr="00147FD8">
        <w:rPr>
          <w:sz w:val="20"/>
          <w:szCs w:val="20"/>
          <w:lang w:val="en-US"/>
        </w:rPr>
        <w:t>Source:-Depicted from the above table Data.</w:t>
      </w:r>
    </w:p>
    <w:p w:rsidR="00F33480" w:rsidRPr="00147FD8" w:rsidRDefault="00F33480" w:rsidP="006C196D">
      <w:pPr>
        <w:spacing w:line="360" w:lineRule="auto"/>
        <w:jc w:val="both"/>
        <w:rPr>
          <w:b/>
          <w:lang w:val="en-US"/>
        </w:rPr>
      </w:pPr>
      <w:bookmarkStart w:id="149" w:name="_Toc14617388"/>
      <w:bookmarkStart w:id="150" w:name="_Toc15300640"/>
      <w:bookmarkStart w:id="151" w:name="_Toc15627578"/>
    </w:p>
    <w:p w:rsidR="00030B36" w:rsidRPr="00147FD8" w:rsidRDefault="00030B36" w:rsidP="006C196D">
      <w:pPr>
        <w:spacing w:line="360" w:lineRule="auto"/>
        <w:jc w:val="both"/>
        <w:rPr>
          <w:b/>
          <w:lang w:val="en-US"/>
        </w:rPr>
      </w:pPr>
      <w:r w:rsidRPr="00147FD8">
        <w:rPr>
          <w:b/>
          <w:lang w:val="en-US"/>
        </w:rPr>
        <w:t>Graph</w:t>
      </w:r>
      <w:r w:rsidR="005F0C7D" w:rsidRPr="00147FD8">
        <w:rPr>
          <w:b/>
          <w:lang w:val="en-US"/>
        </w:rPr>
        <w:t>___</w:t>
      </w:r>
      <w:r w:rsidRPr="00147FD8">
        <w:rPr>
          <w:b/>
          <w:lang w:val="en-US"/>
        </w:rPr>
        <w:t xml:space="preserve">Number of Farmers engaged in Bee keeping in the Zone </w:t>
      </w:r>
      <w:r w:rsidRPr="00147FD8">
        <w:rPr>
          <w:noProof/>
          <w:lang w:val="en-US"/>
        </w:rPr>
        <w:drawing>
          <wp:inline distT="0" distB="0" distL="0" distR="0" wp14:anchorId="428F2291" wp14:editId="082DDCFC">
            <wp:extent cx="5972175" cy="2743200"/>
            <wp:effectExtent l="0" t="0" r="9525"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33480" w:rsidRPr="00147FD8" w:rsidRDefault="00030B36" w:rsidP="006C196D">
      <w:pPr>
        <w:spacing w:line="360" w:lineRule="auto"/>
        <w:jc w:val="both"/>
        <w:rPr>
          <w:sz w:val="20"/>
          <w:szCs w:val="20"/>
          <w:lang w:val="en-US"/>
        </w:rPr>
      </w:pPr>
      <w:r w:rsidRPr="00147FD8">
        <w:rPr>
          <w:sz w:val="20"/>
          <w:szCs w:val="20"/>
          <w:lang w:val="en-US"/>
        </w:rPr>
        <w:t>Source:-Depicted from the above table Data.</w:t>
      </w:r>
    </w:p>
    <w:p w:rsidR="005D6890" w:rsidRPr="00147FD8" w:rsidRDefault="005D6890" w:rsidP="006C196D">
      <w:pPr>
        <w:spacing w:after="200" w:line="360" w:lineRule="auto"/>
        <w:jc w:val="both"/>
        <w:rPr>
          <w:rFonts w:asciiTheme="majorHAnsi" w:eastAsiaTheme="majorEastAsia" w:hAnsiTheme="majorHAnsi" w:cstheme="majorBidi"/>
          <w:b/>
          <w:bCs/>
          <w:sz w:val="28"/>
          <w:szCs w:val="28"/>
          <w:lang w:val="en-US"/>
        </w:rPr>
      </w:pPr>
      <w:r w:rsidRPr="00147FD8">
        <w:rPr>
          <w:lang w:val="en-US"/>
        </w:rPr>
        <w:br w:type="page"/>
      </w:r>
    </w:p>
    <w:p w:rsidR="004C1148" w:rsidRPr="00147FD8" w:rsidRDefault="004C1148" w:rsidP="006C196D">
      <w:pPr>
        <w:pStyle w:val="Heading1"/>
        <w:spacing w:line="360" w:lineRule="auto"/>
        <w:jc w:val="both"/>
        <w:rPr>
          <w:rFonts w:ascii="Times New Roman" w:hAnsi="Times New Roman" w:cs="Times New Roman"/>
          <w:color w:val="auto"/>
        </w:rPr>
      </w:pPr>
      <w:bookmarkStart w:id="152" w:name="_Toc72827266"/>
      <w:r w:rsidRPr="00147FD8">
        <w:rPr>
          <w:rFonts w:ascii="Times New Roman" w:hAnsi="Times New Roman" w:cs="Times New Roman"/>
          <w:color w:val="auto"/>
        </w:rPr>
        <w:t>Mining and Industry</w:t>
      </w:r>
      <w:bookmarkEnd w:id="149"/>
      <w:bookmarkEnd w:id="150"/>
      <w:bookmarkEnd w:id="151"/>
      <w:bookmarkEnd w:id="152"/>
    </w:p>
    <w:p w:rsidR="004C1148" w:rsidRPr="00147FD8" w:rsidRDefault="004C1148" w:rsidP="006C196D">
      <w:pPr>
        <w:spacing w:line="360" w:lineRule="auto"/>
        <w:jc w:val="both"/>
        <w:rPr>
          <w:b/>
          <w:lang w:val="en-US"/>
        </w:rPr>
      </w:pPr>
      <w:r w:rsidRPr="00147FD8">
        <w:rPr>
          <w:b/>
        </w:rPr>
        <w:t xml:space="preserve">Major types of minerals known and available in the Zone or </w:t>
      </w:r>
      <w:r w:rsidR="00A375E3" w:rsidRPr="00147FD8">
        <w:rPr>
          <w:b/>
        </w:rPr>
        <w:t>Woreda</w:t>
      </w:r>
      <w:r w:rsidRPr="00147FD8">
        <w:rPr>
          <w:b/>
        </w:rPr>
        <w:t xml:space="preserve"> and their current uses and minerals under extraction</w:t>
      </w:r>
      <w:r w:rsidRPr="00147FD8">
        <w:rPr>
          <w:b/>
          <w:lang w:val="en-US"/>
        </w:rPr>
        <w:t xml:space="preserve"> </w:t>
      </w:r>
    </w:p>
    <w:p w:rsidR="00521F44" w:rsidRPr="00147FD8" w:rsidRDefault="004C1148" w:rsidP="006C196D">
      <w:pPr>
        <w:spacing w:line="360" w:lineRule="auto"/>
        <w:jc w:val="both"/>
        <w:rPr>
          <w:lang w:val="en-US"/>
        </w:rPr>
      </w:pPr>
      <w:r w:rsidRPr="00147FD8">
        <w:rPr>
          <w:lang w:val="en-US"/>
        </w:rPr>
        <w:t xml:space="preserve">According to the table below, </w:t>
      </w:r>
      <w:r w:rsidR="00F35ECB" w:rsidRPr="00147FD8">
        <w:rPr>
          <w:lang w:val="en-US"/>
        </w:rPr>
        <w:t>nonmetallic</w:t>
      </w:r>
      <w:r w:rsidRPr="00147FD8">
        <w:rPr>
          <w:lang w:val="en-US"/>
        </w:rPr>
        <w:t xml:space="preserve"> minerals like that of stone, sand</w:t>
      </w:r>
      <w:r w:rsidR="00444D97" w:rsidRPr="00147FD8">
        <w:rPr>
          <w:lang w:val="en-US"/>
        </w:rPr>
        <w:t>,</w:t>
      </w:r>
      <w:r w:rsidRPr="00147FD8">
        <w:rPr>
          <w:lang w:val="en-US"/>
        </w:rPr>
        <w:t xml:space="preserve"> gravel, coal, clay limestone, black stone, granite and white stone are the main minerals which are being extracted to be used for different purposes. </w:t>
      </w:r>
      <w:r w:rsidR="008E51AE" w:rsidRPr="00147FD8">
        <w:rPr>
          <w:lang w:val="en-US"/>
        </w:rPr>
        <w:t>M</w:t>
      </w:r>
      <w:r w:rsidRPr="00147FD8">
        <w:rPr>
          <w:lang w:val="en-US"/>
        </w:rPr>
        <w:t>inerals like that of Granite, Marble, Basalt, Opal and Steel are not being extracted even though they are available.Granite, marble and Basalt are found in Omo Nada</w:t>
      </w:r>
      <w:r w:rsidR="00CD6DBC" w:rsidRPr="00147FD8">
        <w:rPr>
          <w:lang w:val="en-US"/>
        </w:rPr>
        <w:t xml:space="preserve"> woreda</w:t>
      </w:r>
      <w:r w:rsidRPr="00147FD8">
        <w:rPr>
          <w:lang w:val="en-US"/>
        </w:rPr>
        <w:t xml:space="preserve"> while Opal is found in Omo Beyam, the</w:t>
      </w:r>
      <w:r w:rsidR="007F3BCC" w:rsidRPr="00147FD8">
        <w:rPr>
          <w:lang w:val="en-US"/>
        </w:rPr>
        <w:t xml:space="preserve"> woreda which is </w:t>
      </w:r>
      <w:r w:rsidRPr="00147FD8">
        <w:rPr>
          <w:lang w:val="en-US"/>
        </w:rPr>
        <w:t xml:space="preserve">separated from Omo Nada </w:t>
      </w:r>
      <w:r w:rsidR="00A375E3" w:rsidRPr="00147FD8">
        <w:rPr>
          <w:lang w:val="en-US"/>
        </w:rPr>
        <w:t>Woreda</w:t>
      </w:r>
      <w:r w:rsidRPr="00147FD8">
        <w:rPr>
          <w:lang w:val="en-US"/>
        </w:rPr>
        <w:t xml:space="preserve">. Steel is known to be available in the </w:t>
      </w:r>
      <w:r w:rsidR="00A375E3" w:rsidRPr="00147FD8">
        <w:rPr>
          <w:lang w:val="en-US"/>
        </w:rPr>
        <w:t>Woreda</w:t>
      </w:r>
      <w:r w:rsidRPr="00147FD8">
        <w:rPr>
          <w:lang w:val="en-US"/>
        </w:rPr>
        <w:t xml:space="preserve"> known as Tiro Afeta in </w:t>
      </w:r>
      <w:r w:rsidR="00792961" w:rsidRPr="00147FD8">
        <w:rPr>
          <w:lang w:val="en-US"/>
        </w:rPr>
        <w:t>specific</w:t>
      </w:r>
      <w:r w:rsidRPr="00147FD8">
        <w:rPr>
          <w:lang w:val="en-US"/>
        </w:rPr>
        <w:t xml:space="preserve"> place called Keneni. As per the history of Shenen Gibe, during the Reign of Aba Jifar, Steel was being extracted from Tiro Afeta </w:t>
      </w:r>
      <w:r w:rsidR="00A375E3" w:rsidRPr="00147FD8">
        <w:rPr>
          <w:lang w:val="en-US"/>
        </w:rPr>
        <w:t>Woreda</w:t>
      </w:r>
      <w:r w:rsidRPr="00147FD8">
        <w:rPr>
          <w:lang w:val="en-US"/>
        </w:rPr>
        <w:t xml:space="preserve"> to make Niles and other materials. This mineral was being extracted through traditional means and also melted locally by blacksmith by the use of fire. Niles and other materials that locally made were being used for building different homes in the Zone at </w:t>
      </w:r>
      <w:r w:rsidR="00521F44" w:rsidRPr="00147FD8">
        <w:rPr>
          <w:lang w:val="en-US"/>
        </w:rPr>
        <w:t>that</w:t>
      </w:r>
      <w:r w:rsidRPr="00147FD8">
        <w:rPr>
          <w:lang w:val="en-US"/>
        </w:rPr>
        <w:t xml:space="preserve"> moment. </w:t>
      </w:r>
    </w:p>
    <w:p w:rsidR="004C1148" w:rsidRPr="00147FD8" w:rsidRDefault="00215C19" w:rsidP="006C196D">
      <w:pPr>
        <w:spacing w:line="360" w:lineRule="auto"/>
        <w:jc w:val="both"/>
        <w:rPr>
          <w:lang w:val="en-US"/>
        </w:rPr>
      </w:pPr>
      <w:r w:rsidRPr="00147FD8">
        <w:rPr>
          <w:b/>
          <w:lang w:val="en-US"/>
        </w:rPr>
        <w:t>Table 31</w:t>
      </w:r>
      <w:r w:rsidR="00317D2E" w:rsidRPr="00147FD8">
        <w:rPr>
          <w:b/>
          <w:lang w:val="en-US"/>
        </w:rPr>
        <w:t>:-Minerals available in the Zone</w:t>
      </w:r>
    </w:p>
    <w:tbl>
      <w:tblPr>
        <w:tblStyle w:val="TableGrid"/>
        <w:tblW w:w="9630" w:type="dxa"/>
        <w:tblInd w:w="-72" w:type="dxa"/>
        <w:tblLayout w:type="fixed"/>
        <w:tblLook w:val="04A0" w:firstRow="1" w:lastRow="0" w:firstColumn="1" w:lastColumn="0" w:noHBand="0" w:noVBand="1"/>
      </w:tblPr>
      <w:tblGrid>
        <w:gridCol w:w="1350"/>
        <w:gridCol w:w="1620"/>
        <w:gridCol w:w="2160"/>
        <w:gridCol w:w="2520"/>
        <w:gridCol w:w="1980"/>
      </w:tblGrid>
      <w:tr w:rsidR="004C1148" w:rsidRPr="00147FD8" w:rsidTr="00C00EEF">
        <w:tc>
          <w:tcPr>
            <w:tcW w:w="1350" w:type="dxa"/>
          </w:tcPr>
          <w:p w:rsidR="004C1148" w:rsidRPr="00147FD8" w:rsidRDefault="00A375E3" w:rsidP="006C196D">
            <w:pPr>
              <w:spacing w:line="360" w:lineRule="auto"/>
              <w:jc w:val="both"/>
              <w:rPr>
                <w:sz w:val="22"/>
                <w:szCs w:val="22"/>
              </w:rPr>
            </w:pPr>
            <w:r w:rsidRPr="00147FD8">
              <w:rPr>
                <w:sz w:val="22"/>
                <w:szCs w:val="22"/>
              </w:rPr>
              <w:t>Woreda</w:t>
            </w:r>
          </w:p>
        </w:tc>
        <w:tc>
          <w:tcPr>
            <w:tcW w:w="1620" w:type="dxa"/>
          </w:tcPr>
          <w:p w:rsidR="004C1148" w:rsidRPr="00147FD8" w:rsidRDefault="004C1148" w:rsidP="006C196D">
            <w:pPr>
              <w:spacing w:line="360" w:lineRule="auto"/>
              <w:jc w:val="both"/>
              <w:rPr>
                <w:sz w:val="22"/>
                <w:szCs w:val="22"/>
              </w:rPr>
            </w:pPr>
            <w:r w:rsidRPr="00147FD8">
              <w:rPr>
                <w:sz w:val="22"/>
                <w:szCs w:val="22"/>
              </w:rPr>
              <w:t>Major types of minerals available</w:t>
            </w:r>
          </w:p>
        </w:tc>
        <w:tc>
          <w:tcPr>
            <w:tcW w:w="2160" w:type="dxa"/>
          </w:tcPr>
          <w:p w:rsidR="004C1148" w:rsidRPr="00147FD8" w:rsidRDefault="004C1148" w:rsidP="006C196D">
            <w:pPr>
              <w:spacing w:line="360" w:lineRule="auto"/>
              <w:jc w:val="both"/>
              <w:rPr>
                <w:sz w:val="22"/>
                <w:szCs w:val="22"/>
                <w:lang w:val="en-US"/>
              </w:rPr>
            </w:pPr>
            <w:r w:rsidRPr="00147FD8">
              <w:rPr>
                <w:sz w:val="22"/>
                <w:szCs w:val="22"/>
                <w:lang w:val="en-US"/>
              </w:rPr>
              <w:t>Special Place of Existence</w:t>
            </w:r>
          </w:p>
        </w:tc>
        <w:tc>
          <w:tcPr>
            <w:tcW w:w="2520" w:type="dxa"/>
          </w:tcPr>
          <w:p w:rsidR="004C1148" w:rsidRPr="00147FD8" w:rsidRDefault="004C1148" w:rsidP="006C196D">
            <w:pPr>
              <w:spacing w:line="360" w:lineRule="auto"/>
              <w:jc w:val="both"/>
              <w:rPr>
                <w:sz w:val="22"/>
                <w:szCs w:val="22"/>
              </w:rPr>
            </w:pPr>
            <w:r w:rsidRPr="00147FD8">
              <w:rPr>
                <w:sz w:val="22"/>
                <w:szCs w:val="22"/>
              </w:rPr>
              <w:t>Their current Uses</w:t>
            </w:r>
          </w:p>
        </w:tc>
        <w:tc>
          <w:tcPr>
            <w:tcW w:w="1980" w:type="dxa"/>
          </w:tcPr>
          <w:p w:rsidR="004C1148" w:rsidRPr="00147FD8" w:rsidRDefault="004C1148" w:rsidP="006C196D">
            <w:pPr>
              <w:spacing w:line="360" w:lineRule="auto"/>
              <w:jc w:val="both"/>
              <w:rPr>
                <w:sz w:val="22"/>
                <w:szCs w:val="22"/>
              </w:rPr>
            </w:pPr>
            <w:r w:rsidRPr="00147FD8">
              <w:rPr>
                <w:sz w:val="22"/>
                <w:szCs w:val="22"/>
              </w:rPr>
              <w:t xml:space="preserve">Minerals under extraction </w:t>
            </w:r>
          </w:p>
        </w:tc>
      </w:tr>
      <w:tr w:rsidR="004C1148" w:rsidRPr="00147FD8" w:rsidTr="00C00EEF">
        <w:tc>
          <w:tcPr>
            <w:tcW w:w="1350" w:type="dxa"/>
          </w:tcPr>
          <w:p w:rsidR="004C1148" w:rsidRPr="00147FD8" w:rsidRDefault="004C1148" w:rsidP="006C196D">
            <w:pPr>
              <w:spacing w:line="360" w:lineRule="auto"/>
              <w:jc w:val="both"/>
              <w:rPr>
                <w:sz w:val="22"/>
                <w:szCs w:val="22"/>
                <w:lang w:val="en-US"/>
              </w:rPr>
            </w:pPr>
            <w:r w:rsidRPr="00147FD8">
              <w:rPr>
                <w:sz w:val="22"/>
                <w:szCs w:val="22"/>
                <w:lang w:val="en-US"/>
              </w:rPr>
              <w:t xml:space="preserve">All </w:t>
            </w:r>
            <w:r w:rsidR="00A375E3" w:rsidRPr="00147FD8">
              <w:rPr>
                <w:sz w:val="22"/>
                <w:szCs w:val="22"/>
                <w:lang w:val="en-US"/>
              </w:rPr>
              <w:t>Woredas</w:t>
            </w:r>
          </w:p>
        </w:tc>
        <w:tc>
          <w:tcPr>
            <w:tcW w:w="1620" w:type="dxa"/>
          </w:tcPr>
          <w:p w:rsidR="004C1148" w:rsidRPr="00147FD8" w:rsidRDefault="004C1148" w:rsidP="006C196D">
            <w:pPr>
              <w:spacing w:line="360" w:lineRule="auto"/>
              <w:jc w:val="both"/>
              <w:rPr>
                <w:sz w:val="22"/>
                <w:szCs w:val="22"/>
                <w:lang w:val="en-US"/>
              </w:rPr>
            </w:pPr>
            <w:r w:rsidRPr="00147FD8">
              <w:rPr>
                <w:sz w:val="22"/>
                <w:szCs w:val="22"/>
                <w:lang w:val="en-US"/>
              </w:rPr>
              <w:t>Stone</w:t>
            </w:r>
          </w:p>
        </w:tc>
        <w:tc>
          <w:tcPr>
            <w:tcW w:w="2160" w:type="dxa"/>
          </w:tcPr>
          <w:p w:rsidR="004C1148" w:rsidRPr="00147FD8" w:rsidRDefault="004C1148" w:rsidP="006C196D">
            <w:pPr>
              <w:spacing w:line="360" w:lineRule="auto"/>
              <w:jc w:val="both"/>
              <w:rPr>
                <w:sz w:val="22"/>
                <w:szCs w:val="22"/>
                <w:lang w:val="en-US"/>
              </w:rPr>
            </w:pPr>
            <w:r w:rsidRPr="00147FD8">
              <w:rPr>
                <w:sz w:val="22"/>
                <w:szCs w:val="22"/>
                <w:lang w:val="en-US"/>
              </w:rPr>
              <w:t xml:space="preserve">Almost all </w:t>
            </w:r>
            <w:r w:rsidR="00A375E3" w:rsidRPr="00147FD8">
              <w:rPr>
                <w:sz w:val="22"/>
                <w:szCs w:val="22"/>
                <w:lang w:val="en-US"/>
              </w:rPr>
              <w:t>Woredas</w:t>
            </w:r>
          </w:p>
        </w:tc>
        <w:tc>
          <w:tcPr>
            <w:tcW w:w="2520" w:type="dxa"/>
          </w:tcPr>
          <w:p w:rsidR="004C1148" w:rsidRPr="00147FD8" w:rsidRDefault="004C1148" w:rsidP="006C196D">
            <w:pPr>
              <w:spacing w:line="360" w:lineRule="auto"/>
              <w:jc w:val="both"/>
              <w:rPr>
                <w:sz w:val="22"/>
                <w:szCs w:val="22"/>
                <w:lang w:val="en-US"/>
              </w:rPr>
            </w:pPr>
            <w:r w:rsidRPr="00147FD8">
              <w:rPr>
                <w:sz w:val="22"/>
                <w:szCs w:val="22"/>
                <w:lang w:val="en-US"/>
              </w:rPr>
              <w:t>For construction purpose</w:t>
            </w:r>
          </w:p>
        </w:tc>
        <w:tc>
          <w:tcPr>
            <w:tcW w:w="1980" w:type="dxa"/>
          </w:tcPr>
          <w:p w:rsidR="004C1148" w:rsidRPr="00147FD8" w:rsidRDefault="004C1148" w:rsidP="006C196D">
            <w:pPr>
              <w:spacing w:line="360" w:lineRule="auto"/>
              <w:jc w:val="both"/>
              <w:rPr>
                <w:sz w:val="22"/>
                <w:szCs w:val="22"/>
                <w:lang w:val="en-US"/>
              </w:rPr>
            </w:pPr>
            <w:r w:rsidRPr="00147FD8">
              <w:rPr>
                <w:sz w:val="22"/>
                <w:szCs w:val="22"/>
                <w:lang w:val="en-US"/>
              </w:rPr>
              <w:t>Being extracted</w:t>
            </w:r>
          </w:p>
        </w:tc>
      </w:tr>
      <w:tr w:rsidR="004C1148" w:rsidRPr="00147FD8" w:rsidTr="00C00EEF">
        <w:tc>
          <w:tcPr>
            <w:tcW w:w="1350" w:type="dxa"/>
          </w:tcPr>
          <w:p w:rsidR="004C1148" w:rsidRPr="00147FD8" w:rsidRDefault="004C1148" w:rsidP="006C196D">
            <w:pPr>
              <w:spacing w:line="360" w:lineRule="auto"/>
              <w:jc w:val="both"/>
              <w:rPr>
                <w:sz w:val="22"/>
                <w:szCs w:val="22"/>
              </w:rPr>
            </w:pPr>
          </w:p>
        </w:tc>
        <w:tc>
          <w:tcPr>
            <w:tcW w:w="1620" w:type="dxa"/>
          </w:tcPr>
          <w:p w:rsidR="004C1148" w:rsidRPr="00147FD8" w:rsidRDefault="004C1148" w:rsidP="006C196D">
            <w:pPr>
              <w:spacing w:line="360" w:lineRule="auto"/>
              <w:jc w:val="both"/>
              <w:rPr>
                <w:sz w:val="22"/>
                <w:szCs w:val="22"/>
                <w:lang w:val="en-US"/>
              </w:rPr>
            </w:pPr>
            <w:r w:rsidRPr="00147FD8">
              <w:rPr>
                <w:sz w:val="22"/>
                <w:szCs w:val="22"/>
                <w:lang w:val="en-US"/>
              </w:rPr>
              <w:t>Sand gravel</w:t>
            </w:r>
          </w:p>
        </w:tc>
        <w:tc>
          <w:tcPr>
            <w:tcW w:w="2160" w:type="dxa"/>
          </w:tcPr>
          <w:p w:rsidR="004C1148" w:rsidRPr="00147FD8" w:rsidRDefault="004C1148" w:rsidP="006C196D">
            <w:pPr>
              <w:spacing w:line="360" w:lineRule="auto"/>
              <w:jc w:val="both"/>
              <w:rPr>
                <w:sz w:val="22"/>
                <w:szCs w:val="22"/>
                <w:lang w:val="en-US"/>
              </w:rPr>
            </w:pPr>
            <w:r w:rsidRPr="00147FD8">
              <w:rPr>
                <w:sz w:val="22"/>
                <w:szCs w:val="22"/>
                <w:lang w:val="en-US"/>
              </w:rPr>
              <w:t xml:space="preserve">Almost all </w:t>
            </w:r>
            <w:r w:rsidR="00A375E3" w:rsidRPr="00147FD8">
              <w:rPr>
                <w:sz w:val="22"/>
                <w:szCs w:val="22"/>
                <w:lang w:val="en-US"/>
              </w:rPr>
              <w:t>Woredas</w:t>
            </w:r>
          </w:p>
        </w:tc>
        <w:tc>
          <w:tcPr>
            <w:tcW w:w="2520" w:type="dxa"/>
          </w:tcPr>
          <w:p w:rsidR="004C1148" w:rsidRPr="00147FD8" w:rsidRDefault="004C1148" w:rsidP="006C196D">
            <w:pPr>
              <w:spacing w:line="360" w:lineRule="auto"/>
              <w:jc w:val="both"/>
              <w:rPr>
                <w:sz w:val="22"/>
                <w:szCs w:val="22"/>
                <w:lang w:val="en-US"/>
              </w:rPr>
            </w:pPr>
            <w:r w:rsidRPr="00147FD8">
              <w:rPr>
                <w:sz w:val="22"/>
                <w:szCs w:val="22"/>
                <w:lang w:val="en-US"/>
              </w:rPr>
              <w:t>For construction purpose</w:t>
            </w:r>
          </w:p>
        </w:tc>
        <w:tc>
          <w:tcPr>
            <w:tcW w:w="1980" w:type="dxa"/>
          </w:tcPr>
          <w:p w:rsidR="004C1148" w:rsidRPr="00147FD8" w:rsidRDefault="004C1148" w:rsidP="006C196D">
            <w:pPr>
              <w:spacing w:line="360" w:lineRule="auto"/>
              <w:jc w:val="both"/>
              <w:rPr>
                <w:sz w:val="22"/>
                <w:szCs w:val="22"/>
                <w:lang w:val="en-US"/>
              </w:rPr>
            </w:pPr>
            <w:r w:rsidRPr="00147FD8">
              <w:rPr>
                <w:sz w:val="22"/>
                <w:szCs w:val="22"/>
                <w:lang w:val="en-US"/>
              </w:rPr>
              <w:t>Being extracted</w:t>
            </w:r>
          </w:p>
        </w:tc>
      </w:tr>
      <w:tr w:rsidR="004C1148" w:rsidRPr="00147FD8" w:rsidTr="00C00EEF">
        <w:tc>
          <w:tcPr>
            <w:tcW w:w="1350" w:type="dxa"/>
          </w:tcPr>
          <w:p w:rsidR="004C1148" w:rsidRPr="00147FD8" w:rsidRDefault="004C1148" w:rsidP="006C196D">
            <w:pPr>
              <w:spacing w:line="360" w:lineRule="auto"/>
              <w:jc w:val="both"/>
              <w:rPr>
                <w:sz w:val="22"/>
                <w:szCs w:val="22"/>
                <w:lang w:val="en-US"/>
              </w:rPr>
            </w:pPr>
            <w:r w:rsidRPr="00147FD8">
              <w:rPr>
                <w:sz w:val="22"/>
                <w:szCs w:val="22"/>
                <w:lang w:val="en-US"/>
              </w:rPr>
              <w:t>Dedo, Omo Nada</w:t>
            </w:r>
          </w:p>
        </w:tc>
        <w:tc>
          <w:tcPr>
            <w:tcW w:w="1620" w:type="dxa"/>
          </w:tcPr>
          <w:p w:rsidR="004C1148" w:rsidRPr="00147FD8" w:rsidRDefault="004C1148" w:rsidP="006C196D">
            <w:pPr>
              <w:spacing w:line="360" w:lineRule="auto"/>
              <w:jc w:val="both"/>
              <w:rPr>
                <w:sz w:val="22"/>
                <w:szCs w:val="22"/>
                <w:lang w:val="en-US"/>
              </w:rPr>
            </w:pPr>
            <w:r w:rsidRPr="00147FD8">
              <w:rPr>
                <w:sz w:val="22"/>
                <w:szCs w:val="22"/>
                <w:lang w:val="en-US"/>
              </w:rPr>
              <w:t xml:space="preserve">Coal </w:t>
            </w:r>
          </w:p>
        </w:tc>
        <w:tc>
          <w:tcPr>
            <w:tcW w:w="2160" w:type="dxa"/>
          </w:tcPr>
          <w:p w:rsidR="004C1148" w:rsidRPr="00147FD8" w:rsidRDefault="004C1148" w:rsidP="006C196D">
            <w:pPr>
              <w:spacing w:line="360" w:lineRule="auto"/>
              <w:jc w:val="both"/>
              <w:rPr>
                <w:sz w:val="22"/>
                <w:szCs w:val="22"/>
                <w:lang w:val="en-US"/>
              </w:rPr>
            </w:pPr>
            <w:r w:rsidRPr="00147FD8">
              <w:rPr>
                <w:sz w:val="22"/>
                <w:szCs w:val="22"/>
                <w:lang w:val="en-US"/>
              </w:rPr>
              <w:t>Jato Abbe in Omo Nada</w:t>
            </w:r>
          </w:p>
        </w:tc>
        <w:tc>
          <w:tcPr>
            <w:tcW w:w="2520" w:type="dxa"/>
          </w:tcPr>
          <w:p w:rsidR="004C1148" w:rsidRPr="00147FD8" w:rsidRDefault="004C1148" w:rsidP="006C196D">
            <w:pPr>
              <w:spacing w:line="360" w:lineRule="auto"/>
              <w:jc w:val="both"/>
              <w:rPr>
                <w:sz w:val="22"/>
                <w:szCs w:val="22"/>
                <w:lang w:val="en-US"/>
              </w:rPr>
            </w:pPr>
            <w:r w:rsidRPr="00147FD8">
              <w:rPr>
                <w:sz w:val="22"/>
                <w:szCs w:val="22"/>
                <w:lang w:val="en-US"/>
              </w:rPr>
              <w:t xml:space="preserve">For steel melting </w:t>
            </w:r>
          </w:p>
        </w:tc>
        <w:tc>
          <w:tcPr>
            <w:tcW w:w="1980" w:type="dxa"/>
          </w:tcPr>
          <w:p w:rsidR="004C1148" w:rsidRPr="00147FD8" w:rsidRDefault="004C1148" w:rsidP="006C196D">
            <w:pPr>
              <w:spacing w:line="360" w:lineRule="auto"/>
              <w:jc w:val="both"/>
              <w:rPr>
                <w:sz w:val="22"/>
                <w:szCs w:val="22"/>
                <w:lang w:val="en-US"/>
              </w:rPr>
            </w:pPr>
            <w:r w:rsidRPr="00147FD8">
              <w:rPr>
                <w:sz w:val="22"/>
                <w:szCs w:val="22"/>
                <w:lang w:val="en-US"/>
              </w:rPr>
              <w:t>Being extracted</w:t>
            </w:r>
          </w:p>
        </w:tc>
      </w:tr>
      <w:tr w:rsidR="004C1148" w:rsidRPr="00147FD8" w:rsidTr="00C00EEF">
        <w:tc>
          <w:tcPr>
            <w:tcW w:w="1350" w:type="dxa"/>
          </w:tcPr>
          <w:p w:rsidR="004C1148" w:rsidRPr="00147FD8" w:rsidRDefault="004C1148" w:rsidP="006C196D">
            <w:pPr>
              <w:spacing w:line="360" w:lineRule="auto"/>
              <w:jc w:val="both"/>
              <w:rPr>
                <w:sz w:val="22"/>
                <w:szCs w:val="22"/>
                <w:lang w:val="en-US"/>
              </w:rPr>
            </w:pPr>
            <w:r w:rsidRPr="00147FD8">
              <w:rPr>
                <w:sz w:val="22"/>
                <w:szCs w:val="22"/>
                <w:lang w:val="en-US"/>
              </w:rPr>
              <w:t xml:space="preserve">All </w:t>
            </w:r>
            <w:r w:rsidR="00A375E3" w:rsidRPr="00147FD8">
              <w:rPr>
                <w:sz w:val="22"/>
                <w:szCs w:val="22"/>
                <w:lang w:val="en-US"/>
              </w:rPr>
              <w:t>Woredas</w:t>
            </w:r>
          </w:p>
        </w:tc>
        <w:tc>
          <w:tcPr>
            <w:tcW w:w="1620" w:type="dxa"/>
          </w:tcPr>
          <w:p w:rsidR="004C1148" w:rsidRPr="00147FD8" w:rsidRDefault="004C1148" w:rsidP="006C196D">
            <w:pPr>
              <w:spacing w:line="360" w:lineRule="auto"/>
              <w:jc w:val="both"/>
              <w:rPr>
                <w:sz w:val="22"/>
                <w:szCs w:val="22"/>
                <w:lang w:val="en-US"/>
              </w:rPr>
            </w:pPr>
            <w:r w:rsidRPr="00147FD8">
              <w:rPr>
                <w:sz w:val="22"/>
                <w:szCs w:val="22"/>
                <w:lang w:val="en-US"/>
              </w:rPr>
              <w:t>Clay</w:t>
            </w:r>
          </w:p>
        </w:tc>
        <w:tc>
          <w:tcPr>
            <w:tcW w:w="2160" w:type="dxa"/>
          </w:tcPr>
          <w:p w:rsidR="004C1148" w:rsidRPr="00147FD8" w:rsidRDefault="004C1148" w:rsidP="006C196D">
            <w:pPr>
              <w:spacing w:line="360" w:lineRule="auto"/>
              <w:jc w:val="both"/>
              <w:rPr>
                <w:sz w:val="22"/>
                <w:szCs w:val="22"/>
                <w:lang w:val="en-US"/>
              </w:rPr>
            </w:pPr>
            <w:r w:rsidRPr="00147FD8">
              <w:rPr>
                <w:sz w:val="22"/>
                <w:szCs w:val="22"/>
                <w:lang w:val="en-US"/>
              </w:rPr>
              <w:t xml:space="preserve">All </w:t>
            </w:r>
            <w:r w:rsidR="00A375E3" w:rsidRPr="00147FD8">
              <w:rPr>
                <w:sz w:val="22"/>
                <w:szCs w:val="22"/>
                <w:lang w:val="en-US"/>
              </w:rPr>
              <w:t>Woredas</w:t>
            </w:r>
          </w:p>
        </w:tc>
        <w:tc>
          <w:tcPr>
            <w:tcW w:w="2520" w:type="dxa"/>
          </w:tcPr>
          <w:p w:rsidR="004C1148" w:rsidRPr="00147FD8" w:rsidRDefault="004C1148" w:rsidP="006C196D">
            <w:pPr>
              <w:spacing w:line="360" w:lineRule="auto"/>
              <w:jc w:val="both"/>
              <w:rPr>
                <w:sz w:val="22"/>
                <w:szCs w:val="22"/>
                <w:lang w:val="en-US"/>
              </w:rPr>
            </w:pPr>
            <w:r w:rsidRPr="00147FD8">
              <w:rPr>
                <w:sz w:val="22"/>
                <w:szCs w:val="22"/>
                <w:lang w:val="en-US"/>
              </w:rPr>
              <w:t>For construction purpose</w:t>
            </w:r>
          </w:p>
        </w:tc>
        <w:tc>
          <w:tcPr>
            <w:tcW w:w="1980" w:type="dxa"/>
          </w:tcPr>
          <w:p w:rsidR="004C1148" w:rsidRPr="00147FD8" w:rsidRDefault="004C1148" w:rsidP="006C196D">
            <w:pPr>
              <w:spacing w:line="360" w:lineRule="auto"/>
              <w:jc w:val="both"/>
              <w:rPr>
                <w:sz w:val="22"/>
                <w:szCs w:val="22"/>
                <w:lang w:val="en-US"/>
              </w:rPr>
            </w:pPr>
            <w:r w:rsidRPr="00147FD8">
              <w:rPr>
                <w:sz w:val="22"/>
                <w:szCs w:val="22"/>
                <w:lang w:val="en-US"/>
              </w:rPr>
              <w:t>Being extracted</w:t>
            </w:r>
          </w:p>
        </w:tc>
      </w:tr>
      <w:tr w:rsidR="004C1148" w:rsidRPr="00147FD8" w:rsidTr="00C00EEF">
        <w:tc>
          <w:tcPr>
            <w:tcW w:w="1350" w:type="dxa"/>
          </w:tcPr>
          <w:p w:rsidR="004C1148" w:rsidRPr="00147FD8" w:rsidRDefault="004C1148" w:rsidP="006C196D">
            <w:pPr>
              <w:spacing w:line="360" w:lineRule="auto"/>
              <w:jc w:val="both"/>
              <w:rPr>
                <w:sz w:val="22"/>
                <w:szCs w:val="22"/>
              </w:rPr>
            </w:pPr>
          </w:p>
        </w:tc>
        <w:tc>
          <w:tcPr>
            <w:tcW w:w="1620" w:type="dxa"/>
          </w:tcPr>
          <w:p w:rsidR="004C1148" w:rsidRPr="00147FD8" w:rsidRDefault="004C1148" w:rsidP="006C196D">
            <w:pPr>
              <w:spacing w:line="360" w:lineRule="auto"/>
              <w:jc w:val="both"/>
              <w:rPr>
                <w:sz w:val="22"/>
                <w:szCs w:val="22"/>
                <w:lang w:val="en-US"/>
              </w:rPr>
            </w:pPr>
            <w:r w:rsidRPr="00147FD8">
              <w:rPr>
                <w:sz w:val="22"/>
                <w:szCs w:val="22"/>
                <w:lang w:val="en-US"/>
              </w:rPr>
              <w:t>Lime stone</w:t>
            </w:r>
          </w:p>
        </w:tc>
        <w:tc>
          <w:tcPr>
            <w:tcW w:w="2160" w:type="dxa"/>
          </w:tcPr>
          <w:p w:rsidR="004C1148" w:rsidRPr="00147FD8" w:rsidRDefault="004C1148" w:rsidP="006C196D">
            <w:pPr>
              <w:spacing w:line="360" w:lineRule="auto"/>
              <w:jc w:val="both"/>
              <w:rPr>
                <w:sz w:val="22"/>
                <w:szCs w:val="22"/>
                <w:lang w:val="en-US"/>
              </w:rPr>
            </w:pPr>
          </w:p>
        </w:tc>
        <w:tc>
          <w:tcPr>
            <w:tcW w:w="2520" w:type="dxa"/>
          </w:tcPr>
          <w:p w:rsidR="004C1148" w:rsidRPr="00147FD8" w:rsidRDefault="004C1148" w:rsidP="006C196D">
            <w:pPr>
              <w:spacing w:line="360" w:lineRule="auto"/>
              <w:jc w:val="both"/>
              <w:rPr>
                <w:sz w:val="22"/>
                <w:szCs w:val="22"/>
                <w:lang w:val="en-US"/>
              </w:rPr>
            </w:pPr>
            <w:r w:rsidRPr="00147FD8">
              <w:rPr>
                <w:sz w:val="22"/>
                <w:szCs w:val="22"/>
                <w:lang w:val="en-US"/>
              </w:rPr>
              <w:t>For construction purpose</w:t>
            </w:r>
          </w:p>
        </w:tc>
        <w:tc>
          <w:tcPr>
            <w:tcW w:w="1980" w:type="dxa"/>
          </w:tcPr>
          <w:p w:rsidR="004C1148" w:rsidRPr="00147FD8" w:rsidRDefault="004C1148" w:rsidP="006C196D">
            <w:pPr>
              <w:spacing w:line="360" w:lineRule="auto"/>
              <w:jc w:val="both"/>
              <w:rPr>
                <w:sz w:val="22"/>
                <w:szCs w:val="22"/>
                <w:lang w:val="en-US"/>
              </w:rPr>
            </w:pPr>
            <w:r w:rsidRPr="00147FD8">
              <w:rPr>
                <w:sz w:val="22"/>
                <w:szCs w:val="22"/>
                <w:lang w:val="en-US"/>
              </w:rPr>
              <w:t>Being extracted</w:t>
            </w:r>
          </w:p>
        </w:tc>
      </w:tr>
      <w:tr w:rsidR="004C1148" w:rsidRPr="00147FD8" w:rsidTr="00C00EEF">
        <w:tc>
          <w:tcPr>
            <w:tcW w:w="1350" w:type="dxa"/>
          </w:tcPr>
          <w:p w:rsidR="004C1148" w:rsidRPr="00147FD8" w:rsidRDefault="004C1148" w:rsidP="006C196D">
            <w:pPr>
              <w:spacing w:line="360" w:lineRule="auto"/>
              <w:jc w:val="both"/>
              <w:rPr>
                <w:sz w:val="22"/>
                <w:szCs w:val="22"/>
              </w:rPr>
            </w:pPr>
          </w:p>
        </w:tc>
        <w:tc>
          <w:tcPr>
            <w:tcW w:w="1620" w:type="dxa"/>
          </w:tcPr>
          <w:p w:rsidR="004C1148" w:rsidRPr="00147FD8" w:rsidRDefault="004C1148" w:rsidP="006C196D">
            <w:pPr>
              <w:spacing w:line="360" w:lineRule="auto"/>
              <w:jc w:val="both"/>
              <w:rPr>
                <w:sz w:val="22"/>
                <w:szCs w:val="22"/>
                <w:lang w:val="en-US"/>
              </w:rPr>
            </w:pPr>
            <w:r w:rsidRPr="00147FD8">
              <w:rPr>
                <w:sz w:val="22"/>
                <w:szCs w:val="22"/>
                <w:lang w:val="en-US"/>
              </w:rPr>
              <w:t>Black stone</w:t>
            </w:r>
          </w:p>
        </w:tc>
        <w:tc>
          <w:tcPr>
            <w:tcW w:w="2160" w:type="dxa"/>
          </w:tcPr>
          <w:p w:rsidR="004C1148" w:rsidRPr="00147FD8" w:rsidRDefault="004C1148" w:rsidP="006C196D">
            <w:pPr>
              <w:spacing w:line="360" w:lineRule="auto"/>
              <w:jc w:val="both"/>
              <w:rPr>
                <w:sz w:val="22"/>
                <w:szCs w:val="22"/>
                <w:lang w:val="en-US"/>
              </w:rPr>
            </w:pPr>
          </w:p>
        </w:tc>
        <w:tc>
          <w:tcPr>
            <w:tcW w:w="2520" w:type="dxa"/>
          </w:tcPr>
          <w:p w:rsidR="004C1148" w:rsidRPr="00147FD8" w:rsidRDefault="004C1148" w:rsidP="006C196D">
            <w:pPr>
              <w:spacing w:line="360" w:lineRule="auto"/>
              <w:jc w:val="both"/>
              <w:rPr>
                <w:sz w:val="22"/>
                <w:szCs w:val="22"/>
                <w:lang w:val="en-US"/>
              </w:rPr>
            </w:pPr>
            <w:r w:rsidRPr="00147FD8">
              <w:rPr>
                <w:sz w:val="22"/>
                <w:szCs w:val="22"/>
                <w:lang w:val="en-US"/>
              </w:rPr>
              <w:t>For construction purpose</w:t>
            </w:r>
          </w:p>
        </w:tc>
        <w:tc>
          <w:tcPr>
            <w:tcW w:w="1980" w:type="dxa"/>
          </w:tcPr>
          <w:p w:rsidR="004C1148" w:rsidRPr="00147FD8" w:rsidRDefault="004C1148" w:rsidP="006C196D">
            <w:pPr>
              <w:spacing w:line="360" w:lineRule="auto"/>
              <w:jc w:val="both"/>
              <w:rPr>
                <w:sz w:val="22"/>
                <w:szCs w:val="22"/>
                <w:lang w:val="en-US"/>
              </w:rPr>
            </w:pPr>
            <w:r w:rsidRPr="00147FD8">
              <w:rPr>
                <w:sz w:val="22"/>
                <w:szCs w:val="22"/>
                <w:lang w:val="en-US"/>
              </w:rPr>
              <w:t>Being extracted</w:t>
            </w:r>
          </w:p>
        </w:tc>
      </w:tr>
      <w:tr w:rsidR="004C1148" w:rsidRPr="00147FD8" w:rsidTr="00C00EEF">
        <w:tc>
          <w:tcPr>
            <w:tcW w:w="1350" w:type="dxa"/>
          </w:tcPr>
          <w:p w:rsidR="004C1148" w:rsidRPr="00147FD8" w:rsidRDefault="004C1148" w:rsidP="006C196D">
            <w:pPr>
              <w:spacing w:line="360" w:lineRule="auto"/>
              <w:jc w:val="both"/>
              <w:rPr>
                <w:sz w:val="22"/>
                <w:szCs w:val="22"/>
                <w:lang w:val="en-US"/>
              </w:rPr>
            </w:pPr>
            <w:r w:rsidRPr="00147FD8">
              <w:rPr>
                <w:sz w:val="22"/>
                <w:szCs w:val="22"/>
                <w:lang w:val="en-US"/>
              </w:rPr>
              <w:t>Omo Nada</w:t>
            </w:r>
          </w:p>
        </w:tc>
        <w:tc>
          <w:tcPr>
            <w:tcW w:w="1620" w:type="dxa"/>
          </w:tcPr>
          <w:p w:rsidR="004C1148" w:rsidRPr="00147FD8" w:rsidRDefault="004C1148" w:rsidP="006C196D">
            <w:pPr>
              <w:spacing w:line="360" w:lineRule="auto"/>
              <w:jc w:val="both"/>
              <w:rPr>
                <w:sz w:val="22"/>
                <w:szCs w:val="22"/>
                <w:lang w:val="en-US"/>
              </w:rPr>
            </w:pPr>
            <w:r w:rsidRPr="00147FD8">
              <w:rPr>
                <w:sz w:val="22"/>
                <w:szCs w:val="22"/>
                <w:lang w:val="en-US"/>
              </w:rPr>
              <w:t xml:space="preserve">Granite </w:t>
            </w:r>
          </w:p>
        </w:tc>
        <w:tc>
          <w:tcPr>
            <w:tcW w:w="2160" w:type="dxa"/>
          </w:tcPr>
          <w:p w:rsidR="004C1148" w:rsidRPr="00147FD8" w:rsidRDefault="004C1148" w:rsidP="006C196D">
            <w:pPr>
              <w:spacing w:line="360" w:lineRule="auto"/>
              <w:jc w:val="both"/>
              <w:rPr>
                <w:sz w:val="22"/>
                <w:szCs w:val="22"/>
                <w:lang w:val="en-US"/>
              </w:rPr>
            </w:pPr>
            <w:r w:rsidRPr="00147FD8">
              <w:rPr>
                <w:sz w:val="22"/>
                <w:szCs w:val="22"/>
                <w:lang w:val="en-US"/>
              </w:rPr>
              <w:t>Biso Gombo</w:t>
            </w:r>
          </w:p>
        </w:tc>
        <w:tc>
          <w:tcPr>
            <w:tcW w:w="2520" w:type="dxa"/>
          </w:tcPr>
          <w:p w:rsidR="004C1148" w:rsidRPr="00147FD8" w:rsidRDefault="004C1148" w:rsidP="006C196D">
            <w:pPr>
              <w:spacing w:line="360" w:lineRule="auto"/>
              <w:jc w:val="both"/>
              <w:rPr>
                <w:sz w:val="22"/>
                <w:szCs w:val="22"/>
                <w:lang w:val="en-US"/>
              </w:rPr>
            </w:pPr>
            <w:r w:rsidRPr="00147FD8">
              <w:rPr>
                <w:sz w:val="22"/>
                <w:szCs w:val="22"/>
                <w:lang w:val="en-US"/>
              </w:rPr>
              <w:t>For construction purpose</w:t>
            </w:r>
          </w:p>
        </w:tc>
        <w:tc>
          <w:tcPr>
            <w:tcW w:w="1980" w:type="dxa"/>
          </w:tcPr>
          <w:p w:rsidR="004C1148" w:rsidRPr="00147FD8" w:rsidRDefault="004C1148" w:rsidP="006C196D">
            <w:pPr>
              <w:spacing w:line="360" w:lineRule="auto"/>
              <w:jc w:val="both"/>
              <w:rPr>
                <w:sz w:val="22"/>
                <w:szCs w:val="22"/>
                <w:lang w:val="en-US"/>
              </w:rPr>
            </w:pPr>
            <w:r w:rsidRPr="00147FD8">
              <w:rPr>
                <w:sz w:val="22"/>
                <w:szCs w:val="22"/>
                <w:lang w:val="en-US"/>
              </w:rPr>
              <w:t>Not being extracted</w:t>
            </w:r>
          </w:p>
        </w:tc>
      </w:tr>
      <w:tr w:rsidR="004C1148" w:rsidRPr="00147FD8" w:rsidTr="00C00EEF">
        <w:tc>
          <w:tcPr>
            <w:tcW w:w="1350" w:type="dxa"/>
          </w:tcPr>
          <w:p w:rsidR="004C1148" w:rsidRPr="00147FD8" w:rsidRDefault="004C1148" w:rsidP="006C196D">
            <w:pPr>
              <w:spacing w:line="360" w:lineRule="auto"/>
              <w:jc w:val="both"/>
              <w:rPr>
                <w:sz w:val="22"/>
                <w:szCs w:val="22"/>
              </w:rPr>
            </w:pPr>
          </w:p>
        </w:tc>
        <w:tc>
          <w:tcPr>
            <w:tcW w:w="1620" w:type="dxa"/>
          </w:tcPr>
          <w:p w:rsidR="004C1148" w:rsidRPr="00147FD8" w:rsidRDefault="004C1148" w:rsidP="006C196D">
            <w:pPr>
              <w:spacing w:line="360" w:lineRule="auto"/>
              <w:jc w:val="both"/>
              <w:rPr>
                <w:sz w:val="22"/>
                <w:szCs w:val="22"/>
                <w:lang w:val="en-US"/>
              </w:rPr>
            </w:pPr>
            <w:r w:rsidRPr="00147FD8">
              <w:rPr>
                <w:sz w:val="22"/>
                <w:szCs w:val="22"/>
                <w:lang w:val="en-US"/>
              </w:rPr>
              <w:t>White stone</w:t>
            </w:r>
          </w:p>
        </w:tc>
        <w:tc>
          <w:tcPr>
            <w:tcW w:w="2160" w:type="dxa"/>
          </w:tcPr>
          <w:p w:rsidR="004C1148" w:rsidRPr="00147FD8" w:rsidRDefault="004C1148" w:rsidP="006C196D">
            <w:pPr>
              <w:spacing w:line="360" w:lineRule="auto"/>
              <w:jc w:val="both"/>
              <w:rPr>
                <w:sz w:val="22"/>
                <w:szCs w:val="22"/>
                <w:lang w:val="en-US"/>
              </w:rPr>
            </w:pPr>
          </w:p>
        </w:tc>
        <w:tc>
          <w:tcPr>
            <w:tcW w:w="2520" w:type="dxa"/>
          </w:tcPr>
          <w:p w:rsidR="004C1148" w:rsidRPr="00147FD8" w:rsidRDefault="004C1148" w:rsidP="006C196D">
            <w:pPr>
              <w:spacing w:line="360" w:lineRule="auto"/>
              <w:jc w:val="both"/>
              <w:rPr>
                <w:sz w:val="22"/>
                <w:szCs w:val="22"/>
                <w:lang w:val="en-US"/>
              </w:rPr>
            </w:pPr>
            <w:r w:rsidRPr="00147FD8">
              <w:rPr>
                <w:sz w:val="22"/>
                <w:szCs w:val="22"/>
                <w:lang w:val="en-US"/>
              </w:rPr>
              <w:t>For construction purpose</w:t>
            </w:r>
          </w:p>
        </w:tc>
        <w:tc>
          <w:tcPr>
            <w:tcW w:w="1980" w:type="dxa"/>
          </w:tcPr>
          <w:p w:rsidR="004C1148" w:rsidRPr="00147FD8" w:rsidRDefault="004C1148" w:rsidP="006C196D">
            <w:pPr>
              <w:spacing w:line="360" w:lineRule="auto"/>
              <w:jc w:val="both"/>
              <w:rPr>
                <w:sz w:val="22"/>
                <w:szCs w:val="22"/>
              </w:rPr>
            </w:pPr>
          </w:p>
        </w:tc>
      </w:tr>
      <w:tr w:rsidR="004C1148" w:rsidRPr="00147FD8" w:rsidTr="00C00EEF">
        <w:tc>
          <w:tcPr>
            <w:tcW w:w="1350" w:type="dxa"/>
          </w:tcPr>
          <w:p w:rsidR="004C1148" w:rsidRPr="00147FD8" w:rsidRDefault="004C1148" w:rsidP="006C196D">
            <w:pPr>
              <w:spacing w:line="360" w:lineRule="auto"/>
              <w:jc w:val="both"/>
              <w:rPr>
                <w:sz w:val="22"/>
                <w:szCs w:val="22"/>
                <w:lang w:val="en-US"/>
              </w:rPr>
            </w:pPr>
            <w:r w:rsidRPr="00147FD8">
              <w:rPr>
                <w:sz w:val="22"/>
                <w:szCs w:val="22"/>
                <w:lang w:val="en-US"/>
              </w:rPr>
              <w:t>Omo Nada</w:t>
            </w:r>
          </w:p>
        </w:tc>
        <w:tc>
          <w:tcPr>
            <w:tcW w:w="1620" w:type="dxa"/>
          </w:tcPr>
          <w:p w:rsidR="004C1148" w:rsidRPr="00147FD8" w:rsidRDefault="004C1148" w:rsidP="006C196D">
            <w:pPr>
              <w:spacing w:line="360" w:lineRule="auto"/>
              <w:jc w:val="both"/>
              <w:rPr>
                <w:sz w:val="22"/>
                <w:szCs w:val="22"/>
                <w:lang w:val="en-US"/>
              </w:rPr>
            </w:pPr>
            <w:r w:rsidRPr="00147FD8">
              <w:rPr>
                <w:sz w:val="22"/>
                <w:szCs w:val="22"/>
                <w:lang w:val="en-US"/>
              </w:rPr>
              <w:t xml:space="preserve">Marble </w:t>
            </w:r>
          </w:p>
        </w:tc>
        <w:tc>
          <w:tcPr>
            <w:tcW w:w="2160" w:type="dxa"/>
          </w:tcPr>
          <w:p w:rsidR="004C1148" w:rsidRPr="00147FD8" w:rsidRDefault="004C1148" w:rsidP="006C196D">
            <w:pPr>
              <w:spacing w:line="360" w:lineRule="auto"/>
              <w:jc w:val="both"/>
              <w:rPr>
                <w:sz w:val="22"/>
                <w:szCs w:val="22"/>
                <w:lang w:val="en-US"/>
              </w:rPr>
            </w:pPr>
            <w:r w:rsidRPr="00147FD8">
              <w:rPr>
                <w:sz w:val="22"/>
                <w:szCs w:val="22"/>
                <w:lang w:val="en-US"/>
              </w:rPr>
              <w:t>Lalisa</w:t>
            </w:r>
          </w:p>
        </w:tc>
        <w:tc>
          <w:tcPr>
            <w:tcW w:w="2520" w:type="dxa"/>
          </w:tcPr>
          <w:p w:rsidR="004C1148" w:rsidRPr="00147FD8" w:rsidRDefault="004C1148" w:rsidP="006C196D">
            <w:pPr>
              <w:spacing w:line="360" w:lineRule="auto"/>
              <w:jc w:val="both"/>
              <w:rPr>
                <w:sz w:val="22"/>
                <w:szCs w:val="22"/>
                <w:lang w:val="en-US"/>
              </w:rPr>
            </w:pPr>
          </w:p>
        </w:tc>
        <w:tc>
          <w:tcPr>
            <w:tcW w:w="1980" w:type="dxa"/>
          </w:tcPr>
          <w:p w:rsidR="004C1148" w:rsidRPr="00147FD8" w:rsidRDefault="004C1148" w:rsidP="006C196D">
            <w:pPr>
              <w:spacing w:line="360" w:lineRule="auto"/>
              <w:jc w:val="both"/>
              <w:rPr>
                <w:sz w:val="22"/>
                <w:szCs w:val="22"/>
                <w:lang w:val="en-US"/>
              </w:rPr>
            </w:pPr>
            <w:r w:rsidRPr="00147FD8">
              <w:rPr>
                <w:sz w:val="22"/>
                <w:szCs w:val="22"/>
                <w:lang w:val="en-US"/>
              </w:rPr>
              <w:t>Not being extracted</w:t>
            </w:r>
          </w:p>
        </w:tc>
      </w:tr>
      <w:tr w:rsidR="004C1148" w:rsidRPr="00147FD8" w:rsidTr="00C00EEF">
        <w:tc>
          <w:tcPr>
            <w:tcW w:w="1350" w:type="dxa"/>
          </w:tcPr>
          <w:p w:rsidR="004C1148" w:rsidRPr="00147FD8" w:rsidRDefault="004C1148" w:rsidP="006C196D">
            <w:pPr>
              <w:spacing w:line="360" w:lineRule="auto"/>
              <w:jc w:val="both"/>
              <w:rPr>
                <w:sz w:val="22"/>
                <w:szCs w:val="22"/>
                <w:lang w:val="en-US"/>
              </w:rPr>
            </w:pPr>
            <w:r w:rsidRPr="00147FD8">
              <w:rPr>
                <w:sz w:val="22"/>
                <w:szCs w:val="22"/>
                <w:lang w:val="en-US"/>
              </w:rPr>
              <w:t>Omo Nada</w:t>
            </w:r>
          </w:p>
        </w:tc>
        <w:tc>
          <w:tcPr>
            <w:tcW w:w="1620" w:type="dxa"/>
          </w:tcPr>
          <w:p w:rsidR="004C1148" w:rsidRPr="00147FD8" w:rsidRDefault="004C1148" w:rsidP="006C196D">
            <w:pPr>
              <w:spacing w:line="360" w:lineRule="auto"/>
              <w:jc w:val="both"/>
              <w:rPr>
                <w:sz w:val="22"/>
                <w:szCs w:val="22"/>
                <w:lang w:val="en-US"/>
              </w:rPr>
            </w:pPr>
            <w:r w:rsidRPr="00147FD8">
              <w:rPr>
                <w:sz w:val="22"/>
                <w:szCs w:val="22"/>
                <w:lang w:val="en-US"/>
              </w:rPr>
              <w:t>Basalt</w:t>
            </w:r>
          </w:p>
        </w:tc>
        <w:tc>
          <w:tcPr>
            <w:tcW w:w="2160" w:type="dxa"/>
          </w:tcPr>
          <w:p w:rsidR="004C1148" w:rsidRPr="00147FD8" w:rsidRDefault="004C1148" w:rsidP="006C196D">
            <w:pPr>
              <w:spacing w:line="360" w:lineRule="auto"/>
              <w:jc w:val="both"/>
              <w:rPr>
                <w:sz w:val="22"/>
                <w:szCs w:val="22"/>
                <w:lang w:val="en-US"/>
              </w:rPr>
            </w:pPr>
            <w:r w:rsidRPr="00147FD8">
              <w:rPr>
                <w:sz w:val="22"/>
                <w:szCs w:val="22"/>
                <w:lang w:val="en-US"/>
              </w:rPr>
              <w:t>Alle</w:t>
            </w:r>
          </w:p>
        </w:tc>
        <w:tc>
          <w:tcPr>
            <w:tcW w:w="2520" w:type="dxa"/>
          </w:tcPr>
          <w:p w:rsidR="004C1148" w:rsidRPr="00147FD8" w:rsidRDefault="004C1148" w:rsidP="006C196D">
            <w:pPr>
              <w:spacing w:line="360" w:lineRule="auto"/>
              <w:jc w:val="both"/>
              <w:rPr>
                <w:sz w:val="22"/>
                <w:szCs w:val="22"/>
                <w:lang w:val="en-US"/>
              </w:rPr>
            </w:pPr>
          </w:p>
        </w:tc>
        <w:tc>
          <w:tcPr>
            <w:tcW w:w="1980" w:type="dxa"/>
          </w:tcPr>
          <w:p w:rsidR="004C1148" w:rsidRPr="00147FD8" w:rsidRDefault="004C1148" w:rsidP="006C196D">
            <w:pPr>
              <w:spacing w:line="360" w:lineRule="auto"/>
              <w:jc w:val="both"/>
              <w:rPr>
                <w:sz w:val="22"/>
                <w:szCs w:val="22"/>
                <w:lang w:val="en-US"/>
              </w:rPr>
            </w:pPr>
            <w:r w:rsidRPr="00147FD8">
              <w:rPr>
                <w:sz w:val="22"/>
                <w:szCs w:val="22"/>
                <w:lang w:val="en-US"/>
              </w:rPr>
              <w:t>Not being extracted</w:t>
            </w:r>
          </w:p>
        </w:tc>
      </w:tr>
      <w:tr w:rsidR="004C1148" w:rsidRPr="00147FD8" w:rsidTr="00C00EEF">
        <w:tc>
          <w:tcPr>
            <w:tcW w:w="1350" w:type="dxa"/>
          </w:tcPr>
          <w:p w:rsidR="004C1148" w:rsidRPr="00147FD8" w:rsidRDefault="004C1148" w:rsidP="006C196D">
            <w:pPr>
              <w:spacing w:line="360" w:lineRule="auto"/>
              <w:jc w:val="both"/>
              <w:rPr>
                <w:sz w:val="22"/>
                <w:szCs w:val="22"/>
                <w:lang w:val="en-US"/>
              </w:rPr>
            </w:pPr>
            <w:r w:rsidRPr="00147FD8">
              <w:rPr>
                <w:sz w:val="22"/>
                <w:szCs w:val="22"/>
                <w:lang w:val="en-US"/>
              </w:rPr>
              <w:t>Omo Beyam</w:t>
            </w:r>
          </w:p>
        </w:tc>
        <w:tc>
          <w:tcPr>
            <w:tcW w:w="1620" w:type="dxa"/>
          </w:tcPr>
          <w:p w:rsidR="004C1148" w:rsidRPr="00147FD8" w:rsidRDefault="004C1148" w:rsidP="006C196D">
            <w:pPr>
              <w:spacing w:line="360" w:lineRule="auto"/>
              <w:jc w:val="both"/>
              <w:rPr>
                <w:sz w:val="22"/>
                <w:szCs w:val="22"/>
                <w:lang w:val="en-US"/>
              </w:rPr>
            </w:pPr>
            <w:r w:rsidRPr="00147FD8">
              <w:rPr>
                <w:sz w:val="22"/>
                <w:szCs w:val="22"/>
                <w:lang w:val="en-US"/>
              </w:rPr>
              <w:t xml:space="preserve">Opal </w:t>
            </w:r>
          </w:p>
        </w:tc>
        <w:tc>
          <w:tcPr>
            <w:tcW w:w="2160" w:type="dxa"/>
          </w:tcPr>
          <w:p w:rsidR="004C1148" w:rsidRPr="00147FD8" w:rsidRDefault="004C1148" w:rsidP="006C196D">
            <w:pPr>
              <w:spacing w:line="360" w:lineRule="auto"/>
              <w:jc w:val="both"/>
              <w:rPr>
                <w:sz w:val="22"/>
                <w:szCs w:val="22"/>
                <w:lang w:val="en-US"/>
              </w:rPr>
            </w:pPr>
            <w:r w:rsidRPr="00147FD8">
              <w:rPr>
                <w:sz w:val="22"/>
                <w:szCs w:val="22"/>
                <w:lang w:val="en-US"/>
              </w:rPr>
              <w:t>K/Gobona</w:t>
            </w:r>
          </w:p>
        </w:tc>
        <w:tc>
          <w:tcPr>
            <w:tcW w:w="2520" w:type="dxa"/>
          </w:tcPr>
          <w:p w:rsidR="004C1148" w:rsidRPr="00147FD8" w:rsidRDefault="004C1148" w:rsidP="006C196D">
            <w:pPr>
              <w:spacing w:line="360" w:lineRule="auto"/>
              <w:jc w:val="both"/>
              <w:rPr>
                <w:sz w:val="22"/>
                <w:szCs w:val="22"/>
                <w:lang w:val="en-US"/>
              </w:rPr>
            </w:pPr>
          </w:p>
        </w:tc>
        <w:tc>
          <w:tcPr>
            <w:tcW w:w="1980" w:type="dxa"/>
          </w:tcPr>
          <w:p w:rsidR="004C1148" w:rsidRPr="00147FD8" w:rsidRDefault="004C1148" w:rsidP="006C196D">
            <w:pPr>
              <w:spacing w:line="360" w:lineRule="auto"/>
              <w:jc w:val="both"/>
              <w:rPr>
                <w:sz w:val="22"/>
                <w:szCs w:val="22"/>
                <w:lang w:val="en-US"/>
              </w:rPr>
            </w:pPr>
            <w:r w:rsidRPr="00147FD8">
              <w:rPr>
                <w:sz w:val="22"/>
                <w:szCs w:val="22"/>
                <w:lang w:val="en-US"/>
              </w:rPr>
              <w:t>Not being extracted</w:t>
            </w:r>
          </w:p>
        </w:tc>
      </w:tr>
      <w:tr w:rsidR="004C1148" w:rsidRPr="00147FD8" w:rsidTr="00C00EEF">
        <w:tc>
          <w:tcPr>
            <w:tcW w:w="1350" w:type="dxa"/>
          </w:tcPr>
          <w:p w:rsidR="004C1148" w:rsidRPr="00147FD8" w:rsidRDefault="00C00EEF" w:rsidP="006C196D">
            <w:pPr>
              <w:spacing w:line="360" w:lineRule="auto"/>
              <w:jc w:val="both"/>
              <w:rPr>
                <w:sz w:val="22"/>
                <w:szCs w:val="22"/>
                <w:lang w:val="en-US"/>
              </w:rPr>
            </w:pPr>
            <w:r w:rsidRPr="00147FD8">
              <w:rPr>
                <w:sz w:val="22"/>
                <w:szCs w:val="22"/>
                <w:lang w:val="en-US"/>
              </w:rPr>
              <w:t xml:space="preserve">Tiro </w:t>
            </w:r>
            <w:r w:rsidR="004C1148" w:rsidRPr="00147FD8">
              <w:rPr>
                <w:sz w:val="22"/>
                <w:szCs w:val="22"/>
                <w:lang w:val="en-US"/>
              </w:rPr>
              <w:t>Afeta</w:t>
            </w:r>
          </w:p>
        </w:tc>
        <w:tc>
          <w:tcPr>
            <w:tcW w:w="1620" w:type="dxa"/>
          </w:tcPr>
          <w:p w:rsidR="004C1148" w:rsidRPr="00147FD8" w:rsidRDefault="004C1148" w:rsidP="006C196D">
            <w:pPr>
              <w:spacing w:line="360" w:lineRule="auto"/>
              <w:jc w:val="both"/>
              <w:rPr>
                <w:sz w:val="22"/>
                <w:szCs w:val="22"/>
                <w:lang w:val="en-US"/>
              </w:rPr>
            </w:pPr>
            <w:r w:rsidRPr="00147FD8">
              <w:rPr>
                <w:sz w:val="22"/>
                <w:szCs w:val="22"/>
                <w:lang w:val="en-US"/>
              </w:rPr>
              <w:t>Steel</w:t>
            </w:r>
          </w:p>
        </w:tc>
        <w:tc>
          <w:tcPr>
            <w:tcW w:w="2160" w:type="dxa"/>
          </w:tcPr>
          <w:p w:rsidR="004C1148" w:rsidRPr="00147FD8" w:rsidRDefault="004C1148" w:rsidP="006C196D">
            <w:pPr>
              <w:spacing w:line="360" w:lineRule="auto"/>
              <w:jc w:val="both"/>
              <w:rPr>
                <w:sz w:val="22"/>
                <w:szCs w:val="22"/>
                <w:lang w:val="en-US"/>
              </w:rPr>
            </w:pPr>
            <w:r w:rsidRPr="00147FD8">
              <w:rPr>
                <w:sz w:val="22"/>
                <w:szCs w:val="22"/>
                <w:lang w:val="en-US"/>
              </w:rPr>
              <w:t xml:space="preserve">Keneni </w:t>
            </w:r>
          </w:p>
        </w:tc>
        <w:tc>
          <w:tcPr>
            <w:tcW w:w="2520" w:type="dxa"/>
          </w:tcPr>
          <w:p w:rsidR="004C1148" w:rsidRPr="00147FD8" w:rsidRDefault="004C1148" w:rsidP="006C196D">
            <w:pPr>
              <w:spacing w:line="360" w:lineRule="auto"/>
              <w:jc w:val="both"/>
              <w:rPr>
                <w:sz w:val="22"/>
                <w:szCs w:val="22"/>
                <w:lang w:val="en-US"/>
              </w:rPr>
            </w:pPr>
          </w:p>
        </w:tc>
        <w:tc>
          <w:tcPr>
            <w:tcW w:w="1980" w:type="dxa"/>
          </w:tcPr>
          <w:p w:rsidR="004C1148" w:rsidRPr="00147FD8" w:rsidRDefault="004C1148" w:rsidP="006C196D">
            <w:pPr>
              <w:spacing w:line="360" w:lineRule="auto"/>
              <w:jc w:val="both"/>
              <w:rPr>
                <w:sz w:val="22"/>
                <w:szCs w:val="22"/>
                <w:lang w:val="en-US"/>
              </w:rPr>
            </w:pPr>
            <w:r w:rsidRPr="00147FD8">
              <w:rPr>
                <w:sz w:val="22"/>
                <w:szCs w:val="22"/>
                <w:lang w:val="en-US"/>
              </w:rPr>
              <w:t>Not being extracted</w:t>
            </w:r>
          </w:p>
        </w:tc>
      </w:tr>
    </w:tbl>
    <w:p w:rsidR="004C1148" w:rsidRPr="00147FD8" w:rsidRDefault="004C1148" w:rsidP="006C196D">
      <w:pPr>
        <w:spacing w:line="360" w:lineRule="auto"/>
        <w:jc w:val="both"/>
        <w:rPr>
          <w:sz w:val="20"/>
          <w:szCs w:val="20"/>
          <w:lang w:val="en-US"/>
        </w:rPr>
      </w:pPr>
      <w:r w:rsidRPr="00147FD8">
        <w:rPr>
          <w:sz w:val="20"/>
          <w:szCs w:val="20"/>
          <w:lang w:val="en-US"/>
        </w:rPr>
        <w:t>Source:-Jimma Z</w:t>
      </w:r>
      <w:r w:rsidR="00A35C61" w:rsidRPr="00147FD8">
        <w:rPr>
          <w:sz w:val="20"/>
          <w:szCs w:val="20"/>
          <w:lang w:val="en-US"/>
        </w:rPr>
        <w:t>one Statistical Abstract of 2011 and 2012</w:t>
      </w:r>
      <w:r w:rsidRPr="00147FD8">
        <w:rPr>
          <w:sz w:val="20"/>
          <w:szCs w:val="20"/>
          <w:lang w:val="en-US"/>
        </w:rPr>
        <w:t>EC.</w:t>
      </w:r>
    </w:p>
    <w:p w:rsidR="001E064D" w:rsidRPr="00147FD8" w:rsidRDefault="001E064D" w:rsidP="006C196D">
      <w:pPr>
        <w:pStyle w:val="Heading1"/>
        <w:spacing w:line="360" w:lineRule="auto"/>
        <w:jc w:val="both"/>
        <w:rPr>
          <w:color w:val="auto"/>
        </w:rPr>
      </w:pPr>
      <w:bookmarkStart w:id="153" w:name="_Toc14617389"/>
      <w:bookmarkStart w:id="154" w:name="_Toc15300641"/>
      <w:bookmarkStart w:id="155" w:name="_Toc15627579"/>
      <w:bookmarkStart w:id="156" w:name="_Toc72827267"/>
      <w:r w:rsidRPr="00147FD8">
        <w:rPr>
          <w:color w:val="auto"/>
        </w:rPr>
        <w:t>Transport and Communication</w:t>
      </w:r>
      <w:bookmarkEnd w:id="153"/>
      <w:bookmarkEnd w:id="154"/>
      <w:bookmarkEnd w:id="155"/>
      <w:bookmarkEnd w:id="156"/>
    </w:p>
    <w:p w:rsidR="001E064D" w:rsidRPr="00147FD8" w:rsidRDefault="001E064D" w:rsidP="006C196D">
      <w:pPr>
        <w:pStyle w:val="Heading2"/>
        <w:spacing w:line="360" w:lineRule="auto"/>
        <w:jc w:val="both"/>
        <w:rPr>
          <w:i w:val="0"/>
        </w:rPr>
      </w:pPr>
      <w:bookmarkStart w:id="157" w:name="_Toc14617390"/>
      <w:bookmarkStart w:id="158" w:name="_Toc15300642"/>
      <w:bookmarkStart w:id="159" w:name="_Toc15627580"/>
      <w:bookmarkStart w:id="160" w:name="_Toc72827268"/>
      <w:r w:rsidRPr="00147FD8">
        <w:rPr>
          <w:i w:val="0"/>
        </w:rPr>
        <w:t>Transport</w:t>
      </w:r>
      <w:bookmarkEnd w:id="157"/>
      <w:bookmarkEnd w:id="158"/>
      <w:bookmarkEnd w:id="159"/>
      <w:bookmarkEnd w:id="160"/>
    </w:p>
    <w:p w:rsidR="001E064D" w:rsidRPr="00147FD8" w:rsidRDefault="001E064D" w:rsidP="006C196D">
      <w:pPr>
        <w:spacing w:line="360" w:lineRule="auto"/>
        <w:jc w:val="both"/>
        <w:rPr>
          <w:b/>
          <w:lang w:val="en-US"/>
        </w:rPr>
      </w:pPr>
      <w:r w:rsidRPr="00147FD8">
        <w:rPr>
          <w:b/>
        </w:rPr>
        <w:t>Transport:-Length of dry and all weather roads</w:t>
      </w:r>
    </w:p>
    <w:p w:rsidR="001E064D" w:rsidRPr="00147FD8" w:rsidRDefault="00215C19" w:rsidP="006C196D">
      <w:pPr>
        <w:spacing w:line="360" w:lineRule="auto"/>
        <w:jc w:val="both"/>
        <w:rPr>
          <w:b/>
          <w:lang w:val="en-US"/>
        </w:rPr>
      </w:pPr>
      <w:r w:rsidRPr="00147FD8">
        <w:rPr>
          <w:b/>
          <w:lang w:val="en-US"/>
        </w:rPr>
        <w:t>Table 32</w:t>
      </w:r>
    </w:p>
    <w:tbl>
      <w:tblPr>
        <w:tblStyle w:val="TableGrid"/>
        <w:tblW w:w="0" w:type="auto"/>
        <w:tblInd w:w="108" w:type="dxa"/>
        <w:tblLook w:val="04A0" w:firstRow="1" w:lastRow="0" w:firstColumn="1" w:lastColumn="0" w:noHBand="0" w:noVBand="1"/>
      </w:tblPr>
      <w:tblGrid>
        <w:gridCol w:w="1620"/>
        <w:gridCol w:w="2970"/>
        <w:gridCol w:w="2250"/>
        <w:gridCol w:w="2520"/>
      </w:tblGrid>
      <w:tr w:rsidR="001E064D" w:rsidRPr="00147FD8" w:rsidTr="002D3964">
        <w:tc>
          <w:tcPr>
            <w:tcW w:w="1620" w:type="dxa"/>
            <w:vMerge w:val="restart"/>
          </w:tcPr>
          <w:p w:rsidR="001E064D" w:rsidRPr="00147FD8" w:rsidRDefault="001E064D" w:rsidP="006C196D">
            <w:pPr>
              <w:spacing w:line="360" w:lineRule="auto"/>
              <w:jc w:val="both"/>
            </w:pPr>
            <w:r w:rsidRPr="00147FD8">
              <w:t>Zone/</w:t>
            </w:r>
            <w:r w:rsidR="00A375E3" w:rsidRPr="00147FD8">
              <w:t>Woreda</w:t>
            </w:r>
          </w:p>
        </w:tc>
        <w:tc>
          <w:tcPr>
            <w:tcW w:w="2970" w:type="dxa"/>
            <w:vMerge w:val="restart"/>
          </w:tcPr>
          <w:p w:rsidR="001E064D" w:rsidRPr="00147FD8" w:rsidRDefault="001E064D" w:rsidP="006C196D">
            <w:pPr>
              <w:spacing w:line="360" w:lineRule="auto"/>
              <w:jc w:val="both"/>
            </w:pPr>
            <w:r w:rsidRPr="00147FD8">
              <w:t>Types of all weather Roads</w:t>
            </w:r>
          </w:p>
        </w:tc>
        <w:tc>
          <w:tcPr>
            <w:tcW w:w="4770" w:type="dxa"/>
            <w:gridSpan w:val="2"/>
          </w:tcPr>
          <w:p w:rsidR="001E064D" w:rsidRPr="00147FD8" w:rsidRDefault="001E064D" w:rsidP="006C196D">
            <w:pPr>
              <w:spacing w:line="360" w:lineRule="auto"/>
              <w:jc w:val="both"/>
            </w:pPr>
            <w:r w:rsidRPr="00147FD8">
              <w:t>Length(in km)</w:t>
            </w:r>
          </w:p>
        </w:tc>
      </w:tr>
      <w:tr w:rsidR="001E064D" w:rsidRPr="00147FD8" w:rsidTr="005133AC">
        <w:tc>
          <w:tcPr>
            <w:tcW w:w="1620" w:type="dxa"/>
            <w:vMerge/>
          </w:tcPr>
          <w:p w:rsidR="001E064D" w:rsidRPr="00147FD8" w:rsidRDefault="001E064D" w:rsidP="006C196D">
            <w:pPr>
              <w:spacing w:line="360" w:lineRule="auto"/>
              <w:jc w:val="both"/>
            </w:pPr>
          </w:p>
        </w:tc>
        <w:tc>
          <w:tcPr>
            <w:tcW w:w="2970" w:type="dxa"/>
            <w:vMerge/>
          </w:tcPr>
          <w:p w:rsidR="001E064D" w:rsidRPr="00147FD8" w:rsidRDefault="001E064D" w:rsidP="006C196D">
            <w:pPr>
              <w:spacing w:line="360" w:lineRule="auto"/>
              <w:jc w:val="both"/>
            </w:pPr>
          </w:p>
        </w:tc>
        <w:tc>
          <w:tcPr>
            <w:tcW w:w="2250" w:type="dxa"/>
            <w:tcBorders>
              <w:right w:val="single" w:sz="4" w:space="0" w:color="auto"/>
            </w:tcBorders>
          </w:tcPr>
          <w:p w:rsidR="001E064D" w:rsidRPr="00147FD8" w:rsidRDefault="001E064D" w:rsidP="006C196D">
            <w:pPr>
              <w:spacing w:line="360" w:lineRule="auto"/>
              <w:jc w:val="both"/>
              <w:rPr>
                <w:lang w:val="en-US"/>
              </w:rPr>
            </w:pPr>
            <w:r w:rsidRPr="00147FD8">
              <w:rPr>
                <w:lang w:val="en-US"/>
              </w:rPr>
              <w:t>2011EC</w:t>
            </w:r>
          </w:p>
        </w:tc>
        <w:tc>
          <w:tcPr>
            <w:tcW w:w="2520" w:type="dxa"/>
            <w:tcBorders>
              <w:left w:val="single" w:sz="4" w:space="0" w:color="auto"/>
            </w:tcBorders>
          </w:tcPr>
          <w:p w:rsidR="001E064D" w:rsidRPr="00147FD8" w:rsidRDefault="001E064D" w:rsidP="006C196D">
            <w:pPr>
              <w:spacing w:line="360" w:lineRule="auto"/>
              <w:jc w:val="both"/>
              <w:rPr>
                <w:lang w:val="en-US"/>
              </w:rPr>
            </w:pPr>
            <w:r w:rsidRPr="00147FD8">
              <w:rPr>
                <w:lang w:val="en-US"/>
              </w:rPr>
              <w:t>2012EC</w:t>
            </w:r>
          </w:p>
        </w:tc>
      </w:tr>
      <w:tr w:rsidR="002D3964" w:rsidRPr="00147FD8" w:rsidTr="005133AC">
        <w:tc>
          <w:tcPr>
            <w:tcW w:w="1620" w:type="dxa"/>
            <w:vMerge w:val="restart"/>
            <w:textDirection w:val="btLr"/>
          </w:tcPr>
          <w:p w:rsidR="002D3964" w:rsidRPr="00147FD8" w:rsidRDefault="002D3964" w:rsidP="006C196D">
            <w:pPr>
              <w:spacing w:line="360" w:lineRule="auto"/>
              <w:ind w:left="113" w:right="113"/>
              <w:jc w:val="both"/>
              <w:rPr>
                <w:lang w:val="en-US"/>
              </w:rPr>
            </w:pPr>
            <w:r w:rsidRPr="00147FD8">
              <w:rPr>
                <w:lang w:val="en-US"/>
              </w:rPr>
              <w:t>Jimma Zone</w:t>
            </w:r>
          </w:p>
        </w:tc>
        <w:tc>
          <w:tcPr>
            <w:tcW w:w="2970" w:type="dxa"/>
          </w:tcPr>
          <w:p w:rsidR="002D3964" w:rsidRPr="00147FD8" w:rsidRDefault="002D3964" w:rsidP="006C196D">
            <w:pPr>
              <w:spacing w:line="360" w:lineRule="auto"/>
              <w:jc w:val="both"/>
            </w:pPr>
            <w:r w:rsidRPr="00147FD8">
              <w:t>Asphalt</w:t>
            </w:r>
          </w:p>
        </w:tc>
        <w:tc>
          <w:tcPr>
            <w:tcW w:w="2250" w:type="dxa"/>
            <w:tcBorders>
              <w:right w:val="single" w:sz="4" w:space="0" w:color="auto"/>
            </w:tcBorders>
          </w:tcPr>
          <w:p w:rsidR="002D3964" w:rsidRPr="00147FD8" w:rsidRDefault="005133AC" w:rsidP="006C196D">
            <w:pPr>
              <w:spacing w:line="360" w:lineRule="auto"/>
              <w:jc w:val="both"/>
              <w:rPr>
                <w:bCs/>
                <w:lang w:val="en-US"/>
              </w:rPr>
            </w:pPr>
            <w:r w:rsidRPr="00147FD8">
              <w:rPr>
                <w:bCs/>
                <w:lang w:val="en-US"/>
              </w:rPr>
              <w:t>416.32</w:t>
            </w:r>
          </w:p>
        </w:tc>
        <w:tc>
          <w:tcPr>
            <w:tcW w:w="2520" w:type="dxa"/>
            <w:tcBorders>
              <w:left w:val="single" w:sz="4" w:space="0" w:color="auto"/>
            </w:tcBorders>
          </w:tcPr>
          <w:p w:rsidR="002D3964" w:rsidRPr="00147FD8" w:rsidRDefault="005133AC" w:rsidP="006C196D">
            <w:pPr>
              <w:spacing w:line="360" w:lineRule="auto"/>
              <w:jc w:val="both"/>
              <w:rPr>
                <w:lang w:val="en-US"/>
              </w:rPr>
            </w:pPr>
            <w:r w:rsidRPr="00147FD8">
              <w:t>422.6</w:t>
            </w:r>
            <w:r w:rsidRPr="00147FD8">
              <w:rPr>
                <w:lang w:val="en-US"/>
              </w:rPr>
              <w:t>2</w:t>
            </w:r>
          </w:p>
        </w:tc>
      </w:tr>
      <w:tr w:rsidR="002D3964" w:rsidRPr="00147FD8" w:rsidTr="005133AC">
        <w:tc>
          <w:tcPr>
            <w:tcW w:w="1620" w:type="dxa"/>
            <w:vMerge/>
          </w:tcPr>
          <w:p w:rsidR="002D3964" w:rsidRPr="00147FD8" w:rsidRDefault="002D3964" w:rsidP="006C196D">
            <w:pPr>
              <w:spacing w:line="360" w:lineRule="auto"/>
              <w:jc w:val="both"/>
            </w:pPr>
          </w:p>
        </w:tc>
        <w:tc>
          <w:tcPr>
            <w:tcW w:w="2970" w:type="dxa"/>
          </w:tcPr>
          <w:p w:rsidR="002D3964" w:rsidRPr="00147FD8" w:rsidRDefault="002D3964" w:rsidP="006C196D">
            <w:pPr>
              <w:spacing w:line="360" w:lineRule="auto"/>
              <w:jc w:val="both"/>
            </w:pPr>
            <w:r w:rsidRPr="00147FD8">
              <w:t>Gravel</w:t>
            </w:r>
          </w:p>
        </w:tc>
        <w:tc>
          <w:tcPr>
            <w:tcW w:w="2250" w:type="dxa"/>
            <w:tcBorders>
              <w:right w:val="single" w:sz="4" w:space="0" w:color="auto"/>
            </w:tcBorders>
          </w:tcPr>
          <w:p w:rsidR="002D3964" w:rsidRPr="00147FD8" w:rsidRDefault="002D3964" w:rsidP="006C196D">
            <w:pPr>
              <w:spacing w:line="360" w:lineRule="auto"/>
              <w:jc w:val="both"/>
              <w:rPr>
                <w:bCs/>
                <w:lang w:val="en-US"/>
              </w:rPr>
            </w:pPr>
            <w:r w:rsidRPr="00147FD8">
              <w:rPr>
                <w:bCs/>
                <w:lang w:val="en-US"/>
              </w:rPr>
              <w:t>3014.64</w:t>
            </w:r>
          </w:p>
        </w:tc>
        <w:tc>
          <w:tcPr>
            <w:tcW w:w="2520" w:type="dxa"/>
            <w:tcBorders>
              <w:left w:val="single" w:sz="4" w:space="0" w:color="auto"/>
            </w:tcBorders>
          </w:tcPr>
          <w:p w:rsidR="002D3964" w:rsidRPr="00147FD8" w:rsidRDefault="002D3964" w:rsidP="006C196D">
            <w:pPr>
              <w:spacing w:line="360" w:lineRule="auto"/>
              <w:jc w:val="both"/>
              <w:rPr>
                <w:lang w:val="en-US"/>
              </w:rPr>
            </w:pPr>
            <w:r w:rsidRPr="00147FD8">
              <w:t>3270.34</w:t>
            </w:r>
          </w:p>
        </w:tc>
      </w:tr>
      <w:tr w:rsidR="002D3964" w:rsidRPr="00147FD8" w:rsidTr="005133AC">
        <w:tc>
          <w:tcPr>
            <w:tcW w:w="1620" w:type="dxa"/>
            <w:vMerge/>
          </w:tcPr>
          <w:p w:rsidR="002D3964" w:rsidRPr="00147FD8" w:rsidRDefault="002D3964" w:rsidP="006C196D">
            <w:pPr>
              <w:spacing w:line="360" w:lineRule="auto"/>
              <w:jc w:val="both"/>
            </w:pPr>
          </w:p>
        </w:tc>
        <w:tc>
          <w:tcPr>
            <w:tcW w:w="2970" w:type="dxa"/>
          </w:tcPr>
          <w:p w:rsidR="002D3964" w:rsidRPr="00147FD8" w:rsidRDefault="002D3964" w:rsidP="006C196D">
            <w:pPr>
              <w:spacing w:line="360" w:lineRule="auto"/>
              <w:jc w:val="both"/>
              <w:rPr>
                <w:lang w:val="en-US"/>
              </w:rPr>
            </w:pPr>
            <w:r w:rsidRPr="00147FD8">
              <w:rPr>
                <w:lang w:val="en-US"/>
              </w:rPr>
              <w:t>Coble Stone</w:t>
            </w:r>
          </w:p>
        </w:tc>
        <w:tc>
          <w:tcPr>
            <w:tcW w:w="2250" w:type="dxa"/>
            <w:tcBorders>
              <w:right w:val="single" w:sz="4" w:space="0" w:color="auto"/>
            </w:tcBorders>
          </w:tcPr>
          <w:p w:rsidR="002D3964" w:rsidRPr="00147FD8" w:rsidRDefault="005133AC" w:rsidP="006C196D">
            <w:pPr>
              <w:spacing w:line="360" w:lineRule="auto"/>
              <w:jc w:val="both"/>
              <w:rPr>
                <w:rFonts w:ascii="Calibri" w:hAnsi="Calibri" w:cs="Calibri"/>
                <w:bCs/>
                <w:lang w:val="en-US"/>
              </w:rPr>
            </w:pPr>
            <w:r w:rsidRPr="00147FD8">
              <w:rPr>
                <w:rFonts w:ascii="Calibri" w:hAnsi="Calibri" w:cs="Calibri"/>
                <w:bCs/>
              </w:rPr>
              <w:t>70.5</w:t>
            </w:r>
            <w:r w:rsidRPr="00147FD8">
              <w:rPr>
                <w:rFonts w:ascii="Calibri" w:hAnsi="Calibri" w:cs="Calibri"/>
                <w:bCs/>
                <w:lang w:val="en-US"/>
              </w:rPr>
              <w:t>2</w:t>
            </w:r>
          </w:p>
        </w:tc>
        <w:tc>
          <w:tcPr>
            <w:tcW w:w="2520" w:type="dxa"/>
            <w:tcBorders>
              <w:left w:val="single" w:sz="4" w:space="0" w:color="auto"/>
            </w:tcBorders>
          </w:tcPr>
          <w:p w:rsidR="002D3964" w:rsidRPr="00147FD8" w:rsidRDefault="005133AC" w:rsidP="006C196D">
            <w:pPr>
              <w:spacing w:line="360" w:lineRule="auto"/>
              <w:jc w:val="both"/>
              <w:rPr>
                <w:rFonts w:ascii="Calibri" w:hAnsi="Calibri" w:cs="Calibri"/>
                <w:lang w:val="en-US"/>
              </w:rPr>
            </w:pPr>
            <w:r w:rsidRPr="00147FD8">
              <w:rPr>
                <w:rFonts w:ascii="Calibri" w:hAnsi="Calibri" w:cs="Calibri"/>
              </w:rPr>
              <w:t>73.8</w:t>
            </w:r>
            <w:r w:rsidRPr="00147FD8">
              <w:rPr>
                <w:rFonts w:ascii="Calibri" w:hAnsi="Calibri" w:cs="Calibri"/>
                <w:lang w:val="en-US"/>
              </w:rPr>
              <w:t>2</w:t>
            </w:r>
          </w:p>
        </w:tc>
      </w:tr>
      <w:tr w:rsidR="002D3964" w:rsidRPr="00147FD8" w:rsidTr="005133AC">
        <w:tc>
          <w:tcPr>
            <w:tcW w:w="1620" w:type="dxa"/>
            <w:vMerge/>
          </w:tcPr>
          <w:p w:rsidR="002D3964" w:rsidRPr="00147FD8" w:rsidRDefault="002D3964" w:rsidP="006C196D">
            <w:pPr>
              <w:spacing w:line="360" w:lineRule="auto"/>
              <w:jc w:val="both"/>
            </w:pPr>
          </w:p>
        </w:tc>
        <w:tc>
          <w:tcPr>
            <w:tcW w:w="2970" w:type="dxa"/>
          </w:tcPr>
          <w:p w:rsidR="002D3964" w:rsidRPr="00147FD8" w:rsidRDefault="002D3964" w:rsidP="006C196D">
            <w:pPr>
              <w:spacing w:line="360" w:lineRule="auto"/>
              <w:jc w:val="both"/>
              <w:rPr>
                <w:b/>
                <w:lang w:val="en-US"/>
              </w:rPr>
            </w:pPr>
            <w:r w:rsidRPr="00147FD8">
              <w:rPr>
                <w:b/>
                <w:lang w:val="en-US"/>
              </w:rPr>
              <w:t xml:space="preserve">Total </w:t>
            </w:r>
          </w:p>
        </w:tc>
        <w:tc>
          <w:tcPr>
            <w:tcW w:w="2250" w:type="dxa"/>
            <w:tcBorders>
              <w:right w:val="single" w:sz="4" w:space="0" w:color="auto"/>
            </w:tcBorders>
            <w:vAlign w:val="bottom"/>
          </w:tcPr>
          <w:p w:rsidR="002D3964" w:rsidRPr="00147FD8" w:rsidRDefault="00DA7CAF" w:rsidP="006C196D">
            <w:pPr>
              <w:spacing w:line="360" w:lineRule="auto"/>
              <w:jc w:val="both"/>
              <w:rPr>
                <w:b/>
                <w:lang w:val="en-US"/>
              </w:rPr>
            </w:pPr>
            <w:r w:rsidRPr="00147FD8">
              <w:rPr>
                <w:b/>
                <w:lang w:val="en-US"/>
              </w:rPr>
              <w:t>3,501.47</w:t>
            </w:r>
          </w:p>
        </w:tc>
        <w:tc>
          <w:tcPr>
            <w:tcW w:w="2520" w:type="dxa"/>
            <w:tcBorders>
              <w:left w:val="single" w:sz="4" w:space="0" w:color="auto"/>
            </w:tcBorders>
            <w:vAlign w:val="bottom"/>
          </w:tcPr>
          <w:p w:rsidR="002D3964" w:rsidRPr="00147FD8" w:rsidRDefault="002D3964" w:rsidP="006C196D">
            <w:pPr>
              <w:spacing w:line="360" w:lineRule="auto"/>
              <w:jc w:val="both"/>
              <w:rPr>
                <w:b/>
                <w:lang w:val="en-US"/>
              </w:rPr>
            </w:pPr>
            <w:r w:rsidRPr="00147FD8">
              <w:rPr>
                <w:b/>
                <w:lang w:val="en-US"/>
              </w:rPr>
              <w:t>3,766.773</w:t>
            </w:r>
          </w:p>
        </w:tc>
      </w:tr>
    </w:tbl>
    <w:p w:rsidR="00196A38" w:rsidRPr="00147FD8" w:rsidRDefault="001E064D" w:rsidP="006C196D">
      <w:pPr>
        <w:spacing w:line="360" w:lineRule="auto"/>
        <w:jc w:val="both"/>
        <w:rPr>
          <w:sz w:val="22"/>
          <w:szCs w:val="22"/>
          <w:lang w:val="en-US"/>
        </w:rPr>
      </w:pPr>
      <w:r w:rsidRPr="00147FD8">
        <w:rPr>
          <w:sz w:val="22"/>
          <w:szCs w:val="22"/>
          <w:lang w:val="en-US"/>
        </w:rPr>
        <w:t>Source:-S</w:t>
      </w:r>
      <w:r w:rsidR="00FB425D" w:rsidRPr="00147FD8">
        <w:rPr>
          <w:sz w:val="22"/>
          <w:szCs w:val="22"/>
          <w:lang w:val="en-US"/>
        </w:rPr>
        <w:t>tatistical Abstract data of 2011 and 2012</w:t>
      </w:r>
      <w:r w:rsidRPr="00147FD8">
        <w:rPr>
          <w:sz w:val="22"/>
          <w:szCs w:val="22"/>
          <w:lang w:val="en-US"/>
        </w:rPr>
        <w:t>EC.</w:t>
      </w:r>
    </w:p>
    <w:p w:rsidR="001E064D" w:rsidRPr="00147FD8" w:rsidRDefault="006D029A" w:rsidP="006C196D">
      <w:pPr>
        <w:spacing w:line="360" w:lineRule="auto"/>
        <w:jc w:val="both"/>
        <w:rPr>
          <w:lang w:val="en-US"/>
        </w:rPr>
      </w:pPr>
      <w:r w:rsidRPr="00147FD8">
        <w:rPr>
          <w:lang w:val="en-US"/>
        </w:rPr>
        <w:t>The above table shows the length of all types of roads which are providing transport services in Jimma Zone in the year 2011 &amp; 2012EC</w:t>
      </w:r>
      <w:r w:rsidR="007D3143" w:rsidRPr="00147FD8">
        <w:rPr>
          <w:lang w:val="en-US"/>
        </w:rPr>
        <w:t>. In the</w:t>
      </w:r>
      <w:r w:rsidR="00196A38" w:rsidRPr="00147FD8">
        <w:rPr>
          <w:lang w:val="en-US"/>
        </w:rPr>
        <w:t xml:space="preserve"> year 2011EC, there were 416.32</w:t>
      </w:r>
      <w:r w:rsidR="007D3143" w:rsidRPr="00147FD8">
        <w:rPr>
          <w:lang w:val="en-US"/>
        </w:rPr>
        <w:t xml:space="preserve"> </w:t>
      </w:r>
      <w:r w:rsidR="001B29B9" w:rsidRPr="00147FD8">
        <w:rPr>
          <w:lang w:val="en-US"/>
        </w:rPr>
        <w:t>kilometers of asphalt, 3,014.</w:t>
      </w:r>
      <w:r w:rsidR="00196A38" w:rsidRPr="00147FD8">
        <w:rPr>
          <w:lang w:val="en-US"/>
        </w:rPr>
        <w:t>64 kilometers of gravel &amp; 70.52</w:t>
      </w:r>
      <w:r w:rsidR="001B29B9" w:rsidRPr="00147FD8">
        <w:rPr>
          <w:lang w:val="en-US"/>
        </w:rPr>
        <w:t xml:space="preserve"> kilometers o</w:t>
      </w:r>
      <w:r w:rsidR="00527833" w:rsidRPr="00147FD8">
        <w:rPr>
          <w:lang w:val="en-US"/>
        </w:rPr>
        <w:t>f coble stone in the Zone. In this year</w:t>
      </w:r>
      <w:r w:rsidR="00147CEA" w:rsidRPr="00147FD8">
        <w:rPr>
          <w:lang w:val="en-US"/>
        </w:rPr>
        <w:t>, there was a total of 3,501.47</w:t>
      </w:r>
      <w:r w:rsidR="00527833" w:rsidRPr="00147FD8">
        <w:rPr>
          <w:lang w:val="en-US"/>
        </w:rPr>
        <w:t xml:space="preserve"> kilometers of all types of roads in Jimma Zone. </w:t>
      </w:r>
    </w:p>
    <w:p w:rsidR="00886656" w:rsidRPr="00147FD8" w:rsidRDefault="00527833" w:rsidP="006C196D">
      <w:pPr>
        <w:spacing w:line="360" w:lineRule="auto"/>
        <w:jc w:val="both"/>
        <w:rPr>
          <w:b/>
          <w:lang w:val="en-US"/>
        </w:rPr>
      </w:pPr>
      <w:r w:rsidRPr="00147FD8">
        <w:rPr>
          <w:lang w:val="en-US"/>
        </w:rPr>
        <w:t xml:space="preserve">According to the above table, in the year </w:t>
      </w:r>
      <w:r w:rsidR="00147CEA" w:rsidRPr="00147FD8">
        <w:rPr>
          <w:lang w:val="en-US"/>
        </w:rPr>
        <w:t>2012EC, there were about 422.62</w:t>
      </w:r>
      <w:r w:rsidRPr="00147FD8">
        <w:rPr>
          <w:lang w:val="en-US"/>
        </w:rPr>
        <w:t xml:space="preserve"> kilometers of asphalt, 3,270</w:t>
      </w:r>
      <w:r w:rsidR="00C36C05" w:rsidRPr="00147FD8">
        <w:rPr>
          <w:lang w:val="en-US"/>
        </w:rPr>
        <w:t>.34 kilometers of gravel, 73.82</w:t>
      </w:r>
      <w:r w:rsidRPr="00147FD8">
        <w:rPr>
          <w:lang w:val="en-US"/>
        </w:rPr>
        <w:t xml:space="preserve"> kilometers of co</w:t>
      </w:r>
      <w:r w:rsidR="00C36C05" w:rsidRPr="00147FD8">
        <w:rPr>
          <w:lang w:val="en-US"/>
        </w:rPr>
        <w:t>ble stone &amp; a total of 3,766.77</w:t>
      </w:r>
      <w:r w:rsidRPr="00147FD8">
        <w:rPr>
          <w:lang w:val="en-US"/>
        </w:rPr>
        <w:t xml:space="preserve"> kilometers of all roads in the Zone. With regard </w:t>
      </w:r>
      <w:r w:rsidR="00314850" w:rsidRPr="00147FD8">
        <w:rPr>
          <w:lang w:val="en-US"/>
        </w:rPr>
        <w:t xml:space="preserve">to length of roads specified above, only all-weather roads are considered while dry weather roads which might be used only in dry weather conditions were excluded. Here, all weather </w:t>
      </w:r>
      <w:r w:rsidR="00A14F1C" w:rsidRPr="00147FD8">
        <w:rPr>
          <w:lang w:val="en-US"/>
        </w:rPr>
        <w:t>roads</w:t>
      </w:r>
      <w:r w:rsidR="00314850" w:rsidRPr="00147FD8">
        <w:rPr>
          <w:lang w:val="en-US"/>
        </w:rPr>
        <w:t xml:space="preserve"> means roads that can be used in both dry and wet weather conditions for transportation services.</w:t>
      </w:r>
      <w:r w:rsidR="00B40762" w:rsidRPr="00147FD8">
        <w:rPr>
          <w:lang w:val="en-US"/>
        </w:rPr>
        <w:t xml:space="preserve"> Within </w:t>
      </w:r>
      <w:r w:rsidR="00746A29" w:rsidRPr="00147FD8">
        <w:rPr>
          <w:lang w:val="en-US"/>
        </w:rPr>
        <w:t>the</w:t>
      </w:r>
      <w:r w:rsidR="00B40762" w:rsidRPr="00147FD8">
        <w:rPr>
          <w:lang w:val="en-US"/>
        </w:rPr>
        <w:t xml:space="preserve"> two consecutive years of study, </w:t>
      </w:r>
      <w:r w:rsidR="008E5387" w:rsidRPr="00147FD8">
        <w:rPr>
          <w:lang w:val="en-US"/>
        </w:rPr>
        <w:t xml:space="preserve">the overall length of roads in the year </w:t>
      </w:r>
      <w:r w:rsidR="00F4584D" w:rsidRPr="00147FD8">
        <w:rPr>
          <w:lang w:val="en-US"/>
        </w:rPr>
        <w:t>2012EC</w:t>
      </w:r>
      <w:r w:rsidR="008E5387" w:rsidRPr="00147FD8">
        <w:rPr>
          <w:lang w:val="en-US"/>
        </w:rPr>
        <w:t xml:space="preserve"> was increased by 265.3 kilometers which is almost 8% from that of the base year 2011EC.</w:t>
      </w:r>
      <w:r w:rsidR="00E03D42" w:rsidRPr="00147FD8">
        <w:rPr>
          <w:lang w:val="en-US"/>
        </w:rPr>
        <w:t xml:space="preserve"> Even though the overall length of roads has increased in the Zone, still the length of asphalt &amp; coble stone is at their minimum condition. </w:t>
      </w:r>
    </w:p>
    <w:p w:rsidR="00535EF3" w:rsidRPr="00147FD8" w:rsidRDefault="00535EF3" w:rsidP="006C196D">
      <w:pPr>
        <w:pStyle w:val="Heading2"/>
        <w:spacing w:line="360" w:lineRule="auto"/>
        <w:jc w:val="both"/>
      </w:pPr>
      <w:bookmarkStart w:id="161" w:name="_Toc14617391"/>
      <w:bookmarkStart w:id="162" w:name="_Toc15300643"/>
      <w:bookmarkStart w:id="163" w:name="_Toc15627581"/>
      <w:bookmarkStart w:id="164" w:name="_Toc72827269"/>
      <w:r w:rsidRPr="00147FD8">
        <w:t>Road Density</w:t>
      </w:r>
      <w:bookmarkEnd w:id="161"/>
      <w:bookmarkEnd w:id="162"/>
      <w:bookmarkEnd w:id="163"/>
      <w:bookmarkEnd w:id="164"/>
      <w:r w:rsidRPr="00147FD8">
        <w:t xml:space="preserve"> </w:t>
      </w:r>
    </w:p>
    <w:p w:rsidR="00AF47D4" w:rsidRPr="00147FD8" w:rsidRDefault="00AF47D4" w:rsidP="006C196D">
      <w:pPr>
        <w:spacing w:line="360" w:lineRule="auto"/>
        <w:jc w:val="both"/>
        <w:rPr>
          <w:lang w:val="en-US"/>
        </w:rPr>
      </w:pPr>
      <w:r w:rsidRPr="00147FD8">
        <w:rPr>
          <w:lang w:val="en-US"/>
        </w:rPr>
        <w:t xml:space="preserve">Road density can be calculated in two different ways the first of which is Road Density with respect to the total area of specific place on which a given study is being made while that of the second is Road Density with respect to the total population of the area. Road density with respect to the total area of the Zone can be obtained by dividing the total area of the Zone to the total length of the road. On the other hand, road density with respect to population can be obtained by dividing the total population of the Zone to a total length of roads available in the Zone.  </w:t>
      </w:r>
    </w:p>
    <w:p w:rsidR="00F60C3D" w:rsidRPr="00147FD8" w:rsidRDefault="00F60C3D" w:rsidP="006C196D">
      <w:pPr>
        <w:spacing w:line="360" w:lineRule="auto"/>
        <w:jc w:val="both"/>
        <w:rPr>
          <w:b/>
          <w:lang w:val="en-US"/>
        </w:rPr>
      </w:pPr>
    </w:p>
    <w:p w:rsidR="004A1CE2" w:rsidRPr="00147FD8" w:rsidRDefault="00215C19" w:rsidP="006C196D">
      <w:pPr>
        <w:spacing w:line="360" w:lineRule="auto"/>
        <w:jc w:val="both"/>
        <w:rPr>
          <w:b/>
          <w:lang w:val="en-US"/>
        </w:rPr>
      </w:pPr>
      <w:r w:rsidRPr="00147FD8">
        <w:rPr>
          <w:b/>
          <w:lang w:val="en-US"/>
        </w:rPr>
        <w:t>Table 33</w:t>
      </w:r>
      <w:r w:rsidR="003123C4" w:rsidRPr="00147FD8">
        <w:rPr>
          <w:b/>
          <w:lang w:val="en-US"/>
        </w:rPr>
        <w:t xml:space="preserve">:-Road Density </w:t>
      </w:r>
    </w:p>
    <w:tbl>
      <w:tblPr>
        <w:tblStyle w:val="TableGrid"/>
        <w:tblW w:w="9360" w:type="dxa"/>
        <w:tblInd w:w="108" w:type="dxa"/>
        <w:tblLayout w:type="fixed"/>
        <w:tblLook w:val="04A0" w:firstRow="1" w:lastRow="0" w:firstColumn="1" w:lastColumn="0" w:noHBand="0" w:noVBand="1"/>
      </w:tblPr>
      <w:tblGrid>
        <w:gridCol w:w="810"/>
        <w:gridCol w:w="810"/>
        <w:gridCol w:w="990"/>
        <w:gridCol w:w="990"/>
        <w:gridCol w:w="900"/>
        <w:gridCol w:w="900"/>
        <w:gridCol w:w="810"/>
        <w:gridCol w:w="1080"/>
        <w:gridCol w:w="1080"/>
        <w:gridCol w:w="990"/>
      </w:tblGrid>
      <w:tr w:rsidR="005133F4" w:rsidRPr="00147FD8" w:rsidTr="00564B4A">
        <w:tc>
          <w:tcPr>
            <w:tcW w:w="1620" w:type="dxa"/>
            <w:gridSpan w:val="2"/>
          </w:tcPr>
          <w:p w:rsidR="005133F4" w:rsidRPr="00147FD8" w:rsidRDefault="005133F4" w:rsidP="006C196D">
            <w:pPr>
              <w:spacing w:line="360" w:lineRule="auto"/>
              <w:jc w:val="both"/>
              <w:rPr>
                <w:sz w:val="18"/>
                <w:szCs w:val="18"/>
                <w:lang w:val="en-US"/>
              </w:rPr>
            </w:pPr>
            <w:r w:rsidRPr="00147FD8">
              <w:rPr>
                <w:sz w:val="18"/>
                <w:szCs w:val="18"/>
                <w:lang w:val="en-US"/>
              </w:rPr>
              <w:t>Total Length of Roads (in km)</w:t>
            </w:r>
          </w:p>
        </w:tc>
        <w:tc>
          <w:tcPr>
            <w:tcW w:w="1980" w:type="dxa"/>
            <w:gridSpan w:val="2"/>
          </w:tcPr>
          <w:p w:rsidR="005133F4" w:rsidRPr="00147FD8" w:rsidRDefault="005133F4" w:rsidP="006C196D">
            <w:pPr>
              <w:spacing w:line="360" w:lineRule="auto"/>
              <w:jc w:val="both"/>
              <w:rPr>
                <w:sz w:val="18"/>
                <w:szCs w:val="18"/>
                <w:lang w:val="en-US"/>
              </w:rPr>
            </w:pPr>
            <w:r w:rsidRPr="00147FD8">
              <w:rPr>
                <w:sz w:val="18"/>
                <w:szCs w:val="18"/>
                <w:lang w:val="en-US"/>
              </w:rPr>
              <w:t>Total population of the Zone</w:t>
            </w:r>
          </w:p>
        </w:tc>
        <w:tc>
          <w:tcPr>
            <w:tcW w:w="1800" w:type="dxa"/>
            <w:gridSpan w:val="2"/>
          </w:tcPr>
          <w:p w:rsidR="005133F4" w:rsidRPr="00147FD8" w:rsidRDefault="005133F4" w:rsidP="006C196D">
            <w:pPr>
              <w:spacing w:line="360" w:lineRule="auto"/>
              <w:jc w:val="both"/>
              <w:rPr>
                <w:sz w:val="18"/>
                <w:szCs w:val="18"/>
                <w:lang w:val="en-US"/>
              </w:rPr>
            </w:pPr>
            <w:r w:rsidRPr="00147FD8">
              <w:rPr>
                <w:sz w:val="18"/>
                <w:szCs w:val="18"/>
                <w:lang w:val="en-US"/>
              </w:rPr>
              <w:t xml:space="preserve">Total area of the Zone in </w:t>
            </w:r>
            <w:r w:rsidRPr="00147FD8">
              <w:rPr>
                <w:b/>
                <w:sz w:val="18"/>
                <w:szCs w:val="18"/>
                <w:lang w:val="en-US"/>
              </w:rPr>
              <w:t>km</w:t>
            </w:r>
            <w:r w:rsidRPr="00147FD8">
              <w:rPr>
                <w:b/>
                <w:sz w:val="18"/>
                <w:szCs w:val="18"/>
                <w:vertAlign w:val="superscript"/>
                <w:lang w:val="en-US"/>
              </w:rPr>
              <w:t xml:space="preserve">2 </w:t>
            </w:r>
          </w:p>
        </w:tc>
        <w:tc>
          <w:tcPr>
            <w:tcW w:w="1890" w:type="dxa"/>
            <w:gridSpan w:val="2"/>
          </w:tcPr>
          <w:p w:rsidR="005133F4" w:rsidRPr="00147FD8" w:rsidRDefault="005133F4" w:rsidP="006C196D">
            <w:pPr>
              <w:spacing w:line="360" w:lineRule="auto"/>
              <w:jc w:val="both"/>
              <w:rPr>
                <w:sz w:val="18"/>
                <w:szCs w:val="18"/>
                <w:lang w:val="en-US"/>
              </w:rPr>
            </w:pPr>
            <w:r w:rsidRPr="00147FD8">
              <w:rPr>
                <w:sz w:val="18"/>
                <w:szCs w:val="18"/>
                <w:lang w:val="en-US"/>
              </w:rPr>
              <w:t>Road Density wrt total population</w:t>
            </w:r>
          </w:p>
        </w:tc>
        <w:tc>
          <w:tcPr>
            <w:tcW w:w="2070" w:type="dxa"/>
            <w:gridSpan w:val="2"/>
          </w:tcPr>
          <w:p w:rsidR="005133F4" w:rsidRPr="00147FD8" w:rsidRDefault="005133F4" w:rsidP="006C196D">
            <w:pPr>
              <w:spacing w:line="360" w:lineRule="auto"/>
              <w:jc w:val="both"/>
              <w:rPr>
                <w:sz w:val="18"/>
                <w:szCs w:val="18"/>
                <w:lang w:val="en-US"/>
              </w:rPr>
            </w:pPr>
            <w:r w:rsidRPr="00147FD8">
              <w:rPr>
                <w:sz w:val="18"/>
                <w:szCs w:val="18"/>
                <w:lang w:val="en-US"/>
              </w:rPr>
              <w:t>Road Density wrt the total area of the Zone</w:t>
            </w:r>
          </w:p>
        </w:tc>
      </w:tr>
      <w:tr w:rsidR="005133F4" w:rsidRPr="00147FD8" w:rsidTr="00564B4A">
        <w:tc>
          <w:tcPr>
            <w:tcW w:w="810" w:type="dxa"/>
          </w:tcPr>
          <w:p w:rsidR="005133F4" w:rsidRPr="00147FD8" w:rsidRDefault="005133F4" w:rsidP="006C196D">
            <w:pPr>
              <w:spacing w:line="360" w:lineRule="auto"/>
              <w:jc w:val="both"/>
              <w:rPr>
                <w:sz w:val="18"/>
                <w:szCs w:val="18"/>
                <w:lang w:val="en-US"/>
              </w:rPr>
            </w:pPr>
            <w:r w:rsidRPr="00147FD8">
              <w:rPr>
                <w:sz w:val="18"/>
                <w:szCs w:val="18"/>
                <w:lang w:val="en-US"/>
              </w:rPr>
              <w:t>2011EC</w:t>
            </w:r>
          </w:p>
        </w:tc>
        <w:tc>
          <w:tcPr>
            <w:tcW w:w="810" w:type="dxa"/>
          </w:tcPr>
          <w:p w:rsidR="005133F4" w:rsidRPr="00147FD8" w:rsidRDefault="005133F4" w:rsidP="006C196D">
            <w:pPr>
              <w:spacing w:line="360" w:lineRule="auto"/>
              <w:jc w:val="both"/>
              <w:rPr>
                <w:sz w:val="18"/>
                <w:szCs w:val="18"/>
                <w:lang w:val="en-US"/>
              </w:rPr>
            </w:pPr>
            <w:r w:rsidRPr="00147FD8">
              <w:rPr>
                <w:sz w:val="18"/>
                <w:szCs w:val="18"/>
                <w:lang w:val="en-US"/>
              </w:rPr>
              <w:t>2012EC</w:t>
            </w:r>
          </w:p>
        </w:tc>
        <w:tc>
          <w:tcPr>
            <w:tcW w:w="990" w:type="dxa"/>
          </w:tcPr>
          <w:p w:rsidR="005133F4" w:rsidRPr="00147FD8" w:rsidRDefault="005133F4" w:rsidP="006C196D">
            <w:pPr>
              <w:spacing w:line="360" w:lineRule="auto"/>
              <w:jc w:val="both"/>
              <w:rPr>
                <w:sz w:val="18"/>
                <w:szCs w:val="18"/>
                <w:lang w:val="en-US"/>
              </w:rPr>
            </w:pPr>
            <w:r w:rsidRPr="00147FD8">
              <w:rPr>
                <w:sz w:val="18"/>
                <w:szCs w:val="18"/>
                <w:lang w:val="en-US"/>
              </w:rPr>
              <w:t>2011EC</w:t>
            </w:r>
          </w:p>
        </w:tc>
        <w:tc>
          <w:tcPr>
            <w:tcW w:w="990" w:type="dxa"/>
          </w:tcPr>
          <w:p w:rsidR="005133F4" w:rsidRPr="00147FD8" w:rsidRDefault="005133F4" w:rsidP="006C196D">
            <w:pPr>
              <w:spacing w:line="360" w:lineRule="auto"/>
              <w:jc w:val="both"/>
              <w:rPr>
                <w:sz w:val="18"/>
                <w:szCs w:val="18"/>
                <w:lang w:val="en-US"/>
              </w:rPr>
            </w:pPr>
            <w:r w:rsidRPr="00147FD8">
              <w:rPr>
                <w:sz w:val="18"/>
                <w:szCs w:val="18"/>
                <w:lang w:val="en-US"/>
              </w:rPr>
              <w:t>2012EC</w:t>
            </w:r>
          </w:p>
        </w:tc>
        <w:tc>
          <w:tcPr>
            <w:tcW w:w="900" w:type="dxa"/>
          </w:tcPr>
          <w:p w:rsidR="005133F4" w:rsidRPr="00147FD8" w:rsidRDefault="005133F4" w:rsidP="006C196D">
            <w:pPr>
              <w:spacing w:line="360" w:lineRule="auto"/>
              <w:jc w:val="both"/>
              <w:rPr>
                <w:sz w:val="18"/>
                <w:szCs w:val="18"/>
                <w:lang w:val="en-US"/>
              </w:rPr>
            </w:pPr>
            <w:r w:rsidRPr="00147FD8">
              <w:rPr>
                <w:sz w:val="18"/>
                <w:szCs w:val="18"/>
                <w:lang w:val="en-US"/>
              </w:rPr>
              <w:t>2011EC</w:t>
            </w:r>
          </w:p>
        </w:tc>
        <w:tc>
          <w:tcPr>
            <w:tcW w:w="900" w:type="dxa"/>
          </w:tcPr>
          <w:p w:rsidR="005133F4" w:rsidRPr="00147FD8" w:rsidRDefault="005133F4" w:rsidP="006C196D">
            <w:pPr>
              <w:spacing w:line="360" w:lineRule="auto"/>
              <w:jc w:val="both"/>
              <w:rPr>
                <w:sz w:val="18"/>
                <w:szCs w:val="18"/>
                <w:lang w:val="en-US"/>
              </w:rPr>
            </w:pPr>
            <w:r w:rsidRPr="00147FD8">
              <w:rPr>
                <w:sz w:val="18"/>
                <w:szCs w:val="18"/>
                <w:lang w:val="en-US"/>
              </w:rPr>
              <w:t>2012EC</w:t>
            </w:r>
          </w:p>
        </w:tc>
        <w:tc>
          <w:tcPr>
            <w:tcW w:w="810" w:type="dxa"/>
          </w:tcPr>
          <w:p w:rsidR="005133F4" w:rsidRPr="00147FD8" w:rsidRDefault="005133F4" w:rsidP="006C196D">
            <w:pPr>
              <w:spacing w:line="360" w:lineRule="auto"/>
              <w:jc w:val="both"/>
              <w:rPr>
                <w:sz w:val="18"/>
                <w:szCs w:val="18"/>
                <w:lang w:val="en-US"/>
              </w:rPr>
            </w:pPr>
            <w:r w:rsidRPr="00147FD8">
              <w:rPr>
                <w:sz w:val="18"/>
                <w:szCs w:val="18"/>
                <w:lang w:val="en-US"/>
              </w:rPr>
              <w:t>2011EC</w:t>
            </w:r>
          </w:p>
        </w:tc>
        <w:tc>
          <w:tcPr>
            <w:tcW w:w="1080" w:type="dxa"/>
          </w:tcPr>
          <w:p w:rsidR="005133F4" w:rsidRPr="00147FD8" w:rsidRDefault="005133F4" w:rsidP="006C196D">
            <w:pPr>
              <w:spacing w:line="360" w:lineRule="auto"/>
              <w:jc w:val="both"/>
              <w:rPr>
                <w:sz w:val="18"/>
                <w:szCs w:val="18"/>
                <w:lang w:val="en-US"/>
              </w:rPr>
            </w:pPr>
            <w:r w:rsidRPr="00147FD8">
              <w:rPr>
                <w:sz w:val="18"/>
                <w:szCs w:val="18"/>
                <w:lang w:val="en-US"/>
              </w:rPr>
              <w:t>2012EC</w:t>
            </w:r>
          </w:p>
        </w:tc>
        <w:tc>
          <w:tcPr>
            <w:tcW w:w="1080" w:type="dxa"/>
          </w:tcPr>
          <w:p w:rsidR="005133F4" w:rsidRPr="00147FD8" w:rsidRDefault="005133F4" w:rsidP="006C196D">
            <w:pPr>
              <w:spacing w:line="360" w:lineRule="auto"/>
              <w:jc w:val="both"/>
              <w:rPr>
                <w:sz w:val="18"/>
                <w:szCs w:val="18"/>
                <w:lang w:val="en-US"/>
              </w:rPr>
            </w:pPr>
            <w:r w:rsidRPr="00147FD8">
              <w:rPr>
                <w:sz w:val="18"/>
                <w:szCs w:val="18"/>
                <w:lang w:val="en-US"/>
              </w:rPr>
              <w:t>2011EC</w:t>
            </w:r>
          </w:p>
        </w:tc>
        <w:tc>
          <w:tcPr>
            <w:tcW w:w="990" w:type="dxa"/>
          </w:tcPr>
          <w:p w:rsidR="005133F4" w:rsidRPr="00147FD8" w:rsidRDefault="005133F4" w:rsidP="006C196D">
            <w:pPr>
              <w:spacing w:line="360" w:lineRule="auto"/>
              <w:jc w:val="both"/>
              <w:rPr>
                <w:sz w:val="18"/>
                <w:szCs w:val="18"/>
                <w:lang w:val="en-US"/>
              </w:rPr>
            </w:pPr>
            <w:r w:rsidRPr="00147FD8">
              <w:rPr>
                <w:sz w:val="18"/>
                <w:szCs w:val="18"/>
                <w:lang w:val="en-US"/>
              </w:rPr>
              <w:t>2012EC</w:t>
            </w:r>
          </w:p>
        </w:tc>
      </w:tr>
      <w:tr w:rsidR="005133F4" w:rsidRPr="00147FD8" w:rsidTr="00564B4A">
        <w:tc>
          <w:tcPr>
            <w:tcW w:w="810" w:type="dxa"/>
            <w:vAlign w:val="bottom"/>
          </w:tcPr>
          <w:p w:rsidR="005133F4" w:rsidRPr="00147FD8" w:rsidRDefault="005133F4" w:rsidP="006C196D">
            <w:pPr>
              <w:spacing w:line="360" w:lineRule="auto"/>
              <w:jc w:val="both"/>
              <w:rPr>
                <w:rFonts w:ascii="Calibri" w:hAnsi="Calibri"/>
                <w:sz w:val="18"/>
                <w:szCs w:val="18"/>
                <w:lang w:val="en-US"/>
              </w:rPr>
            </w:pPr>
            <w:r w:rsidRPr="00147FD8">
              <w:rPr>
                <w:rFonts w:ascii="Calibri" w:hAnsi="Calibri"/>
                <w:sz w:val="18"/>
                <w:szCs w:val="18"/>
                <w:lang w:val="en-US"/>
              </w:rPr>
              <w:t>3,501.47</w:t>
            </w:r>
          </w:p>
        </w:tc>
        <w:tc>
          <w:tcPr>
            <w:tcW w:w="810" w:type="dxa"/>
            <w:vAlign w:val="bottom"/>
          </w:tcPr>
          <w:p w:rsidR="005133F4" w:rsidRPr="00147FD8" w:rsidRDefault="005133F4" w:rsidP="006C196D">
            <w:pPr>
              <w:spacing w:line="360" w:lineRule="auto"/>
              <w:jc w:val="both"/>
              <w:rPr>
                <w:rFonts w:ascii="Calibri" w:hAnsi="Calibri"/>
                <w:sz w:val="18"/>
                <w:szCs w:val="18"/>
                <w:lang w:val="en-US"/>
              </w:rPr>
            </w:pPr>
            <w:r w:rsidRPr="00147FD8">
              <w:rPr>
                <w:rFonts w:ascii="Calibri" w:hAnsi="Calibri"/>
                <w:sz w:val="18"/>
                <w:szCs w:val="18"/>
                <w:lang w:val="en-US"/>
              </w:rPr>
              <w:t>3,766.77</w:t>
            </w:r>
          </w:p>
        </w:tc>
        <w:tc>
          <w:tcPr>
            <w:tcW w:w="990" w:type="dxa"/>
          </w:tcPr>
          <w:p w:rsidR="005133F4" w:rsidRPr="00147FD8" w:rsidRDefault="005133F4" w:rsidP="006C196D">
            <w:pPr>
              <w:spacing w:line="360" w:lineRule="auto"/>
              <w:jc w:val="both"/>
              <w:rPr>
                <w:rFonts w:ascii="Calibri" w:hAnsi="Calibri" w:cs="Calibri"/>
                <w:sz w:val="18"/>
                <w:szCs w:val="18"/>
                <w:lang w:val="en-US"/>
              </w:rPr>
            </w:pPr>
            <w:r w:rsidRPr="00147FD8">
              <w:rPr>
                <w:rFonts w:ascii="Calibri" w:hAnsi="Calibri" w:cs="Calibri"/>
                <w:sz w:val="18"/>
                <w:szCs w:val="18"/>
              </w:rPr>
              <w:t>3,645,440</w:t>
            </w:r>
          </w:p>
        </w:tc>
        <w:tc>
          <w:tcPr>
            <w:tcW w:w="990" w:type="dxa"/>
          </w:tcPr>
          <w:p w:rsidR="005133F4" w:rsidRPr="00147FD8" w:rsidRDefault="005133F4" w:rsidP="006C196D">
            <w:pPr>
              <w:spacing w:line="360" w:lineRule="auto"/>
              <w:jc w:val="both"/>
              <w:rPr>
                <w:rFonts w:ascii="Calibri" w:hAnsi="Calibri" w:cs="Calibri"/>
                <w:sz w:val="18"/>
                <w:szCs w:val="18"/>
                <w:lang w:val="en-US"/>
              </w:rPr>
            </w:pPr>
            <w:r w:rsidRPr="00147FD8">
              <w:rPr>
                <w:rFonts w:ascii="Calibri" w:hAnsi="Calibri" w:cs="Calibri"/>
                <w:sz w:val="18"/>
                <w:szCs w:val="18"/>
              </w:rPr>
              <w:t>3,747,118</w:t>
            </w:r>
          </w:p>
        </w:tc>
        <w:tc>
          <w:tcPr>
            <w:tcW w:w="900" w:type="dxa"/>
          </w:tcPr>
          <w:p w:rsidR="005133F4" w:rsidRPr="00147FD8" w:rsidRDefault="005133F4" w:rsidP="006C196D">
            <w:pPr>
              <w:spacing w:line="360" w:lineRule="auto"/>
              <w:jc w:val="both"/>
              <w:rPr>
                <w:sz w:val="18"/>
                <w:szCs w:val="18"/>
                <w:lang w:val="en-US"/>
              </w:rPr>
            </w:pPr>
            <w:r w:rsidRPr="00147FD8">
              <w:rPr>
                <w:sz w:val="18"/>
                <w:szCs w:val="18"/>
                <w:lang w:val="en-US"/>
              </w:rPr>
              <w:t>18,696.7</w:t>
            </w:r>
          </w:p>
        </w:tc>
        <w:tc>
          <w:tcPr>
            <w:tcW w:w="900" w:type="dxa"/>
          </w:tcPr>
          <w:p w:rsidR="005133F4" w:rsidRPr="00147FD8" w:rsidRDefault="005133F4" w:rsidP="006C196D">
            <w:pPr>
              <w:spacing w:line="360" w:lineRule="auto"/>
              <w:jc w:val="both"/>
              <w:rPr>
                <w:sz w:val="18"/>
                <w:szCs w:val="18"/>
                <w:lang w:val="en-US"/>
              </w:rPr>
            </w:pPr>
            <w:r w:rsidRPr="00147FD8">
              <w:rPr>
                <w:sz w:val="18"/>
                <w:szCs w:val="18"/>
                <w:lang w:val="en-US"/>
              </w:rPr>
              <w:t>18,696.7</w:t>
            </w:r>
          </w:p>
        </w:tc>
        <w:tc>
          <w:tcPr>
            <w:tcW w:w="810" w:type="dxa"/>
          </w:tcPr>
          <w:p w:rsidR="005133F4" w:rsidRPr="00147FD8" w:rsidRDefault="005133F4" w:rsidP="006C196D">
            <w:pPr>
              <w:spacing w:line="360" w:lineRule="auto"/>
              <w:jc w:val="both"/>
              <w:rPr>
                <w:rFonts w:ascii="Calibri" w:hAnsi="Calibri" w:cs="Calibri"/>
                <w:sz w:val="18"/>
                <w:szCs w:val="18"/>
                <w:lang w:val="en-US"/>
              </w:rPr>
            </w:pPr>
            <w:r w:rsidRPr="00147FD8">
              <w:rPr>
                <w:rFonts w:ascii="Calibri" w:hAnsi="Calibri" w:cs="Calibri"/>
                <w:sz w:val="18"/>
                <w:szCs w:val="18"/>
              </w:rPr>
              <w:t>1041.1</w:t>
            </w:r>
            <w:r w:rsidRPr="00147FD8">
              <w:rPr>
                <w:rFonts w:ascii="Calibri" w:hAnsi="Calibri" w:cs="Calibri"/>
                <w:sz w:val="18"/>
                <w:szCs w:val="18"/>
                <w:lang w:val="en-US"/>
              </w:rPr>
              <w:t>2</w:t>
            </w:r>
          </w:p>
          <w:p w:rsidR="005133F4" w:rsidRPr="00147FD8" w:rsidRDefault="005133F4" w:rsidP="006C196D">
            <w:pPr>
              <w:spacing w:line="360" w:lineRule="auto"/>
              <w:jc w:val="both"/>
              <w:rPr>
                <w:sz w:val="18"/>
                <w:szCs w:val="18"/>
                <w:lang w:val="en-US"/>
              </w:rPr>
            </w:pPr>
          </w:p>
        </w:tc>
        <w:tc>
          <w:tcPr>
            <w:tcW w:w="1080" w:type="dxa"/>
          </w:tcPr>
          <w:p w:rsidR="005133F4" w:rsidRPr="00147FD8" w:rsidRDefault="005133F4" w:rsidP="006C196D">
            <w:pPr>
              <w:spacing w:line="360" w:lineRule="auto"/>
              <w:jc w:val="both"/>
              <w:rPr>
                <w:rFonts w:ascii="Calibri" w:hAnsi="Calibri" w:cs="Calibri"/>
                <w:sz w:val="18"/>
                <w:szCs w:val="18"/>
                <w:lang w:val="en-US"/>
              </w:rPr>
            </w:pPr>
            <w:r w:rsidRPr="00147FD8">
              <w:rPr>
                <w:rFonts w:ascii="Calibri" w:hAnsi="Calibri" w:cs="Calibri"/>
                <w:sz w:val="18"/>
                <w:szCs w:val="18"/>
              </w:rPr>
              <w:t>994.78</w:t>
            </w:r>
          </w:p>
          <w:p w:rsidR="005133F4" w:rsidRPr="00147FD8" w:rsidRDefault="005133F4" w:rsidP="006C196D">
            <w:pPr>
              <w:spacing w:line="360" w:lineRule="auto"/>
              <w:jc w:val="both"/>
              <w:rPr>
                <w:sz w:val="18"/>
                <w:szCs w:val="18"/>
                <w:lang w:val="en-US"/>
              </w:rPr>
            </w:pPr>
          </w:p>
        </w:tc>
        <w:tc>
          <w:tcPr>
            <w:tcW w:w="1080" w:type="dxa"/>
          </w:tcPr>
          <w:p w:rsidR="005133F4" w:rsidRPr="00147FD8" w:rsidRDefault="005133F4" w:rsidP="006C196D">
            <w:pPr>
              <w:spacing w:line="360" w:lineRule="auto"/>
              <w:jc w:val="both"/>
              <w:rPr>
                <w:rFonts w:ascii="Calibri" w:hAnsi="Calibri" w:cs="Calibri"/>
                <w:sz w:val="18"/>
                <w:szCs w:val="18"/>
              </w:rPr>
            </w:pPr>
            <w:r w:rsidRPr="00147FD8">
              <w:rPr>
                <w:rFonts w:ascii="Calibri" w:hAnsi="Calibri" w:cs="Calibri"/>
                <w:sz w:val="18"/>
                <w:szCs w:val="18"/>
              </w:rPr>
              <w:t>5.34</w:t>
            </w:r>
          </w:p>
          <w:p w:rsidR="005133F4" w:rsidRPr="00147FD8" w:rsidRDefault="005133F4" w:rsidP="006C196D">
            <w:pPr>
              <w:spacing w:line="360" w:lineRule="auto"/>
              <w:jc w:val="both"/>
              <w:rPr>
                <w:sz w:val="18"/>
                <w:szCs w:val="18"/>
                <w:lang w:val="en-US"/>
              </w:rPr>
            </w:pPr>
          </w:p>
        </w:tc>
        <w:tc>
          <w:tcPr>
            <w:tcW w:w="990" w:type="dxa"/>
          </w:tcPr>
          <w:p w:rsidR="005133F4" w:rsidRPr="00147FD8" w:rsidRDefault="005133F4" w:rsidP="006C196D">
            <w:pPr>
              <w:spacing w:line="360" w:lineRule="auto"/>
              <w:jc w:val="both"/>
              <w:rPr>
                <w:rFonts w:ascii="Calibri" w:hAnsi="Calibri" w:cs="Calibri"/>
                <w:sz w:val="18"/>
                <w:szCs w:val="18"/>
              </w:rPr>
            </w:pPr>
            <w:r w:rsidRPr="00147FD8">
              <w:rPr>
                <w:rFonts w:ascii="Calibri" w:hAnsi="Calibri" w:cs="Calibri"/>
                <w:sz w:val="18"/>
                <w:szCs w:val="18"/>
              </w:rPr>
              <w:t>4.96</w:t>
            </w:r>
          </w:p>
          <w:p w:rsidR="005133F4" w:rsidRPr="00147FD8" w:rsidRDefault="005133F4" w:rsidP="006C196D">
            <w:pPr>
              <w:spacing w:line="360" w:lineRule="auto"/>
              <w:jc w:val="both"/>
              <w:rPr>
                <w:sz w:val="18"/>
                <w:szCs w:val="18"/>
                <w:lang w:val="en-US"/>
              </w:rPr>
            </w:pPr>
          </w:p>
        </w:tc>
      </w:tr>
    </w:tbl>
    <w:p w:rsidR="00564B4A" w:rsidRPr="00147FD8" w:rsidRDefault="004A1CE2" w:rsidP="006C196D">
      <w:pPr>
        <w:spacing w:line="360" w:lineRule="auto"/>
        <w:jc w:val="both"/>
        <w:rPr>
          <w:sz w:val="20"/>
          <w:szCs w:val="20"/>
          <w:lang w:val="en-US"/>
        </w:rPr>
      </w:pPr>
      <w:r w:rsidRPr="00147FD8">
        <w:rPr>
          <w:sz w:val="20"/>
          <w:szCs w:val="20"/>
          <w:lang w:val="en-US"/>
        </w:rPr>
        <w:t>Source:-Adopted from Annual Statistical Abstract Data of the Zone of 2011 &amp; 2012EC.</w:t>
      </w:r>
    </w:p>
    <w:p w:rsidR="00FF0C7B" w:rsidRPr="00147FD8" w:rsidRDefault="00FF0C7B" w:rsidP="006C196D">
      <w:pPr>
        <w:spacing w:line="360" w:lineRule="auto"/>
        <w:jc w:val="both"/>
        <w:rPr>
          <w:sz w:val="20"/>
          <w:szCs w:val="20"/>
          <w:lang w:val="en-US"/>
        </w:rPr>
      </w:pPr>
    </w:p>
    <w:p w:rsidR="00D25A8D" w:rsidRPr="00147FD8" w:rsidRDefault="00595FC1" w:rsidP="006C196D">
      <w:pPr>
        <w:spacing w:line="360" w:lineRule="auto"/>
        <w:jc w:val="both"/>
        <w:rPr>
          <w:lang w:val="en-US"/>
        </w:rPr>
      </w:pPr>
      <w:r w:rsidRPr="00147FD8">
        <w:rPr>
          <w:lang w:val="en-US"/>
        </w:rPr>
        <w:t xml:space="preserve">The above table shows road density with respect to the total population &amp; the total area of the Zone in the two consecutive years of study. According to the </w:t>
      </w:r>
      <w:r w:rsidR="00872367" w:rsidRPr="00147FD8">
        <w:rPr>
          <w:lang w:val="en-US"/>
        </w:rPr>
        <w:t>1999</w:t>
      </w:r>
      <w:r w:rsidR="00A36C27" w:rsidRPr="00147FD8">
        <w:rPr>
          <w:lang w:val="en-US"/>
        </w:rPr>
        <w:t xml:space="preserve"> </w:t>
      </w:r>
      <w:r w:rsidR="00872367" w:rsidRPr="00147FD8">
        <w:rPr>
          <w:lang w:val="en-US"/>
        </w:rPr>
        <w:t>E.C</w:t>
      </w:r>
      <w:r w:rsidR="00A36C27" w:rsidRPr="00147FD8">
        <w:rPr>
          <w:lang w:val="en-US"/>
        </w:rPr>
        <w:t>census projection</w:t>
      </w:r>
      <w:r w:rsidRPr="00147FD8">
        <w:rPr>
          <w:lang w:val="en-US"/>
        </w:rPr>
        <w:t>, the total population of the Zone was 3,645,440 &amp; 3,747,118 in the ye</w:t>
      </w:r>
      <w:r w:rsidR="00597764" w:rsidRPr="00147FD8">
        <w:rPr>
          <w:lang w:val="en-US"/>
        </w:rPr>
        <w:t xml:space="preserve">ar 2011 and 2012EC respectively while the total area of the Zone is 18,696.7 square kilometers. </w:t>
      </w:r>
      <w:r w:rsidR="00551D2B" w:rsidRPr="00147FD8">
        <w:rPr>
          <w:lang w:val="en-US"/>
        </w:rPr>
        <w:t>Accordingly</w:t>
      </w:r>
      <w:r w:rsidR="00597764" w:rsidRPr="00147FD8">
        <w:rPr>
          <w:lang w:val="en-US"/>
        </w:rPr>
        <w:t xml:space="preserve">, </w:t>
      </w:r>
      <w:r w:rsidR="00317ED5" w:rsidRPr="00147FD8">
        <w:rPr>
          <w:lang w:val="en-US"/>
        </w:rPr>
        <w:t xml:space="preserve">the </w:t>
      </w:r>
      <w:r w:rsidR="00597764" w:rsidRPr="00147FD8">
        <w:rPr>
          <w:lang w:val="en-US"/>
        </w:rPr>
        <w:t>road density with respect to the total population of the Zone in the year 2011EC was a</w:t>
      </w:r>
      <w:r w:rsidR="00317ED5" w:rsidRPr="00147FD8">
        <w:rPr>
          <w:lang w:val="en-US"/>
        </w:rPr>
        <w:t>bout 1041.12</w:t>
      </w:r>
      <w:r w:rsidR="00597764" w:rsidRPr="00147FD8">
        <w:rPr>
          <w:lang w:val="en-US"/>
        </w:rPr>
        <w:t xml:space="preserve"> </w:t>
      </w:r>
      <w:r w:rsidR="00317ED5" w:rsidRPr="00147FD8">
        <w:rPr>
          <w:lang w:val="en-US"/>
        </w:rPr>
        <w:t>while that of 2012EC was 994.78</w:t>
      </w:r>
      <w:r w:rsidR="00C3211D" w:rsidRPr="00147FD8">
        <w:rPr>
          <w:lang w:val="en-US"/>
        </w:rPr>
        <w:t>.</w:t>
      </w:r>
      <w:r w:rsidR="00597764" w:rsidRPr="00147FD8">
        <w:rPr>
          <w:lang w:val="en-US"/>
        </w:rPr>
        <w:t xml:space="preserve"> This means in the year 2011EC, for every 1041 population of the Zone, there was one kilometer road while in the year 2012EC, for almost every 995 population of the Zone, there was one kilometer road according to the data we have.</w:t>
      </w:r>
      <w:r w:rsidR="00B75531" w:rsidRPr="00147FD8">
        <w:rPr>
          <w:lang w:val="en-US"/>
        </w:rPr>
        <w:t xml:space="preserve"> In the Zone, road density with respect to the total area was 5.34 and 4.96 in the year 2011 &amp; 2012EC respectively.</w:t>
      </w:r>
      <w:r w:rsidR="00604ADD" w:rsidRPr="00147FD8">
        <w:rPr>
          <w:lang w:val="en-US"/>
        </w:rPr>
        <w:t xml:space="preserve"> This means that for every area of 5.34 square kilometers in the Zone, there was one kilometer road in the year 2011EC while in the year 2012EC, for every area of 4.96 square kilometers in the Zone, there was one kilometer road.</w:t>
      </w:r>
      <w:bookmarkStart w:id="165" w:name="_Toc14617392"/>
      <w:bookmarkStart w:id="166" w:name="_Toc15300644"/>
      <w:bookmarkStart w:id="167" w:name="_Toc15627582"/>
      <w:bookmarkStart w:id="168" w:name="_Toc72827270"/>
    </w:p>
    <w:p w:rsidR="00973E40" w:rsidRPr="00147FD8" w:rsidRDefault="00973E40" w:rsidP="006C196D">
      <w:pPr>
        <w:spacing w:line="360" w:lineRule="auto"/>
        <w:jc w:val="both"/>
        <w:rPr>
          <w:lang w:val="en-US"/>
        </w:rPr>
      </w:pPr>
    </w:p>
    <w:p w:rsidR="00973E40" w:rsidRPr="00147FD8" w:rsidRDefault="00973E40" w:rsidP="006C196D">
      <w:pPr>
        <w:spacing w:line="360" w:lineRule="auto"/>
        <w:jc w:val="both"/>
        <w:rPr>
          <w:lang w:val="en-US"/>
        </w:rPr>
      </w:pPr>
    </w:p>
    <w:p w:rsidR="00973E40" w:rsidRPr="00147FD8" w:rsidRDefault="00973E40" w:rsidP="006C196D">
      <w:pPr>
        <w:spacing w:line="360" w:lineRule="auto"/>
        <w:jc w:val="both"/>
        <w:rPr>
          <w:lang w:val="en-US"/>
        </w:rPr>
      </w:pPr>
    </w:p>
    <w:p w:rsidR="00973E40" w:rsidRPr="00147FD8" w:rsidRDefault="00973E40" w:rsidP="006C196D">
      <w:pPr>
        <w:spacing w:line="360" w:lineRule="auto"/>
        <w:jc w:val="both"/>
        <w:rPr>
          <w:lang w:val="en-US"/>
        </w:rPr>
      </w:pPr>
    </w:p>
    <w:p w:rsidR="00973E40" w:rsidRPr="00147FD8" w:rsidRDefault="00973E40" w:rsidP="006C196D">
      <w:pPr>
        <w:spacing w:line="360" w:lineRule="auto"/>
        <w:jc w:val="both"/>
        <w:rPr>
          <w:lang w:val="en-US"/>
        </w:rPr>
      </w:pPr>
    </w:p>
    <w:p w:rsidR="00973E40" w:rsidRPr="00147FD8" w:rsidRDefault="00973E40" w:rsidP="006C196D">
      <w:pPr>
        <w:spacing w:line="360" w:lineRule="auto"/>
        <w:jc w:val="both"/>
        <w:rPr>
          <w:lang w:val="en-US"/>
        </w:rPr>
      </w:pPr>
    </w:p>
    <w:p w:rsidR="00973E40" w:rsidRPr="00147FD8" w:rsidRDefault="00973E40" w:rsidP="006C196D">
      <w:pPr>
        <w:spacing w:line="360" w:lineRule="auto"/>
        <w:jc w:val="both"/>
        <w:rPr>
          <w:lang w:val="en-US"/>
        </w:rPr>
      </w:pPr>
    </w:p>
    <w:p w:rsidR="00973E40" w:rsidRPr="00147FD8" w:rsidRDefault="00973E40" w:rsidP="006C196D">
      <w:pPr>
        <w:spacing w:line="360" w:lineRule="auto"/>
        <w:jc w:val="both"/>
        <w:rPr>
          <w:lang w:val="en-US"/>
        </w:rPr>
      </w:pPr>
    </w:p>
    <w:p w:rsidR="00973E40" w:rsidRPr="00147FD8" w:rsidRDefault="00973E40" w:rsidP="006C196D">
      <w:pPr>
        <w:spacing w:line="360" w:lineRule="auto"/>
        <w:jc w:val="both"/>
        <w:rPr>
          <w:lang w:val="en-US"/>
        </w:rPr>
      </w:pPr>
    </w:p>
    <w:p w:rsidR="00973E40" w:rsidRPr="00147FD8" w:rsidRDefault="00973E40" w:rsidP="006C196D">
      <w:pPr>
        <w:spacing w:line="360" w:lineRule="auto"/>
        <w:jc w:val="both"/>
        <w:rPr>
          <w:lang w:val="en-US"/>
        </w:rPr>
      </w:pPr>
    </w:p>
    <w:p w:rsidR="00973E40" w:rsidRPr="00147FD8" w:rsidRDefault="00973E40" w:rsidP="006C196D">
      <w:pPr>
        <w:spacing w:line="360" w:lineRule="auto"/>
        <w:jc w:val="both"/>
        <w:rPr>
          <w:lang w:val="en-US"/>
        </w:rPr>
      </w:pPr>
    </w:p>
    <w:p w:rsidR="00973E40" w:rsidRPr="00147FD8" w:rsidRDefault="00973E40" w:rsidP="006C196D">
      <w:pPr>
        <w:spacing w:line="360" w:lineRule="auto"/>
        <w:jc w:val="both"/>
        <w:rPr>
          <w:lang w:val="en-US"/>
        </w:rPr>
      </w:pPr>
    </w:p>
    <w:p w:rsidR="00C04F89" w:rsidRPr="00147FD8" w:rsidRDefault="00C04F89" w:rsidP="006C196D">
      <w:pPr>
        <w:spacing w:line="360" w:lineRule="auto"/>
        <w:jc w:val="both"/>
        <w:rPr>
          <w:lang w:val="en-US"/>
        </w:rPr>
      </w:pPr>
    </w:p>
    <w:p w:rsidR="00333940" w:rsidRPr="00147FD8" w:rsidRDefault="00333940" w:rsidP="006C196D">
      <w:pPr>
        <w:spacing w:line="360" w:lineRule="auto"/>
        <w:jc w:val="both"/>
        <w:rPr>
          <w:b/>
          <w:sz w:val="28"/>
          <w:szCs w:val="28"/>
          <w:lang w:val="en-US"/>
        </w:rPr>
      </w:pPr>
      <w:r w:rsidRPr="00147FD8">
        <w:rPr>
          <w:b/>
          <w:sz w:val="28"/>
          <w:szCs w:val="28"/>
        </w:rPr>
        <w:t>Water and Energy Supply</w:t>
      </w:r>
      <w:bookmarkEnd w:id="165"/>
      <w:bookmarkEnd w:id="166"/>
      <w:bookmarkEnd w:id="167"/>
      <w:bookmarkEnd w:id="168"/>
    </w:p>
    <w:p w:rsidR="00333940" w:rsidRPr="00147FD8" w:rsidRDefault="00D25A8D" w:rsidP="006C196D">
      <w:pPr>
        <w:pStyle w:val="Heading2"/>
        <w:spacing w:line="360" w:lineRule="auto"/>
        <w:jc w:val="both"/>
        <w:rPr>
          <w:rFonts w:ascii="Times New Roman" w:hAnsi="Times New Roman" w:cs="Times New Roman"/>
          <w:i w:val="0"/>
        </w:rPr>
      </w:pPr>
      <w:bookmarkStart w:id="169" w:name="_Toc14617393"/>
      <w:bookmarkStart w:id="170" w:name="_Toc15300645"/>
      <w:bookmarkStart w:id="171" w:name="_Toc15627583"/>
      <w:bookmarkStart w:id="172" w:name="_Toc72827271"/>
      <w:r w:rsidRPr="00147FD8">
        <w:rPr>
          <w:rFonts w:ascii="Times New Roman" w:hAnsi="Times New Roman" w:cs="Times New Roman"/>
          <w:i w:val="0"/>
        </w:rPr>
        <w:t>Table 34</w:t>
      </w:r>
      <w:r w:rsidR="00E97458" w:rsidRPr="00147FD8">
        <w:rPr>
          <w:rFonts w:ascii="Times New Roman" w:hAnsi="Times New Roman" w:cs="Times New Roman"/>
          <w:i w:val="0"/>
        </w:rPr>
        <w:t xml:space="preserve"> </w:t>
      </w:r>
      <w:r w:rsidR="00333940" w:rsidRPr="00147FD8">
        <w:rPr>
          <w:rFonts w:ascii="Times New Roman" w:hAnsi="Times New Roman" w:cs="Times New Roman"/>
          <w:i w:val="0"/>
        </w:rPr>
        <w:t>Functional and Non-Functional Water Schemes in the Zone</w:t>
      </w:r>
      <w:bookmarkEnd w:id="169"/>
      <w:bookmarkEnd w:id="170"/>
      <w:bookmarkEnd w:id="171"/>
      <w:bookmarkEnd w:id="172"/>
    </w:p>
    <w:tbl>
      <w:tblPr>
        <w:tblStyle w:val="TableGrid"/>
        <w:tblW w:w="9630" w:type="dxa"/>
        <w:tblInd w:w="18" w:type="dxa"/>
        <w:tblLayout w:type="fixed"/>
        <w:tblLook w:val="04A0" w:firstRow="1" w:lastRow="0" w:firstColumn="1" w:lastColumn="0" w:noHBand="0" w:noVBand="1"/>
      </w:tblPr>
      <w:tblGrid>
        <w:gridCol w:w="1710"/>
        <w:gridCol w:w="720"/>
        <w:gridCol w:w="720"/>
        <w:gridCol w:w="630"/>
        <w:gridCol w:w="810"/>
        <w:gridCol w:w="810"/>
        <w:gridCol w:w="810"/>
        <w:gridCol w:w="900"/>
        <w:gridCol w:w="900"/>
        <w:gridCol w:w="810"/>
        <w:gridCol w:w="810"/>
      </w:tblGrid>
      <w:tr w:rsidR="0048116D" w:rsidRPr="00147FD8" w:rsidTr="00C17589">
        <w:tc>
          <w:tcPr>
            <w:tcW w:w="1710" w:type="dxa"/>
            <w:vMerge w:val="restart"/>
          </w:tcPr>
          <w:p w:rsidR="00333940" w:rsidRPr="00147FD8" w:rsidRDefault="00333940" w:rsidP="006C196D">
            <w:pPr>
              <w:spacing w:line="360" w:lineRule="auto"/>
              <w:jc w:val="both"/>
              <w:rPr>
                <w:sz w:val="18"/>
                <w:szCs w:val="18"/>
                <w:lang w:val="en-US"/>
              </w:rPr>
            </w:pPr>
            <w:r w:rsidRPr="00147FD8">
              <w:rPr>
                <w:sz w:val="18"/>
                <w:szCs w:val="18"/>
                <w:lang w:val="en-US"/>
              </w:rPr>
              <w:t>Types of water Schemes</w:t>
            </w:r>
          </w:p>
        </w:tc>
        <w:tc>
          <w:tcPr>
            <w:tcW w:w="1440" w:type="dxa"/>
            <w:gridSpan w:val="2"/>
          </w:tcPr>
          <w:p w:rsidR="00333940" w:rsidRPr="00147FD8" w:rsidRDefault="00333940" w:rsidP="006C196D">
            <w:pPr>
              <w:spacing w:line="360" w:lineRule="auto"/>
              <w:jc w:val="both"/>
              <w:rPr>
                <w:sz w:val="18"/>
                <w:szCs w:val="18"/>
                <w:lang w:val="en-US"/>
              </w:rPr>
            </w:pPr>
            <w:r w:rsidRPr="00147FD8">
              <w:rPr>
                <w:sz w:val="18"/>
                <w:szCs w:val="18"/>
                <w:lang w:val="en-US"/>
              </w:rPr>
              <w:t>Number of Functional Water Schemes</w:t>
            </w:r>
          </w:p>
        </w:tc>
        <w:tc>
          <w:tcPr>
            <w:tcW w:w="1440" w:type="dxa"/>
            <w:gridSpan w:val="2"/>
          </w:tcPr>
          <w:p w:rsidR="00333940" w:rsidRPr="00147FD8" w:rsidRDefault="00333940" w:rsidP="006C196D">
            <w:pPr>
              <w:spacing w:line="360" w:lineRule="auto"/>
              <w:jc w:val="both"/>
              <w:rPr>
                <w:sz w:val="18"/>
                <w:szCs w:val="18"/>
                <w:lang w:val="en-US"/>
              </w:rPr>
            </w:pPr>
            <w:r w:rsidRPr="00147FD8">
              <w:rPr>
                <w:sz w:val="18"/>
                <w:szCs w:val="18"/>
                <w:lang w:val="en-US"/>
              </w:rPr>
              <w:t>Number of Non-Functional Water Schemes</w:t>
            </w:r>
          </w:p>
        </w:tc>
        <w:tc>
          <w:tcPr>
            <w:tcW w:w="1620" w:type="dxa"/>
            <w:gridSpan w:val="2"/>
          </w:tcPr>
          <w:p w:rsidR="00333940" w:rsidRPr="00147FD8" w:rsidRDefault="00333940" w:rsidP="006C196D">
            <w:pPr>
              <w:spacing w:line="360" w:lineRule="auto"/>
              <w:jc w:val="both"/>
              <w:rPr>
                <w:sz w:val="18"/>
                <w:szCs w:val="18"/>
                <w:lang w:val="en-US"/>
              </w:rPr>
            </w:pPr>
            <w:r w:rsidRPr="00147FD8">
              <w:rPr>
                <w:sz w:val="18"/>
                <w:szCs w:val="18"/>
                <w:lang w:val="en-US"/>
              </w:rPr>
              <w:t>Total (Functional +Non-functional)</w:t>
            </w:r>
          </w:p>
        </w:tc>
        <w:tc>
          <w:tcPr>
            <w:tcW w:w="1800" w:type="dxa"/>
            <w:gridSpan w:val="2"/>
          </w:tcPr>
          <w:p w:rsidR="00333940" w:rsidRPr="00147FD8" w:rsidRDefault="00333940" w:rsidP="006C196D">
            <w:pPr>
              <w:spacing w:line="360" w:lineRule="auto"/>
              <w:jc w:val="both"/>
              <w:rPr>
                <w:sz w:val="18"/>
                <w:szCs w:val="18"/>
                <w:lang w:val="en-US"/>
              </w:rPr>
            </w:pPr>
            <w:r w:rsidRPr="00147FD8">
              <w:rPr>
                <w:sz w:val="18"/>
                <w:szCs w:val="18"/>
                <w:lang w:val="en-US"/>
              </w:rPr>
              <w:t>Percentage of Functional water Schemes</w:t>
            </w:r>
          </w:p>
        </w:tc>
        <w:tc>
          <w:tcPr>
            <w:tcW w:w="1620" w:type="dxa"/>
            <w:gridSpan w:val="2"/>
          </w:tcPr>
          <w:p w:rsidR="00333940" w:rsidRPr="00147FD8" w:rsidRDefault="00333940" w:rsidP="006C196D">
            <w:pPr>
              <w:spacing w:line="360" w:lineRule="auto"/>
              <w:jc w:val="both"/>
              <w:rPr>
                <w:sz w:val="18"/>
                <w:szCs w:val="18"/>
                <w:lang w:val="en-US"/>
              </w:rPr>
            </w:pPr>
            <w:r w:rsidRPr="00147FD8">
              <w:rPr>
                <w:sz w:val="18"/>
                <w:szCs w:val="18"/>
                <w:lang w:val="en-US"/>
              </w:rPr>
              <w:t>Percentage of Non-Functional water Schemes</w:t>
            </w:r>
          </w:p>
        </w:tc>
      </w:tr>
      <w:tr w:rsidR="0048116D" w:rsidRPr="00147FD8" w:rsidTr="00C17589">
        <w:tc>
          <w:tcPr>
            <w:tcW w:w="1710" w:type="dxa"/>
            <w:vMerge/>
          </w:tcPr>
          <w:p w:rsidR="00333940" w:rsidRPr="00147FD8" w:rsidRDefault="00333940" w:rsidP="006C196D">
            <w:pPr>
              <w:spacing w:line="360" w:lineRule="auto"/>
              <w:jc w:val="both"/>
              <w:rPr>
                <w:sz w:val="18"/>
                <w:szCs w:val="18"/>
                <w:lang w:val="en-US"/>
              </w:rPr>
            </w:pPr>
          </w:p>
        </w:tc>
        <w:tc>
          <w:tcPr>
            <w:tcW w:w="720" w:type="dxa"/>
          </w:tcPr>
          <w:p w:rsidR="00333940" w:rsidRPr="00147FD8" w:rsidRDefault="00333940" w:rsidP="006C196D">
            <w:pPr>
              <w:spacing w:line="360" w:lineRule="auto"/>
              <w:jc w:val="both"/>
              <w:rPr>
                <w:sz w:val="18"/>
                <w:szCs w:val="18"/>
                <w:lang w:val="en-US"/>
              </w:rPr>
            </w:pPr>
            <w:r w:rsidRPr="00147FD8">
              <w:rPr>
                <w:sz w:val="18"/>
                <w:szCs w:val="18"/>
                <w:lang w:val="en-US"/>
              </w:rPr>
              <w:t>2011EC</w:t>
            </w:r>
          </w:p>
        </w:tc>
        <w:tc>
          <w:tcPr>
            <w:tcW w:w="720" w:type="dxa"/>
          </w:tcPr>
          <w:p w:rsidR="00333940" w:rsidRPr="00147FD8" w:rsidRDefault="00333940" w:rsidP="006C196D">
            <w:pPr>
              <w:spacing w:line="360" w:lineRule="auto"/>
              <w:jc w:val="both"/>
              <w:rPr>
                <w:sz w:val="18"/>
                <w:szCs w:val="18"/>
                <w:lang w:val="en-US"/>
              </w:rPr>
            </w:pPr>
            <w:r w:rsidRPr="00147FD8">
              <w:rPr>
                <w:sz w:val="18"/>
                <w:szCs w:val="18"/>
                <w:lang w:val="en-US"/>
              </w:rPr>
              <w:t>2012EC</w:t>
            </w:r>
          </w:p>
        </w:tc>
        <w:tc>
          <w:tcPr>
            <w:tcW w:w="630" w:type="dxa"/>
          </w:tcPr>
          <w:p w:rsidR="00333940" w:rsidRPr="00147FD8" w:rsidRDefault="00333940" w:rsidP="006C196D">
            <w:pPr>
              <w:spacing w:line="360" w:lineRule="auto"/>
              <w:jc w:val="both"/>
              <w:rPr>
                <w:sz w:val="18"/>
                <w:szCs w:val="18"/>
                <w:lang w:val="en-US"/>
              </w:rPr>
            </w:pPr>
            <w:r w:rsidRPr="00147FD8">
              <w:rPr>
                <w:sz w:val="18"/>
                <w:szCs w:val="18"/>
                <w:lang w:val="en-US"/>
              </w:rPr>
              <w:t>2011EC</w:t>
            </w:r>
          </w:p>
        </w:tc>
        <w:tc>
          <w:tcPr>
            <w:tcW w:w="810" w:type="dxa"/>
          </w:tcPr>
          <w:p w:rsidR="00333940" w:rsidRPr="00147FD8" w:rsidRDefault="00333940" w:rsidP="006C196D">
            <w:pPr>
              <w:spacing w:line="360" w:lineRule="auto"/>
              <w:jc w:val="both"/>
              <w:rPr>
                <w:sz w:val="18"/>
                <w:szCs w:val="18"/>
                <w:lang w:val="en-US"/>
              </w:rPr>
            </w:pPr>
            <w:r w:rsidRPr="00147FD8">
              <w:rPr>
                <w:sz w:val="18"/>
                <w:szCs w:val="18"/>
                <w:lang w:val="en-US"/>
              </w:rPr>
              <w:t>2012EC</w:t>
            </w:r>
          </w:p>
        </w:tc>
        <w:tc>
          <w:tcPr>
            <w:tcW w:w="810" w:type="dxa"/>
          </w:tcPr>
          <w:p w:rsidR="00333940" w:rsidRPr="00147FD8" w:rsidRDefault="00333940" w:rsidP="006C196D">
            <w:pPr>
              <w:spacing w:line="360" w:lineRule="auto"/>
              <w:jc w:val="both"/>
              <w:rPr>
                <w:sz w:val="18"/>
                <w:szCs w:val="18"/>
                <w:lang w:val="en-US"/>
              </w:rPr>
            </w:pPr>
            <w:r w:rsidRPr="00147FD8">
              <w:rPr>
                <w:sz w:val="18"/>
                <w:szCs w:val="18"/>
                <w:lang w:val="en-US"/>
              </w:rPr>
              <w:t>2011EC</w:t>
            </w:r>
          </w:p>
        </w:tc>
        <w:tc>
          <w:tcPr>
            <w:tcW w:w="810" w:type="dxa"/>
          </w:tcPr>
          <w:p w:rsidR="00333940" w:rsidRPr="00147FD8" w:rsidRDefault="00333940" w:rsidP="006C196D">
            <w:pPr>
              <w:spacing w:line="360" w:lineRule="auto"/>
              <w:jc w:val="both"/>
              <w:rPr>
                <w:sz w:val="18"/>
                <w:szCs w:val="18"/>
                <w:lang w:val="en-US"/>
              </w:rPr>
            </w:pPr>
            <w:r w:rsidRPr="00147FD8">
              <w:rPr>
                <w:sz w:val="18"/>
                <w:szCs w:val="18"/>
                <w:lang w:val="en-US"/>
              </w:rPr>
              <w:t>2012EC</w:t>
            </w:r>
          </w:p>
        </w:tc>
        <w:tc>
          <w:tcPr>
            <w:tcW w:w="900" w:type="dxa"/>
          </w:tcPr>
          <w:p w:rsidR="00333940" w:rsidRPr="00147FD8" w:rsidRDefault="00333940" w:rsidP="006C196D">
            <w:pPr>
              <w:spacing w:line="360" w:lineRule="auto"/>
              <w:jc w:val="both"/>
              <w:rPr>
                <w:sz w:val="18"/>
                <w:szCs w:val="18"/>
                <w:lang w:val="en-US"/>
              </w:rPr>
            </w:pPr>
            <w:r w:rsidRPr="00147FD8">
              <w:rPr>
                <w:sz w:val="18"/>
                <w:szCs w:val="18"/>
                <w:lang w:val="en-US"/>
              </w:rPr>
              <w:t>2011EC</w:t>
            </w:r>
          </w:p>
        </w:tc>
        <w:tc>
          <w:tcPr>
            <w:tcW w:w="900" w:type="dxa"/>
          </w:tcPr>
          <w:p w:rsidR="00333940" w:rsidRPr="00147FD8" w:rsidRDefault="00333940" w:rsidP="006C196D">
            <w:pPr>
              <w:spacing w:line="360" w:lineRule="auto"/>
              <w:jc w:val="both"/>
              <w:rPr>
                <w:sz w:val="18"/>
                <w:szCs w:val="18"/>
                <w:lang w:val="en-US"/>
              </w:rPr>
            </w:pPr>
            <w:r w:rsidRPr="00147FD8">
              <w:rPr>
                <w:sz w:val="18"/>
                <w:szCs w:val="18"/>
                <w:lang w:val="en-US"/>
              </w:rPr>
              <w:t>2012EC</w:t>
            </w:r>
          </w:p>
        </w:tc>
        <w:tc>
          <w:tcPr>
            <w:tcW w:w="810" w:type="dxa"/>
          </w:tcPr>
          <w:p w:rsidR="00333940" w:rsidRPr="00147FD8" w:rsidRDefault="00333940" w:rsidP="006C196D">
            <w:pPr>
              <w:spacing w:line="360" w:lineRule="auto"/>
              <w:jc w:val="both"/>
              <w:rPr>
                <w:sz w:val="18"/>
                <w:szCs w:val="18"/>
                <w:lang w:val="en-US"/>
              </w:rPr>
            </w:pPr>
            <w:r w:rsidRPr="00147FD8">
              <w:rPr>
                <w:sz w:val="18"/>
                <w:szCs w:val="18"/>
                <w:lang w:val="en-US"/>
              </w:rPr>
              <w:t>2011EC</w:t>
            </w:r>
          </w:p>
        </w:tc>
        <w:tc>
          <w:tcPr>
            <w:tcW w:w="810" w:type="dxa"/>
          </w:tcPr>
          <w:p w:rsidR="00333940" w:rsidRPr="00147FD8" w:rsidRDefault="00333940" w:rsidP="006C196D">
            <w:pPr>
              <w:spacing w:line="360" w:lineRule="auto"/>
              <w:jc w:val="both"/>
              <w:rPr>
                <w:sz w:val="18"/>
                <w:szCs w:val="18"/>
                <w:lang w:val="en-US"/>
              </w:rPr>
            </w:pPr>
            <w:r w:rsidRPr="00147FD8">
              <w:rPr>
                <w:sz w:val="18"/>
                <w:szCs w:val="18"/>
                <w:lang w:val="en-US"/>
              </w:rPr>
              <w:t>2012EC</w:t>
            </w:r>
          </w:p>
        </w:tc>
      </w:tr>
      <w:tr w:rsidR="0048116D" w:rsidRPr="00147FD8" w:rsidTr="00C17589">
        <w:tc>
          <w:tcPr>
            <w:tcW w:w="1710" w:type="dxa"/>
          </w:tcPr>
          <w:p w:rsidR="00E7147B" w:rsidRPr="00147FD8" w:rsidRDefault="00E7147B" w:rsidP="006C196D">
            <w:pPr>
              <w:spacing w:line="360" w:lineRule="auto"/>
              <w:jc w:val="both"/>
              <w:rPr>
                <w:sz w:val="18"/>
                <w:szCs w:val="18"/>
                <w:lang w:val="en-US"/>
              </w:rPr>
            </w:pPr>
            <w:r w:rsidRPr="00147FD8">
              <w:rPr>
                <w:sz w:val="18"/>
                <w:szCs w:val="18"/>
                <w:lang w:val="en-US"/>
              </w:rPr>
              <w:t>Deep Well</w:t>
            </w:r>
          </w:p>
        </w:tc>
        <w:tc>
          <w:tcPr>
            <w:tcW w:w="720" w:type="dxa"/>
          </w:tcPr>
          <w:p w:rsidR="00E7147B" w:rsidRPr="00147FD8" w:rsidRDefault="00E7147B" w:rsidP="006C196D">
            <w:pPr>
              <w:spacing w:line="360" w:lineRule="auto"/>
              <w:jc w:val="both"/>
              <w:rPr>
                <w:bCs/>
                <w:sz w:val="18"/>
                <w:szCs w:val="18"/>
                <w:lang w:val="en-US"/>
              </w:rPr>
            </w:pPr>
            <w:r w:rsidRPr="00147FD8">
              <w:rPr>
                <w:bCs/>
                <w:sz w:val="18"/>
                <w:szCs w:val="18"/>
                <w:lang w:val="en-US"/>
              </w:rPr>
              <w:t>71</w:t>
            </w:r>
          </w:p>
        </w:tc>
        <w:tc>
          <w:tcPr>
            <w:tcW w:w="720" w:type="dxa"/>
          </w:tcPr>
          <w:p w:rsidR="00E7147B" w:rsidRPr="00147FD8" w:rsidRDefault="00E7147B" w:rsidP="006C196D">
            <w:pPr>
              <w:spacing w:line="360" w:lineRule="auto"/>
              <w:jc w:val="both"/>
              <w:rPr>
                <w:sz w:val="18"/>
                <w:szCs w:val="18"/>
                <w:lang w:val="en-US"/>
              </w:rPr>
            </w:pPr>
            <w:r w:rsidRPr="00147FD8">
              <w:rPr>
                <w:sz w:val="18"/>
                <w:szCs w:val="18"/>
                <w:lang w:val="en-US"/>
              </w:rPr>
              <w:t>79</w:t>
            </w:r>
          </w:p>
        </w:tc>
        <w:tc>
          <w:tcPr>
            <w:tcW w:w="630" w:type="dxa"/>
          </w:tcPr>
          <w:p w:rsidR="00E7147B" w:rsidRPr="00147FD8" w:rsidRDefault="00E7147B" w:rsidP="006C196D">
            <w:pPr>
              <w:spacing w:line="360" w:lineRule="auto"/>
              <w:jc w:val="both"/>
              <w:rPr>
                <w:bCs/>
                <w:sz w:val="18"/>
                <w:szCs w:val="18"/>
                <w:lang w:val="en-US"/>
              </w:rPr>
            </w:pPr>
            <w:r w:rsidRPr="00147FD8">
              <w:rPr>
                <w:bCs/>
                <w:sz w:val="18"/>
                <w:szCs w:val="18"/>
                <w:lang w:val="en-US"/>
              </w:rPr>
              <w:t>26</w:t>
            </w: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32</w:t>
            </w: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97</w:t>
            </w: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111</w:t>
            </w:r>
          </w:p>
        </w:tc>
        <w:tc>
          <w:tcPr>
            <w:tcW w:w="900" w:type="dxa"/>
            <w:vAlign w:val="center"/>
          </w:tcPr>
          <w:p w:rsidR="00E7147B" w:rsidRPr="00147FD8" w:rsidRDefault="00E7147B" w:rsidP="006C196D">
            <w:pPr>
              <w:spacing w:line="360" w:lineRule="auto"/>
              <w:jc w:val="both"/>
              <w:rPr>
                <w:sz w:val="18"/>
                <w:szCs w:val="18"/>
              </w:rPr>
            </w:pPr>
            <w:r w:rsidRPr="00147FD8">
              <w:rPr>
                <w:sz w:val="18"/>
                <w:szCs w:val="18"/>
              </w:rPr>
              <w:t>73%</w:t>
            </w:r>
          </w:p>
        </w:tc>
        <w:tc>
          <w:tcPr>
            <w:tcW w:w="900" w:type="dxa"/>
            <w:vAlign w:val="center"/>
          </w:tcPr>
          <w:p w:rsidR="00E7147B" w:rsidRPr="00147FD8" w:rsidRDefault="00E7147B" w:rsidP="006C196D">
            <w:pPr>
              <w:spacing w:line="360" w:lineRule="auto"/>
              <w:jc w:val="both"/>
              <w:rPr>
                <w:sz w:val="18"/>
                <w:szCs w:val="18"/>
              </w:rPr>
            </w:pPr>
            <w:r w:rsidRPr="00147FD8">
              <w:rPr>
                <w:sz w:val="18"/>
                <w:szCs w:val="18"/>
              </w:rPr>
              <w:t>71.17%</w:t>
            </w:r>
          </w:p>
        </w:tc>
        <w:tc>
          <w:tcPr>
            <w:tcW w:w="810" w:type="dxa"/>
            <w:vAlign w:val="center"/>
          </w:tcPr>
          <w:p w:rsidR="00E7147B" w:rsidRPr="00147FD8" w:rsidRDefault="00E7147B" w:rsidP="006C196D">
            <w:pPr>
              <w:spacing w:line="360" w:lineRule="auto"/>
              <w:jc w:val="both"/>
              <w:rPr>
                <w:sz w:val="18"/>
                <w:szCs w:val="18"/>
              </w:rPr>
            </w:pPr>
            <w:r w:rsidRPr="00147FD8">
              <w:rPr>
                <w:sz w:val="18"/>
                <w:szCs w:val="18"/>
              </w:rPr>
              <w:t>27%</w:t>
            </w:r>
          </w:p>
        </w:tc>
        <w:tc>
          <w:tcPr>
            <w:tcW w:w="810" w:type="dxa"/>
            <w:vAlign w:val="center"/>
          </w:tcPr>
          <w:p w:rsidR="00E7147B" w:rsidRPr="00147FD8" w:rsidRDefault="00E7147B" w:rsidP="006C196D">
            <w:pPr>
              <w:spacing w:line="360" w:lineRule="auto"/>
              <w:jc w:val="both"/>
              <w:rPr>
                <w:sz w:val="18"/>
                <w:szCs w:val="18"/>
              </w:rPr>
            </w:pPr>
            <w:r w:rsidRPr="00147FD8">
              <w:rPr>
                <w:sz w:val="18"/>
                <w:szCs w:val="18"/>
              </w:rPr>
              <w:t>28.83%</w:t>
            </w:r>
          </w:p>
        </w:tc>
      </w:tr>
      <w:tr w:rsidR="00147FD8" w:rsidRPr="00147FD8" w:rsidTr="003644DA">
        <w:trPr>
          <w:trHeight w:val="377"/>
        </w:trPr>
        <w:tc>
          <w:tcPr>
            <w:tcW w:w="1710" w:type="dxa"/>
          </w:tcPr>
          <w:p w:rsidR="00E7147B" w:rsidRPr="00147FD8" w:rsidRDefault="00E7147B" w:rsidP="006C196D">
            <w:pPr>
              <w:spacing w:line="360" w:lineRule="auto"/>
              <w:jc w:val="both"/>
              <w:rPr>
                <w:sz w:val="18"/>
                <w:szCs w:val="18"/>
                <w:lang w:val="en-US"/>
              </w:rPr>
            </w:pPr>
            <w:r w:rsidRPr="00147FD8">
              <w:rPr>
                <w:sz w:val="18"/>
                <w:szCs w:val="18"/>
                <w:lang w:val="en-US"/>
              </w:rPr>
              <w:t>Shallow Well fitted with Hand pump</w:t>
            </w:r>
          </w:p>
        </w:tc>
        <w:tc>
          <w:tcPr>
            <w:tcW w:w="720" w:type="dxa"/>
          </w:tcPr>
          <w:p w:rsidR="00E7147B" w:rsidRPr="00147FD8" w:rsidRDefault="00E7147B" w:rsidP="006C196D">
            <w:pPr>
              <w:spacing w:line="360" w:lineRule="auto"/>
              <w:jc w:val="both"/>
              <w:rPr>
                <w:bCs/>
                <w:sz w:val="18"/>
                <w:szCs w:val="18"/>
                <w:lang w:val="en-US"/>
              </w:rPr>
            </w:pPr>
            <w:r w:rsidRPr="00147FD8">
              <w:rPr>
                <w:bCs/>
                <w:sz w:val="18"/>
                <w:szCs w:val="18"/>
                <w:lang w:val="en-US"/>
              </w:rPr>
              <w:t>635</w:t>
            </w:r>
          </w:p>
        </w:tc>
        <w:tc>
          <w:tcPr>
            <w:tcW w:w="720" w:type="dxa"/>
          </w:tcPr>
          <w:p w:rsidR="00E7147B" w:rsidRPr="00147FD8" w:rsidRDefault="00E7147B" w:rsidP="006C196D">
            <w:pPr>
              <w:spacing w:line="360" w:lineRule="auto"/>
              <w:jc w:val="both"/>
              <w:rPr>
                <w:sz w:val="18"/>
                <w:szCs w:val="18"/>
                <w:lang w:val="en-US"/>
              </w:rPr>
            </w:pPr>
            <w:r w:rsidRPr="00147FD8">
              <w:rPr>
                <w:sz w:val="18"/>
                <w:szCs w:val="18"/>
                <w:lang w:val="en-US"/>
              </w:rPr>
              <w:t>689</w:t>
            </w:r>
          </w:p>
        </w:tc>
        <w:tc>
          <w:tcPr>
            <w:tcW w:w="630" w:type="dxa"/>
          </w:tcPr>
          <w:p w:rsidR="00E7147B" w:rsidRPr="00147FD8" w:rsidRDefault="00E7147B" w:rsidP="006C196D">
            <w:pPr>
              <w:spacing w:line="360" w:lineRule="auto"/>
              <w:jc w:val="both"/>
              <w:rPr>
                <w:bCs/>
                <w:sz w:val="18"/>
                <w:szCs w:val="18"/>
                <w:lang w:val="en-US"/>
              </w:rPr>
            </w:pPr>
            <w:r w:rsidRPr="00147FD8">
              <w:rPr>
                <w:bCs/>
                <w:sz w:val="18"/>
                <w:szCs w:val="18"/>
                <w:lang w:val="en-US"/>
              </w:rPr>
              <w:t>107</w:t>
            </w: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111</w:t>
            </w: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742</w:t>
            </w: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800</w:t>
            </w:r>
          </w:p>
        </w:tc>
        <w:tc>
          <w:tcPr>
            <w:tcW w:w="900" w:type="dxa"/>
            <w:vAlign w:val="center"/>
          </w:tcPr>
          <w:p w:rsidR="00E7147B" w:rsidRPr="00147FD8" w:rsidRDefault="00E7147B" w:rsidP="006C196D">
            <w:pPr>
              <w:spacing w:line="360" w:lineRule="auto"/>
              <w:jc w:val="both"/>
              <w:rPr>
                <w:sz w:val="18"/>
                <w:szCs w:val="18"/>
              </w:rPr>
            </w:pPr>
            <w:r w:rsidRPr="00147FD8">
              <w:rPr>
                <w:sz w:val="18"/>
                <w:szCs w:val="18"/>
              </w:rPr>
              <w:t>85.58%</w:t>
            </w:r>
          </w:p>
        </w:tc>
        <w:tc>
          <w:tcPr>
            <w:tcW w:w="900" w:type="dxa"/>
            <w:vAlign w:val="center"/>
          </w:tcPr>
          <w:p w:rsidR="00E7147B" w:rsidRPr="00147FD8" w:rsidRDefault="00E7147B" w:rsidP="006C196D">
            <w:pPr>
              <w:spacing w:line="360" w:lineRule="auto"/>
              <w:jc w:val="both"/>
              <w:rPr>
                <w:sz w:val="18"/>
                <w:szCs w:val="18"/>
              </w:rPr>
            </w:pPr>
            <w:r w:rsidRPr="00147FD8">
              <w:rPr>
                <w:sz w:val="18"/>
                <w:szCs w:val="18"/>
              </w:rPr>
              <w:t>86.13%</w:t>
            </w:r>
          </w:p>
        </w:tc>
        <w:tc>
          <w:tcPr>
            <w:tcW w:w="810" w:type="dxa"/>
            <w:vAlign w:val="center"/>
          </w:tcPr>
          <w:p w:rsidR="00E7147B" w:rsidRPr="00147FD8" w:rsidRDefault="00E7147B" w:rsidP="006C196D">
            <w:pPr>
              <w:spacing w:line="360" w:lineRule="auto"/>
              <w:jc w:val="both"/>
              <w:rPr>
                <w:sz w:val="18"/>
                <w:szCs w:val="18"/>
              </w:rPr>
            </w:pPr>
            <w:r w:rsidRPr="00147FD8">
              <w:rPr>
                <w:sz w:val="18"/>
                <w:szCs w:val="18"/>
              </w:rPr>
              <w:t>14.42%</w:t>
            </w:r>
          </w:p>
        </w:tc>
        <w:tc>
          <w:tcPr>
            <w:tcW w:w="810" w:type="dxa"/>
            <w:vAlign w:val="center"/>
          </w:tcPr>
          <w:p w:rsidR="00E7147B" w:rsidRPr="00147FD8" w:rsidRDefault="00E7147B" w:rsidP="006C196D">
            <w:pPr>
              <w:spacing w:line="360" w:lineRule="auto"/>
              <w:jc w:val="both"/>
              <w:rPr>
                <w:sz w:val="18"/>
                <w:szCs w:val="18"/>
              </w:rPr>
            </w:pPr>
            <w:r w:rsidRPr="00147FD8">
              <w:rPr>
                <w:sz w:val="18"/>
                <w:szCs w:val="18"/>
              </w:rPr>
              <w:t>13.88%</w:t>
            </w:r>
          </w:p>
        </w:tc>
      </w:tr>
      <w:tr w:rsidR="0048116D" w:rsidRPr="00147FD8" w:rsidTr="00C17589">
        <w:tc>
          <w:tcPr>
            <w:tcW w:w="1710" w:type="dxa"/>
          </w:tcPr>
          <w:p w:rsidR="00E7147B" w:rsidRPr="00147FD8" w:rsidRDefault="00E7147B" w:rsidP="006C196D">
            <w:pPr>
              <w:spacing w:line="360" w:lineRule="auto"/>
              <w:jc w:val="both"/>
              <w:rPr>
                <w:sz w:val="18"/>
                <w:szCs w:val="18"/>
                <w:lang w:val="en-US"/>
              </w:rPr>
            </w:pPr>
            <w:r w:rsidRPr="00147FD8">
              <w:rPr>
                <w:sz w:val="18"/>
                <w:szCs w:val="18"/>
              </w:rPr>
              <w:t xml:space="preserve">Hand dug well fitted with hand pump </w:t>
            </w:r>
          </w:p>
        </w:tc>
        <w:tc>
          <w:tcPr>
            <w:tcW w:w="720" w:type="dxa"/>
          </w:tcPr>
          <w:p w:rsidR="00E7147B" w:rsidRPr="00147FD8" w:rsidRDefault="00E7147B" w:rsidP="006C196D">
            <w:pPr>
              <w:spacing w:line="360" w:lineRule="auto"/>
              <w:jc w:val="both"/>
              <w:rPr>
                <w:bCs/>
                <w:sz w:val="18"/>
                <w:szCs w:val="18"/>
                <w:lang w:val="en-US"/>
              </w:rPr>
            </w:pPr>
            <w:r w:rsidRPr="00147FD8">
              <w:rPr>
                <w:bCs/>
                <w:sz w:val="18"/>
                <w:szCs w:val="18"/>
                <w:lang w:val="en-US"/>
              </w:rPr>
              <w:t>4958</w:t>
            </w:r>
          </w:p>
          <w:p w:rsidR="00E7147B" w:rsidRPr="00147FD8" w:rsidRDefault="00E7147B" w:rsidP="006C196D">
            <w:pPr>
              <w:spacing w:line="360" w:lineRule="auto"/>
              <w:jc w:val="both"/>
              <w:rPr>
                <w:sz w:val="18"/>
                <w:szCs w:val="18"/>
                <w:lang w:val="en-US"/>
              </w:rPr>
            </w:pPr>
          </w:p>
        </w:tc>
        <w:tc>
          <w:tcPr>
            <w:tcW w:w="720" w:type="dxa"/>
          </w:tcPr>
          <w:p w:rsidR="00E7147B" w:rsidRPr="00147FD8" w:rsidRDefault="00E7147B" w:rsidP="006C196D">
            <w:pPr>
              <w:spacing w:line="360" w:lineRule="auto"/>
              <w:jc w:val="both"/>
              <w:rPr>
                <w:bCs/>
                <w:sz w:val="18"/>
                <w:szCs w:val="18"/>
                <w:lang w:val="en-US"/>
              </w:rPr>
            </w:pPr>
            <w:r w:rsidRPr="00147FD8">
              <w:rPr>
                <w:bCs/>
                <w:sz w:val="18"/>
                <w:szCs w:val="18"/>
                <w:lang w:val="en-US"/>
              </w:rPr>
              <w:t>5029</w:t>
            </w:r>
          </w:p>
          <w:p w:rsidR="00E7147B" w:rsidRPr="00147FD8" w:rsidRDefault="00E7147B" w:rsidP="006C196D">
            <w:pPr>
              <w:spacing w:line="360" w:lineRule="auto"/>
              <w:jc w:val="both"/>
              <w:rPr>
                <w:sz w:val="18"/>
                <w:szCs w:val="18"/>
                <w:lang w:val="en-US"/>
              </w:rPr>
            </w:pPr>
          </w:p>
        </w:tc>
        <w:tc>
          <w:tcPr>
            <w:tcW w:w="630" w:type="dxa"/>
          </w:tcPr>
          <w:p w:rsidR="00E7147B" w:rsidRPr="00147FD8" w:rsidRDefault="00E7147B" w:rsidP="006C196D">
            <w:pPr>
              <w:spacing w:line="360" w:lineRule="auto"/>
              <w:jc w:val="both"/>
              <w:rPr>
                <w:sz w:val="18"/>
                <w:szCs w:val="18"/>
                <w:lang w:val="en-US"/>
              </w:rPr>
            </w:pPr>
            <w:r w:rsidRPr="00147FD8">
              <w:rPr>
                <w:sz w:val="18"/>
                <w:szCs w:val="18"/>
                <w:lang w:val="en-US"/>
              </w:rPr>
              <w:t>687</w:t>
            </w:r>
          </w:p>
        </w:tc>
        <w:tc>
          <w:tcPr>
            <w:tcW w:w="810" w:type="dxa"/>
          </w:tcPr>
          <w:p w:rsidR="00E7147B" w:rsidRPr="00147FD8" w:rsidRDefault="00E7147B" w:rsidP="006C196D">
            <w:pPr>
              <w:spacing w:line="360" w:lineRule="auto"/>
              <w:jc w:val="both"/>
              <w:rPr>
                <w:bCs/>
                <w:sz w:val="18"/>
                <w:szCs w:val="18"/>
                <w:lang w:val="en-US"/>
              </w:rPr>
            </w:pPr>
            <w:r w:rsidRPr="00147FD8">
              <w:rPr>
                <w:bCs/>
                <w:sz w:val="18"/>
                <w:szCs w:val="18"/>
                <w:lang w:val="en-US"/>
              </w:rPr>
              <w:t>1771</w:t>
            </w:r>
          </w:p>
          <w:p w:rsidR="00E7147B" w:rsidRPr="00147FD8" w:rsidRDefault="00E7147B" w:rsidP="006C196D">
            <w:pPr>
              <w:spacing w:line="360" w:lineRule="auto"/>
              <w:jc w:val="both"/>
              <w:rPr>
                <w:sz w:val="18"/>
                <w:szCs w:val="18"/>
                <w:lang w:val="en-US"/>
              </w:rPr>
            </w:pP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5645</w:t>
            </w: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6800</w:t>
            </w:r>
          </w:p>
        </w:tc>
        <w:tc>
          <w:tcPr>
            <w:tcW w:w="900" w:type="dxa"/>
            <w:vAlign w:val="center"/>
          </w:tcPr>
          <w:p w:rsidR="00E7147B" w:rsidRPr="00147FD8" w:rsidRDefault="00E7147B" w:rsidP="006C196D">
            <w:pPr>
              <w:spacing w:line="360" w:lineRule="auto"/>
              <w:jc w:val="both"/>
              <w:rPr>
                <w:sz w:val="18"/>
                <w:szCs w:val="18"/>
              </w:rPr>
            </w:pPr>
            <w:r w:rsidRPr="00147FD8">
              <w:rPr>
                <w:sz w:val="18"/>
                <w:szCs w:val="18"/>
              </w:rPr>
              <w:t>87.83%</w:t>
            </w:r>
          </w:p>
        </w:tc>
        <w:tc>
          <w:tcPr>
            <w:tcW w:w="900" w:type="dxa"/>
            <w:vAlign w:val="center"/>
          </w:tcPr>
          <w:p w:rsidR="00E7147B" w:rsidRPr="00147FD8" w:rsidRDefault="00E7147B" w:rsidP="006C196D">
            <w:pPr>
              <w:spacing w:line="360" w:lineRule="auto"/>
              <w:jc w:val="both"/>
              <w:rPr>
                <w:sz w:val="18"/>
                <w:szCs w:val="18"/>
              </w:rPr>
            </w:pPr>
            <w:r w:rsidRPr="00147FD8">
              <w:rPr>
                <w:sz w:val="18"/>
                <w:szCs w:val="18"/>
              </w:rPr>
              <w:t>73.96%</w:t>
            </w:r>
          </w:p>
        </w:tc>
        <w:tc>
          <w:tcPr>
            <w:tcW w:w="810" w:type="dxa"/>
            <w:vAlign w:val="center"/>
          </w:tcPr>
          <w:p w:rsidR="00E7147B" w:rsidRPr="00147FD8" w:rsidRDefault="00E7147B" w:rsidP="006C196D">
            <w:pPr>
              <w:spacing w:line="360" w:lineRule="auto"/>
              <w:jc w:val="both"/>
              <w:rPr>
                <w:sz w:val="18"/>
                <w:szCs w:val="18"/>
              </w:rPr>
            </w:pPr>
            <w:r w:rsidRPr="00147FD8">
              <w:rPr>
                <w:sz w:val="18"/>
                <w:szCs w:val="18"/>
              </w:rPr>
              <w:t>12.17%</w:t>
            </w:r>
          </w:p>
        </w:tc>
        <w:tc>
          <w:tcPr>
            <w:tcW w:w="810" w:type="dxa"/>
            <w:vAlign w:val="center"/>
          </w:tcPr>
          <w:p w:rsidR="00E7147B" w:rsidRPr="00147FD8" w:rsidRDefault="00E7147B" w:rsidP="006C196D">
            <w:pPr>
              <w:spacing w:line="360" w:lineRule="auto"/>
              <w:jc w:val="both"/>
              <w:rPr>
                <w:sz w:val="18"/>
                <w:szCs w:val="18"/>
              </w:rPr>
            </w:pPr>
            <w:r w:rsidRPr="00147FD8">
              <w:rPr>
                <w:sz w:val="18"/>
                <w:szCs w:val="18"/>
              </w:rPr>
              <w:t>26.04%</w:t>
            </w:r>
          </w:p>
        </w:tc>
      </w:tr>
      <w:tr w:rsidR="0048116D" w:rsidRPr="00147FD8" w:rsidTr="00C17589">
        <w:tc>
          <w:tcPr>
            <w:tcW w:w="1710" w:type="dxa"/>
          </w:tcPr>
          <w:p w:rsidR="00E7147B" w:rsidRPr="00147FD8" w:rsidRDefault="00E7147B" w:rsidP="006C196D">
            <w:pPr>
              <w:spacing w:line="360" w:lineRule="auto"/>
              <w:jc w:val="both"/>
              <w:rPr>
                <w:sz w:val="18"/>
                <w:szCs w:val="18"/>
                <w:lang w:val="en-US"/>
              </w:rPr>
            </w:pPr>
            <w:r w:rsidRPr="00147FD8">
              <w:rPr>
                <w:sz w:val="18"/>
                <w:szCs w:val="18"/>
              </w:rPr>
              <w:t>Motorized spring</w:t>
            </w:r>
          </w:p>
        </w:tc>
        <w:tc>
          <w:tcPr>
            <w:tcW w:w="720" w:type="dxa"/>
          </w:tcPr>
          <w:p w:rsidR="00E7147B" w:rsidRPr="00147FD8" w:rsidRDefault="00E7147B" w:rsidP="006C196D">
            <w:pPr>
              <w:spacing w:line="360" w:lineRule="auto"/>
              <w:jc w:val="both"/>
              <w:rPr>
                <w:bCs/>
                <w:sz w:val="18"/>
                <w:szCs w:val="18"/>
                <w:lang w:val="en-US"/>
              </w:rPr>
            </w:pPr>
            <w:r w:rsidRPr="00147FD8">
              <w:rPr>
                <w:bCs/>
                <w:sz w:val="18"/>
                <w:szCs w:val="18"/>
                <w:lang w:val="en-US"/>
              </w:rPr>
              <w:t>719</w:t>
            </w:r>
          </w:p>
        </w:tc>
        <w:tc>
          <w:tcPr>
            <w:tcW w:w="720" w:type="dxa"/>
          </w:tcPr>
          <w:p w:rsidR="00E7147B" w:rsidRPr="00147FD8" w:rsidRDefault="00E7147B" w:rsidP="006C196D">
            <w:pPr>
              <w:spacing w:line="360" w:lineRule="auto"/>
              <w:jc w:val="both"/>
              <w:rPr>
                <w:sz w:val="18"/>
                <w:szCs w:val="18"/>
                <w:lang w:val="en-US"/>
              </w:rPr>
            </w:pPr>
            <w:r w:rsidRPr="00147FD8">
              <w:rPr>
                <w:sz w:val="18"/>
                <w:szCs w:val="18"/>
                <w:lang w:val="en-US"/>
              </w:rPr>
              <w:t>1810</w:t>
            </w:r>
          </w:p>
        </w:tc>
        <w:tc>
          <w:tcPr>
            <w:tcW w:w="630" w:type="dxa"/>
          </w:tcPr>
          <w:p w:rsidR="00E7147B" w:rsidRPr="00147FD8" w:rsidRDefault="00E7147B" w:rsidP="006C196D">
            <w:pPr>
              <w:spacing w:line="360" w:lineRule="auto"/>
              <w:jc w:val="both"/>
              <w:rPr>
                <w:sz w:val="18"/>
                <w:szCs w:val="18"/>
                <w:lang w:val="en-US"/>
              </w:rPr>
            </w:pPr>
            <w:r w:rsidRPr="00147FD8">
              <w:rPr>
                <w:sz w:val="18"/>
                <w:szCs w:val="18"/>
                <w:lang w:val="en-US"/>
              </w:rPr>
              <w:t>73</w:t>
            </w: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76</w:t>
            </w: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792</w:t>
            </w: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1886</w:t>
            </w:r>
          </w:p>
        </w:tc>
        <w:tc>
          <w:tcPr>
            <w:tcW w:w="900" w:type="dxa"/>
            <w:vAlign w:val="center"/>
          </w:tcPr>
          <w:p w:rsidR="00E7147B" w:rsidRPr="00147FD8" w:rsidRDefault="00E7147B" w:rsidP="006C196D">
            <w:pPr>
              <w:spacing w:line="360" w:lineRule="auto"/>
              <w:jc w:val="both"/>
              <w:rPr>
                <w:sz w:val="18"/>
                <w:szCs w:val="18"/>
                <w:lang w:val="en-US"/>
              </w:rPr>
            </w:pPr>
            <w:r w:rsidRPr="00147FD8">
              <w:rPr>
                <w:sz w:val="18"/>
                <w:szCs w:val="18"/>
                <w:lang w:val="en-US"/>
              </w:rPr>
              <w:t>90.78</w:t>
            </w:r>
            <w:r w:rsidR="009A5E80" w:rsidRPr="00147FD8">
              <w:rPr>
                <w:sz w:val="18"/>
                <w:szCs w:val="18"/>
                <w:lang w:val="en-US"/>
              </w:rPr>
              <w:t>%</w:t>
            </w:r>
          </w:p>
        </w:tc>
        <w:tc>
          <w:tcPr>
            <w:tcW w:w="900" w:type="dxa"/>
            <w:vAlign w:val="center"/>
          </w:tcPr>
          <w:p w:rsidR="00E7147B" w:rsidRPr="00147FD8" w:rsidRDefault="009A5E80" w:rsidP="006C196D">
            <w:pPr>
              <w:spacing w:line="360" w:lineRule="auto"/>
              <w:jc w:val="both"/>
              <w:rPr>
                <w:sz w:val="18"/>
                <w:szCs w:val="18"/>
                <w:lang w:val="en-US"/>
              </w:rPr>
            </w:pPr>
            <w:r w:rsidRPr="00147FD8">
              <w:rPr>
                <w:sz w:val="18"/>
                <w:szCs w:val="18"/>
                <w:lang w:val="en-US"/>
              </w:rPr>
              <w:t>95.97%</w:t>
            </w:r>
          </w:p>
        </w:tc>
        <w:tc>
          <w:tcPr>
            <w:tcW w:w="810" w:type="dxa"/>
            <w:vAlign w:val="center"/>
          </w:tcPr>
          <w:p w:rsidR="00E7147B" w:rsidRPr="00147FD8" w:rsidRDefault="009A5E80" w:rsidP="006C196D">
            <w:pPr>
              <w:spacing w:line="360" w:lineRule="auto"/>
              <w:jc w:val="both"/>
              <w:rPr>
                <w:sz w:val="18"/>
                <w:szCs w:val="18"/>
                <w:lang w:val="en-US"/>
              </w:rPr>
            </w:pPr>
            <w:r w:rsidRPr="00147FD8">
              <w:rPr>
                <w:sz w:val="18"/>
                <w:szCs w:val="18"/>
                <w:lang w:val="en-US"/>
              </w:rPr>
              <w:t>9.22%</w:t>
            </w:r>
          </w:p>
        </w:tc>
        <w:tc>
          <w:tcPr>
            <w:tcW w:w="810" w:type="dxa"/>
            <w:vAlign w:val="center"/>
          </w:tcPr>
          <w:p w:rsidR="00E7147B" w:rsidRPr="00147FD8" w:rsidRDefault="009A5E80" w:rsidP="006C196D">
            <w:pPr>
              <w:spacing w:line="360" w:lineRule="auto"/>
              <w:jc w:val="both"/>
              <w:rPr>
                <w:sz w:val="18"/>
                <w:szCs w:val="18"/>
                <w:lang w:val="en-US"/>
              </w:rPr>
            </w:pPr>
            <w:r w:rsidRPr="00147FD8">
              <w:rPr>
                <w:sz w:val="18"/>
                <w:szCs w:val="18"/>
                <w:lang w:val="en-US"/>
              </w:rPr>
              <w:t>4.03%</w:t>
            </w:r>
          </w:p>
        </w:tc>
      </w:tr>
      <w:tr w:rsidR="0048116D" w:rsidRPr="00147FD8" w:rsidTr="00C17589">
        <w:tc>
          <w:tcPr>
            <w:tcW w:w="1710" w:type="dxa"/>
          </w:tcPr>
          <w:p w:rsidR="00E7147B" w:rsidRPr="00147FD8" w:rsidRDefault="00E7147B" w:rsidP="006C196D">
            <w:pPr>
              <w:spacing w:line="360" w:lineRule="auto"/>
              <w:jc w:val="both"/>
              <w:rPr>
                <w:sz w:val="18"/>
                <w:szCs w:val="18"/>
                <w:lang w:val="en-US"/>
              </w:rPr>
            </w:pPr>
            <w:r w:rsidRPr="00147FD8">
              <w:rPr>
                <w:sz w:val="18"/>
                <w:szCs w:val="18"/>
                <w:lang w:val="en-US"/>
              </w:rPr>
              <w:t>S</w:t>
            </w:r>
            <w:r w:rsidRPr="00147FD8">
              <w:rPr>
                <w:sz w:val="18"/>
                <w:szCs w:val="18"/>
              </w:rPr>
              <w:t>pring on spot</w:t>
            </w:r>
          </w:p>
        </w:tc>
        <w:tc>
          <w:tcPr>
            <w:tcW w:w="720" w:type="dxa"/>
          </w:tcPr>
          <w:p w:rsidR="00E7147B" w:rsidRPr="00147FD8" w:rsidRDefault="00E7147B" w:rsidP="006C196D">
            <w:pPr>
              <w:spacing w:line="360" w:lineRule="auto"/>
              <w:jc w:val="both"/>
              <w:rPr>
                <w:bCs/>
                <w:sz w:val="18"/>
                <w:szCs w:val="18"/>
                <w:lang w:val="en-US"/>
              </w:rPr>
            </w:pPr>
            <w:r w:rsidRPr="00147FD8">
              <w:rPr>
                <w:bCs/>
                <w:sz w:val="18"/>
                <w:szCs w:val="18"/>
                <w:lang w:val="en-US"/>
              </w:rPr>
              <w:t>9,769</w:t>
            </w:r>
          </w:p>
        </w:tc>
        <w:tc>
          <w:tcPr>
            <w:tcW w:w="720" w:type="dxa"/>
          </w:tcPr>
          <w:p w:rsidR="00E7147B" w:rsidRPr="00147FD8" w:rsidRDefault="00E7147B" w:rsidP="006C196D">
            <w:pPr>
              <w:spacing w:line="360" w:lineRule="auto"/>
              <w:jc w:val="both"/>
              <w:rPr>
                <w:bCs/>
                <w:sz w:val="18"/>
                <w:szCs w:val="18"/>
                <w:lang w:val="en-US"/>
              </w:rPr>
            </w:pPr>
            <w:r w:rsidRPr="00147FD8">
              <w:rPr>
                <w:bCs/>
                <w:sz w:val="18"/>
                <w:szCs w:val="18"/>
                <w:lang w:val="en-US"/>
              </w:rPr>
              <w:t>9121</w:t>
            </w:r>
          </w:p>
        </w:tc>
        <w:tc>
          <w:tcPr>
            <w:tcW w:w="630" w:type="dxa"/>
          </w:tcPr>
          <w:p w:rsidR="00E7147B" w:rsidRPr="00147FD8" w:rsidRDefault="00E7147B" w:rsidP="006C196D">
            <w:pPr>
              <w:spacing w:line="360" w:lineRule="auto"/>
              <w:jc w:val="both"/>
              <w:rPr>
                <w:bCs/>
                <w:sz w:val="18"/>
                <w:szCs w:val="18"/>
                <w:lang w:val="en-US"/>
              </w:rPr>
            </w:pPr>
            <w:r w:rsidRPr="00147FD8">
              <w:rPr>
                <w:bCs/>
                <w:sz w:val="18"/>
                <w:szCs w:val="18"/>
                <w:lang w:val="en-US"/>
              </w:rPr>
              <w:t>592</w:t>
            </w: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1572</w:t>
            </w: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10,361</w:t>
            </w: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10,693</w:t>
            </w:r>
          </w:p>
        </w:tc>
        <w:tc>
          <w:tcPr>
            <w:tcW w:w="900" w:type="dxa"/>
            <w:vAlign w:val="center"/>
          </w:tcPr>
          <w:p w:rsidR="00E7147B" w:rsidRPr="00147FD8" w:rsidRDefault="009A5E80" w:rsidP="006C196D">
            <w:pPr>
              <w:spacing w:line="360" w:lineRule="auto"/>
              <w:jc w:val="both"/>
              <w:rPr>
                <w:sz w:val="18"/>
                <w:szCs w:val="18"/>
                <w:lang w:val="en-US"/>
              </w:rPr>
            </w:pPr>
            <w:r w:rsidRPr="00147FD8">
              <w:rPr>
                <w:sz w:val="18"/>
                <w:szCs w:val="18"/>
                <w:lang w:val="en-US"/>
              </w:rPr>
              <w:t>94.29%</w:t>
            </w:r>
          </w:p>
        </w:tc>
        <w:tc>
          <w:tcPr>
            <w:tcW w:w="900" w:type="dxa"/>
            <w:vAlign w:val="center"/>
          </w:tcPr>
          <w:p w:rsidR="00E7147B" w:rsidRPr="00147FD8" w:rsidRDefault="009A5E80" w:rsidP="006C196D">
            <w:pPr>
              <w:spacing w:line="360" w:lineRule="auto"/>
              <w:jc w:val="both"/>
              <w:rPr>
                <w:sz w:val="18"/>
                <w:szCs w:val="18"/>
                <w:lang w:val="en-US"/>
              </w:rPr>
            </w:pPr>
            <w:r w:rsidRPr="00147FD8">
              <w:rPr>
                <w:sz w:val="18"/>
                <w:szCs w:val="18"/>
                <w:lang w:val="en-US"/>
              </w:rPr>
              <w:t>85.3%</w:t>
            </w:r>
          </w:p>
        </w:tc>
        <w:tc>
          <w:tcPr>
            <w:tcW w:w="810" w:type="dxa"/>
            <w:vAlign w:val="center"/>
          </w:tcPr>
          <w:p w:rsidR="00E7147B" w:rsidRPr="00147FD8" w:rsidRDefault="009A5E80" w:rsidP="006C196D">
            <w:pPr>
              <w:spacing w:line="360" w:lineRule="auto"/>
              <w:jc w:val="both"/>
              <w:rPr>
                <w:sz w:val="18"/>
                <w:szCs w:val="18"/>
                <w:lang w:val="en-US"/>
              </w:rPr>
            </w:pPr>
            <w:r w:rsidRPr="00147FD8">
              <w:rPr>
                <w:sz w:val="18"/>
                <w:szCs w:val="18"/>
                <w:lang w:val="en-US"/>
              </w:rPr>
              <w:t>5.71%</w:t>
            </w:r>
          </w:p>
        </w:tc>
        <w:tc>
          <w:tcPr>
            <w:tcW w:w="810" w:type="dxa"/>
            <w:vAlign w:val="center"/>
          </w:tcPr>
          <w:p w:rsidR="00E7147B" w:rsidRPr="00147FD8" w:rsidRDefault="009A5E80" w:rsidP="006C196D">
            <w:pPr>
              <w:spacing w:line="360" w:lineRule="auto"/>
              <w:jc w:val="both"/>
              <w:rPr>
                <w:sz w:val="18"/>
                <w:szCs w:val="18"/>
                <w:lang w:val="en-US"/>
              </w:rPr>
            </w:pPr>
            <w:r w:rsidRPr="00147FD8">
              <w:rPr>
                <w:sz w:val="18"/>
                <w:szCs w:val="18"/>
                <w:lang w:val="en-US"/>
              </w:rPr>
              <w:t>14.7%</w:t>
            </w:r>
          </w:p>
        </w:tc>
      </w:tr>
      <w:tr w:rsidR="0048116D" w:rsidRPr="00147FD8" w:rsidTr="00C17589">
        <w:tc>
          <w:tcPr>
            <w:tcW w:w="1710" w:type="dxa"/>
          </w:tcPr>
          <w:p w:rsidR="00E7147B" w:rsidRPr="00147FD8" w:rsidRDefault="00E7147B" w:rsidP="006C196D">
            <w:pPr>
              <w:spacing w:line="360" w:lineRule="auto"/>
              <w:jc w:val="both"/>
              <w:rPr>
                <w:sz w:val="18"/>
                <w:szCs w:val="18"/>
                <w:lang w:val="en-US"/>
              </w:rPr>
            </w:pPr>
            <w:r w:rsidRPr="00147FD8">
              <w:rPr>
                <w:sz w:val="18"/>
                <w:szCs w:val="18"/>
              </w:rPr>
              <w:t xml:space="preserve">River diversion </w:t>
            </w:r>
          </w:p>
        </w:tc>
        <w:tc>
          <w:tcPr>
            <w:tcW w:w="720" w:type="dxa"/>
          </w:tcPr>
          <w:p w:rsidR="00E7147B" w:rsidRPr="00147FD8" w:rsidRDefault="00E7147B" w:rsidP="006C196D">
            <w:pPr>
              <w:spacing w:line="360" w:lineRule="auto"/>
              <w:jc w:val="both"/>
              <w:rPr>
                <w:bCs/>
                <w:sz w:val="18"/>
                <w:szCs w:val="18"/>
                <w:lang w:val="en-US"/>
              </w:rPr>
            </w:pPr>
            <w:r w:rsidRPr="00147FD8">
              <w:rPr>
                <w:bCs/>
                <w:sz w:val="18"/>
                <w:szCs w:val="18"/>
                <w:lang w:val="en-US"/>
              </w:rPr>
              <w:t>11</w:t>
            </w:r>
          </w:p>
        </w:tc>
        <w:tc>
          <w:tcPr>
            <w:tcW w:w="720" w:type="dxa"/>
          </w:tcPr>
          <w:p w:rsidR="00E7147B" w:rsidRPr="00147FD8" w:rsidRDefault="00E7147B" w:rsidP="006C196D">
            <w:pPr>
              <w:spacing w:line="360" w:lineRule="auto"/>
              <w:jc w:val="both"/>
              <w:rPr>
                <w:sz w:val="18"/>
                <w:szCs w:val="18"/>
                <w:lang w:val="en-US"/>
              </w:rPr>
            </w:pPr>
            <w:r w:rsidRPr="00147FD8">
              <w:rPr>
                <w:sz w:val="18"/>
                <w:szCs w:val="18"/>
                <w:lang w:val="en-US"/>
              </w:rPr>
              <w:t>2</w:t>
            </w:r>
          </w:p>
        </w:tc>
        <w:tc>
          <w:tcPr>
            <w:tcW w:w="630" w:type="dxa"/>
          </w:tcPr>
          <w:p w:rsidR="00E7147B" w:rsidRPr="00147FD8" w:rsidRDefault="00E7147B" w:rsidP="006C196D">
            <w:pPr>
              <w:spacing w:line="360" w:lineRule="auto"/>
              <w:jc w:val="both"/>
              <w:rPr>
                <w:sz w:val="18"/>
                <w:szCs w:val="18"/>
                <w:lang w:val="en-US"/>
              </w:rPr>
            </w:pPr>
            <w:r w:rsidRPr="00147FD8">
              <w:rPr>
                <w:sz w:val="18"/>
                <w:szCs w:val="18"/>
                <w:lang w:val="en-US"/>
              </w:rPr>
              <w:t>0</w:t>
            </w: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2</w:t>
            </w: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11</w:t>
            </w:r>
          </w:p>
        </w:tc>
        <w:tc>
          <w:tcPr>
            <w:tcW w:w="810" w:type="dxa"/>
          </w:tcPr>
          <w:p w:rsidR="00E7147B" w:rsidRPr="00147FD8" w:rsidRDefault="00E7147B" w:rsidP="006C196D">
            <w:pPr>
              <w:spacing w:line="360" w:lineRule="auto"/>
              <w:jc w:val="both"/>
              <w:rPr>
                <w:sz w:val="18"/>
                <w:szCs w:val="18"/>
                <w:lang w:val="en-US"/>
              </w:rPr>
            </w:pPr>
            <w:r w:rsidRPr="00147FD8">
              <w:rPr>
                <w:sz w:val="18"/>
                <w:szCs w:val="18"/>
                <w:lang w:val="en-US"/>
              </w:rPr>
              <w:t>4</w:t>
            </w:r>
          </w:p>
        </w:tc>
        <w:tc>
          <w:tcPr>
            <w:tcW w:w="900" w:type="dxa"/>
            <w:vAlign w:val="center"/>
          </w:tcPr>
          <w:p w:rsidR="00E7147B" w:rsidRPr="00147FD8" w:rsidRDefault="009A5E80" w:rsidP="006C196D">
            <w:pPr>
              <w:spacing w:line="360" w:lineRule="auto"/>
              <w:jc w:val="both"/>
              <w:rPr>
                <w:sz w:val="18"/>
                <w:szCs w:val="18"/>
                <w:lang w:val="en-US"/>
              </w:rPr>
            </w:pPr>
            <w:r w:rsidRPr="00147FD8">
              <w:rPr>
                <w:sz w:val="18"/>
                <w:szCs w:val="18"/>
                <w:lang w:val="en-US"/>
              </w:rPr>
              <w:t>100%</w:t>
            </w:r>
          </w:p>
        </w:tc>
        <w:tc>
          <w:tcPr>
            <w:tcW w:w="900" w:type="dxa"/>
            <w:vAlign w:val="center"/>
          </w:tcPr>
          <w:p w:rsidR="00E7147B" w:rsidRPr="00147FD8" w:rsidRDefault="009A5E80" w:rsidP="006C196D">
            <w:pPr>
              <w:spacing w:line="360" w:lineRule="auto"/>
              <w:jc w:val="both"/>
              <w:rPr>
                <w:sz w:val="18"/>
                <w:szCs w:val="18"/>
                <w:lang w:val="en-US"/>
              </w:rPr>
            </w:pPr>
            <w:r w:rsidRPr="00147FD8">
              <w:rPr>
                <w:sz w:val="18"/>
                <w:szCs w:val="18"/>
                <w:lang w:val="en-US"/>
              </w:rPr>
              <w:t>50%</w:t>
            </w:r>
          </w:p>
        </w:tc>
        <w:tc>
          <w:tcPr>
            <w:tcW w:w="810" w:type="dxa"/>
            <w:vAlign w:val="center"/>
          </w:tcPr>
          <w:p w:rsidR="00E7147B" w:rsidRPr="00147FD8" w:rsidRDefault="009A5E80" w:rsidP="006C196D">
            <w:pPr>
              <w:spacing w:line="360" w:lineRule="auto"/>
              <w:jc w:val="both"/>
              <w:rPr>
                <w:sz w:val="18"/>
                <w:szCs w:val="18"/>
                <w:lang w:val="en-US"/>
              </w:rPr>
            </w:pPr>
            <w:r w:rsidRPr="00147FD8">
              <w:rPr>
                <w:sz w:val="18"/>
                <w:szCs w:val="18"/>
                <w:lang w:val="en-US"/>
              </w:rPr>
              <w:t>0%</w:t>
            </w:r>
          </w:p>
        </w:tc>
        <w:tc>
          <w:tcPr>
            <w:tcW w:w="810" w:type="dxa"/>
            <w:vAlign w:val="center"/>
          </w:tcPr>
          <w:p w:rsidR="00E7147B" w:rsidRPr="00147FD8" w:rsidRDefault="009A5E80" w:rsidP="006C196D">
            <w:pPr>
              <w:spacing w:line="360" w:lineRule="auto"/>
              <w:jc w:val="both"/>
              <w:rPr>
                <w:sz w:val="18"/>
                <w:szCs w:val="18"/>
                <w:lang w:val="en-US"/>
              </w:rPr>
            </w:pPr>
            <w:r w:rsidRPr="00147FD8">
              <w:rPr>
                <w:sz w:val="18"/>
                <w:szCs w:val="18"/>
                <w:lang w:val="en-US"/>
              </w:rPr>
              <w:t>50%</w:t>
            </w:r>
          </w:p>
        </w:tc>
      </w:tr>
      <w:tr w:rsidR="0048116D" w:rsidRPr="00147FD8" w:rsidTr="00C17589">
        <w:trPr>
          <w:trHeight w:val="278"/>
        </w:trPr>
        <w:tc>
          <w:tcPr>
            <w:tcW w:w="1710" w:type="dxa"/>
          </w:tcPr>
          <w:p w:rsidR="00E7147B" w:rsidRPr="00147FD8" w:rsidRDefault="00E7147B" w:rsidP="006C196D">
            <w:pPr>
              <w:spacing w:line="360" w:lineRule="auto"/>
              <w:jc w:val="both"/>
              <w:rPr>
                <w:b/>
                <w:sz w:val="18"/>
                <w:szCs w:val="18"/>
                <w:lang w:val="en-US"/>
              </w:rPr>
            </w:pPr>
            <w:r w:rsidRPr="00147FD8">
              <w:rPr>
                <w:b/>
                <w:sz w:val="18"/>
                <w:szCs w:val="18"/>
                <w:lang w:val="en-US"/>
              </w:rPr>
              <w:t>Total Water Schemes</w:t>
            </w:r>
          </w:p>
        </w:tc>
        <w:tc>
          <w:tcPr>
            <w:tcW w:w="720" w:type="dxa"/>
            <w:vAlign w:val="bottom"/>
          </w:tcPr>
          <w:p w:rsidR="00E7147B" w:rsidRPr="00147FD8" w:rsidRDefault="00E7147B" w:rsidP="006C196D">
            <w:pPr>
              <w:spacing w:line="360" w:lineRule="auto"/>
              <w:jc w:val="both"/>
              <w:rPr>
                <w:b/>
                <w:sz w:val="18"/>
                <w:szCs w:val="18"/>
                <w:lang w:val="en-US"/>
              </w:rPr>
            </w:pPr>
            <w:r w:rsidRPr="00147FD8">
              <w:rPr>
                <w:b/>
                <w:sz w:val="18"/>
                <w:szCs w:val="18"/>
                <w:lang w:val="en-US"/>
              </w:rPr>
              <w:t>16,163</w:t>
            </w:r>
          </w:p>
        </w:tc>
        <w:tc>
          <w:tcPr>
            <w:tcW w:w="720" w:type="dxa"/>
            <w:vAlign w:val="bottom"/>
          </w:tcPr>
          <w:p w:rsidR="00E7147B" w:rsidRPr="00147FD8" w:rsidRDefault="00E7147B" w:rsidP="006C196D">
            <w:pPr>
              <w:spacing w:line="360" w:lineRule="auto"/>
              <w:jc w:val="both"/>
              <w:rPr>
                <w:b/>
                <w:sz w:val="18"/>
                <w:szCs w:val="18"/>
                <w:lang w:val="en-US"/>
              </w:rPr>
            </w:pPr>
            <w:r w:rsidRPr="00147FD8">
              <w:rPr>
                <w:b/>
                <w:sz w:val="18"/>
                <w:szCs w:val="18"/>
                <w:lang w:val="en-US"/>
              </w:rPr>
              <w:t>16,730</w:t>
            </w:r>
          </w:p>
        </w:tc>
        <w:tc>
          <w:tcPr>
            <w:tcW w:w="630" w:type="dxa"/>
            <w:vAlign w:val="bottom"/>
          </w:tcPr>
          <w:p w:rsidR="00E7147B" w:rsidRPr="00147FD8" w:rsidRDefault="00E7147B" w:rsidP="006C196D">
            <w:pPr>
              <w:spacing w:line="360" w:lineRule="auto"/>
              <w:jc w:val="both"/>
              <w:rPr>
                <w:b/>
                <w:sz w:val="18"/>
                <w:szCs w:val="18"/>
                <w:lang w:val="en-US"/>
              </w:rPr>
            </w:pPr>
            <w:r w:rsidRPr="00147FD8">
              <w:rPr>
                <w:b/>
                <w:sz w:val="18"/>
                <w:szCs w:val="18"/>
                <w:lang w:val="en-US"/>
              </w:rPr>
              <w:t>1485</w:t>
            </w:r>
          </w:p>
        </w:tc>
        <w:tc>
          <w:tcPr>
            <w:tcW w:w="810" w:type="dxa"/>
            <w:vAlign w:val="bottom"/>
          </w:tcPr>
          <w:p w:rsidR="00E7147B" w:rsidRPr="00147FD8" w:rsidRDefault="00E7147B" w:rsidP="006C196D">
            <w:pPr>
              <w:spacing w:line="360" w:lineRule="auto"/>
              <w:jc w:val="both"/>
              <w:rPr>
                <w:b/>
                <w:sz w:val="18"/>
                <w:szCs w:val="18"/>
                <w:lang w:val="en-US"/>
              </w:rPr>
            </w:pPr>
            <w:r w:rsidRPr="00147FD8">
              <w:rPr>
                <w:b/>
                <w:sz w:val="18"/>
                <w:szCs w:val="18"/>
                <w:lang w:val="en-US"/>
              </w:rPr>
              <w:t>3564</w:t>
            </w:r>
          </w:p>
        </w:tc>
        <w:tc>
          <w:tcPr>
            <w:tcW w:w="810" w:type="dxa"/>
            <w:vAlign w:val="bottom"/>
          </w:tcPr>
          <w:p w:rsidR="00E7147B" w:rsidRPr="00147FD8" w:rsidRDefault="00E7147B" w:rsidP="006C196D">
            <w:pPr>
              <w:spacing w:line="360" w:lineRule="auto"/>
              <w:jc w:val="both"/>
              <w:rPr>
                <w:b/>
                <w:sz w:val="18"/>
                <w:szCs w:val="18"/>
                <w:lang w:val="en-US"/>
              </w:rPr>
            </w:pPr>
            <w:r w:rsidRPr="00147FD8">
              <w:rPr>
                <w:b/>
                <w:sz w:val="18"/>
                <w:szCs w:val="18"/>
                <w:lang w:val="en-US"/>
              </w:rPr>
              <w:t>17,648</w:t>
            </w:r>
          </w:p>
        </w:tc>
        <w:tc>
          <w:tcPr>
            <w:tcW w:w="810" w:type="dxa"/>
            <w:vAlign w:val="bottom"/>
          </w:tcPr>
          <w:p w:rsidR="00E7147B" w:rsidRPr="00147FD8" w:rsidRDefault="00E7147B" w:rsidP="006C196D">
            <w:pPr>
              <w:spacing w:line="360" w:lineRule="auto"/>
              <w:jc w:val="both"/>
              <w:rPr>
                <w:b/>
                <w:sz w:val="18"/>
                <w:szCs w:val="18"/>
                <w:lang w:val="en-US"/>
              </w:rPr>
            </w:pPr>
            <w:r w:rsidRPr="00147FD8">
              <w:rPr>
                <w:b/>
                <w:sz w:val="18"/>
                <w:szCs w:val="18"/>
                <w:lang w:val="en-US"/>
              </w:rPr>
              <w:t>20,294</w:t>
            </w:r>
          </w:p>
        </w:tc>
        <w:tc>
          <w:tcPr>
            <w:tcW w:w="900" w:type="dxa"/>
            <w:vAlign w:val="center"/>
          </w:tcPr>
          <w:p w:rsidR="00E7147B" w:rsidRPr="00147FD8" w:rsidRDefault="009A5E80" w:rsidP="006C196D">
            <w:pPr>
              <w:spacing w:line="360" w:lineRule="auto"/>
              <w:jc w:val="both"/>
              <w:rPr>
                <w:b/>
                <w:sz w:val="18"/>
                <w:szCs w:val="18"/>
                <w:lang w:val="en-US"/>
              </w:rPr>
            </w:pPr>
            <w:r w:rsidRPr="00147FD8">
              <w:rPr>
                <w:b/>
                <w:sz w:val="18"/>
                <w:szCs w:val="18"/>
                <w:lang w:val="en-US"/>
              </w:rPr>
              <w:t>91.59%</w:t>
            </w:r>
          </w:p>
        </w:tc>
        <w:tc>
          <w:tcPr>
            <w:tcW w:w="900" w:type="dxa"/>
            <w:vAlign w:val="center"/>
          </w:tcPr>
          <w:p w:rsidR="00E7147B" w:rsidRPr="00147FD8" w:rsidRDefault="009A5E80" w:rsidP="006C196D">
            <w:pPr>
              <w:spacing w:line="360" w:lineRule="auto"/>
              <w:jc w:val="both"/>
              <w:rPr>
                <w:b/>
                <w:sz w:val="18"/>
                <w:szCs w:val="18"/>
                <w:lang w:val="en-US"/>
              </w:rPr>
            </w:pPr>
            <w:r w:rsidRPr="00147FD8">
              <w:rPr>
                <w:b/>
                <w:sz w:val="18"/>
                <w:szCs w:val="18"/>
                <w:lang w:val="en-US"/>
              </w:rPr>
              <w:t>82.44%</w:t>
            </w:r>
          </w:p>
        </w:tc>
        <w:tc>
          <w:tcPr>
            <w:tcW w:w="810" w:type="dxa"/>
            <w:vAlign w:val="center"/>
          </w:tcPr>
          <w:p w:rsidR="00E7147B" w:rsidRPr="00147FD8" w:rsidRDefault="009A5E80" w:rsidP="006C196D">
            <w:pPr>
              <w:spacing w:line="360" w:lineRule="auto"/>
              <w:jc w:val="both"/>
              <w:rPr>
                <w:b/>
                <w:sz w:val="18"/>
                <w:szCs w:val="18"/>
                <w:lang w:val="en-US"/>
              </w:rPr>
            </w:pPr>
            <w:r w:rsidRPr="00147FD8">
              <w:rPr>
                <w:b/>
                <w:sz w:val="18"/>
                <w:szCs w:val="18"/>
                <w:lang w:val="en-US"/>
              </w:rPr>
              <w:t>8.41%</w:t>
            </w:r>
          </w:p>
        </w:tc>
        <w:tc>
          <w:tcPr>
            <w:tcW w:w="810" w:type="dxa"/>
            <w:vAlign w:val="center"/>
          </w:tcPr>
          <w:p w:rsidR="00E7147B" w:rsidRPr="00147FD8" w:rsidRDefault="009A5E80" w:rsidP="006C196D">
            <w:pPr>
              <w:spacing w:line="360" w:lineRule="auto"/>
              <w:jc w:val="both"/>
              <w:rPr>
                <w:b/>
                <w:sz w:val="18"/>
                <w:szCs w:val="18"/>
                <w:lang w:val="en-US"/>
              </w:rPr>
            </w:pPr>
            <w:r w:rsidRPr="00147FD8">
              <w:rPr>
                <w:b/>
                <w:sz w:val="18"/>
                <w:szCs w:val="18"/>
                <w:lang w:val="en-US"/>
              </w:rPr>
              <w:t>17.56%</w:t>
            </w:r>
          </w:p>
        </w:tc>
      </w:tr>
    </w:tbl>
    <w:p w:rsidR="00333940" w:rsidRPr="00147FD8" w:rsidRDefault="00333940" w:rsidP="006C196D">
      <w:pPr>
        <w:spacing w:line="360" w:lineRule="auto"/>
        <w:jc w:val="both"/>
        <w:rPr>
          <w:sz w:val="20"/>
          <w:szCs w:val="20"/>
          <w:lang w:val="en-US"/>
        </w:rPr>
      </w:pPr>
      <w:r w:rsidRPr="00147FD8">
        <w:rPr>
          <w:sz w:val="20"/>
          <w:szCs w:val="20"/>
          <w:lang w:val="en-US"/>
        </w:rPr>
        <w:t>Source:-Adopted from Annual Statistical Abstract Data of the Zone</w:t>
      </w:r>
      <w:r w:rsidR="009A5E80" w:rsidRPr="00147FD8">
        <w:rPr>
          <w:sz w:val="20"/>
          <w:szCs w:val="20"/>
          <w:lang w:val="en-US"/>
        </w:rPr>
        <w:t xml:space="preserve"> of 2011 &amp; 2012EC.</w:t>
      </w:r>
    </w:p>
    <w:p w:rsidR="00457F94" w:rsidRPr="00147FD8" w:rsidRDefault="007D15AE" w:rsidP="006C196D">
      <w:pPr>
        <w:spacing w:line="360" w:lineRule="auto"/>
        <w:jc w:val="both"/>
        <w:rPr>
          <w:lang w:val="en-US"/>
        </w:rPr>
      </w:pPr>
      <w:r w:rsidRPr="00147FD8">
        <w:rPr>
          <w:lang w:val="en-US"/>
        </w:rPr>
        <w:t xml:space="preserve">As it </w:t>
      </w:r>
      <w:r w:rsidR="00457F94" w:rsidRPr="00147FD8">
        <w:rPr>
          <w:lang w:val="en-US"/>
        </w:rPr>
        <w:t>is revealed</w:t>
      </w:r>
      <w:r w:rsidR="00461911" w:rsidRPr="00147FD8">
        <w:rPr>
          <w:lang w:val="en-US"/>
        </w:rPr>
        <w:t xml:space="preserve"> in </w:t>
      </w:r>
      <w:r w:rsidR="00D86FBE" w:rsidRPr="00147FD8">
        <w:rPr>
          <w:lang w:val="en-US"/>
        </w:rPr>
        <w:t xml:space="preserve"> the above table, there were 71 </w:t>
      </w:r>
      <w:r w:rsidR="00A71937" w:rsidRPr="00147FD8">
        <w:rPr>
          <w:lang w:val="en-US"/>
        </w:rPr>
        <w:t>,635,4958,719,9769, and 11</w:t>
      </w:r>
      <w:r w:rsidR="006C6079" w:rsidRPr="00147FD8">
        <w:rPr>
          <w:lang w:val="en-US"/>
        </w:rPr>
        <w:t xml:space="preserve"> functional</w:t>
      </w:r>
      <w:r w:rsidR="00465A2A" w:rsidRPr="00147FD8">
        <w:rPr>
          <w:lang w:val="en-US"/>
        </w:rPr>
        <w:t xml:space="preserve"> l</w:t>
      </w:r>
      <w:r w:rsidR="00A71937" w:rsidRPr="00147FD8">
        <w:rPr>
          <w:lang w:val="en-US"/>
        </w:rPr>
        <w:t xml:space="preserve"> deep well,</w:t>
      </w:r>
      <w:r w:rsidR="00507A12" w:rsidRPr="00147FD8">
        <w:rPr>
          <w:lang w:val="en-US"/>
        </w:rPr>
        <w:t>shallow well fitted with hand pump</w:t>
      </w:r>
      <w:r w:rsidR="00B07E48" w:rsidRPr="00147FD8">
        <w:rPr>
          <w:lang w:val="en-US"/>
        </w:rPr>
        <w:t xml:space="preserve"> </w:t>
      </w:r>
      <w:r w:rsidR="00AC0C3E" w:rsidRPr="00147FD8">
        <w:rPr>
          <w:lang w:val="en-US"/>
        </w:rPr>
        <w:t>,</w:t>
      </w:r>
      <w:r w:rsidR="006C619E" w:rsidRPr="00147FD8">
        <w:t xml:space="preserve"> Hand dug well fitted with hand pump</w:t>
      </w:r>
      <w:r w:rsidR="00AC0C3E" w:rsidRPr="00147FD8">
        <w:rPr>
          <w:lang w:val="en-US"/>
        </w:rPr>
        <w:t xml:space="preserve"> </w:t>
      </w:r>
      <w:r w:rsidR="006C619E" w:rsidRPr="00147FD8">
        <w:rPr>
          <w:lang w:val="en-US"/>
        </w:rPr>
        <w:t>,</w:t>
      </w:r>
      <w:r w:rsidR="006C619E" w:rsidRPr="00147FD8">
        <w:t xml:space="preserve"> Motorized spring</w:t>
      </w:r>
      <w:r w:rsidR="00054DA4" w:rsidRPr="00147FD8">
        <w:rPr>
          <w:lang w:val="en-US"/>
        </w:rPr>
        <w:t>, S</w:t>
      </w:r>
      <w:r w:rsidR="00054DA4" w:rsidRPr="00147FD8">
        <w:t>pring on spot</w:t>
      </w:r>
      <w:r w:rsidR="006C619E" w:rsidRPr="00147FD8">
        <w:rPr>
          <w:lang w:val="en-US"/>
        </w:rPr>
        <w:t xml:space="preserve"> </w:t>
      </w:r>
      <w:r w:rsidR="0089295E" w:rsidRPr="00147FD8">
        <w:rPr>
          <w:lang w:val="en-US"/>
        </w:rPr>
        <w:t xml:space="preserve">and </w:t>
      </w:r>
      <w:r w:rsidR="00B07E48" w:rsidRPr="00147FD8">
        <w:rPr>
          <w:lang w:val="en-US"/>
        </w:rPr>
        <w:t>river diversion in 2011E.C respectively.</w:t>
      </w:r>
      <w:r w:rsidR="00507A12" w:rsidRPr="00147FD8">
        <w:rPr>
          <w:lang w:val="en-US"/>
        </w:rPr>
        <w:t xml:space="preserve"> and river diversion in 2011E.C respectively.</w:t>
      </w:r>
      <w:r w:rsidR="00AF30DB" w:rsidRPr="00147FD8">
        <w:rPr>
          <w:lang w:val="en-US"/>
        </w:rPr>
        <w:t>In the same way there were 79,689,5029,1810,9121 and</w:t>
      </w:r>
      <w:r w:rsidR="00143315" w:rsidRPr="00147FD8">
        <w:rPr>
          <w:lang w:val="en-US"/>
        </w:rPr>
        <w:t xml:space="preserve"> 2</w:t>
      </w:r>
      <w:r w:rsidR="00B07E48" w:rsidRPr="00147FD8">
        <w:rPr>
          <w:lang w:val="en-US"/>
        </w:rPr>
        <w:t xml:space="preserve"> functional</w:t>
      </w:r>
      <w:r w:rsidR="00143315" w:rsidRPr="00147FD8">
        <w:rPr>
          <w:lang w:val="en-US"/>
        </w:rPr>
        <w:t xml:space="preserve"> </w:t>
      </w:r>
      <w:r w:rsidR="00883718" w:rsidRPr="00147FD8">
        <w:rPr>
          <w:lang w:val="en-US"/>
        </w:rPr>
        <w:t>deep well,shallow well fitted with hand pump ,</w:t>
      </w:r>
      <w:r w:rsidR="00883718" w:rsidRPr="00147FD8">
        <w:t xml:space="preserve"> Hand dug well fitted with hand pump</w:t>
      </w:r>
      <w:r w:rsidR="00883718" w:rsidRPr="00147FD8">
        <w:rPr>
          <w:lang w:val="en-US"/>
        </w:rPr>
        <w:t xml:space="preserve"> ,</w:t>
      </w:r>
      <w:r w:rsidR="00883718" w:rsidRPr="00147FD8">
        <w:t xml:space="preserve"> Motorized spring</w:t>
      </w:r>
      <w:r w:rsidR="00883718" w:rsidRPr="00147FD8">
        <w:rPr>
          <w:lang w:val="en-US"/>
        </w:rPr>
        <w:t>, S</w:t>
      </w:r>
      <w:r w:rsidR="00883718" w:rsidRPr="00147FD8">
        <w:t>pring on spot</w:t>
      </w:r>
      <w:r w:rsidR="00883718" w:rsidRPr="00147FD8">
        <w:rPr>
          <w:lang w:val="en-US"/>
        </w:rPr>
        <w:t xml:space="preserve"> and river diversion in 2011E.C respectively.</w:t>
      </w:r>
    </w:p>
    <w:p w:rsidR="00883718" w:rsidRPr="00147FD8" w:rsidRDefault="003644DA" w:rsidP="006C196D">
      <w:pPr>
        <w:tabs>
          <w:tab w:val="left" w:pos="8250"/>
        </w:tabs>
        <w:spacing w:line="360" w:lineRule="auto"/>
        <w:jc w:val="both"/>
        <w:rPr>
          <w:lang w:val="en-US"/>
        </w:rPr>
      </w:pPr>
      <w:r w:rsidRPr="00147FD8">
        <w:rPr>
          <w:lang w:val="en-US"/>
        </w:rPr>
        <w:tab/>
      </w:r>
    </w:p>
    <w:p w:rsidR="00DB52FF" w:rsidRPr="00147FD8" w:rsidRDefault="00C06CD9" w:rsidP="006C196D">
      <w:pPr>
        <w:spacing w:line="360" w:lineRule="auto"/>
        <w:jc w:val="both"/>
        <w:rPr>
          <w:lang w:val="en-US"/>
        </w:rPr>
      </w:pPr>
      <w:r w:rsidRPr="00147FD8">
        <w:rPr>
          <w:lang w:val="en-US"/>
        </w:rPr>
        <w:t xml:space="preserve">With regard to none functional water schemes, </w:t>
      </w:r>
      <w:r w:rsidR="00054357" w:rsidRPr="00147FD8">
        <w:rPr>
          <w:lang w:val="en-US"/>
        </w:rPr>
        <w:t>in</w:t>
      </w:r>
      <w:r w:rsidR="00EB7E53" w:rsidRPr="00147FD8">
        <w:rPr>
          <w:lang w:val="en-US"/>
        </w:rPr>
        <w:t xml:space="preserve"> the Zone, there were </w:t>
      </w:r>
      <w:r w:rsidR="00195424" w:rsidRPr="00147FD8">
        <w:rPr>
          <w:lang w:val="en-US"/>
        </w:rPr>
        <w:t>26,107,687,73,</w:t>
      </w:r>
      <w:r w:rsidR="00B34FF8" w:rsidRPr="00147FD8">
        <w:rPr>
          <w:lang w:val="en-US"/>
        </w:rPr>
        <w:t>592, and 0 non-functional</w:t>
      </w:r>
      <w:r w:rsidR="00A82D86" w:rsidRPr="00147FD8">
        <w:rPr>
          <w:lang w:val="en-US"/>
        </w:rPr>
        <w:t xml:space="preserve"> deep well,shallow well fitted with hand pump ,</w:t>
      </w:r>
      <w:r w:rsidR="00A82D86" w:rsidRPr="00147FD8">
        <w:t xml:space="preserve"> Hand dug well fitted with hand pump</w:t>
      </w:r>
      <w:r w:rsidR="00A82D86" w:rsidRPr="00147FD8">
        <w:rPr>
          <w:lang w:val="en-US"/>
        </w:rPr>
        <w:t xml:space="preserve"> ,</w:t>
      </w:r>
      <w:r w:rsidR="00A82D86" w:rsidRPr="00147FD8">
        <w:t xml:space="preserve"> Motorized spring</w:t>
      </w:r>
      <w:r w:rsidR="00A82D86" w:rsidRPr="00147FD8">
        <w:rPr>
          <w:lang w:val="en-US"/>
        </w:rPr>
        <w:t>, S</w:t>
      </w:r>
      <w:r w:rsidR="00A82D86" w:rsidRPr="00147FD8">
        <w:t>pring on spot</w:t>
      </w:r>
      <w:r w:rsidR="00A82D86" w:rsidRPr="00147FD8">
        <w:rPr>
          <w:lang w:val="en-US"/>
        </w:rPr>
        <w:t xml:space="preserve"> and river diversion in 2011E.C respectively.</w:t>
      </w:r>
      <w:r w:rsidR="00F77BBE" w:rsidRPr="00147FD8">
        <w:rPr>
          <w:lang w:val="en-US"/>
        </w:rPr>
        <w:t xml:space="preserve">In the year 2012E.C there </w:t>
      </w:r>
      <w:r w:rsidR="007024A8" w:rsidRPr="00147FD8">
        <w:rPr>
          <w:lang w:val="en-US"/>
        </w:rPr>
        <w:t>were about 32,111,</w:t>
      </w:r>
      <w:r w:rsidR="00DB52FF" w:rsidRPr="00147FD8">
        <w:rPr>
          <w:lang w:val="en-US"/>
        </w:rPr>
        <w:t>1771,76,1572, and 2 non- functional deep well,shallow well fitted with hand pump ,</w:t>
      </w:r>
      <w:r w:rsidR="00DB52FF" w:rsidRPr="00147FD8">
        <w:t xml:space="preserve"> Hand dug well fitted with hand pump</w:t>
      </w:r>
      <w:r w:rsidR="00DB52FF" w:rsidRPr="00147FD8">
        <w:rPr>
          <w:lang w:val="en-US"/>
        </w:rPr>
        <w:t xml:space="preserve"> ,</w:t>
      </w:r>
      <w:r w:rsidR="00DB52FF" w:rsidRPr="00147FD8">
        <w:t xml:space="preserve"> Motorized spring</w:t>
      </w:r>
      <w:r w:rsidR="00DB52FF" w:rsidRPr="00147FD8">
        <w:rPr>
          <w:lang w:val="en-US"/>
        </w:rPr>
        <w:t>, S</w:t>
      </w:r>
      <w:r w:rsidR="00DB52FF" w:rsidRPr="00147FD8">
        <w:t>pring on spot</w:t>
      </w:r>
      <w:r w:rsidR="00DB52FF" w:rsidRPr="00147FD8">
        <w:rPr>
          <w:lang w:val="en-US"/>
        </w:rPr>
        <w:t xml:space="preserve"> and river diversion in 2011E.C respectively.</w:t>
      </w:r>
    </w:p>
    <w:p w:rsidR="00EE2E26" w:rsidRPr="00147FD8" w:rsidRDefault="00DF234F" w:rsidP="006C196D">
      <w:pPr>
        <w:spacing w:line="360" w:lineRule="auto"/>
        <w:jc w:val="both"/>
        <w:rPr>
          <w:b/>
          <w:lang w:val="en-US"/>
        </w:rPr>
      </w:pPr>
      <w:r w:rsidRPr="00147FD8">
        <w:rPr>
          <w:b/>
          <w:lang w:val="en-US"/>
        </w:rPr>
        <w:t>Graph___</w:t>
      </w:r>
      <w:r w:rsidR="00914CC5" w:rsidRPr="00147FD8">
        <w:rPr>
          <w:b/>
          <w:lang w:val="en-US"/>
        </w:rPr>
        <w:t xml:space="preserve">Percentage of Functional and None Functional Water Schemes </w:t>
      </w:r>
    </w:p>
    <w:p w:rsidR="00240A3D" w:rsidRPr="00147FD8" w:rsidRDefault="00914CC5" w:rsidP="006C196D">
      <w:pPr>
        <w:spacing w:after="200" w:line="360" w:lineRule="auto"/>
        <w:jc w:val="both"/>
        <w:rPr>
          <w:b/>
          <w:lang w:val="en-US"/>
        </w:rPr>
      </w:pPr>
      <w:r w:rsidRPr="00147FD8">
        <w:rPr>
          <w:noProof/>
          <w:lang w:val="en-US"/>
        </w:rPr>
        <w:drawing>
          <wp:inline distT="0" distB="0" distL="0" distR="0" wp14:anchorId="62836DE3" wp14:editId="671B7C19">
            <wp:extent cx="6324600" cy="3552825"/>
            <wp:effectExtent l="0" t="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58201F" w:rsidRPr="00147FD8">
        <w:rPr>
          <w:sz w:val="20"/>
          <w:szCs w:val="20"/>
          <w:lang w:val="en-US"/>
        </w:rPr>
        <w:t>Source:-</w:t>
      </w:r>
      <w:r w:rsidR="007C2D59" w:rsidRPr="00147FD8">
        <w:rPr>
          <w:sz w:val="20"/>
          <w:szCs w:val="20"/>
          <w:lang w:val="en-US"/>
        </w:rPr>
        <w:t>Depicted from the above table</w:t>
      </w:r>
      <w:r w:rsidR="007C2D59" w:rsidRPr="00147FD8">
        <w:rPr>
          <w:b/>
          <w:lang w:val="en-US"/>
        </w:rPr>
        <w:t xml:space="preserve"> </w:t>
      </w:r>
    </w:p>
    <w:p w:rsidR="001430D7" w:rsidRPr="00147FD8" w:rsidRDefault="001430D7" w:rsidP="006C196D">
      <w:pPr>
        <w:spacing w:line="360" w:lineRule="auto"/>
        <w:jc w:val="both"/>
        <w:rPr>
          <w:b/>
          <w:lang w:val="en-US"/>
        </w:rPr>
      </w:pPr>
    </w:p>
    <w:p w:rsidR="001430D7" w:rsidRPr="00147FD8" w:rsidRDefault="001430D7" w:rsidP="006C196D">
      <w:pPr>
        <w:spacing w:line="360" w:lineRule="auto"/>
        <w:jc w:val="both"/>
        <w:rPr>
          <w:b/>
          <w:lang w:val="en-US"/>
        </w:rPr>
      </w:pPr>
    </w:p>
    <w:p w:rsidR="001430D7" w:rsidRPr="00147FD8" w:rsidRDefault="001430D7" w:rsidP="006C196D">
      <w:pPr>
        <w:spacing w:line="360" w:lineRule="auto"/>
        <w:jc w:val="both"/>
        <w:rPr>
          <w:b/>
          <w:lang w:val="en-US"/>
        </w:rPr>
      </w:pPr>
    </w:p>
    <w:p w:rsidR="001430D7" w:rsidRPr="00147FD8" w:rsidRDefault="001430D7" w:rsidP="006C196D">
      <w:pPr>
        <w:spacing w:line="360" w:lineRule="auto"/>
        <w:jc w:val="both"/>
        <w:rPr>
          <w:b/>
          <w:lang w:val="en-US"/>
        </w:rPr>
      </w:pPr>
    </w:p>
    <w:p w:rsidR="001430D7" w:rsidRPr="00147FD8" w:rsidRDefault="001430D7" w:rsidP="006C196D">
      <w:pPr>
        <w:spacing w:line="360" w:lineRule="auto"/>
        <w:jc w:val="both"/>
        <w:rPr>
          <w:b/>
          <w:lang w:val="en-US"/>
        </w:rPr>
      </w:pPr>
    </w:p>
    <w:p w:rsidR="001430D7" w:rsidRPr="00147FD8" w:rsidRDefault="001430D7" w:rsidP="006C196D">
      <w:pPr>
        <w:spacing w:line="360" w:lineRule="auto"/>
        <w:jc w:val="both"/>
        <w:rPr>
          <w:b/>
          <w:lang w:val="en-US"/>
        </w:rPr>
      </w:pPr>
    </w:p>
    <w:p w:rsidR="001430D7" w:rsidRPr="00147FD8" w:rsidRDefault="001430D7" w:rsidP="006C196D">
      <w:pPr>
        <w:spacing w:line="360" w:lineRule="auto"/>
        <w:jc w:val="both"/>
        <w:rPr>
          <w:b/>
          <w:lang w:val="en-US"/>
        </w:rPr>
      </w:pPr>
    </w:p>
    <w:p w:rsidR="001430D7" w:rsidRPr="00147FD8" w:rsidRDefault="001430D7" w:rsidP="006C196D">
      <w:pPr>
        <w:spacing w:line="360" w:lineRule="auto"/>
        <w:jc w:val="both"/>
        <w:rPr>
          <w:b/>
          <w:lang w:val="en-US"/>
        </w:rPr>
      </w:pPr>
    </w:p>
    <w:p w:rsidR="001430D7" w:rsidRPr="00147FD8" w:rsidRDefault="001430D7" w:rsidP="006C196D">
      <w:pPr>
        <w:spacing w:line="360" w:lineRule="auto"/>
        <w:jc w:val="both"/>
        <w:rPr>
          <w:b/>
          <w:lang w:val="en-US"/>
        </w:rPr>
      </w:pPr>
    </w:p>
    <w:p w:rsidR="001430D7" w:rsidRPr="00147FD8" w:rsidRDefault="001430D7" w:rsidP="006C196D">
      <w:pPr>
        <w:spacing w:line="360" w:lineRule="auto"/>
        <w:jc w:val="both"/>
        <w:rPr>
          <w:b/>
          <w:lang w:val="en-US"/>
        </w:rPr>
      </w:pPr>
    </w:p>
    <w:p w:rsidR="001430D7" w:rsidRPr="00147FD8" w:rsidRDefault="001430D7" w:rsidP="006C196D">
      <w:pPr>
        <w:spacing w:line="360" w:lineRule="auto"/>
        <w:jc w:val="both"/>
        <w:rPr>
          <w:b/>
          <w:lang w:val="en-US"/>
        </w:rPr>
      </w:pPr>
    </w:p>
    <w:p w:rsidR="001430D7" w:rsidRPr="00147FD8" w:rsidRDefault="001430D7" w:rsidP="006C196D">
      <w:pPr>
        <w:spacing w:line="360" w:lineRule="auto"/>
        <w:jc w:val="both"/>
        <w:rPr>
          <w:b/>
          <w:lang w:val="en-US"/>
        </w:rPr>
      </w:pPr>
    </w:p>
    <w:p w:rsidR="001430D7" w:rsidRPr="00147FD8" w:rsidRDefault="001430D7" w:rsidP="006C196D">
      <w:pPr>
        <w:spacing w:line="360" w:lineRule="auto"/>
        <w:jc w:val="both"/>
        <w:rPr>
          <w:b/>
          <w:lang w:val="en-US"/>
        </w:rPr>
      </w:pPr>
    </w:p>
    <w:p w:rsidR="001430D7" w:rsidRPr="00147FD8" w:rsidRDefault="001430D7" w:rsidP="006C196D">
      <w:pPr>
        <w:spacing w:line="360" w:lineRule="auto"/>
        <w:jc w:val="both"/>
        <w:rPr>
          <w:b/>
          <w:lang w:val="en-US"/>
        </w:rPr>
      </w:pPr>
    </w:p>
    <w:p w:rsidR="001430D7" w:rsidRPr="00147FD8" w:rsidRDefault="001430D7" w:rsidP="006C196D">
      <w:pPr>
        <w:spacing w:line="360" w:lineRule="auto"/>
        <w:jc w:val="both"/>
        <w:rPr>
          <w:b/>
          <w:lang w:val="en-US"/>
        </w:rPr>
      </w:pPr>
    </w:p>
    <w:p w:rsidR="00215C19" w:rsidRPr="00147FD8" w:rsidRDefault="00DC1B33" w:rsidP="006C196D">
      <w:pPr>
        <w:spacing w:line="360" w:lineRule="auto"/>
        <w:jc w:val="both"/>
        <w:rPr>
          <w:b/>
          <w:sz w:val="28"/>
          <w:lang w:val="en-US"/>
        </w:rPr>
      </w:pPr>
      <w:r w:rsidRPr="00147FD8">
        <w:rPr>
          <w:b/>
          <w:sz w:val="28"/>
          <w:lang w:val="en-US"/>
        </w:rPr>
        <w:t xml:space="preserve">Table 35 </w:t>
      </w:r>
      <w:r w:rsidR="00E22AC1" w:rsidRPr="00147FD8">
        <w:rPr>
          <w:b/>
          <w:sz w:val="28"/>
          <w:lang w:val="en-US"/>
        </w:rPr>
        <w:t>Potable Water Coverage and Beneficiaries up to 2011EC</w:t>
      </w:r>
    </w:p>
    <w:tbl>
      <w:tblPr>
        <w:tblStyle w:val="TableGrid"/>
        <w:tblW w:w="9900" w:type="dxa"/>
        <w:tblInd w:w="-162" w:type="dxa"/>
        <w:tblLayout w:type="fixed"/>
        <w:tblLook w:val="04A0" w:firstRow="1" w:lastRow="0" w:firstColumn="1" w:lastColumn="0" w:noHBand="0" w:noVBand="1"/>
      </w:tblPr>
      <w:tblGrid>
        <w:gridCol w:w="1530"/>
        <w:gridCol w:w="1080"/>
        <w:gridCol w:w="990"/>
        <w:gridCol w:w="1080"/>
        <w:gridCol w:w="1080"/>
        <w:gridCol w:w="990"/>
        <w:gridCol w:w="1080"/>
        <w:gridCol w:w="630"/>
        <w:gridCol w:w="720"/>
        <w:gridCol w:w="720"/>
      </w:tblGrid>
      <w:tr w:rsidR="00E22AC1" w:rsidRPr="00147FD8" w:rsidTr="00D17C9D">
        <w:tc>
          <w:tcPr>
            <w:tcW w:w="9900" w:type="dxa"/>
            <w:gridSpan w:val="10"/>
          </w:tcPr>
          <w:p w:rsidR="00E22AC1" w:rsidRPr="00147FD8" w:rsidRDefault="00E22AC1" w:rsidP="006C196D">
            <w:pPr>
              <w:spacing w:line="360" w:lineRule="auto"/>
              <w:jc w:val="both"/>
              <w:rPr>
                <w:sz w:val="22"/>
                <w:szCs w:val="22"/>
              </w:rPr>
            </w:pPr>
            <w:r w:rsidRPr="00147FD8">
              <w:rPr>
                <w:sz w:val="22"/>
                <w:szCs w:val="22"/>
              </w:rPr>
              <w:t>JIMMA ZONE WATER  AND ENERGY RESOURCE DEVELOPMENT OFFICE</w:t>
            </w:r>
          </w:p>
        </w:tc>
      </w:tr>
      <w:tr w:rsidR="00E22AC1" w:rsidRPr="00147FD8" w:rsidTr="00D17C9D">
        <w:tc>
          <w:tcPr>
            <w:tcW w:w="9900" w:type="dxa"/>
            <w:gridSpan w:val="10"/>
          </w:tcPr>
          <w:p w:rsidR="00E22AC1" w:rsidRPr="00147FD8" w:rsidRDefault="00E22AC1" w:rsidP="006C196D">
            <w:pPr>
              <w:spacing w:line="360" w:lineRule="auto"/>
              <w:jc w:val="both"/>
              <w:rPr>
                <w:sz w:val="22"/>
                <w:szCs w:val="22"/>
              </w:rPr>
            </w:pPr>
            <w:r w:rsidRPr="00147FD8">
              <w:rPr>
                <w:sz w:val="22"/>
                <w:szCs w:val="22"/>
              </w:rPr>
              <w:t xml:space="preserve">ACCESS TO POTABLE WATER SUPPLY BY WOREDA AT THE END </w:t>
            </w:r>
            <w:r w:rsidR="00D4080D" w:rsidRPr="00147FD8">
              <w:rPr>
                <w:sz w:val="22"/>
                <w:szCs w:val="22"/>
                <w:lang w:val="en-US"/>
              </w:rPr>
              <w:t xml:space="preserve">OF </w:t>
            </w:r>
            <w:r w:rsidRPr="00147FD8">
              <w:rPr>
                <w:sz w:val="22"/>
                <w:szCs w:val="22"/>
              </w:rPr>
              <w:t xml:space="preserve"> 20112E.C.(RURAL + URBAN) </w:t>
            </w:r>
          </w:p>
        </w:tc>
      </w:tr>
      <w:tr w:rsidR="00E22AC1" w:rsidRPr="00147FD8" w:rsidTr="00743160">
        <w:tc>
          <w:tcPr>
            <w:tcW w:w="1530" w:type="dxa"/>
            <w:vMerge w:val="restart"/>
          </w:tcPr>
          <w:p w:rsidR="00E22AC1" w:rsidRPr="00147FD8" w:rsidRDefault="00A375E3" w:rsidP="006C196D">
            <w:pPr>
              <w:spacing w:line="360" w:lineRule="auto"/>
              <w:jc w:val="both"/>
              <w:rPr>
                <w:sz w:val="22"/>
                <w:szCs w:val="22"/>
                <w:lang w:val="en-US"/>
              </w:rPr>
            </w:pPr>
            <w:r w:rsidRPr="00147FD8">
              <w:rPr>
                <w:sz w:val="22"/>
                <w:szCs w:val="22"/>
                <w:lang w:val="en-US"/>
              </w:rPr>
              <w:t>Woredas</w:t>
            </w:r>
            <w:r w:rsidR="00E22AC1" w:rsidRPr="00147FD8">
              <w:rPr>
                <w:sz w:val="22"/>
                <w:szCs w:val="22"/>
                <w:lang w:val="en-US"/>
              </w:rPr>
              <w:t>/Woreda</w:t>
            </w:r>
          </w:p>
        </w:tc>
        <w:tc>
          <w:tcPr>
            <w:tcW w:w="3150" w:type="dxa"/>
            <w:gridSpan w:val="3"/>
          </w:tcPr>
          <w:p w:rsidR="00E22AC1" w:rsidRPr="00147FD8" w:rsidRDefault="00E22AC1" w:rsidP="006C196D">
            <w:pPr>
              <w:spacing w:line="360" w:lineRule="auto"/>
              <w:jc w:val="both"/>
              <w:rPr>
                <w:sz w:val="22"/>
                <w:szCs w:val="22"/>
                <w:lang w:val="en-US"/>
              </w:rPr>
            </w:pPr>
            <w:r w:rsidRPr="00147FD8">
              <w:rPr>
                <w:sz w:val="22"/>
                <w:szCs w:val="22"/>
                <w:lang w:val="en-US"/>
              </w:rPr>
              <w:t>Total  population of the woreda At the end Of 2011 E.C</w:t>
            </w:r>
          </w:p>
        </w:tc>
        <w:tc>
          <w:tcPr>
            <w:tcW w:w="3150" w:type="dxa"/>
            <w:gridSpan w:val="3"/>
          </w:tcPr>
          <w:p w:rsidR="00E22AC1" w:rsidRPr="00147FD8" w:rsidRDefault="00E22AC1" w:rsidP="006C196D">
            <w:pPr>
              <w:spacing w:line="360" w:lineRule="auto"/>
              <w:jc w:val="both"/>
              <w:rPr>
                <w:sz w:val="22"/>
                <w:szCs w:val="22"/>
                <w:lang w:val="en-US"/>
              </w:rPr>
            </w:pPr>
            <w:r w:rsidRPr="00147FD8">
              <w:rPr>
                <w:sz w:val="22"/>
                <w:szCs w:val="22"/>
                <w:lang w:val="en-US"/>
              </w:rPr>
              <w:t>Total Population Supplied With potable water Upto2011 E.C.</w:t>
            </w:r>
          </w:p>
        </w:tc>
        <w:tc>
          <w:tcPr>
            <w:tcW w:w="2070" w:type="dxa"/>
            <w:gridSpan w:val="3"/>
          </w:tcPr>
          <w:p w:rsidR="00E22AC1" w:rsidRPr="00147FD8" w:rsidRDefault="00E22AC1" w:rsidP="006C196D">
            <w:pPr>
              <w:spacing w:line="360" w:lineRule="auto"/>
              <w:jc w:val="both"/>
              <w:rPr>
                <w:sz w:val="22"/>
                <w:szCs w:val="22"/>
                <w:lang w:val="en-US"/>
              </w:rPr>
            </w:pPr>
            <w:r w:rsidRPr="00147FD8">
              <w:rPr>
                <w:sz w:val="22"/>
                <w:szCs w:val="22"/>
                <w:lang w:val="en-US"/>
              </w:rPr>
              <w:t>Potable Water supply Coverage  (%)</w:t>
            </w:r>
          </w:p>
        </w:tc>
      </w:tr>
      <w:tr w:rsidR="00743160" w:rsidRPr="00147FD8" w:rsidTr="00743160">
        <w:tc>
          <w:tcPr>
            <w:tcW w:w="1530" w:type="dxa"/>
            <w:vMerge/>
          </w:tcPr>
          <w:p w:rsidR="00E22AC1" w:rsidRPr="00147FD8" w:rsidRDefault="00E22AC1" w:rsidP="006C196D">
            <w:pPr>
              <w:spacing w:line="360" w:lineRule="auto"/>
              <w:jc w:val="both"/>
              <w:rPr>
                <w:b/>
                <w:sz w:val="22"/>
                <w:szCs w:val="22"/>
                <w:lang w:val="en-US"/>
              </w:rPr>
            </w:pPr>
          </w:p>
        </w:tc>
        <w:tc>
          <w:tcPr>
            <w:tcW w:w="1080" w:type="dxa"/>
          </w:tcPr>
          <w:p w:rsidR="00E22AC1" w:rsidRPr="00147FD8" w:rsidRDefault="00E22AC1" w:rsidP="006C196D">
            <w:pPr>
              <w:spacing w:line="360" w:lineRule="auto"/>
              <w:jc w:val="both"/>
              <w:rPr>
                <w:sz w:val="22"/>
                <w:szCs w:val="22"/>
                <w:lang w:val="en-US"/>
              </w:rPr>
            </w:pPr>
            <w:r w:rsidRPr="00147FD8">
              <w:rPr>
                <w:sz w:val="22"/>
                <w:szCs w:val="22"/>
                <w:lang w:val="en-US"/>
              </w:rPr>
              <w:t xml:space="preserve">Rural </w:t>
            </w:r>
          </w:p>
        </w:tc>
        <w:tc>
          <w:tcPr>
            <w:tcW w:w="990" w:type="dxa"/>
          </w:tcPr>
          <w:p w:rsidR="00E22AC1" w:rsidRPr="00147FD8" w:rsidRDefault="00E22AC1" w:rsidP="006C196D">
            <w:pPr>
              <w:spacing w:line="360" w:lineRule="auto"/>
              <w:jc w:val="both"/>
              <w:rPr>
                <w:sz w:val="22"/>
                <w:szCs w:val="22"/>
                <w:lang w:val="en-US"/>
              </w:rPr>
            </w:pPr>
            <w:r w:rsidRPr="00147FD8">
              <w:rPr>
                <w:sz w:val="22"/>
                <w:szCs w:val="22"/>
                <w:lang w:val="en-US"/>
              </w:rPr>
              <w:t xml:space="preserve">Urban </w:t>
            </w:r>
          </w:p>
        </w:tc>
        <w:tc>
          <w:tcPr>
            <w:tcW w:w="1080" w:type="dxa"/>
          </w:tcPr>
          <w:p w:rsidR="00E22AC1" w:rsidRPr="00147FD8" w:rsidRDefault="00E22AC1" w:rsidP="006C196D">
            <w:pPr>
              <w:spacing w:line="360" w:lineRule="auto"/>
              <w:jc w:val="both"/>
              <w:rPr>
                <w:sz w:val="22"/>
                <w:szCs w:val="22"/>
                <w:lang w:val="en-US"/>
              </w:rPr>
            </w:pPr>
            <w:r w:rsidRPr="00147FD8">
              <w:rPr>
                <w:sz w:val="22"/>
                <w:szCs w:val="22"/>
                <w:lang w:val="en-US"/>
              </w:rPr>
              <w:t>Total</w:t>
            </w:r>
          </w:p>
        </w:tc>
        <w:tc>
          <w:tcPr>
            <w:tcW w:w="1080" w:type="dxa"/>
          </w:tcPr>
          <w:p w:rsidR="00E22AC1" w:rsidRPr="00147FD8" w:rsidRDefault="00E22AC1" w:rsidP="006C196D">
            <w:pPr>
              <w:spacing w:line="360" w:lineRule="auto"/>
              <w:jc w:val="both"/>
              <w:rPr>
                <w:sz w:val="22"/>
                <w:szCs w:val="22"/>
              </w:rPr>
            </w:pPr>
            <w:r w:rsidRPr="00147FD8">
              <w:rPr>
                <w:sz w:val="22"/>
                <w:szCs w:val="22"/>
              </w:rPr>
              <w:t xml:space="preserve">Rural </w:t>
            </w:r>
          </w:p>
        </w:tc>
        <w:tc>
          <w:tcPr>
            <w:tcW w:w="990" w:type="dxa"/>
          </w:tcPr>
          <w:p w:rsidR="00E22AC1" w:rsidRPr="00147FD8" w:rsidRDefault="00E22AC1" w:rsidP="006C196D">
            <w:pPr>
              <w:spacing w:line="360" w:lineRule="auto"/>
              <w:jc w:val="both"/>
              <w:rPr>
                <w:sz w:val="22"/>
                <w:szCs w:val="22"/>
              </w:rPr>
            </w:pPr>
            <w:r w:rsidRPr="00147FD8">
              <w:rPr>
                <w:sz w:val="22"/>
                <w:szCs w:val="22"/>
              </w:rPr>
              <w:t xml:space="preserve">Urban </w:t>
            </w:r>
          </w:p>
        </w:tc>
        <w:tc>
          <w:tcPr>
            <w:tcW w:w="1080" w:type="dxa"/>
          </w:tcPr>
          <w:p w:rsidR="00E22AC1" w:rsidRPr="00147FD8" w:rsidRDefault="00E22AC1" w:rsidP="006C196D">
            <w:pPr>
              <w:spacing w:line="360" w:lineRule="auto"/>
              <w:jc w:val="both"/>
              <w:rPr>
                <w:sz w:val="22"/>
                <w:szCs w:val="22"/>
              </w:rPr>
            </w:pPr>
            <w:r w:rsidRPr="00147FD8">
              <w:rPr>
                <w:sz w:val="22"/>
                <w:szCs w:val="22"/>
              </w:rPr>
              <w:t>Total</w:t>
            </w:r>
          </w:p>
        </w:tc>
        <w:tc>
          <w:tcPr>
            <w:tcW w:w="630" w:type="dxa"/>
          </w:tcPr>
          <w:p w:rsidR="00E22AC1" w:rsidRPr="00147FD8" w:rsidRDefault="00E22AC1" w:rsidP="006C196D">
            <w:pPr>
              <w:spacing w:line="360" w:lineRule="auto"/>
              <w:jc w:val="both"/>
              <w:rPr>
                <w:sz w:val="22"/>
                <w:szCs w:val="22"/>
              </w:rPr>
            </w:pPr>
            <w:r w:rsidRPr="00147FD8">
              <w:rPr>
                <w:sz w:val="22"/>
                <w:szCs w:val="22"/>
              </w:rPr>
              <w:t xml:space="preserve">Rural </w:t>
            </w:r>
          </w:p>
        </w:tc>
        <w:tc>
          <w:tcPr>
            <w:tcW w:w="720" w:type="dxa"/>
          </w:tcPr>
          <w:p w:rsidR="00E22AC1" w:rsidRPr="00147FD8" w:rsidRDefault="00E22AC1" w:rsidP="006C196D">
            <w:pPr>
              <w:spacing w:line="360" w:lineRule="auto"/>
              <w:jc w:val="both"/>
              <w:rPr>
                <w:sz w:val="22"/>
                <w:szCs w:val="22"/>
              </w:rPr>
            </w:pPr>
            <w:r w:rsidRPr="00147FD8">
              <w:rPr>
                <w:sz w:val="22"/>
                <w:szCs w:val="22"/>
              </w:rPr>
              <w:t xml:space="preserve">Urban </w:t>
            </w:r>
          </w:p>
        </w:tc>
        <w:tc>
          <w:tcPr>
            <w:tcW w:w="720" w:type="dxa"/>
          </w:tcPr>
          <w:p w:rsidR="00E22AC1" w:rsidRPr="00147FD8" w:rsidRDefault="00E22AC1" w:rsidP="006C196D">
            <w:pPr>
              <w:spacing w:line="360" w:lineRule="auto"/>
              <w:jc w:val="both"/>
              <w:rPr>
                <w:sz w:val="22"/>
                <w:szCs w:val="22"/>
              </w:rPr>
            </w:pPr>
            <w:r w:rsidRPr="00147FD8">
              <w:rPr>
                <w:sz w:val="22"/>
                <w:szCs w:val="22"/>
              </w:rPr>
              <w:t>Total</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Botor Xollay</w:t>
            </w:r>
          </w:p>
        </w:tc>
        <w:tc>
          <w:tcPr>
            <w:tcW w:w="1080" w:type="dxa"/>
          </w:tcPr>
          <w:p w:rsidR="00E213E0" w:rsidRPr="00147FD8" w:rsidRDefault="00E213E0" w:rsidP="006C196D">
            <w:pPr>
              <w:spacing w:line="360" w:lineRule="auto"/>
              <w:jc w:val="both"/>
              <w:rPr>
                <w:sz w:val="22"/>
                <w:szCs w:val="22"/>
              </w:rPr>
            </w:pPr>
            <w:r w:rsidRPr="00147FD8">
              <w:rPr>
                <w:sz w:val="22"/>
                <w:szCs w:val="22"/>
              </w:rPr>
              <w:t>56,270</w:t>
            </w:r>
          </w:p>
        </w:tc>
        <w:tc>
          <w:tcPr>
            <w:tcW w:w="990" w:type="dxa"/>
          </w:tcPr>
          <w:p w:rsidR="00E213E0" w:rsidRPr="00147FD8" w:rsidRDefault="00E213E0" w:rsidP="006C196D">
            <w:pPr>
              <w:spacing w:line="360" w:lineRule="auto"/>
              <w:jc w:val="both"/>
              <w:rPr>
                <w:sz w:val="22"/>
                <w:szCs w:val="22"/>
              </w:rPr>
            </w:pPr>
            <w:r w:rsidRPr="00147FD8">
              <w:rPr>
                <w:sz w:val="22"/>
                <w:szCs w:val="22"/>
              </w:rPr>
              <w:t>6,778</w:t>
            </w:r>
          </w:p>
        </w:tc>
        <w:tc>
          <w:tcPr>
            <w:tcW w:w="1080" w:type="dxa"/>
          </w:tcPr>
          <w:p w:rsidR="00E213E0" w:rsidRPr="00147FD8" w:rsidRDefault="00E213E0" w:rsidP="006C196D">
            <w:pPr>
              <w:spacing w:line="360" w:lineRule="auto"/>
              <w:jc w:val="both"/>
              <w:rPr>
                <w:sz w:val="22"/>
                <w:szCs w:val="22"/>
              </w:rPr>
            </w:pPr>
            <w:r w:rsidRPr="00147FD8">
              <w:rPr>
                <w:sz w:val="22"/>
                <w:szCs w:val="22"/>
              </w:rPr>
              <w:t>63,048</w:t>
            </w:r>
          </w:p>
        </w:tc>
        <w:tc>
          <w:tcPr>
            <w:tcW w:w="1080" w:type="dxa"/>
          </w:tcPr>
          <w:p w:rsidR="00E213E0" w:rsidRPr="00147FD8" w:rsidRDefault="00E213E0" w:rsidP="006C196D">
            <w:pPr>
              <w:spacing w:line="360" w:lineRule="auto"/>
              <w:jc w:val="both"/>
              <w:rPr>
                <w:sz w:val="22"/>
                <w:szCs w:val="22"/>
              </w:rPr>
            </w:pPr>
            <w:r w:rsidRPr="00147FD8">
              <w:rPr>
                <w:sz w:val="22"/>
                <w:szCs w:val="22"/>
              </w:rPr>
              <w:t>32,349</w:t>
            </w:r>
          </w:p>
        </w:tc>
        <w:tc>
          <w:tcPr>
            <w:tcW w:w="990" w:type="dxa"/>
          </w:tcPr>
          <w:p w:rsidR="00E213E0" w:rsidRPr="00147FD8" w:rsidRDefault="00E213E0" w:rsidP="006C196D">
            <w:pPr>
              <w:spacing w:line="360" w:lineRule="auto"/>
              <w:jc w:val="both"/>
              <w:rPr>
                <w:sz w:val="22"/>
                <w:szCs w:val="22"/>
              </w:rPr>
            </w:pPr>
            <w:r w:rsidRPr="00147FD8">
              <w:rPr>
                <w:sz w:val="22"/>
                <w:szCs w:val="22"/>
              </w:rPr>
              <w:t>2,722</w:t>
            </w:r>
          </w:p>
        </w:tc>
        <w:tc>
          <w:tcPr>
            <w:tcW w:w="1080" w:type="dxa"/>
          </w:tcPr>
          <w:p w:rsidR="00E213E0" w:rsidRPr="00147FD8" w:rsidRDefault="00E213E0" w:rsidP="006C196D">
            <w:pPr>
              <w:spacing w:line="360" w:lineRule="auto"/>
              <w:jc w:val="both"/>
              <w:rPr>
                <w:sz w:val="22"/>
                <w:szCs w:val="22"/>
              </w:rPr>
            </w:pPr>
            <w:r w:rsidRPr="00147FD8">
              <w:rPr>
                <w:sz w:val="22"/>
                <w:szCs w:val="22"/>
              </w:rPr>
              <w:t>35,071</w:t>
            </w:r>
          </w:p>
        </w:tc>
        <w:tc>
          <w:tcPr>
            <w:tcW w:w="630" w:type="dxa"/>
          </w:tcPr>
          <w:p w:rsidR="00E213E0" w:rsidRPr="00147FD8" w:rsidRDefault="00E213E0" w:rsidP="006C196D">
            <w:pPr>
              <w:spacing w:line="360" w:lineRule="auto"/>
              <w:jc w:val="both"/>
              <w:rPr>
                <w:sz w:val="22"/>
                <w:szCs w:val="22"/>
              </w:rPr>
            </w:pPr>
            <w:r w:rsidRPr="00147FD8">
              <w:rPr>
                <w:sz w:val="22"/>
                <w:szCs w:val="22"/>
              </w:rPr>
              <w:t>57.5</w:t>
            </w:r>
          </w:p>
        </w:tc>
        <w:tc>
          <w:tcPr>
            <w:tcW w:w="720" w:type="dxa"/>
          </w:tcPr>
          <w:p w:rsidR="00E213E0" w:rsidRPr="00147FD8" w:rsidRDefault="00E213E0" w:rsidP="006C196D">
            <w:pPr>
              <w:spacing w:line="360" w:lineRule="auto"/>
              <w:jc w:val="both"/>
              <w:rPr>
                <w:sz w:val="22"/>
                <w:szCs w:val="22"/>
              </w:rPr>
            </w:pPr>
            <w:r w:rsidRPr="00147FD8">
              <w:rPr>
                <w:sz w:val="22"/>
                <w:szCs w:val="22"/>
              </w:rPr>
              <w:t>40.2</w:t>
            </w:r>
          </w:p>
        </w:tc>
        <w:tc>
          <w:tcPr>
            <w:tcW w:w="720" w:type="dxa"/>
          </w:tcPr>
          <w:p w:rsidR="00E213E0" w:rsidRPr="00147FD8" w:rsidRDefault="00E213E0" w:rsidP="006C196D">
            <w:pPr>
              <w:spacing w:line="360" w:lineRule="auto"/>
              <w:jc w:val="both"/>
              <w:rPr>
                <w:sz w:val="22"/>
                <w:szCs w:val="22"/>
              </w:rPr>
            </w:pPr>
            <w:r w:rsidRPr="00147FD8">
              <w:rPr>
                <w:sz w:val="22"/>
                <w:szCs w:val="22"/>
              </w:rPr>
              <w:t>55.63</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Chora Botor</w:t>
            </w:r>
          </w:p>
        </w:tc>
        <w:tc>
          <w:tcPr>
            <w:tcW w:w="1080" w:type="dxa"/>
          </w:tcPr>
          <w:p w:rsidR="00E213E0" w:rsidRPr="00147FD8" w:rsidRDefault="00E213E0" w:rsidP="006C196D">
            <w:pPr>
              <w:spacing w:line="360" w:lineRule="auto"/>
              <w:jc w:val="both"/>
              <w:rPr>
                <w:sz w:val="22"/>
                <w:szCs w:val="22"/>
              </w:rPr>
            </w:pPr>
            <w:r w:rsidRPr="00147FD8">
              <w:rPr>
                <w:sz w:val="22"/>
                <w:szCs w:val="22"/>
              </w:rPr>
              <w:t>70,990</w:t>
            </w:r>
          </w:p>
        </w:tc>
        <w:tc>
          <w:tcPr>
            <w:tcW w:w="990" w:type="dxa"/>
          </w:tcPr>
          <w:p w:rsidR="00E213E0" w:rsidRPr="00147FD8" w:rsidRDefault="00E213E0" w:rsidP="006C196D">
            <w:pPr>
              <w:spacing w:line="360" w:lineRule="auto"/>
              <w:jc w:val="both"/>
              <w:rPr>
                <w:sz w:val="22"/>
                <w:szCs w:val="22"/>
              </w:rPr>
            </w:pPr>
            <w:r w:rsidRPr="00147FD8">
              <w:rPr>
                <w:sz w:val="22"/>
                <w:szCs w:val="22"/>
              </w:rPr>
              <w:t>4,520</w:t>
            </w:r>
          </w:p>
        </w:tc>
        <w:tc>
          <w:tcPr>
            <w:tcW w:w="1080" w:type="dxa"/>
          </w:tcPr>
          <w:p w:rsidR="00E213E0" w:rsidRPr="00147FD8" w:rsidRDefault="00E213E0" w:rsidP="006C196D">
            <w:pPr>
              <w:spacing w:line="360" w:lineRule="auto"/>
              <w:jc w:val="both"/>
              <w:rPr>
                <w:sz w:val="22"/>
                <w:szCs w:val="22"/>
              </w:rPr>
            </w:pPr>
            <w:r w:rsidRPr="00147FD8">
              <w:rPr>
                <w:sz w:val="22"/>
                <w:szCs w:val="22"/>
              </w:rPr>
              <w:t>75,510</w:t>
            </w:r>
          </w:p>
        </w:tc>
        <w:tc>
          <w:tcPr>
            <w:tcW w:w="1080" w:type="dxa"/>
          </w:tcPr>
          <w:p w:rsidR="00E213E0" w:rsidRPr="00147FD8" w:rsidRDefault="00E213E0" w:rsidP="006C196D">
            <w:pPr>
              <w:spacing w:line="360" w:lineRule="auto"/>
              <w:jc w:val="both"/>
              <w:rPr>
                <w:sz w:val="22"/>
                <w:szCs w:val="22"/>
              </w:rPr>
            </w:pPr>
            <w:r w:rsidRPr="00147FD8">
              <w:rPr>
                <w:sz w:val="22"/>
                <w:szCs w:val="22"/>
              </w:rPr>
              <w:t>53,742</w:t>
            </w:r>
          </w:p>
        </w:tc>
        <w:tc>
          <w:tcPr>
            <w:tcW w:w="990" w:type="dxa"/>
          </w:tcPr>
          <w:p w:rsidR="00E213E0" w:rsidRPr="00147FD8" w:rsidRDefault="00E213E0" w:rsidP="006C196D">
            <w:pPr>
              <w:spacing w:line="360" w:lineRule="auto"/>
              <w:jc w:val="both"/>
              <w:rPr>
                <w:sz w:val="22"/>
                <w:szCs w:val="22"/>
              </w:rPr>
            </w:pPr>
            <w:r w:rsidRPr="00147FD8">
              <w:rPr>
                <w:sz w:val="22"/>
                <w:szCs w:val="22"/>
              </w:rPr>
              <w:t>2,950</w:t>
            </w:r>
          </w:p>
        </w:tc>
        <w:tc>
          <w:tcPr>
            <w:tcW w:w="1080" w:type="dxa"/>
          </w:tcPr>
          <w:p w:rsidR="00E213E0" w:rsidRPr="00147FD8" w:rsidRDefault="00E213E0" w:rsidP="006C196D">
            <w:pPr>
              <w:spacing w:line="360" w:lineRule="auto"/>
              <w:jc w:val="both"/>
              <w:rPr>
                <w:sz w:val="22"/>
                <w:szCs w:val="22"/>
              </w:rPr>
            </w:pPr>
            <w:r w:rsidRPr="00147FD8">
              <w:rPr>
                <w:sz w:val="22"/>
                <w:szCs w:val="22"/>
              </w:rPr>
              <w:t>56,692</w:t>
            </w:r>
          </w:p>
        </w:tc>
        <w:tc>
          <w:tcPr>
            <w:tcW w:w="630" w:type="dxa"/>
          </w:tcPr>
          <w:p w:rsidR="00E213E0" w:rsidRPr="00147FD8" w:rsidRDefault="00E213E0" w:rsidP="006C196D">
            <w:pPr>
              <w:spacing w:line="360" w:lineRule="auto"/>
              <w:jc w:val="both"/>
              <w:rPr>
                <w:sz w:val="22"/>
                <w:szCs w:val="22"/>
              </w:rPr>
            </w:pPr>
            <w:r w:rsidRPr="00147FD8">
              <w:rPr>
                <w:sz w:val="22"/>
                <w:szCs w:val="22"/>
              </w:rPr>
              <w:t>75.7</w:t>
            </w:r>
          </w:p>
        </w:tc>
        <w:tc>
          <w:tcPr>
            <w:tcW w:w="720" w:type="dxa"/>
          </w:tcPr>
          <w:p w:rsidR="00E213E0" w:rsidRPr="00147FD8" w:rsidRDefault="00E213E0" w:rsidP="006C196D">
            <w:pPr>
              <w:spacing w:line="360" w:lineRule="auto"/>
              <w:jc w:val="both"/>
              <w:rPr>
                <w:sz w:val="22"/>
                <w:szCs w:val="22"/>
              </w:rPr>
            </w:pPr>
            <w:r w:rsidRPr="00147FD8">
              <w:rPr>
                <w:sz w:val="22"/>
                <w:szCs w:val="22"/>
              </w:rPr>
              <w:t>65.3</w:t>
            </w:r>
          </w:p>
        </w:tc>
        <w:tc>
          <w:tcPr>
            <w:tcW w:w="720" w:type="dxa"/>
          </w:tcPr>
          <w:p w:rsidR="00E213E0" w:rsidRPr="00147FD8" w:rsidRDefault="00E213E0" w:rsidP="006C196D">
            <w:pPr>
              <w:spacing w:line="360" w:lineRule="auto"/>
              <w:jc w:val="both"/>
              <w:rPr>
                <w:sz w:val="22"/>
                <w:szCs w:val="22"/>
              </w:rPr>
            </w:pPr>
            <w:r w:rsidRPr="00147FD8">
              <w:rPr>
                <w:sz w:val="22"/>
                <w:szCs w:val="22"/>
              </w:rPr>
              <w:t>75.08</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Dedo</w:t>
            </w:r>
          </w:p>
        </w:tc>
        <w:tc>
          <w:tcPr>
            <w:tcW w:w="1080" w:type="dxa"/>
          </w:tcPr>
          <w:p w:rsidR="00E213E0" w:rsidRPr="00147FD8" w:rsidRDefault="00E213E0" w:rsidP="006C196D">
            <w:pPr>
              <w:spacing w:line="360" w:lineRule="auto"/>
              <w:jc w:val="both"/>
              <w:rPr>
                <w:sz w:val="22"/>
                <w:szCs w:val="22"/>
              </w:rPr>
            </w:pPr>
            <w:r w:rsidRPr="00147FD8">
              <w:rPr>
                <w:sz w:val="22"/>
                <w:szCs w:val="22"/>
              </w:rPr>
              <w:t>237,440</w:t>
            </w:r>
          </w:p>
        </w:tc>
        <w:tc>
          <w:tcPr>
            <w:tcW w:w="990" w:type="dxa"/>
          </w:tcPr>
          <w:p w:rsidR="00E213E0" w:rsidRPr="00147FD8" w:rsidRDefault="00E213E0" w:rsidP="006C196D">
            <w:pPr>
              <w:spacing w:line="360" w:lineRule="auto"/>
              <w:jc w:val="both"/>
              <w:rPr>
                <w:sz w:val="22"/>
                <w:szCs w:val="22"/>
              </w:rPr>
            </w:pPr>
            <w:r w:rsidRPr="00147FD8">
              <w:rPr>
                <w:sz w:val="22"/>
                <w:szCs w:val="22"/>
              </w:rPr>
              <w:t>12,519</w:t>
            </w:r>
          </w:p>
        </w:tc>
        <w:tc>
          <w:tcPr>
            <w:tcW w:w="1080" w:type="dxa"/>
          </w:tcPr>
          <w:p w:rsidR="00E213E0" w:rsidRPr="00147FD8" w:rsidRDefault="00E213E0" w:rsidP="006C196D">
            <w:pPr>
              <w:spacing w:line="360" w:lineRule="auto"/>
              <w:jc w:val="both"/>
              <w:rPr>
                <w:sz w:val="22"/>
                <w:szCs w:val="22"/>
              </w:rPr>
            </w:pPr>
            <w:r w:rsidRPr="00147FD8">
              <w:rPr>
                <w:sz w:val="22"/>
                <w:szCs w:val="22"/>
              </w:rPr>
              <w:t>249,959</w:t>
            </w:r>
          </w:p>
        </w:tc>
        <w:tc>
          <w:tcPr>
            <w:tcW w:w="1080" w:type="dxa"/>
          </w:tcPr>
          <w:p w:rsidR="00E213E0" w:rsidRPr="00147FD8" w:rsidRDefault="00E213E0" w:rsidP="006C196D">
            <w:pPr>
              <w:spacing w:line="360" w:lineRule="auto"/>
              <w:jc w:val="both"/>
              <w:rPr>
                <w:sz w:val="22"/>
                <w:szCs w:val="22"/>
              </w:rPr>
            </w:pPr>
            <w:r w:rsidRPr="00147FD8">
              <w:rPr>
                <w:sz w:val="22"/>
                <w:szCs w:val="22"/>
              </w:rPr>
              <w:t>188,882</w:t>
            </w:r>
          </w:p>
        </w:tc>
        <w:tc>
          <w:tcPr>
            <w:tcW w:w="990" w:type="dxa"/>
          </w:tcPr>
          <w:p w:rsidR="00E213E0" w:rsidRPr="00147FD8" w:rsidRDefault="00E213E0" w:rsidP="006C196D">
            <w:pPr>
              <w:spacing w:line="360" w:lineRule="auto"/>
              <w:jc w:val="both"/>
              <w:rPr>
                <w:sz w:val="22"/>
                <w:szCs w:val="22"/>
              </w:rPr>
            </w:pPr>
            <w:r w:rsidRPr="00147FD8">
              <w:rPr>
                <w:sz w:val="22"/>
                <w:szCs w:val="22"/>
              </w:rPr>
              <w:t>7,450</w:t>
            </w:r>
          </w:p>
        </w:tc>
        <w:tc>
          <w:tcPr>
            <w:tcW w:w="1080" w:type="dxa"/>
          </w:tcPr>
          <w:p w:rsidR="00E213E0" w:rsidRPr="00147FD8" w:rsidRDefault="00E213E0" w:rsidP="006C196D">
            <w:pPr>
              <w:spacing w:line="360" w:lineRule="auto"/>
              <w:jc w:val="both"/>
              <w:rPr>
                <w:sz w:val="22"/>
                <w:szCs w:val="22"/>
              </w:rPr>
            </w:pPr>
            <w:r w:rsidRPr="00147FD8">
              <w:rPr>
                <w:sz w:val="22"/>
                <w:szCs w:val="22"/>
              </w:rPr>
              <w:t>196,332</w:t>
            </w:r>
          </w:p>
        </w:tc>
        <w:tc>
          <w:tcPr>
            <w:tcW w:w="630" w:type="dxa"/>
          </w:tcPr>
          <w:p w:rsidR="00E213E0" w:rsidRPr="00147FD8" w:rsidRDefault="00E213E0" w:rsidP="006C196D">
            <w:pPr>
              <w:spacing w:line="360" w:lineRule="auto"/>
              <w:jc w:val="both"/>
              <w:rPr>
                <w:sz w:val="22"/>
                <w:szCs w:val="22"/>
              </w:rPr>
            </w:pPr>
            <w:r w:rsidRPr="00147FD8">
              <w:rPr>
                <w:sz w:val="22"/>
                <w:szCs w:val="22"/>
              </w:rPr>
              <w:t>79.5</w:t>
            </w:r>
          </w:p>
        </w:tc>
        <w:tc>
          <w:tcPr>
            <w:tcW w:w="720" w:type="dxa"/>
          </w:tcPr>
          <w:p w:rsidR="00E213E0" w:rsidRPr="00147FD8" w:rsidRDefault="00E213E0" w:rsidP="006C196D">
            <w:pPr>
              <w:spacing w:line="360" w:lineRule="auto"/>
              <w:jc w:val="both"/>
              <w:rPr>
                <w:sz w:val="22"/>
                <w:szCs w:val="22"/>
              </w:rPr>
            </w:pPr>
            <w:r w:rsidRPr="00147FD8">
              <w:rPr>
                <w:sz w:val="22"/>
                <w:szCs w:val="22"/>
              </w:rPr>
              <w:t>59.5</w:t>
            </w:r>
          </w:p>
        </w:tc>
        <w:tc>
          <w:tcPr>
            <w:tcW w:w="720" w:type="dxa"/>
          </w:tcPr>
          <w:p w:rsidR="00E213E0" w:rsidRPr="00147FD8" w:rsidRDefault="00E213E0" w:rsidP="006C196D">
            <w:pPr>
              <w:spacing w:line="360" w:lineRule="auto"/>
              <w:jc w:val="both"/>
              <w:rPr>
                <w:sz w:val="22"/>
                <w:szCs w:val="22"/>
              </w:rPr>
            </w:pPr>
            <w:r w:rsidRPr="00147FD8">
              <w:rPr>
                <w:sz w:val="22"/>
                <w:szCs w:val="22"/>
              </w:rPr>
              <w:t>78.55</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Gera</w:t>
            </w:r>
          </w:p>
        </w:tc>
        <w:tc>
          <w:tcPr>
            <w:tcW w:w="1080" w:type="dxa"/>
          </w:tcPr>
          <w:p w:rsidR="00E213E0" w:rsidRPr="00147FD8" w:rsidRDefault="00E213E0" w:rsidP="006C196D">
            <w:pPr>
              <w:spacing w:line="360" w:lineRule="auto"/>
              <w:jc w:val="both"/>
              <w:rPr>
                <w:sz w:val="22"/>
                <w:szCs w:val="22"/>
              </w:rPr>
            </w:pPr>
            <w:r w:rsidRPr="00147FD8">
              <w:rPr>
                <w:sz w:val="22"/>
                <w:szCs w:val="22"/>
              </w:rPr>
              <w:t>147,411</w:t>
            </w:r>
          </w:p>
        </w:tc>
        <w:tc>
          <w:tcPr>
            <w:tcW w:w="990" w:type="dxa"/>
          </w:tcPr>
          <w:p w:rsidR="00E213E0" w:rsidRPr="00147FD8" w:rsidRDefault="00E213E0" w:rsidP="006C196D">
            <w:pPr>
              <w:spacing w:line="360" w:lineRule="auto"/>
              <w:jc w:val="both"/>
              <w:rPr>
                <w:sz w:val="22"/>
                <w:szCs w:val="22"/>
              </w:rPr>
            </w:pPr>
            <w:r w:rsidRPr="00147FD8">
              <w:rPr>
                <w:sz w:val="22"/>
                <w:szCs w:val="22"/>
              </w:rPr>
              <w:t>7,791</w:t>
            </w:r>
          </w:p>
        </w:tc>
        <w:tc>
          <w:tcPr>
            <w:tcW w:w="1080" w:type="dxa"/>
          </w:tcPr>
          <w:p w:rsidR="00E213E0" w:rsidRPr="00147FD8" w:rsidRDefault="00E213E0" w:rsidP="006C196D">
            <w:pPr>
              <w:spacing w:line="360" w:lineRule="auto"/>
              <w:jc w:val="both"/>
              <w:rPr>
                <w:sz w:val="22"/>
                <w:szCs w:val="22"/>
              </w:rPr>
            </w:pPr>
            <w:r w:rsidRPr="00147FD8">
              <w:rPr>
                <w:sz w:val="22"/>
                <w:szCs w:val="22"/>
              </w:rPr>
              <w:t>155,203</w:t>
            </w:r>
          </w:p>
        </w:tc>
        <w:tc>
          <w:tcPr>
            <w:tcW w:w="1080" w:type="dxa"/>
          </w:tcPr>
          <w:p w:rsidR="00E213E0" w:rsidRPr="00147FD8" w:rsidRDefault="00E213E0" w:rsidP="006C196D">
            <w:pPr>
              <w:spacing w:line="360" w:lineRule="auto"/>
              <w:jc w:val="both"/>
              <w:rPr>
                <w:sz w:val="22"/>
                <w:szCs w:val="22"/>
              </w:rPr>
            </w:pPr>
            <w:r w:rsidRPr="00147FD8">
              <w:rPr>
                <w:sz w:val="22"/>
                <w:szCs w:val="22"/>
              </w:rPr>
              <w:t>119,932</w:t>
            </w:r>
          </w:p>
        </w:tc>
        <w:tc>
          <w:tcPr>
            <w:tcW w:w="990" w:type="dxa"/>
          </w:tcPr>
          <w:p w:rsidR="00E213E0" w:rsidRPr="00147FD8" w:rsidRDefault="00E213E0" w:rsidP="006C196D">
            <w:pPr>
              <w:spacing w:line="360" w:lineRule="auto"/>
              <w:jc w:val="both"/>
              <w:rPr>
                <w:sz w:val="22"/>
                <w:szCs w:val="22"/>
              </w:rPr>
            </w:pPr>
            <w:r w:rsidRPr="00147FD8">
              <w:rPr>
                <w:sz w:val="22"/>
                <w:szCs w:val="22"/>
              </w:rPr>
              <w:t>2,801</w:t>
            </w:r>
          </w:p>
        </w:tc>
        <w:tc>
          <w:tcPr>
            <w:tcW w:w="1080" w:type="dxa"/>
          </w:tcPr>
          <w:p w:rsidR="00E213E0" w:rsidRPr="00147FD8" w:rsidRDefault="00E213E0" w:rsidP="006C196D">
            <w:pPr>
              <w:spacing w:line="360" w:lineRule="auto"/>
              <w:jc w:val="both"/>
              <w:rPr>
                <w:sz w:val="22"/>
                <w:szCs w:val="22"/>
              </w:rPr>
            </w:pPr>
            <w:r w:rsidRPr="00147FD8">
              <w:rPr>
                <w:sz w:val="22"/>
                <w:szCs w:val="22"/>
              </w:rPr>
              <w:t>122,733</w:t>
            </w:r>
          </w:p>
        </w:tc>
        <w:tc>
          <w:tcPr>
            <w:tcW w:w="630" w:type="dxa"/>
          </w:tcPr>
          <w:p w:rsidR="00E213E0" w:rsidRPr="00147FD8" w:rsidRDefault="00E213E0" w:rsidP="006C196D">
            <w:pPr>
              <w:spacing w:line="360" w:lineRule="auto"/>
              <w:jc w:val="both"/>
              <w:rPr>
                <w:sz w:val="22"/>
                <w:szCs w:val="22"/>
              </w:rPr>
            </w:pPr>
            <w:r w:rsidRPr="00147FD8">
              <w:rPr>
                <w:sz w:val="22"/>
                <w:szCs w:val="22"/>
              </w:rPr>
              <w:t>81.4</w:t>
            </w:r>
          </w:p>
        </w:tc>
        <w:tc>
          <w:tcPr>
            <w:tcW w:w="720" w:type="dxa"/>
          </w:tcPr>
          <w:p w:rsidR="00E213E0" w:rsidRPr="00147FD8" w:rsidRDefault="00E213E0" w:rsidP="006C196D">
            <w:pPr>
              <w:spacing w:line="360" w:lineRule="auto"/>
              <w:jc w:val="both"/>
              <w:rPr>
                <w:sz w:val="22"/>
                <w:szCs w:val="22"/>
              </w:rPr>
            </w:pPr>
            <w:r w:rsidRPr="00147FD8">
              <w:rPr>
                <w:sz w:val="22"/>
                <w:szCs w:val="22"/>
              </w:rPr>
              <w:t>36.0</w:t>
            </w:r>
          </w:p>
        </w:tc>
        <w:tc>
          <w:tcPr>
            <w:tcW w:w="720" w:type="dxa"/>
          </w:tcPr>
          <w:p w:rsidR="00E213E0" w:rsidRPr="00147FD8" w:rsidRDefault="00E213E0" w:rsidP="006C196D">
            <w:pPr>
              <w:spacing w:line="360" w:lineRule="auto"/>
              <w:jc w:val="both"/>
              <w:rPr>
                <w:sz w:val="22"/>
                <w:szCs w:val="22"/>
              </w:rPr>
            </w:pPr>
            <w:r w:rsidRPr="00147FD8">
              <w:rPr>
                <w:sz w:val="22"/>
                <w:szCs w:val="22"/>
              </w:rPr>
              <w:t>79.08</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Gomma</w:t>
            </w:r>
          </w:p>
        </w:tc>
        <w:tc>
          <w:tcPr>
            <w:tcW w:w="1080" w:type="dxa"/>
          </w:tcPr>
          <w:p w:rsidR="00E213E0" w:rsidRPr="00147FD8" w:rsidRDefault="00E213E0" w:rsidP="006C196D">
            <w:pPr>
              <w:spacing w:line="360" w:lineRule="auto"/>
              <w:jc w:val="both"/>
              <w:rPr>
                <w:sz w:val="22"/>
                <w:szCs w:val="22"/>
              </w:rPr>
            </w:pPr>
            <w:r w:rsidRPr="00147FD8">
              <w:rPr>
                <w:sz w:val="22"/>
                <w:szCs w:val="22"/>
              </w:rPr>
              <w:t>223,222</w:t>
            </w:r>
          </w:p>
        </w:tc>
        <w:tc>
          <w:tcPr>
            <w:tcW w:w="990" w:type="dxa"/>
          </w:tcPr>
          <w:p w:rsidR="00E213E0" w:rsidRPr="00147FD8" w:rsidRDefault="00E213E0" w:rsidP="006C196D">
            <w:pPr>
              <w:spacing w:line="360" w:lineRule="auto"/>
              <w:jc w:val="both"/>
              <w:rPr>
                <w:sz w:val="22"/>
                <w:szCs w:val="22"/>
              </w:rPr>
            </w:pPr>
            <w:r w:rsidRPr="00147FD8">
              <w:rPr>
                <w:sz w:val="22"/>
                <w:szCs w:val="22"/>
              </w:rPr>
              <w:t>20,962</w:t>
            </w:r>
          </w:p>
        </w:tc>
        <w:tc>
          <w:tcPr>
            <w:tcW w:w="1080" w:type="dxa"/>
          </w:tcPr>
          <w:p w:rsidR="00E213E0" w:rsidRPr="00147FD8" w:rsidRDefault="00E213E0" w:rsidP="006C196D">
            <w:pPr>
              <w:spacing w:line="360" w:lineRule="auto"/>
              <w:jc w:val="both"/>
              <w:rPr>
                <w:sz w:val="22"/>
                <w:szCs w:val="22"/>
              </w:rPr>
            </w:pPr>
            <w:r w:rsidRPr="00147FD8">
              <w:rPr>
                <w:sz w:val="22"/>
                <w:szCs w:val="22"/>
              </w:rPr>
              <w:t>244,184</w:t>
            </w:r>
          </w:p>
        </w:tc>
        <w:tc>
          <w:tcPr>
            <w:tcW w:w="1080" w:type="dxa"/>
          </w:tcPr>
          <w:p w:rsidR="00E213E0" w:rsidRPr="00147FD8" w:rsidRDefault="00E213E0" w:rsidP="006C196D">
            <w:pPr>
              <w:spacing w:line="360" w:lineRule="auto"/>
              <w:jc w:val="both"/>
              <w:rPr>
                <w:sz w:val="22"/>
                <w:szCs w:val="22"/>
              </w:rPr>
            </w:pPr>
            <w:r w:rsidRPr="00147FD8">
              <w:rPr>
                <w:sz w:val="22"/>
                <w:szCs w:val="22"/>
              </w:rPr>
              <w:t>220,952</w:t>
            </w:r>
          </w:p>
        </w:tc>
        <w:tc>
          <w:tcPr>
            <w:tcW w:w="990" w:type="dxa"/>
          </w:tcPr>
          <w:p w:rsidR="00E213E0" w:rsidRPr="00147FD8" w:rsidRDefault="00E213E0" w:rsidP="006C196D">
            <w:pPr>
              <w:spacing w:line="360" w:lineRule="auto"/>
              <w:jc w:val="both"/>
              <w:rPr>
                <w:sz w:val="22"/>
                <w:szCs w:val="22"/>
              </w:rPr>
            </w:pPr>
            <w:r w:rsidRPr="00147FD8">
              <w:rPr>
                <w:sz w:val="22"/>
                <w:szCs w:val="22"/>
              </w:rPr>
              <w:t>7,927</w:t>
            </w:r>
          </w:p>
        </w:tc>
        <w:tc>
          <w:tcPr>
            <w:tcW w:w="1080" w:type="dxa"/>
          </w:tcPr>
          <w:p w:rsidR="00E213E0" w:rsidRPr="00147FD8" w:rsidRDefault="00E213E0" w:rsidP="006C196D">
            <w:pPr>
              <w:spacing w:line="360" w:lineRule="auto"/>
              <w:jc w:val="both"/>
              <w:rPr>
                <w:sz w:val="22"/>
                <w:szCs w:val="22"/>
              </w:rPr>
            </w:pPr>
            <w:r w:rsidRPr="00147FD8">
              <w:rPr>
                <w:sz w:val="22"/>
                <w:szCs w:val="22"/>
              </w:rPr>
              <w:t>228,879</w:t>
            </w:r>
          </w:p>
        </w:tc>
        <w:tc>
          <w:tcPr>
            <w:tcW w:w="630" w:type="dxa"/>
          </w:tcPr>
          <w:p w:rsidR="00E213E0" w:rsidRPr="00147FD8" w:rsidRDefault="00E213E0" w:rsidP="006C196D">
            <w:pPr>
              <w:spacing w:line="360" w:lineRule="auto"/>
              <w:jc w:val="both"/>
              <w:rPr>
                <w:sz w:val="22"/>
                <w:szCs w:val="22"/>
              </w:rPr>
            </w:pPr>
            <w:r w:rsidRPr="00147FD8">
              <w:rPr>
                <w:sz w:val="22"/>
                <w:szCs w:val="22"/>
              </w:rPr>
              <w:t>99.0</w:t>
            </w:r>
          </w:p>
        </w:tc>
        <w:tc>
          <w:tcPr>
            <w:tcW w:w="720" w:type="dxa"/>
          </w:tcPr>
          <w:p w:rsidR="00E213E0" w:rsidRPr="00147FD8" w:rsidRDefault="00E213E0" w:rsidP="006C196D">
            <w:pPr>
              <w:spacing w:line="360" w:lineRule="auto"/>
              <w:jc w:val="both"/>
              <w:rPr>
                <w:sz w:val="22"/>
                <w:szCs w:val="22"/>
              </w:rPr>
            </w:pPr>
            <w:r w:rsidRPr="00147FD8">
              <w:rPr>
                <w:sz w:val="22"/>
                <w:szCs w:val="22"/>
              </w:rPr>
              <w:t>37.8</w:t>
            </w:r>
          </w:p>
        </w:tc>
        <w:tc>
          <w:tcPr>
            <w:tcW w:w="720" w:type="dxa"/>
          </w:tcPr>
          <w:p w:rsidR="00E213E0" w:rsidRPr="00147FD8" w:rsidRDefault="00E213E0" w:rsidP="006C196D">
            <w:pPr>
              <w:spacing w:line="360" w:lineRule="auto"/>
              <w:jc w:val="both"/>
              <w:rPr>
                <w:sz w:val="22"/>
                <w:szCs w:val="22"/>
              </w:rPr>
            </w:pPr>
            <w:r w:rsidRPr="00147FD8">
              <w:rPr>
                <w:sz w:val="22"/>
                <w:szCs w:val="22"/>
              </w:rPr>
              <w:t>93.73</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Gumay</w:t>
            </w:r>
          </w:p>
        </w:tc>
        <w:tc>
          <w:tcPr>
            <w:tcW w:w="1080" w:type="dxa"/>
          </w:tcPr>
          <w:p w:rsidR="00E213E0" w:rsidRPr="00147FD8" w:rsidRDefault="00E213E0" w:rsidP="006C196D">
            <w:pPr>
              <w:spacing w:line="360" w:lineRule="auto"/>
              <w:jc w:val="both"/>
              <w:rPr>
                <w:sz w:val="22"/>
                <w:szCs w:val="22"/>
              </w:rPr>
            </w:pPr>
            <w:r w:rsidRPr="00147FD8">
              <w:rPr>
                <w:sz w:val="22"/>
                <w:szCs w:val="22"/>
              </w:rPr>
              <w:t>75,618</w:t>
            </w:r>
          </w:p>
        </w:tc>
        <w:tc>
          <w:tcPr>
            <w:tcW w:w="990" w:type="dxa"/>
          </w:tcPr>
          <w:p w:rsidR="00E213E0" w:rsidRPr="00147FD8" w:rsidRDefault="00E213E0" w:rsidP="006C196D">
            <w:pPr>
              <w:spacing w:line="360" w:lineRule="auto"/>
              <w:jc w:val="both"/>
              <w:rPr>
                <w:sz w:val="22"/>
                <w:szCs w:val="22"/>
              </w:rPr>
            </w:pPr>
            <w:r w:rsidRPr="00147FD8">
              <w:rPr>
                <w:sz w:val="22"/>
                <w:szCs w:val="22"/>
              </w:rPr>
              <w:t>8,650</w:t>
            </w:r>
          </w:p>
        </w:tc>
        <w:tc>
          <w:tcPr>
            <w:tcW w:w="1080" w:type="dxa"/>
          </w:tcPr>
          <w:p w:rsidR="00E213E0" w:rsidRPr="00147FD8" w:rsidRDefault="00E213E0" w:rsidP="006C196D">
            <w:pPr>
              <w:spacing w:line="360" w:lineRule="auto"/>
              <w:jc w:val="both"/>
              <w:rPr>
                <w:sz w:val="22"/>
                <w:szCs w:val="22"/>
              </w:rPr>
            </w:pPr>
            <w:r w:rsidRPr="00147FD8">
              <w:rPr>
                <w:sz w:val="22"/>
                <w:szCs w:val="22"/>
              </w:rPr>
              <w:t>84,268</w:t>
            </w:r>
          </w:p>
        </w:tc>
        <w:tc>
          <w:tcPr>
            <w:tcW w:w="1080" w:type="dxa"/>
          </w:tcPr>
          <w:p w:rsidR="00E213E0" w:rsidRPr="00147FD8" w:rsidRDefault="00E213E0" w:rsidP="006C196D">
            <w:pPr>
              <w:spacing w:line="360" w:lineRule="auto"/>
              <w:jc w:val="both"/>
              <w:rPr>
                <w:sz w:val="22"/>
                <w:szCs w:val="22"/>
              </w:rPr>
            </w:pPr>
            <w:r w:rsidRPr="00147FD8">
              <w:rPr>
                <w:sz w:val="22"/>
                <w:szCs w:val="22"/>
              </w:rPr>
              <w:t>69,613</w:t>
            </w:r>
          </w:p>
        </w:tc>
        <w:tc>
          <w:tcPr>
            <w:tcW w:w="990" w:type="dxa"/>
          </w:tcPr>
          <w:p w:rsidR="00E213E0" w:rsidRPr="00147FD8" w:rsidRDefault="00E213E0" w:rsidP="006C196D">
            <w:pPr>
              <w:spacing w:line="360" w:lineRule="auto"/>
              <w:jc w:val="both"/>
              <w:rPr>
                <w:sz w:val="22"/>
                <w:szCs w:val="22"/>
              </w:rPr>
            </w:pPr>
            <w:r w:rsidRPr="00147FD8">
              <w:rPr>
                <w:sz w:val="22"/>
                <w:szCs w:val="22"/>
              </w:rPr>
              <w:t>8,663</w:t>
            </w:r>
          </w:p>
        </w:tc>
        <w:tc>
          <w:tcPr>
            <w:tcW w:w="1080" w:type="dxa"/>
          </w:tcPr>
          <w:p w:rsidR="00E213E0" w:rsidRPr="00147FD8" w:rsidRDefault="00E213E0" w:rsidP="006C196D">
            <w:pPr>
              <w:spacing w:line="360" w:lineRule="auto"/>
              <w:jc w:val="both"/>
              <w:rPr>
                <w:sz w:val="22"/>
                <w:szCs w:val="22"/>
              </w:rPr>
            </w:pPr>
            <w:r w:rsidRPr="00147FD8">
              <w:rPr>
                <w:sz w:val="22"/>
                <w:szCs w:val="22"/>
              </w:rPr>
              <w:t>78,277</w:t>
            </w:r>
          </w:p>
        </w:tc>
        <w:tc>
          <w:tcPr>
            <w:tcW w:w="630" w:type="dxa"/>
          </w:tcPr>
          <w:p w:rsidR="00E213E0" w:rsidRPr="00147FD8" w:rsidRDefault="00E213E0" w:rsidP="006C196D">
            <w:pPr>
              <w:spacing w:line="360" w:lineRule="auto"/>
              <w:jc w:val="both"/>
              <w:rPr>
                <w:sz w:val="22"/>
                <w:szCs w:val="22"/>
              </w:rPr>
            </w:pPr>
            <w:r w:rsidRPr="00147FD8">
              <w:rPr>
                <w:sz w:val="22"/>
                <w:szCs w:val="22"/>
              </w:rPr>
              <w:t>92.1</w:t>
            </w:r>
          </w:p>
        </w:tc>
        <w:tc>
          <w:tcPr>
            <w:tcW w:w="720" w:type="dxa"/>
          </w:tcPr>
          <w:p w:rsidR="00E213E0" w:rsidRPr="00147FD8" w:rsidRDefault="00E213E0" w:rsidP="006C196D">
            <w:pPr>
              <w:spacing w:line="360" w:lineRule="auto"/>
              <w:jc w:val="both"/>
              <w:rPr>
                <w:sz w:val="22"/>
                <w:szCs w:val="22"/>
              </w:rPr>
            </w:pPr>
            <w:r w:rsidRPr="00147FD8">
              <w:rPr>
                <w:sz w:val="22"/>
                <w:szCs w:val="22"/>
              </w:rPr>
              <w:t>100.2</w:t>
            </w:r>
          </w:p>
        </w:tc>
        <w:tc>
          <w:tcPr>
            <w:tcW w:w="720" w:type="dxa"/>
          </w:tcPr>
          <w:p w:rsidR="00E213E0" w:rsidRPr="00147FD8" w:rsidRDefault="00E213E0" w:rsidP="006C196D">
            <w:pPr>
              <w:spacing w:line="360" w:lineRule="auto"/>
              <w:jc w:val="both"/>
              <w:rPr>
                <w:sz w:val="22"/>
                <w:szCs w:val="22"/>
              </w:rPr>
            </w:pPr>
            <w:r w:rsidRPr="00147FD8">
              <w:rPr>
                <w:sz w:val="22"/>
                <w:szCs w:val="22"/>
              </w:rPr>
              <w:t>92.89</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Limmu Kosa</w:t>
            </w:r>
          </w:p>
        </w:tc>
        <w:tc>
          <w:tcPr>
            <w:tcW w:w="1080" w:type="dxa"/>
          </w:tcPr>
          <w:p w:rsidR="00E213E0" w:rsidRPr="00147FD8" w:rsidRDefault="00E213E0" w:rsidP="006C196D">
            <w:pPr>
              <w:spacing w:line="360" w:lineRule="auto"/>
              <w:jc w:val="both"/>
              <w:rPr>
                <w:sz w:val="22"/>
                <w:szCs w:val="22"/>
              </w:rPr>
            </w:pPr>
            <w:r w:rsidRPr="00147FD8">
              <w:rPr>
                <w:sz w:val="22"/>
                <w:szCs w:val="22"/>
              </w:rPr>
              <w:t>200,607</w:t>
            </w:r>
          </w:p>
        </w:tc>
        <w:tc>
          <w:tcPr>
            <w:tcW w:w="990" w:type="dxa"/>
          </w:tcPr>
          <w:p w:rsidR="00E213E0" w:rsidRPr="00147FD8" w:rsidRDefault="00E213E0" w:rsidP="006C196D">
            <w:pPr>
              <w:spacing w:line="360" w:lineRule="auto"/>
              <w:jc w:val="both"/>
              <w:rPr>
                <w:sz w:val="22"/>
                <w:szCs w:val="22"/>
              </w:rPr>
            </w:pPr>
            <w:r w:rsidRPr="00147FD8">
              <w:rPr>
                <w:sz w:val="22"/>
                <w:szCs w:val="22"/>
              </w:rPr>
              <w:t>43,425</w:t>
            </w:r>
          </w:p>
        </w:tc>
        <w:tc>
          <w:tcPr>
            <w:tcW w:w="1080" w:type="dxa"/>
          </w:tcPr>
          <w:p w:rsidR="00E213E0" w:rsidRPr="00147FD8" w:rsidRDefault="00E213E0" w:rsidP="006C196D">
            <w:pPr>
              <w:spacing w:line="360" w:lineRule="auto"/>
              <w:jc w:val="both"/>
              <w:rPr>
                <w:sz w:val="22"/>
                <w:szCs w:val="22"/>
              </w:rPr>
            </w:pPr>
            <w:r w:rsidRPr="00147FD8">
              <w:rPr>
                <w:sz w:val="22"/>
                <w:szCs w:val="22"/>
              </w:rPr>
              <w:t>244,032</w:t>
            </w:r>
          </w:p>
        </w:tc>
        <w:tc>
          <w:tcPr>
            <w:tcW w:w="1080" w:type="dxa"/>
          </w:tcPr>
          <w:p w:rsidR="00E213E0" w:rsidRPr="00147FD8" w:rsidRDefault="00E213E0" w:rsidP="006C196D">
            <w:pPr>
              <w:spacing w:line="360" w:lineRule="auto"/>
              <w:jc w:val="both"/>
              <w:rPr>
                <w:sz w:val="22"/>
                <w:szCs w:val="22"/>
              </w:rPr>
            </w:pPr>
            <w:r w:rsidRPr="00147FD8">
              <w:rPr>
                <w:sz w:val="22"/>
                <w:szCs w:val="22"/>
              </w:rPr>
              <w:t>145,688</w:t>
            </w:r>
          </w:p>
        </w:tc>
        <w:tc>
          <w:tcPr>
            <w:tcW w:w="990" w:type="dxa"/>
          </w:tcPr>
          <w:p w:rsidR="00E213E0" w:rsidRPr="00147FD8" w:rsidRDefault="00E213E0" w:rsidP="006C196D">
            <w:pPr>
              <w:spacing w:line="360" w:lineRule="auto"/>
              <w:jc w:val="both"/>
              <w:rPr>
                <w:sz w:val="22"/>
                <w:szCs w:val="22"/>
              </w:rPr>
            </w:pPr>
            <w:r w:rsidRPr="00147FD8">
              <w:rPr>
                <w:sz w:val="22"/>
                <w:szCs w:val="22"/>
              </w:rPr>
              <w:t>40,326</w:t>
            </w:r>
          </w:p>
        </w:tc>
        <w:tc>
          <w:tcPr>
            <w:tcW w:w="1080" w:type="dxa"/>
          </w:tcPr>
          <w:p w:rsidR="00E213E0" w:rsidRPr="00147FD8" w:rsidRDefault="00E213E0" w:rsidP="006C196D">
            <w:pPr>
              <w:spacing w:line="360" w:lineRule="auto"/>
              <w:jc w:val="both"/>
              <w:rPr>
                <w:sz w:val="22"/>
                <w:szCs w:val="22"/>
              </w:rPr>
            </w:pPr>
            <w:r w:rsidRPr="00147FD8">
              <w:rPr>
                <w:sz w:val="22"/>
                <w:szCs w:val="22"/>
              </w:rPr>
              <w:t>186,014</w:t>
            </w:r>
          </w:p>
        </w:tc>
        <w:tc>
          <w:tcPr>
            <w:tcW w:w="630" w:type="dxa"/>
          </w:tcPr>
          <w:p w:rsidR="00E213E0" w:rsidRPr="00147FD8" w:rsidRDefault="00E213E0" w:rsidP="006C196D">
            <w:pPr>
              <w:spacing w:line="360" w:lineRule="auto"/>
              <w:jc w:val="both"/>
              <w:rPr>
                <w:sz w:val="22"/>
                <w:szCs w:val="22"/>
              </w:rPr>
            </w:pPr>
            <w:r w:rsidRPr="00147FD8">
              <w:rPr>
                <w:sz w:val="22"/>
                <w:szCs w:val="22"/>
              </w:rPr>
              <w:t>72.6</w:t>
            </w:r>
          </w:p>
        </w:tc>
        <w:tc>
          <w:tcPr>
            <w:tcW w:w="720" w:type="dxa"/>
          </w:tcPr>
          <w:p w:rsidR="00E213E0" w:rsidRPr="00147FD8" w:rsidRDefault="00E213E0" w:rsidP="006C196D">
            <w:pPr>
              <w:spacing w:line="360" w:lineRule="auto"/>
              <w:jc w:val="both"/>
              <w:rPr>
                <w:sz w:val="22"/>
                <w:szCs w:val="22"/>
              </w:rPr>
            </w:pPr>
            <w:r w:rsidRPr="00147FD8">
              <w:rPr>
                <w:sz w:val="22"/>
                <w:szCs w:val="22"/>
              </w:rPr>
              <w:t>92.9</w:t>
            </w:r>
          </w:p>
        </w:tc>
        <w:tc>
          <w:tcPr>
            <w:tcW w:w="720" w:type="dxa"/>
          </w:tcPr>
          <w:p w:rsidR="00E213E0" w:rsidRPr="00147FD8" w:rsidRDefault="00E213E0" w:rsidP="006C196D">
            <w:pPr>
              <w:spacing w:line="360" w:lineRule="auto"/>
              <w:jc w:val="both"/>
              <w:rPr>
                <w:sz w:val="22"/>
                <w:szCs w:val="22"/>
              </w:rPr>
            </w:pPr>
            <w:r w:rsidRPr="00147FD8">
              <w:rPr>
                <w:sz w:val="22"/>
                <w:szCs w:val="22"/>
              </w:rPr>
              <w:t>76.23</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Limmu Seka</w:t>
            </w:r>
          </w:p>
        </w:tc>
        <w:tc>
          <w:tcPr>
            <w:tcW w:w="1080" w:type="dxa"/>
          </w:tcPr>
          <w:p w:rsidR="00E213E0" w:rsidRPr="00147FD8" w:rsidRDefault="00E213E0" w:rsidP="006C196D">
            <w:pPr>
              <w:spacing w:line="360" w:lineRule="auto"/>
              <w:jc w:val="both"/>
              <w:rPr>
                <w:sz w:val="22"/>
                <w:szCs w:val="22"/>
              </w:rPr>
            </w:pPr>
            <w:r w:rsidRPr="00147FD8">
              <w:rPr>
                <w:sz w:val="22"/>
                <w:szCs w:val="22"/>
              </w:rPr>
              <w:t>170,759</w:t>
            </w:r>
          </w:p>
        </w:tc>
        <w:tc>
          <w:tcPr>
            <w:tcW w:w="990" w:type="dxa"/>
          </w:tcPr>
          <w:p w:rsidR="00E213E0" w:rsidRPr="00147FD8" w:rsidRDefault="00E213E0" w:rsidP="006C196D">
            <w:pPr>
              <w:spacing w:line="360" w:lineRule="auto"/>
              <w:jc w:val="both"/>
              <w:rPr>
                <w:sz w:val="22"/>
                <w:szCs w:val="22"/>
              </w:rPr>
            </w:pPr>
            <w:r w:rsidRPr="00147FD8">
              <w:rPr>
                <w:sz w:val="22"/>
                <w:szCs w:val="22"/>
              </w:rPr>
              <w:t>12,449</w:t>
            </w:r>
          </w:p>
        </w:tc>
        <w:tc>
          <w:tcPr>
            <w:tcW w:w="1080" w:type="dxa"/>
          </w:tcPr>
          <w:p w:rsidR="00E213E0" w:rsidRPr="00147FD8" w:rsidRDefault="00E213E0" w:rsidP="006C196D">
            <w:pPr>
              <w:spacing w:line="360" w:lineRule="auto"/>
              <w:jc w:val="both"/>
              <w:rPr>
                <w:sz w:val="22"/>
                <w:szCs w:val="22"/>
              </w:rPr>
            </w:pPr>
            <w:r w:rsidRPr="00147FD8">
              <w:rPr>
                <w:sz w:val="22"/>
                <w:szCs w:val="22"/>
              </w:rPr>
              <w:t>183,208</w:t>
            </w:r>
          </w:p>
        </w:tc>
        <w:tc>
          <w:tcPr>
            <w:tcW w:w="1080" w:type="dxa"/>
          </w:tcPr>
          <w:p w:rsidR="00E213E0" w:rsidRPr="00147FD8" w:rsidRDefault="00E213E0" w:rsidP="006C196D">
            <w:pPr>
              <w:spacing w:line="360" w:lineRule="auto"/>
              <w:jc w:val="both"/>
              <w:rPr>
                <w:sz w:val="22"/>
                <w:szCs w:val="22"/>
              </w:rPr>
            </w:pPr>
            <w:r w:rsidRPr="00147FD8">
              <w:rPr>
                <w:sz w:val="22"/>
                <w:szCs w:val="22"/>
              </w:rPr>
              <w:t>135,541</w:t>
            </w:r>
          </w:p>
        </w:tc>
        <w:tc>
          <w:tcPr>
            <w:tcW w:w="990" w:type="dxa"/>
          </w:tcPr>
          <w:p w:rsidR="00E213E0" w:rsidRPr="00147FD8" w:rsidRDefault="00E213E0" w:rsidP="006C196D">
            <w:pPr>
              <w:spacing w:line="360" w:lineRule="auto"/>
              <w:jc w:val="both"/>
              <w:rPr>
                <w:sz w:val="22"/>
                <w:szCs w:val="22"/>
              </w:rPr>
            </w:pPr>
            <w:r w:rsidRPr="00147FD8">
              <w:rPr>
                <w:sz w:val="22"/>
                <w:szCs w:val="22"/>
              </w:rPr>
              <w:t>4,467</w:t>
            </w:r>
          </w:p>
        </w:tc>
        <w:tc>
          <w:tcPr>
            <w:tcW w:w="1080" w:type="dxa"/>
          </w:tcPr>
          <w:p w:rsidR="00E213E0" w:rsidRPr="00147FD8" w:rsidRDefault="00E213E0" w:rsidP="006C196D">
            <w:pPr>
              <w:spacing w:line="360" w:lineRule="auto"/>
              <w:jc w:val="both"/>
              <w:rPr>
                <w:sz w:val="22"/>
                <w:szCs w:val="22"/>
              </w:rPr>
            </w:pPr>
            <w:r w:rsidRPr="00147FD8">
              <w:rPr>
                <w:sz w:val="22"/>
                <w:szCs w:val="22"/>
              </w:rPr>
              <w:t>140,009</w:t>
            </w:r>
          </w:p>
        </w:tc>
        <w:tc>
          <w:tcPr>
            <w:tcW w:w="630" w:type="dxa"/>
          </w:tcPr>
          <w:p w:rsidR="00E213E0" w:rsidRPr="00147FD8" w:rsidRDefault="00E213E0" w:rsidP="006C196D">
            <w:pPr>
              <w:spacing w:line="360" w:lineRule="auto"/>
              <w:jc w:val="both"/>
              <w:rPr>
                <w:sz w:val="22"/>
                <w:szCs w:val="22"/>
              </w:rPr>
            </w:pPr>
            <w:r w:rsidRPr="00147FD8">
              <w:rPr>
                <w:sz w:val="22"/>
                <w:szCs w:val="22"/>
              </w:rPr>
              <w:t>79.4</w:t>
            </w:r>
          </w:p>
        </w:tc>
        <w:tc>
          <w:tcPr>
            <w:tcW w:w="720" w:type="dxa"/>
          </w:tcPr>
          <w:p w:rsidR="00E213E0" w:rsidRPr="00147FD8" w:rsidRDefault="00E213E0" w:rsidP="006C196D">
            <w:pPr>
              <w:spacing w:line="360" w:lineRule="auto"/>
              <w:jc w:val="both"/>
              <w:rPr>
                <w:sz w:val="22"/>
                <w:szCs w:val="22"/>
              </w:rPr>
            </w:pPr>
            <w:r w:rsidRPr="00147FD8">
              <w:rPr>
                <w:sz w:val="22"/>
                <w:szCs w:val="22"/>
              </w:rPr>
              <w:t>35.9</w:t>
            </w:r>
          </w:p>
        </w:tc>
        <w:tc>
          <w:tcPr>
            <w:tcW w:w="720" w:type="dxa"/>
          </w:tcPr>
          <w:p w:rsidR="00E213E0" w:rsidRPr="00147FD8" w:rsidRDefault="00E213E0" w:rsidP="006C196D">
            <w:pPr>
              <w:spacing w:line="360" w:lineRule="auto"/>
              <w:jc w:val="both"/>
              <w:rPr>
                <w:sz w:val="22"/>
                <w:szCs w:val="22"/>
              </w:rPr>
            </w:pPr>
            <w:r w:rsidRPr="00147FD8">
              <w:rPr>
                <w:sz w:val="22"/>
                <w:szCs w:val="22"/>
              </w:rPr>
              <w:t>76.42</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Manna</w:t>
            </w:r>
          </w:p>
        </w:tc>
        <w:tc>
          <w:tcPr>
            <w:tcW w:w="1080" w:type="dxa"/>
          </w:tcPr>
          <w:p w:rsidR="00E213E0" w:rsidRPr="00147FD8" w:rsidRDefault="00E213E0" w:rsidP="006C196D">
            <w:pPr>
              <w:spacing w:line="360" w:lineRule="auto"/>
              <w:jc w:val="both"/>
              <w:rPr>
                <w:sz w:val="22"/>
                <w:szCs w:val="22"/>
              </w:rPr>
            </w:pPr>
            <w:r w:rsidRPr="00147FD8">
              <w:rPr>
                <w:sz w:val="22"/>
                <w:szCs w:val="22"/>
              </w:rPr>
              <w:t>184,535</w:t>
            </w:r>
          </w:p>
        </w:tc>
        <w:tc>
          <w:tcPr>
            <w:tcW w:w="990" w:type="dxa"/>
          </w:tcPr>
          <w:p w:rsidR="00E213E0" w:rsidRPr="00147FD8" w:rsidRDefault="00E213E0" w:rsidP="006C196D">
            <w:pPr>
              <w:spacing w:line="360" w:lineRule="auto"/>
              <w:jc w:val="both"/>
              <w:rPr>
                <w:sz w:val="22"/>
                <w:szCs w:val="22"/>
              </w:rPr>
            </w:pPr>
            <w:r w:rsidRPr="00147FD8">
              <w:rPr>
                <w:sz w:val="22"/>
                <w:szCs w:val="22"/>
              </w:rPr>
              <w:t>17,513</w:t>
            </w:r>
          </w:p>
        </w:tc>
        <w:tc>
          <w:tcPr>
            <w:tcW w:w="1080" w:type="dxa"/>
          </w:tcPr>
          <w:p w:rsidR="00E213E0" w:rsidRPr="00147FD8" w:rsidRDefault="00E213E0" w:rsidP="006C196D">
            <w:pPr>
              <w:spacing w:line="360" w:lineRule="auto"/>
              <w:jc w:val="both"/>
              <w:rPr>
                <w:sz w:val="22"/>
                <w:szCs w:val="22"/>
              </w:rPr>
            </w:pPr>
            <w:r w:rsidRPr="00147FD8">
              <w:rPr>
                <w:sz w:val="22"/>
                <w:szCs w:val="22"/>
              </w:rPr>
              <w:t>202,048</w:t>
            </w:r>
          </w:p>
        </w:tc>
        <w:tc>
          <w:tcPr>
            <w:tcW w:w="1080" w:type="dxa"/>
          </w:tcPr>
          <w:p w:rsidR="00E213E0" w:rsidRPr="00147FD8" w:rsidRDefault="00E213E0" w:rsidP="006C196D">
            <w:pPr>
              <w:spacing w:line="360" w:lineRule="auto"/>
              <w:jc w:val="both"/>
              <w:rPr>
                <w:sz w:val="22"/>
                <w:szCs w:val="22"/>
              </w:rPr>
            </w:pPr>
            <w:r w:rsidRPr="00147FD8">
              <w:rPr>
                <w:sz w:val="22"/>
                <w:szCs w:val="22"/>
              </w:rPr>
              <w:t>143,317</w:t>
            </w:r>
          </w:p>
        </w:tc>
        <w:tc>
          <w:tcPr>
            <w:tcW w:w="990" w:type="dxa"/>
          </w:tcPr>
          <w:p w:rsidR="00E213E0" w:rsidRPr="00147FD8" w:rsidRDefault="00E213E0" w:rsidP="006C196D">
            <w:pPr>
              <w:spacing w:line="360" w:lineRule="auto"/>
              <w:jc w:val="both"/>
              <w:rPr>
                <w:sz w:val="22"/>
                <w:szCs w:val="22"/>
              </w:rPr>
            </w:pPr>
            <w:r w:rsidRPr="00147FD8">
              <w:rPr>
                <w:sz w:val="22"/>
                <w:szCs w:val="22"/>
              </w:rPr>
              <w:t>6,256</w:t>
            </w:r>
          </w:p>
        </w:tc>
        <w:tc>
          <w:tcPr>
            <w:tcW w:w="1080" w:type="dxa"/>
          </w:tcPr>
          <w:p w:rsidR="00E213E0" w:rsidRPr="00147FD8" w:rsidRDefault="00E213E0" w:rsidP="006C196D">
            <w:pPr>
              <w:spacing w:line="360" w:lineRule="auto"/>
              <w:jc w:val="both"/>
              <w:rPr>
                <w:sz w:val="22"/>
                <w:szCs w:val="22"/>
              </w:rPr>
            </w:pPr>
            <w:r w:rsidRPr="00147FD8">
              <w:rPr>
                <w:sz w:val="22"/>
                <w:szCs w:val="22"/>
              </w:rPr>
              <w:t>149,573</w:t>
            </w:r>
          </w:p>
        </w:tc>
        <w:tc>
          <w:tcPr>
            <w:tcW w:w="630" w:type="dxa"/>
          </w:tcPr>
          <w:p w:rsidR="00E213E0" w:rsidRPr="00147FD8" w:rsidRDefault="00E213E0" w:rsidP="006C196D">
            <w:pPr>
              <w:spacing w:line="360" w:lineRule="auto"/>
              <w:jc w:val="both"/>
              <w:rPr>
                <w:sz w:val="22"/>
                <w:szCs w:val="22"/>
              </w:rPr>
            </w:pPr>
            <w:r w:rsidRPr="00147FD8">
              <w:rPr>
                <w:sz w:val="22"/>
                <w:szCs w:val="22"/>
              </w:rPr>
              <w:t>77.7</w:t>
            </w:r>
          </w:p>
        </w:tc>
        <w:tc>
          <w:tcPr>
            <w:tcW w:w="720" w:type="dxa"/>
          </w:tcPr>
          <w:p w:rsidR="00E213E0" w:rsidRPr="00147FD8" w:rsidRDefault="00E213E0" w:rsidP="006C196D">
            <w:pPr>
              <w:spacing w:line="360" w:lineRule="auto"/>
              <w:jc w:val="both"/>
              <w:rPr>
                <w:sz w:val="22"/>
                <w:szCs w:val="22"/>
              </w:rPr>
            </w:pPr>
            <w:r w:rsidRPr="00147FD8">
              <w:rPr>
                <w:sz w:val="22"/>
                <w:szCs w:val="22"/>
              </w:rPr>
              <w:t>35.7</w:t>
            </w:r>
          </w:p>
        </w:tc>
        <w:tc>
          <w:tcPr>
            <w:tcW w:w="720" w:type="dxa"/>
          </w:tcPr>
          <w:p w:rsidR="00E213E0" w:rsidRPr="00147FD8" w:rsidRDefault="00E213E0" w:rsidP="006C196D">
            <w:pPr>
              <w:spacing w:line="360" w:lineRule="auto"/>
              <w:jc w:val="both"/>
              <w:rPr>
                <w:sz w:val="22"/>
                <w:szCs w:val="22"/>
              </w:rPr>
            </w:pPr>
            <w:r w:rsidRPr="00147FD8">
              <w:rPr>
                <w:sz w:val="22"/>
                <w:szCs w:val="22"/>
              </w:rPr>
              <w:t>74.03</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Mancho</w:t>
            </w:r>
          </w:p>
        </w:tc>
        <w:tc>
          <w:tcPr>
            <w:tcW w:w="1080" w:type="dxa"/>
          </w:tcPr>
          <w:p w:rsidR="00E213E0" w:rsidRPr="00147FD8" w:rsidRDefault="00E213E0" w:rsidP="006C196D">
            <w:pPr>
              <w:spacing w:line="360" w:lineRule="auto"/>
              <w:jc w:val="both"/>
              <w:rPr>
                <w:sz w:val="22"/>
                <w:szCs w:val="22"/>
              </w:rPr>
            </w:pPr>
            <w:r w:rsidRPr="00147FD8">
              <w:rPr>
                <w:sz w:val="22"/>
                <w:szCs w:val="22"/>
              </w:rPr>
              <w:t>142,701</w:t>
            </w:r>
          </w:p>
        </w:tc>
        <w:tc>
          <w:tcPr>
            <w:tcW w:w="990" w:type="dxa"/>
          </w:tcPr>
          <w:p w:rsidR="00E213E0" w:rsidRPr="00147FD8" w:rsidRDefault="00E213E0" w:rsidP="006C196D">
            <w:pPr>
              <w:spacing w:line="360" w:lineRule="auto"/>
              <w:jc w:val="both"/>
              <w:rPr>
                <w:sz w:val="22"/>
                <w:szCs w:val="22"/>
              </w:rPr>
            </w:pPr>
            <w:r w:rsidRPr="00147FD8">
              <w:rPr>
                <w:sz w:val="22"/>
                <w:szCs w:val="22"/>
              </w:rPr>
              <w:t>3,912</w:t>
            </w:r>
          </w:p>
        </w:tc>
        <w:tc>
          <w:tcPr>
            <w:tcW w:w="1080" w:type="dxa"/>
          </w:tcPr>
          <w:p w:rsidR="00E213E0" w:rsidRPr="00147FD8" w:rsidRDefault="00E213E0" w:rsidP="006C196D">
            <w:pPr>
              <w:spacing w:line="360" w:lineRule="auto"/>
              <w:jc w:val="both"/>
              <w:rPr>
                <w:sz w:val="22"/>
                <w:szCs w:val="22"/>
              </w:rPr>
            </w:pPr>
            <w:r w:rsidRPr="00147FD8">
              <w:rPr>
                <w:sz w:val="22"/>
                <w:szCs w:val="22"/>
              </w:rPr>
              <w:t>146,613</w:t>
            </w:r>
          </w:p>
        </w:tc>
        <w:tc>
          <w:tcPr>
            <w:tcW w:w="1080" w:type="dxa"/>
          </w:tcPr>
          <w:p w:rsidR="00E213E0" w:rsidRPr="00147FD8" w:rsidRDefault="00E213E0" w:rsidP="006C196D">
            <w:pPr>
              <w:spacing w:line="360" w:lineRule="auto"/>
              <w:jc w:val="both"/>
              <w:rPr>
                <w:sz w:val="22"/>
                <w:szCs w:val="22"/>
              </w:rPr>
            </w:pPr>
            <w:r w:rsidRPr="00147FD8">
              <w:rPr>
                <w:sz w:val="22"/>
                <w:szCs w:val="22"/>
              </w:rPr>
              <w:t>108,153</w:t>
            </w:r>
          </w:p>
        </w:tc>
        <w:tc>
          <w:tcPr>
            <w:tcW w:w="990" w:type="dxa"/>
          </w:tcPr>
          <w:p w:rsidR="00E213E0" w:rsidRPr="00147FD8" w:rsidRDefault="00E213E0" w:rsidP="006C196D">
            <w:pPr>
              <w:spacing w:line="360" w:lineRule="auto"/>
              <w:jc w:val="both"/>
              <w:rPr>
                <w:sz w:val="22"/>
                <w:szCs w:val="22"/>
              </w:rPr>
            </w:pPr>
            <w:r w:rsidRPr="00147FD8">
              <w:rPr>
                <w:sz w:val="22"/>
                <w:szCs w:val="22"/>
              </w:rPr>
              <w:t>10,000</w:t>
            </w:r>
          </w:p>
        </w:tc>
        <w:tc>
          <w:tcPr>
            <w:tcW w:w="1080" w:type="dxa"/>
          </w:tcPr>
          <w:p w:rsidR="00E213E0" w:rsidRPr="00147FD8" w:rsidRDefault="00E213E0" w:rsidP="006C196D">
            <w:pPr>
              <w:spacing w:line="360" w:lineRule="auto"/>
              <w:jc w:val="both"/>
              <w:rPr>
                <w:sz w:val="22"/>
                <w:szCs w:val="22"/>
              </w:rPr>
            </w:pPr>
            <w:r w:rsidRPr="00147FD8">
              <w:rPr>
                <w:sz w:val="22"/>
                <w:szCs w:val="22"/>
              </w:rPr>
              <w:t>118,153</w:t>
            </w:r>
          </w:p>
        </w:tc>
        <w:tc>
          <w:tcPr>
            <w:tcW w:w="630" w:type="dxa"/>
          </w:tcPr>
          <w:p w:rsidR="00E213E0" w:rsidRPr="00147FD8" w:rsidRDefault="00E213E0" w:rsidP="006C196D">
            <w:pPr>
              <w:spacing w:line="360" w:lineRule="auto"/>
              <w:jc w:val="both"/>
              <w:rPr>
                <w:sz w:val="22"/>
                <w:szCs w:val="22"/>
              </w:rPr>
            </w:pPr>
            <w:r w:rsidRPr="00147FD8">
              <w:rPr>
                <w:sz w:val="22"/>
                <w:szCs w:val="22"/>
              </w:rPr>
              <w:t>75.8</w:t>
            </w:r>
          </w:p>
        </w:tc>
        <w:tc>
          <w:tcPr>
            <w:tcW w:w="720" w:type="dxa"/>
          </w:tcPr>
          <w:p w:rsidR="00E213E0" w:rsidRPr="00147FD8" w:rsidRDefault="00E213E0" w:rsidP="006C196D">
            <w:pPr>
              <w:spacing w:line="360" w:lineRule="auto"/>
              <w:jc w:val="both"/>
              <w:rPr>
                <w:sz w:val="22"/>
                <w:szCs w:val="22"/>
              </w:rPr>
            </w:pPr>
            <w:r w:rsidRPr="00147FD8">
              <w:rPr>
                <w:sz w:val="22"/>
                <w:szCs w:val="22"/>
              </w:rPr>
              <w:t>255.6</w:t>
            </w:r>
          </w:p>
        </w:tc>
        <w:tc>
          <w:tcPr>
            <w:tcW w:w="720" w:type="dxa"/>
          </w:tcPr>
          <w:p w:rsidR="00E213E0" w:rsidRPr="00147FD8" w:rsidRDefault="00E213E0" w:rsidP="006C196D">
            <w:pPr>
              <w:spacing w:line="360" w:lineRule="auto"/>
              <w:jc w:val="both"/>
              <w:rPr>
                <w:sz w:val="22"/>
                <w:szCs w:val="22"/>
              </w:rPr>
            </w:pPr>
            <w:r w:rsidRPr="00147FD8">
              <w:rPr>
                <w:sz w:val="22"/>
                <w:szCs w:val="22"/>
              </w:rPr>
              <w:t>80.59</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Nonno-Benja</w:t>
            </w:r>
          </w:p>
        </w:tc>
        <w:tc>
          <w:tcPr>
            <w:tcW w:w="1080" w:type="dxa"/>
          </w:tcPr>
          <w:p w:rsidR="00E213E0" w:rsidRPr="00147FD8" w:rsidRDefault="00E213E0" w:rsidP="006C196D">
            <w:pPr>
              <w:spacing w:line="360" w:lineRule="auto"/>
              <w:jc w:val="both"/>
              <w:rPr>
                <w:sz w:val="22"/>
                <w:szCs w:val="22"/>
              </w:rPr>
            </w:pPr>
            <w:r w:rsidRPr="00147FD8">
              <w:rPr>
                <w:sz w:val="22"/>
                <w:szCs w:val="22"/>
              </w:rPr>
              <w:t>81,586</w:t>
            </w:r>
          </w:p>
        </w:tc>
        <w:tc>
          <w:tcPr>
            <w:tcW w:w="990" w:type="dxa"/>
          </w:tcPr>
          <w:p w:rsidR="00E213E0" w:rsidRPr="00147FD8" w:rsidRDefault="00E213E0" w:rsidP="006C196D">
            <w:pPr>
              <w:spacing w:line="360" w:lineRule="auto"/>
              <w:jc w:val="both"/>
              <w:rPr>
                <w:sz w:val="22"/>
                <w:szCs w:val="22"/>
              </w:rPr>
            </w:pPr>
            <w:r w:rsidRPr="00147FD8">
              <w:rPr>
                <w:sz w:val="22"/>
                <w:szCs w:val="22"/>
              </w:rPr>
              <w:t>-</w:t>
            </w:r>
          </w:p>
        </w:tc>
        <w:tc>
          <w:tcPr>
            <w:tcW w:w="1080" w:type="dxa"/>
          </w:tcPr>
          <w:p w:rsidR="00E213E0" w:rsidRPr="00147FD8" w:rsidRDefault="00E213E0" w:rsidP="006C196D">
            <w:pPr>
              <w:spacing w:line="360" w:lineRule="auto"/>
              <w:jc w:val="both"/>
              <w:rPr>
                <w:sz w:val="22"/>
                <w:szCs w:val="22"/>
              </w:rPr>
            </w:pPr>
            <w:r w:rsidRPr="00147FD8">
              <w:rPr>
                <w:sz w:val="22"/>
                <w:szCs w:val="22"/>
              </w:rPr>
              <w:t>81,586</w:t>
            </w:r>
          </w:p>
        </w:tc>
        <w:tc>
          <w:tcPr>
            <w:tcW w:w="1080" w:type="dxa"/>
          </w:tcPr>
          <w:p w:rsidR="00E213E0" w:rsidRPr="00147FD8" w:rsidRDefault="00E213E0" w:rsidP="006C196D">
            <w:pPr>
              <w:spacing w:line="360" w:lineRule="auto"/>
              <w:jc w:val="both"/>
              <w:rPr>
                <w:sz w:val="22"/>
                <w:szCs w:val="22"/>
              </w:rPr>
            </w:pPr>
            <w:r w:rsidRPr="00147FD8">
              <w:rPr>
                <w:sz w:val="22"/>
                <w:szCs w:val="22"/>
              </w:rPr>
              <w:t>64,371</w:t>
            </w:r>
          </w:p>
        </w:tc>
        <w:tc>
          <w:tcPr>
            <w:tcW w:w="990" w:type="dxa"/>
          </w:tcPr>
          <w:p w:rsidR="00E213E0" w:rsidRPr="00147FD8" w:rsidRDefault="00E213E0" w:rsidP="006C196D">
            <w:pPr>
              <w:spacing w:line="360" w:lineRule="auto"/>
              <w:jc w:val="both"/>
              <w:rPr>
                <w:sz w:val="22"/>
                <w:szCs w:val="22"/>
              </w:rPr>
            </w:pPr>
            <w:r w:rsidRPr="00147FD8">
              <w:rPr>
                <w:sz w:val="22"/>
                <w:szCs w:val="22"/>
              </w:rPr>
              <w:t>-</w:t>
            </w:r>
          </w:p>
        </w:tc>
        <w:tc>
          <w:tcPr>
            <w:tcW w:w="1080" w:type="dxa"/>
          </w:tcPr>
          <w:p w:rsidR="00E213E0" w:rsidRPr="00147FD8" w:rsidRDefault="00E213E0" w:rsidP="006C196D">
            <w:pPr>
              <w:spacing w:line="360" w:lineRule="auto"/>
              <w:jc w:val="both"/>
              <w:rPr>
                <w:sz w:val="22"/>
                <w:szCs w:val="22"/>
              </w:rPr>
            </w:pPr>
            <w:r w:rsidRPr="00147FD8">
              <w:rPr>
                <w:sz w:val="22"/>
                <w:szCs w:val="22"/>
              </w:rPr>
              <w:t>64,371</w:t>
            </w:r>
          </w:p>
        </w:tc>
        <w:tc>
          <w:tcPr>
            <w:tcW w:w="630" w:type="dxa"/>
          </w:tcPr>
          <w:p w:rsidR="00E213E0" w:rsidRPr="00147FD8" w:rsidRDefault="00E213E0" w:rsidP="006C196D">
            <w:pPr>
              <w:spacing w:line="360" w:lineRule="auto"/>
              <w:jc w:val="both"/>
              <w:rPr>
                <w:sz w:val="22"/>
                <w:szCs w:val="22"/>
              </w:rPr>
            </w:pPr>
            <w:r w:rsidRPr="00147FD8">
              <w:rPr>
                <w:sz w:val="22"/>
                <w:szCs w:val="22"/>
              </w:rPr>
              <w:t>78.9</w:t>
            </w:r>
          </w:p>
        </w:tc>
        <w:tc>
          <w:tcPr>
            <w:tcW w:w="720" w:type="dxa"/>
          </w:tcPr>
          <w:p w:rsidR="00E213E0" w:rsidRPr="00147FD8" w:rsidRDefault="00E213E0" w:rsidP="006C196D">
            <w:pPr>
              <w:spacing w:line="360" w:lineRule="auto"/>
              <w:jc w:val="both"/>
              <w:rPr>
                <w:sz w:val="22"/>
                <w:szCs w:val="22"/>
              </w:rPr>
            </w:pPr>
          </w:p>
        </w:tc>
        <w:tc>
          <w:tcPr>
            <w:tcW w:w="720" w:type="dxa"/>
          </w:tcPr>
          <w:p w:rsidR="00E213E0" w:rsidRPr="00147FD8" w:rsidRDefault="00E213E0" w:rsidP="006C196D">
            <w:pPr>
              <w:spacing w:line="360" w:lineRule="auto"/>
              <w:jc w:val="both"/>
              <w:rPr>
                <w:sz w:val="22"/>
                <w:szCs w:val="22"/>
              </w:rPr>
            </w:pPr>
            <w:r w:rsidRPr="00147FD8">
              <w:rPr>
                <w:sz w:val="22"/>
                <w:szCs w:val="22"/>
              </w:rPr>
              <w:t>78.90</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Omo Beyyam</w:t>
            </w:r>
          </w:p>
        </w:tc>
        <w:tc>
          <w:tcPr>
            <w:tcW w:w="1080" w:type="dxa"/>
          </w:tcPr>
          <w:p w:rsidR="00E213E0" w:rsidRPr="00147FD8" w:rsidRDefault="00E213E0" w:rsidP="006C196D">
            <w:pPr>
              <w:spacing w:line="360" w:lineRule="auto"/>
              <w:jc w:val="both"/>
              <w:rPr>
                <w:sz w:val="22"/>
                <w:szCs w:val="22"/>
              </w:rPr>
            </w:pPr>
            <w:r w:rsidRPr="00147FD8">
              <w:rPr>
                <w:sz w:val="22"/>
                <w:szCs w:val="22"/>
              </w:rPr>
              <w:t>129,101</w:t>
            </w:r>
          </w:p>
        </w:tc>
        <w:tc>
          <w:tcPr>
            <w:tcW w:w="990" w:type="dxa"/>
          </w:tcPr>
          <w:p w:rsidR="00E213E0" w:rsidRPr="00147FD8" w:rsidRDefault="00E213E0" w:rsidP="006C196D">
            <w:pPr>
              <w:spacing w:line="360" w:lineRule="auto"/>
              <w:jc w:val="both"/>
              <w:rPr>
                <w:sz w:val="22"/>
                <w:szCs w:val="22"/>
              </w:rPr>
            </w:pPr>
          </w:p>
        </w:tc>
        <w:tc>
          <w:tcPr>
            <w:tcW w:w="1080" w:type="dxa"/>
          </w:tcPr>
          <w:p w:rsidR="00E213E0" w:rsidRPr="00147FD8" w:rsidRDefault="00E213E0" w:rsidP="006C196D">
            <w:pPr>
              <w:spacing w:line="360" w:lineRule="auto"/>
              <w:jc w:val="both"/>
              <w:rPr>
                <w:sz w:val="22"/>
                <w:szCs w:val="22"/>
              </w:rPr>
            </w:pPr>
            <w:r w:rsidRPr="00147FD8">
              <w:rPr>
                <w:sz w:val="22"/>
                <w:szCs w:val="22"/>
              </w:rPr>
              <w:t>129,101</w:t>
            </w:r>
          </w:p>
        </w:tc>
        <w:tc>
          <w:tcPr>
            <w:tcW w:w="1080" w:type="dxa"/>
          </w:tcPr>
          <w:p w:rsidR="00E213E0" w:rsidRPr="00147FD8" w:rsidRDefault="00E213E0" w:rsidP="006C196D">
            <w:pPr>
              <w:spacing w:line="360" w:lineRule="auto"/>
              <w:jc w:val="both"/>
              <w:rPr>
                <w:sz w:val="22"/>
                <w:szCs w:val="22"/>
              </w:rPr>
            </w:pPr>
            <w:r w:rsidRPr="00147FD8">
              <w:rPr>
                <w:sz w:val="22"/>
                <w:szCs w:val="22"/>
              </w:rPr>
              <w:t>126,574</w:t>
            </w:r>
          </w:p>
        </w:tc>
        <w:tc>
          <w:tcPr>
            <w:tcW w:w="990" w:type="dxa"/>
          </w:tcPr>
          <w:p w:rsidR="00E213E0" w:rsidRPr="00147FD8" w:rsidRDefault="00E213E0" w:rsidP="006C196D">
            <w:pPr>
              <w:spacing w:line="360" w:lineRule="auto"/>
              <w:jc w:val="both"/>
              <w:rPr>
                <w:sz w:val="22"/>
                <w:szCs w:val="22"/>
              </w:rPr>
            </w:pPr>
            <w:r w:rsidRPr="00147FD8">
              <w:rPr>
                <w:sz w:val="22"/>
                <w:szCs w:val="22"/>
              </w:rPr>
              <w:t>-</w:t>
            </w:r>
          </w:p>
        </w:tc>
        <w:tc>
          <w:tcPr>
            <w:tcW w:w="1080" w:type="dxa"/>
          </w:tcPr>
          <w:p w:rsidR="00E213E0" w:rsidRPr="00147FD8" w:rsidRDefault="00E213E0" w:rsidP="006C196D">
            <w:pPr>
              <w:spacing w:line="360" w:lineRule="auto"/>
              <w:jc w:val="both"/>
              <w:rPr>
                <w:sz w:val="22"/>
                <w:szCs w:val="22"/>
              </w:rPr>
            </w:pPr>
            <w:r w:rsidRPr="00147FD8">
              <w:rPr>
                <w:sz w:val="22"/>
                <w:szCs w:val="22"/>
              </w:rPr>
              <w:t>126,574</w:t>
            </w:r>
          </w:p>
        </w:tc>
        <w:tc>
          <w:tcPr>
            <w:tcW w:w="630" w:type="dxa"/>
          </w:tcPr>
          <w:p w:rsidR="00E213E0" w:rsidRPr="00147FD8" w:rsidRDefault="00E213E0" w:rsidP="006C196D">
            <w:pPr>
              <w:spacing w:line="360" w:lineRule="auto"/>
              <w:jc w:val="both"/>
              <w:rPr>
                <w:sz w:val="22"/>
                <w:szCs w:val="22"/>
              </w:rPr>
            </w:pPr>
            <w:r w:rsidRPr="00147FD8">
              <w:rPr>
                <w:sz w:val="22"/>
                <w:szCs w:val="22"/>
              </w:rPr>
              <w:t>98.0</w:t>
            </w:r>
          </w:p>
        </w:tc>
        <w:tc>
          <w:tcPr>
            <w:tcW w:w="720" w:type="dxa"/>
          </w:tcPr>
          <w:p w:rsidR="00E213E0" w:rsidRPr="00147FD8" w:rsidRDefault="00E213E0" w:rsidP="006C196D">
            <w:pPr>
              <w:spacing w:line="360" w:lineRule="auto"/>
              <w:jc w:val="both"/>
              <w:rPr>
                <w:sz w:val="22"/>
                <w:szCs w:val="22"/>
              </w:rPr>
            </w:pPr>
          </w:p>
        </w:tc>
        <w:tc>
          <w:tcPr>
            <w:tcW w:w="720" w:type="dxa"/>
          </w:tcPr>
          <w:p w:rsidR="00E213E0" w:rsidRPr="00147FD8" w:rsidRDefault="00E213E0" w:rsidP="006C196D">
            <w:pPr>
              <w:spacing w:line="360" w:lineRule="auto"/>
              <w:jc w:val="both"/>
              <w:rPr>
                <w:sz w:val="22"/>
                <w:szCs w:val="22"/>
              </w:rPr>
            </w:pPr>
            <w:r w:rsidRPr="00147FD8">
              <w:rPr>
                <w:sz w:val="22"/>
                <w:szCs w:val="22"/>
              </w:rPr>
              <w:t>98.04</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Omo Nada</w:t>
            </w:r>
          </w:p>
        </w:tc>
        <w:tc>
          <w:tcPr>
            <w:tcW w:w="1080" w:type="dxa"/>
          </w:tcPr>
          <w:p w:rsidR="00E213E0" w:rsidRPr="00147FD8" w:rsidRDefault="00E213E0" w:rsidP="006C196D">
            <w:pPr>
              <w:spacing w:line="360" w:lineRule="auto"/>
              <w:jc w:val="both"/>
              <w:rPr>
                <w:sz w:val="22"/>
                <w:szCs w:val="22"/>
              </w:rPr>
            </w:pPr>
            <w:r w:rsidRPr="00147FD8">
              <w:rPr>
                <w:sz w:val="22"/>
                <w:szCs w:val="22"/>
              </w:rPr>
              <w:t>194,013</w:t>
            </w:r>
          </w:p>
        </w:tc>
        <w:tc>
          <w:tcPr>
            <w:tcW w:w="990" w:type="dxa"/>
          </w:tcPr>
          <w:p w:rsidR="00E213E0" w:rsidRPr="00147FD8" w:rsidRDefault="00E213E0" w:rsidP="006C196D">
            <w:pPr>
              <w:spacing w:line="360" w:lineRule="auto"/>
              <w:jc w:val="both"/>
              <w:rPr>
                <w:sz w:val="22"/>
                <w:szCs w:val="22"/>
              </w:rPr>
            </w:pPr>
            <w:r w:rsidRPr="00147FD8">
              <w:rPr>
                <w:sz w:val="22"/>
                <w:szCs w:val="22"/>
              </w:rPr>
              <w:t>20,053</w:t>
            </w:r>
          </w:p>
        </w:tc>
        <w:tc>
          <w:tcPr>
            <w:tcW w:w="1080" w:type="dxa"/>
          </w:tcPr>
          <w:p w:rsidR="00E213E0" w:rsidRPr="00147FD8" w:rsidRDefault="00E213E0" w:rsidP="006C196D">
            <w:pPr>
              <w:spacing w:line="360" w:lineRule="auto"/>
              <w:jc w:val="both"/>
              <w:rPr>
                <w:sz w:val="22"/>
                <w:szCs w:val="22"/>
              </w:rPr>
            </w:pPr>
            <w:r w:rsidRPr="00147FD8">
              <w:rPr>
                <w:sz w:val="22"/>
                <w:szCs w:val="22"/>
              </w:rPr>
              <w:t>214,066</w:t>
            </w:r>
          </w:p>
        </w:tc>
        <w:tc>
          <w:tcPr>
            <w:tcW w:w="1080" w:type="dxa"/>
          </w:tcPr>
          <w:p w:rsidR="00E213E0" w:rsidRPr="00147FD8" w:rsidRDefault="00E213E0" w:rsidP="006C196D">
            <w:pPr>
              <w:spacing w:line="360" w:lineRule="auto"/>
              <w:jc w:val="both"/>
              <w:rPr>
                <w:sz w:val="22"/>
                <w:szCs w:val="22"/>
              </w:rPr>
            </w:pPr>
            <w:r w:rsidRPr="00147FD8">
              <w:rPr>
                <w:sz w:val="22"/>
                <w:szCs w:val="22"/>
              </w:rPr>
              <w:t>146,992</w:t>
            </w:r>
          </w:p>
        </w:tc>
        <w:tc>
          <w:tcPr>
            <w:tcW w:w="990" w:type="dxa"/>
          </w:tcPr>
          <w:p w:rsidR="00E213E0" w:rsidRPr="00147FD8" w:rsidRDefault="00E213E0" w:rsidP="006C196D">
            <w:pPr>
              <w:spacing w:line="360" w:lineRule="auto"/>
              <w:jc w:val="both"/>
              <w:rPr>
                <w:sz w:val="22"/>
                <w:szCs w:val="22"/>
              </w:rPr>
            </w:pPr>
            <w:r w:rsidRPr="00147FD8">
              <w:rPr>
                <w:sz w:val="22"/>
                <w:szCs w:val="22"/>
              </w:rPr>
              <w:t>6,638</w:t>
            </w:r>
          </w:p>
        </w:tc>
        <w:tc>
          <w:tcPr>
            <w:tcW w:w="1080" w:type="dxa"/>
          </w:tcPr>
          <w:p w:rsidR="00E213E0" w:rsidRPr="00147FD8" w:rsidRDefault="00E213E0" w:rsidP="006C196D">
            <w:pPr>
              <w:spacing w:line="360" w:lineRule="auto"/>
              <w:jc w:val="both"/>
              <w:rPr>
                <w:sz w:val="22"/>
                <w:szCs w:val="22"/>
              </w:rPr>
            </w:pPr>
            <w:r w:rsidRPr="00147FD8">
              <w:rPr>
                <w:sz w:val="22"/>
                <w:szCs w:val="22"/>
              </w:rPr>
              <w:t>153,630</w:t>
            </w:r>
          </w:p>
        </w:tc>
        <w:tc>
          <w:tcPr>
            <w:tcW w:w="630" w:type="dxa"/>
          </w:tcPr>
          <w:p w:rsidR="00E213E0" w:rsidRPr="00147FD8" w:rsidRDefault="00E213E0" w:rsidP="006C196D">
            <w:pPr>
              <w:spacing w:line="360" w:lineRule="auto"/>
              <w:jc w:val="both"/>
              <w:rPr>
                <w:sz w:val="22"/>
                <w:szCs w:val="22"/>
              </w:rPr>
            </w:pPr>
            <w:r w:rsidRPr="00147FD8">
              <w:rPr>
                <w:sz w:val="22"/>
                <w:szCs w:val="22"/>
              </w:rPr>
              <w:t>75.8</w:t>
            </w:r>
          </w:p>
        </w:tc>
        <w:tc>
          <w:tcPr>
            <w:tcW w:w="720" w:type="dxa"/>
          </w:tcPr>
          <w:p w:rsidR="00E213E0" w:rsidRPr="00147FD8" w:rsidRDefault="00E213E0" w:rsidP="006C196D">
            <w:pPr>
              <w:spacing w:line="360" w:lineRule="auto"/>
              <w:jc w:val="both"/>
              <w:rPr>
                <w:sz w:val="22"/>
                <w:szCs w:val="22"/>
              </w:rPr>
            </w:pPr>
            <w:r w:rsidRPr="00147FD8">
              <w:rPr>
                <w:sz w:val="22"/>
                <w:szCs w:val="22"/>
              </w:rPr>
              <w:t>33.1</w:t>
            </w:r>
          </w:p>
        </w:tc>
        <w:tc>
          <w:tcPr>
            <w:tcW w:w="720" w:type="dxa"/>
          </w:tcPr>
          <w:p w:rsidR="00E213E0" w:rsidRPr="00147FD8" w:rsidRDefault="00E213E0" w:rsidP="006C196D">
            <w:pPr>
              <w:spacing w:line="360" w:lineRule="auto"/>
              <w:jc w:val="both"/>
              <w:rPr>
                <w:sz w:val="22"/>
                <w:szCs w:val="22"/>
              </w:rPr>
            </w:pPr>
            <w:r w:rsidRPr="00147FD8">
              <w:rPr>
                <w:sz w:val="22"/>
                <w:szCs w:val="22"/>
              </w:rPr>
              <w:t>71.77</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Qarsa</w:t>
            </w:r>
          </w:p>
        </w:tc>
        <w:tc>
          <w:tcPr>
            <w:tcW w:w="1080" w:type="dxa"/>
          </w:tcPr>
          <w:p w:rsidR="00E213E0" w:rsidRPr="00147FD8" w:rsidRDefault="00E213E0" w:rsidP="006C196D">
            <w:pPr>
              <w:spacing w:line="360" w:lineRule="auto"/>
              <w:jc w:val="both"/>
              <w:rPr>
                <w:sz w:val="22"/>
                <w:szCs w:val="22"/>
              </w:rPr>
            </w:pPr>
            <w:r w:rsidRPr="00147FD8">
              <w:rPr>
                <w:sz w:val="22"/>
                <w:szCs w:val="22"/>
              </w:rPr>
              <w:t>219,051</w:t>
            </w:r>
          </w:p>
        </w:tc>
        <w:tc>
          <w:tcPr>
            <w:tcW w:w="990" w:type="dxa"/>
          </w:tcPr>
          <w:p w:rsidR="00E213E0" w:rsidRPr="00147FD8" w:rsidRDefault="00E213E0" w:rsidP="006C196D">
            <w:pPr>
              <w:spacing w:line="360" w:lineRule="auto"/>
              <w:jc w:val="both"/>
              <w:rPr>
                <w:sz w:val="22"/>
                <w:szCs w:val="22"/>
              </w:rPr>
            </w:pPr>
            <w:r w:rsidRPr="00147FD8">
              <w:rPr>
                <w:sz w:val="22"/>
                <w:szCs w:val="22"/>
              </w:rPr>
              <w:t>8,908</w:t>
            </w:r>
          </w:p>
        </w:tc>
        <w:tc>
          <w:tcPr>
            <w:tcW w:w="1080" w:type="dxa"/>
          </w:tcPr>
          <w:p w:rsidR="00E213E0" w:rsidRPr="00147FD8" w:rsidRDefault="00E213E0" w:rsidP="006C196D">
            <w:pPr>
              <w:spacing w:line="360" w:lineRule="auto"/>
              <w:jc w:val="both"/>
              <w:rPr>
                <w:sz w:val="22"/>
                <w:szCs w:val="22"/>
              </w:rPr>
            </w:pPr>
            <w:r w:rsidRPr="00147FD8">
              <w:rPr>
                <w:sz w:val="22"/>
                <w:szCs w:val="22"/>
              </w:rPr>
              <w:t>227,959</w:t>
            </w:r>
          </w:p>
        </w:tc>
        <w:tc>
          <w:tcPr>
            <w:tcW w:w="1080" w:type="dxa"/>
          </w:tcPr>
          <w:p w:rsidR="00E213E0" w:rsidRPr="00147FD8" w:rsidRDefault="00E213E0" w:rsidP="006C196D">
            <w:pPr>
              <w:spacing w:line="360" w:lineRule="auto"/>
              <w:jc w:val="both"/>
              <w:rPr>
                <w:sz w:val="22"/>
                <w:szCs w:val="22"/>
              </w:rPr>
            </w:pPr>
            <w:r w:rsidRPr="00147FD8">
              <w:rPr>
                <w:sz w:val="22"/>
                <w:szCs w:val="22"/>
              </w:rPr>
              <w:t>187,448</w:t>
            </w:r>
          </w:p>
        </w:tc>
        <w:tc>
          <w:tcPr>
            <w:tcW w:w="990" w:type="dxa"/>
          </w:tcPr>
          <w:p w:rsidR="00E213E0" w:rsidRPr="00147FD8" w:rsidRDefault="00E213E0" w:rsidP="006C196D">
            <w:pPr>
              <w:spacing w:line="360" w:lineRule="auto"/>
              <w:jc w:val="both"/>
              <w:rPr>
                <w:sz w:val="22"/>
                <w:szCs w:val="22"/>
              </w:rPr>
            </w:pPr>
            <w:r w:rsidRPr="00147FD8">
              <w:rPr>
                <w:sz w:val="22"/>
                <w:szCs w:val="22"/>
              </w:rPr>
              <w:t>3,265</w:t>
            </w:r>
          </w:p>
        </w:tc>
        <w:tc>
          <w:tcPr>
            <w:tcW w:w="1080" w:type="dxa"/>
          </w:tcPr>
          <w:p w:rsidR="00E213E0" w:rsidRPr="00147FD8" w:rsidRDefault="00E213E0" w:rsidP="006C196D">
            <w:pPr>
              <w:spacing w:line="360" w:lineRule="auto"/>
              <w:jc w:val="both"/>
              <w:rPr>
                <w:sz w:val="22"/>
                <w:szCs w:val="22"/>
              </w:rPr>
            </w:pPr>
            <w:r w:rsidRPr="00147FD8">
              <w:rPr>
                <w:sz w:val="22"/>
                <w:szCs w:val="22"/>
              </w:rPr>
              <w:t>190,713</w:t>
            </w:r>
          </w:p>
        </w:tc>
        <w:tc>
          <w:tcPr>
            <w:tcW w:w="630" w:type="dxa"/>
          </w:tcPr>
          <w:p w:rsidR="00E213E0" w:rsidRPr="00147FD8" w:rsidRDefault="00E213E0" w:rsidP="006C196D">
            <w:pPr>
              <w:spacing w:line="360" w:lineRule="auto"/>
              <w:jc w:val="both"/>
              <w:rPr>
                <w:sz w:val="22"/>
                <w:szCs w:val="22"/>
              </w:rPr>
            </w:pPr>
            <w:r w:rsidRPr="00147FD8">
              <w:rPr>
                <w:sz w:val="22"/>
                <w:szCs w:val="22"/>
              </w:rPr>
              <w:t>85.6</w:t>
            </w:r>
          </w:p>
        </w:tc>
        <w:tc>
          <w:tcPr>
            <w:tcW w:w="720" w:type="dxa"/>
          </w:tcPr>
          <w:p w:rsidR="00E213E0" w:rsidRPr="00147FD8" w:rsidRDefault="00E213E0" w:rsidP="006C196D">
            <w:pPr>
              <w:spacing w:line="360" w:lineRule="auto"/>
              <w:jc w:val="both"/>
              <w:rPr>
                <w:sz w:val="22"/>
                <w:szCs w:val="22"/>
              </w:rPr>
            </w:pPr>
            <w:r w:rsidRPr="00147FD8">
              <w:rPr>
                <w:sz w:val="22"/>
                <w:szCs w:val="22"/>
              </w:rPr>
              <w:t>36.7</w:t>
            </w:r>
          </w:p>
        </w:tc>
        <w:tc>
          <w:tcPr>
            <w:tcW w:w="720" w:type="dxa"/>
          </w:tcPr>
          <w:p w:rsidR="00E213E0" w:rsidRPr="00147FD8" w:rsidRDefault="00E213E0" w:rsidP="006C196D">
            <w:pPr>
              <w:spacing w:line="360" w:lineRule="auto"/>
              <w:jc w:val="both"/>
              <w:rPr>
                <w:sz w:val="22"/>
                <w:szCs w:val="22"/>
              </w:rPr>
            </w:pPr>
            <w:r w:rsidRPr="00147FD8">
              <w:rPr>
                <w:sz w:val="22"/>
                <w:szCs w:val="22"/>
              </w:rPr>
              <w:t>83.66</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Seka Chekorsa</w:t>
            </w:r>
          </w:p>
        </w:tc>
        <w:tc>
          <w:tcPr>
            <w:tcW w:w="1080" w:type="dxa"/>
          </w:tcPr>
          <w:p w:rsidR="00E213E0" w:rsidRPr="00147FD8" w:rsidRDefault="00E213E0" w:rsidP="006C196D">
            <w:pPr>
              <w:spacing w:line="360" w:lineRule="auto"/>
              <w:jc w:val="both"/>
              <w:rPr>
                <w:sz w:val="22"/>
                <w:szCs w:val="22"/>
              </w:rPr>
            </w:pPr>
            <w:r w:rsidRPr="00147FD8">
              <w:rPr>
                <w:sz w:val="22"/>
                <w:szCs w:val="22"/>
              </w:rPr>
              <w:t>275,335</w:t>
            </w:r>
          </w:p>
        </w:tc>
        <w:tc>
          <w:tcPr>
            <w:tcW w:w="990" w:type="dxa"/>
          </w:tcPr>
          <w:p w:rsidR="00E213E0" w:rsidRPr="00147FD8" w:rsidRDefault="00E213E0" w:rsidP="006C196D">
            <w:pPr>
              <w:spacing w:line="360" w:lineRule="auto"/>
              <w:jc w:val="both"/>
              <w:rPr>
                <w:sz w:val="22"/>
                <w:szCs w:val="22"/>
              </w:rPr>
            </w:pPr>
            <w:r w:rsidRPr="00147FD8">
              <w:rPr>
                <w:sz w:val="22"/>
                <w:szCs w:val="22"/>
              </w:rPr>
              <w:t>11,539</w:t>
            </w:r>
          </w:p>
        </w:tc>
        <w:tc>
          <w:tcPr>
            <w:tcW w:w="1080" w:type="dxa"/>
          </w:tcPr>
          <w:p w:rsidR="00E213E0" w:rsidRPr="00147FD8" w:rsidRDefault="00E213E0" w:rsidP="006C196D">
            <w:pPr>
              <w:spacing w:line="360" w:lineRule="auto"/>
              <w:jc w:val="both"/>
              <w:rPr>
                <w:sz w:val="22"/>
                <w:szCs w:val="22"/>
              </w:rPr>
            </w:pPr>
            <w:r w:rsidRPr="00147FD8">
              <w:rPr>
                <w:sz w:val="22"/>
                <w:szCs w:val="22"/>
              </w:rPr>
              <w:t>286,874</w:t>
            </w:r>
          </w:p>
        </w:tc>
        <w:tc>
          <w:tcPr>
            <w:tcW w:w="1080" w:type="dxa"/>
          </w:tcPr>
          <w:p w:rsidR="00E213E0" w:rsidRPr="00147FD8" w:rsidRDefault="00E213E0" w:rsidP="006C196D">
            <w:pPr>
              <w:spacing w:line="360" w:lineRule="auto"/>
              <w:jc w:val="both"/>
              <w:rPr>
                <w:sz w:val="22"/>
                <w:szCs w:val="22"/>
              </w:rPr>
            </w:pPr>
            <w:r w:rsidRPr="00147FD8">
              <w:rPr>
                <w:sz w:val="22"/>
                <w:szCs w:val="22"/>
              </w:rPr>
              <w:t>203,774</w:t>
            </w:r>
          </w:p>
        </w:tc>
        <w:tc>
          <w:tcPr>
            <w:tcW w:w="990" w:type="dxa"/>
          </w:tcPr>
          <w:p w:rsidR="00E213E0" w:rsidRPr="00147FD8" w:rsidRDefault="00E213E0" w:rsidP="006C196D">
            <w:pPr>
              <w:spacing w:line="360" w:lineRule="auto"/>
              <w:jc w:val="both"/>
              <w:rPr>
                <w:sz w:val="22"/>
                <w:szCs w:val="22"/>
              </w:rPr>
            </w:pPr>
            <w:r w:rsidRPr="00147FD8">
              <w:rPr>
                <w:sz w:val="22"/>
                <w:szCs w:val="22"/>
              </w:rPr>
              <w:t>3,811</w:t>
            </w:r>
          </w:p>
        </w:tc>
        <w:tc>
          <w:tcPr>
            <w:tcW w:w="1080" w:type="dxa"/>
          </w:tcPr>
          <w:p w:rsidR="00E213E0" w:rsidRPr="00147FD8" w:rsidRDefault="00E213E0" w:rsidP="006C196D">
            <w:pPr>
              <w:spacing w:line="360" w:lineRule="auto"/>
              <w:jc w:val="both"/>
              <w:rPr>
                <w:sz w:val="22"/>
                <w:szCs w:val="22"/>
              </w:rPr>
            </w:pPr>
            <w:r w:rsidRPr="00147FD8">
              <w:rPr>
                <w:sz w:val="22"/>
                <w:szCs w:val="22"/>
              </w:rPr>
              <w:t>207,585</w:t>
            </w:r>
          </w:p>
        </w:tc>
        <w:tc>
          <w:tcPr>
            <w:tcW w:w="630" w:type="dxa"/>
          </w:tcPr>
          <w:p w:rsidR="00E213E0" w:rsidRPr="00147FD8" w:rsidRDefault="00E213E0" w:rsidP="006C196D">
            <w:pPr>
              <w:spacing w:line="360" w:lineRule="auto"/>
              <w:jc w:val="both"/>
              <w:rPr>
                <w:sz w:val="22"/>
                <w:szCs w:val="22"/>
              </w:rPr>
            </w:pPr>
            <w:r w:rsidRPr="00147FD8">
              <w:rPr>
                <w:sz w:val="22"/>
                <w:szCs w:val="22"/>
              </w:rPr>
              <w:t>74.0</w:t>
            </w:r>
          </w:p>
        </w:tc>
        <w:tc>
          <w:tcPr>
            <w:tcW w:w="720" w:type="dxa"/>
          </w:tcPr>
          <w:p w:rsidR="00E213E0" w:rsidRPr="00147FD8" w:rsidRDefault="00E213E0" w:rsidP="006C196D">
            <w:pPr>
              <w:spacing w:line="360" w:lineRule="auto"/>
              <w:jc w:val="both"/>
              <w:rPr>
                <w:sz w:val="22"/>
                <w:szCs w:val="22"/>
              </w:rPr>
            </w:pPr>
            <w:r w:rsidRPr="00147FD8">
              <w:rPr>
                <w:sz w:val="22"/>
                <w:szCs w:val="22"/>
              </w:rPr>
              <w:t>33.0</w:t>
            </w:r>
          </w:p>
        </w:tc>
        <w:tc>
          <w:tcPr>
            <w:tcW w:w="720" w:type="dxa"/>
          </w:tcPr>
          <w:p w:rsidR="00E213E0" w:rsidRPr="00147FD8" w:rsidRDefault="00E213E0" w:rsidP="006C196D">
            <w:pPr>
              <w:spacing w:line="360" w:lineRule="auto"/>
              <w:jc w:val="both"/>
              <w:rPr>
                <w:sz w:val="22"/>
                <w:szCs w:val="22"/>
              </w:rPr>
            </w:pPr>
            <w:r w:rsidRPr="00147FD8">
              <w:rPr>
                <w:sz w:val="22"/>
                <w:szCs w:val="22"/>
              </w:rPr>
              <w:t>72.36</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Setema</w:t>
            </w:r>
          </w:p>
        </w:tc>
        <w:tc>
          <w:tcPr>
            <w:tcW w:w="1080" w:type="dxa"/>
          </w:tcPr>
          <w:p w:rsidR="00E213E0" w:rsidRPr="00147FD8" w:rsidRDefault="00E213E0" w:rsidP="006C196D">
            <w:pPr>
              <w:spacing w:line="360" w:lineRule="auto"/>
              <w:jc w:val="both"/>
              <w:rPr>
                <w:sz w:val="22"/>
                <w:szCs w:val="22"/>
              </w:rPr>
            </w:pPr>
            <w:r w:rsidRPr="00147FD8">
              <w:rPr>
                <w:sz w:val="22"/>
                <w:szCs w:val="22"/>
              </w:rPr>
              <w:t>134,872</w:t>
            </w:r>
          </w:p>
        </w:tc>
        <w:tc>
          <w:tcPr>
            <w:tcW w:w="990" w:type="dxa"/>
          </w:tcPr>
          <w:p w:rsidR="00E213E0" w:rsidRPr="00147FD8" w:rsidRDefault="00E213E0" w:rsidP="006C196D">
            <w:pPr>
              <w:spacing w:line="360" w:lineRule="auto"/>
              <w:jc w:val="both"/>
              <w:rPr>
                <w:sz w:val="22"/>
                <w:szCs w:val="22"/>
              </w:rPr>
            </w:pPr>
            <w:r w:rsidRPr="00147FD8">
              <w:rPr>
                <w:sz w:val="22"/>
                <w:szCs w:val="22"/>
              </w:rPr>
              <w:t>7,763</w:t>
            </w:r>
          </w:p>
        </w:tc>
        <w:tc>
          <w:tcPr>
            <w:tcW w:w="1080" w:type="dxa"/>
          </w:tcPr>
          <w:p w:rsidR="00E213E0" w:rsidRPr="00147FD8" w:rsidRDefault="00E213E0" w:rsidP="006C196D">
            <w:pPr>
              <w:spacing w:line="360" w:lineRule="auto"/>
              <w:jc w:val="both"/>
              <w:rPr>
                <w:sz w:val="22"/>
                <w:szCs w:val="22"/>
              </w:rPr>
            </w:pPr>
            <w:r w:rsidRPr="00147FD8">
              <w:rPr>
                <w:sz w:val="22"/>
                <w:szCs w:val="22"/>
              </w:rPr>
              <w:t>142,635</w:t>
            </w:r>
          </w:p>
        </w:tc>
        <w:tc>
          <w:tcPr>
            <w:tcW w:w="1080" w:type="dxa"/>
          </w:tcPr>
          <w:p w:rsidR="00E213E0" w:rsidRPr="00147FD8" w:rsidRDefault="00E213E0" w:rsidP="006C196D">
            <w:pPr>
              <w:spacing w:line="360" w:lineRule="auto"/>
              <w:jc w:val="both"/>
              <w:rPr>
                <w:sz w:val="22"/>
                <w:szCs w:val="22"/>
              </w:rPr>
            </w:pPr>
            <w:r w:rsidRPr="00147FD8">
              <w:rPr>
                <w:sz w:val="22"/>
                <w:szCs w:val="22"/>
              </w:rPr>
              <w:t>112,462</w:t>
            </w:r>
          </w:p>
        </w:tc>
        <w:tc>
          <w:tcPr>
            <w:tcW w:w="990" w:type="dxa"/>
          </w:tcPr>
          <w:p w:rsidR="00E213E0" w:rsidRPr="00147FD8" w:rsidRDefault="00E213E0" w:rsidP="006C196D">
            <w:pPr>
              <w:spacing w:line="360" w:lineRule="auto"/>
              <w:jc w:val="both"/>
              <w:rPr>
                <w:sz w:val="22"/>
                <w:szCs w:val="22"/>
              </w:rPr>
            </w:pPr>
            <w:r w:rsidRPr="00147FD8">
              <w:rPr>
                <w:sz w:val="22"/>
                <w:szCs w:val="22"/>
              </w:rPr>
              <w:t>2,400</w:t>
            </w:r>
          </w:p>
        </w:tc>
        <w:tc>
          <w:tcPr>
            <w:tcW w:w="1080" w:type="dxa"/>
          </w:tcPr>
          <w:p w:rsidR="00E213E0" w:rsidRPr="00147FD8" w:rsidRDefault="00E213E0" w:rsidP="006C196D">
            <w:pPr>
              <w:spacing w:line="360" w:lineRule="auto"/>
              <w:jc w:val="both"/>
              <w:rPr>
                <w:sz w:val="22"/>
                <w:szCs w:val="22"/>
              </w:rPr>
            </w:pPr>
            <w:r w:rsidRPr="00147FD8">
              <w:rPr>
                <w:sz w:val="22"/>
                <w:szCs w:val="22"/>
              </w:rPr>
              <w:t>114,862</w:t>
            </w:r>
          </w:p>
        </w:tc>
        <w:tc>
          <w:tcPr>
            <w:tcW w:w="630" w:type="dxa"/>
          </w:tcPr>
          <w:p w:rsidR="00E213E0" w:rsidRPr="00147FD8" w:rsidRDefault="00E213E0" w:rsidP="006C196D">
            <w:pPr>
              <w:spacing w:line="360" w:lineRule="auto"/>
              <w:jc w:val="both"/>
              <w:rPr>
                <w:sz w:val="22"/>
                <w:szCs w:val="22"/>
              </w:rPr>
            </w:pPr>
            <w:r w:rsidRPr="00147FD8">
              <w:rPr>
                <w:sz w:val="22"/>
                <w:szCs w:val="22"/>
              </w:rPr>
              <w:t>83.4</w:t>
            </w:r>
          </w:p>
        </w:tc>
        <w:tc>
          <w:tcPr>
            <w:tcW w:w="720" w:type="dxa"/>
          </w:tcPr>
          <w:p w:rsidR="00E213E0" w:rsidRPr="00147FD8" w:rsidRDefault="00E213E0" w:rsidP="006C196D">
            <w:pPr>
              <w:spacing w:line="360" w:lineRule="auto"/>
              <w:jc w:val="both"/>
              <w:rPr>
                <w:sz w:val="22"/>
                <w:szCs w:val="22"/>
              </w:rPr>
            </w:pPr>
            <w:r w:rsidRPr="00147FD8">
              <w:rPr>
                <w:sz w:val="22"/>
                <w:szCs w:val="22"/>
              </w:rPr>
              <w:t>30.9</w:t>
            </w:r>
          </w:p>
        </w:tc>
        <w:tc>
          <w:tcPr>
            <w:tcW w:w="720" w:type="dxa"/>
          </w:tcPr>
          <w:p w:rsidR="00E213E0" w:rsidRPr="00147FD8" w:rsidRDefault="00E213E0" w:rsidP="006C196D">
            <w:pPr>
              <w:spacing w:line="360" w:lineRule="auto"/>
              <w:jc w:val="both"/>
              <w:rPr>
                <w:sz w:val="22"/>
                <w:szCs w:val="22"/>
              </w:rPr>
            </w:pPr>
            <w:r w:rsidRPr="00147FD8">
              <w:rPr>
                <w:sz w:val="22"/>
                <w:szCs w:val="22"/>
              </w:rPr>
              <w:t>80.53</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Shabe Sombo</w:t>
            </w:r>
          </w:p>
        </w:tc>
        <w:tc>
          <w:tcPr>
            <w:tcW w:w="1080" w:type="dxa"/>
          </w:tcPr>
          <w:p w:rsidR="00E213E0" w:rsidRPr="00147FD8" w:rsidRDefault="00E213E0" w:rsidP="006C196D">
            <w:pPr>
              <w:spacing w:line="360" w:lineRule="auto"/>
              <w:jc w:val="both"/>
              <w:rPr>
                <w:sz w:val="22"/>
                <w:szCs w:val="22"/>
              </w:rPr>
            </w:pPr>
            <w:r w:rsidRPr="00147FD8">
              <w:rPr>
                <w:sz w:val="22"/>
                <w:szCs w:val="22"/>
              </w:rPr>
              <w:t>146,253</w:t>
            </w:r>
          </w:p>
        </w:tc>
        <w:tc>
          <w:tcPr>
            <w:tcW w:w="990" w:type="dxa"/>
          </w:tcPr>
          <w:p w:rsidR="00E213E0" w:rsidRPr="00147FD8" w:rsidRDefault="00E213E0" w:rsidP="006C196D">
            <w:pPr>
              <w:spacing w:line="360" w:lineRule="auto"/>
              <w:jc w:val="both"/>
              <w:rPr>
                <w:sz w:val="22"/>
                <w:szCs w:val="22"/>
              </w:rPr>
            </w:pPr>
            <w:r w:rsidRPr="00147FD8">
              <w:rPr>
                <w:sz w:val="22"/>
                <w:szCs w:val="22"/>
              </w:rPr>
              <w:t>8,643</w:t>
            </w:r>
          </w:p>
        </w:tc>
        <w:tc>
          <w:tcPr>
            <w:tcW w:w="1080" w:type="dxa"/>
          </w:tcPr>
          <w:p w:rsidR="00E213E0" w:rsidRPr="00147FD8" w:rsidRDefault="00E213E0" w:rsidP="006C196D">
            <w:pPr>
              <w:spacing w:line="360" w:lineRule="auto"/>
              <w:jc w:val="both"/>
              <w:rPr>
                <w:sz w:val="22"/>
                <w:szCs w:val="22"/>
              </w:rPr>
            </w:pPr>
            <w:r w:rsidRPr="00147FD8">
              <w:rPr>
                <w:sz w:val="22"/>
                <w:szCs w:val="22"/>
              </w:rPr>
              <w:t>154,896</w:t>
            </w:r>
          </w:p>
        </w:tc>
        <w:tc>
          <w:tcPr>
            <w:tcW w:w="1080" w:type="dxa"/>
          </w:tcPr>
          <w:p w:rsidR="00E213E0" w:rsidRPr="00147FD8" w:rsidRDefault="00E213E0" w:rsidP="006C196D">
            <w:pPr>
              <w:spacing w:line="360" w:lineRule="auto"/>
              <w:jc w:val="both"/>
              <w:rPr>
                <w:sz w:val="22"/>
                <w:szCs w:val="22"/>
              </w:rPr>
            </w:pPr>
            <w:r w:rsidRPr="00147FD8">
              <w:rPr>
                <w:sz w:val="22"/>
                <w:szCs w:val="22"/>
              </w:rPr>
              <w:t>96,380</w:t>
            </w:r>
          </w:p>
        </w:tc>
        <w:tc>
          <w:tcPr>
            <w:tcW w:w="990" w:type="dxa"/>
          </w:tcPr>
          <w:p w:rsidR="00E213E0" w:rsidRPr="00147FD8" w:rsidRDefault="00E213E0" w:rsidP="006C196D">
            <w:pPr>
              <w:spacing w:line="360" w:lineRule="auto"/>
              <w:jc w:val="both"/>
              <w:rPr>
                <w:sz w:val="22"/>
                <w:szCs w:val="22"/>
              </w:rPr>
            </w:pPr>
            <w:r w:rsidRPr="00147FD8">
              <w:rPr>
                <w:sz w:val="22"/>
                <w:szCs w:val="22"/>
              </w:rPr>
              <w:t>5,701</w:t>
            </w:r>
          </w:p>
        </w:tc>
        <w:tc>
          <w:tcPr>
            <w:tcW w:w="1080" w:type="dxa"/>
          </w:tcPr>
          <w:p w:rsidR="00E213E0" w:rsidRPr="00147FD8" w:rsidRDefault="00E213E0" w:rsidP="006C196D">
            <w:pPr>
              <w:spacing w:line="360" w:lineRule="auto"/>
              <w:jc w:val="both"/>
              <w:rPr>
                <w:sz w:val="22"/>
                <w:szCs w:val="22"/>
              </w:rPr>
            </w:pPr>
            <w:r w:rsidRPr="00147FD8">
              <w:rPr>
                <w:sz w:val="22"/>
                <w:szCs w:val="22"/>
              </w:rPr>
              <w:t>102,082</w:t>
            </w:r>
          </w:p>
        </w:tc>
        <w:tc>
          <w:tcPr>
            <w:tcW w:w="630" w:type="dxa"/>
          </w:tcPr>
          <w:p w:rsidR="00E213E0" w:rsidRPr="00147FD8" w:rsidRDefault="00E213E0" w:rsidP="006C196D">
            <w:pPr>
              <w:spacing w:line="360" w:lineRule="auto"/>
              <w:jc w:val="both"/>
              <w:rPr>
                <w:sz w:val="22"/>
                <w:szCs w:val="22"/>
              </w:rPr>
            </w:pPr>
            <w:r w:rsidRPr="00147FD8">
              <w:rPr>
                <w:sz w:val="22"/>
                <w:szCs w:val="22"/>
              </w:rPr>
              <w:t>65.9</w:t>
            </w:r>
          </w:p>
        </w:tc>
        <w:tc>
          <w:tcPr>
            <w:tcW w:w="720" w:type="dxa"/>
          </w:tcPr>
          <w:p w:rsidR="00E213E0" w:rsidRPr="00147FD8" w:rsidRDefault="00E213E0" w:rsidP="006C196D">
            <w:pPr>
              <w:spacing w:line="360" w:lineRule="auto"/>
              <w:jc w:val="both"/>
              <w:rPr>
                <w:sz w:val="22"/>
                <w:szCs w:val="22"/>
              </w:rPr>
            </w:pPr>
            <w:r w:rsidRPr="00147FD8">
              <w:rPr>
                <w:sz w:val="22"/>
                <w:szCs w:val="22"/>
              </w:rPr>
              <w:t>66.0</w:t>
            </w:r>
          </w:p>
        </w:tc>
        <w:tc>
          <w:tcPr>
            <w:tcW w:w="720" w:type="dxa"/>
          </w:tcPr>
          <w:p w:rsidR="00E213E0" w:rsidRPr="00147FD8" w:rsidRDefault="00E213E0" w:rsidP="006C196D">
            <w:pPr>
              <w:spacing w:line="360" w:lineRule="auto"/>
              <w:jc w:val="both"/>
              <w:rPr>
                <w:sz w:val="22"/>
                <w:szCs w:val="22"/>
              </w:rPr>
            </w:pPr>
            <w:r w:rsidRPr="00147FD8">
              <w:rPr>
                <w:sz w:val="22"/>
                <w:szCs w:val="22"/>
              </w:rPr>
              <w:t>65.90</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Sigimo</w:t>
            </w:r>
          </w:p>
        </w:tc>
        <w:tc>
          <w:tcPr>
            <w:tcW w:w="1080" w:type="dxa"/>
          </w:tcPr>
          <w:p w:rsidR="00E213E0" w:rsidRPr="00147FD8" w:rsidRDefault="00E213E0" w:rsidP="006C196D">
            <w:pPr>
              <w:spacing w:line="360" w:lineRule="auto"/>
              <w:jc w:val="both"/>
              <w:rPr>
                <w:sz w:val="22"/>
                <w:szCs w:val="22"/>
              </w:rPr>
            </w:pPr>
            <w:r w:rsidRPr="00147FD8">
              <w:rPr>
                <w:sz w:val="22"/>
                <w:szCs w:val="22"/>
              </w:rPr>
              <w:t>118,864</w:t>
            </w:r>
          </w:p>
        </w:tc>
        <w:tc>
          <w:tcPr>
            <w:tcW w:w="990" w:type="dxa"/>
          </w:tcPr>
          <w:p w:rsidR="00E213E0" w:rsidRPr="00147FD8" w:rsidRDefault="00E213E0" w:rsidP="006C196D">
            <w:pPr>
              <w:spacing w:line="360" w:lineRule="auto"/>
              <w:jc w:val="both"/>
              <w:rPr>
                <w:sz w:val="22"/>
                <w:szCs w:val="22"/>
              </w:rPr>
            </w:pPr>
            <w:r w:rsidRPr="00147FD8">
              <w:rPr>
                <w:sz w:val="22"/>
                <w:szCs w:val="22"/>
              </w:rPr>
              <w:t>9,047</w:t>
            </w:r>
          </w:p>
        </w:tc>
        <w:tc>
          <w:tcPr>
            <w:tcW w:w="1080" w:type="dxa"/>
          </w:tcPr>
          <w:p w:rsidR="00E213E0" w:rsidRPr="00147FD8" w:rsidRDefault="00E213E0" w:rsidP="006C196D">
            <w:pPr>
              <w:spacing w:line="360" w:lineRule="auto"/>
              <w:jc w:val="both"/>
              <w:rPr>
                <w:sz w:val="22"/>
                <w:szCs w:val="22"/>
              </w:rPr>
            </w:pPr>
            <w:r w:rsidRPr="00147FD8">
              <w:rPr>
                <w:sz w:val="22"/>
                <w:szCs w:val="22"/>
              </w:rPr>
              <w:t>127,911</w:t>
            </w:r>
          </w:p>
        </w:tc>
        <w:tc>
          <w:tcPr>
            <w:tcW w:w="1080" w:type="dxa"/>
          </w:tcPr>
          <w:p w:rsidR="00E213E0" w:rsidRPr="00147FD8" w:rsidRDefault="00E213E0" w:rsidP="006C196D">
            <w:pPr>
              <w:spacing w:line="360" w:lineRule="auto"/>
              <w:jc w:val="both"/>
              <w:rPr>
                <w:sz w:val="22"/>
                <w:szCs w:val="22"/>
              </w:rPr>
            </w:pPr>
            <w:r w:rsidRPr="00147FD8">
              <w:rPr>
                <w:sz w:val="22"/>
                <w:szCs w:val="22"/>
              </w:rPr>
              <w:t>90,293</w:t>
            </w:r>
          </w:p>
        </w:tc>
        <w:tc>
          <w:tcPr>
            <w:tcW w:w="990" w:type="dxa"/>
          </w:tcPr>
          <w:p w:rsidR="00E213E0" w:rsidRPr="00147FD8" w:rsidRDefault="00E213E0" w:rsidP="006C196D">
            <w:pPr>
              <w:spacing w:line="360" w:lineRule="auto"/>
              <w:jc w:val="both"/>
              <w:rPr>
                <w:sz w:val="22"/>
                <w:szCs w:val="22"/>
              </w:rPr>
            </w:pPr>
            <w:r w:rsidRPr="00147FD8">
              <w:rPr>
                <w:sz w:val="22"/>
                <w:szCs w:val="22"/>
              </w:rPr>
              <w:t>2,737</w:t>
            </w:r>
          </w:p>
        </w:tc>
        <w:tc>
          <w:tcPr>
            <w:tcW w:w="1080" w:type="dxa"/>
          </w:tcPr>
          <w:p w:rsidR="00E213E0" w:rsidRPr="00147FD8" w:rsidRDefault="00E213E0" w:rsidP="006C196D">
            <w:pPr>
              <w:spacing w:line="360" w:lineRule="auto"/>
              <w:jc w:val="both"/>
              <w:rPr>
                <w:sz w:val="22"/>
                <w:szCs w:val="22"/>
              </w:rPr>
            </w:pPr>
            <w:r w:rsidRPr="00147FD8">
              <w:rPr>
                <w:sz w:val="22"/>
                <w:szCs w:val="22"/>
              </w:rPr>
              <w:t>93,030</w:t>
            </w:r>
          </w:p>
        </w:tc>
        <w:tc>
          <w:tcPr>
            <w:tcW w:w="630" w:type="dxa"/>
          </w:tcPr>
          <w:p w:rsidR="00E213E0" w:rsidRPr="00147FD8" w:rsidRDefault="00E213E0" w:rsidP="006C196D">
            <w:pPr>
              <w:spacing w:line="360" w:lineRule="auto"/>
              <w:jc w:val="both"/>
              <w:rPr>
                <w:sz w:val="22"/>
                <w:szCs w:val="22"/>
              </w:rPr>
            </w:pPr>
            <w:r w:rsidRPr="00147FD8">
              <w:rPr>
                <w:sz w:val="22"/>
                <w:szCs w:val="22"/>
              </w:rPr>
              <w:t>76.0</w:t>
            </w:r>
          </w:p>
        </w:tc>
        <w:tc>
          <w:tcPr>
            <w:tcW w:w="720" w:type="dxa"/>
          </w:tcPr>
          <w:p w:rsidR="00E213E0" w:rsidRPr="00147FD8" w:rsidRDefault="00E213E0" w:rsidP="006C196D">
            <w:pPr>
              <w:spacing w:line="360" w:lineRule="auto"/>
              <w:jc w:val="both"/>
              <w:rPr>
                <w:sz w:val="22"/>
                <w:szCs w:val="22"/>
              </w:rPr>
            </w:pPr>
            <w:r w:rsidRPr="00147FD8">
              <w:rPr>
                <w:sz w:val="22"/>
                <w:szCs w:val="22"/>
              </w:rPr>
              <w:t>30.3</w:t>
            </w:r>
          </w:p>
        </w:tc>
        <w:tc>
          <w:tcPr>
            <w:tcW w:w="720" w:type="dxa"/>
          </w:tcPr>
          <w:p w:rsidR="00E213E0" w:rsidRPr="00147FD8" w:rsidRDefault="00E213E0" w:rsidP="006C196D">
            <w:pPr>
              <w:spacing w:line="360" w:lineRule="auto"/>
              <w:jc w:val="both"/>
              <w:rPr>
                <w:sz w:val="22"/>
                <w:szCs w:val="22"/>
              </w:rPr>
            </w:pPr>
            <w:r w:rsidRPr="00147FD8">
              <w:rPr>
                <w:sz w:val="22"/>
                <w:szCs w:val="22"/>
              </w:rPr>
              <w:t>72.73</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Sokorru</w:t>
            </w:r>
          </w:p>
        </w:tc>
        <w:tc>
          <w:tcPr>
            <w:tcW w:w="1080" w:type="dxa"/>
          </w:tcPr>
          <w:p w:rsidR="00E213E0" w:rsidRPr="00147FD8" w:rsidRDefault="00E213E0" w:rsidP="006C196D">
            <w:pPr>
              <w:spacing w:line="360" w:lineRule="auto"/>
              <w:jc w:val="both"/>
              <w:rPr>
                <w:sz w:val="22"/>
                <w:szCs w:val="22"/>
              </w:rPr>
            </w:pPr>
            <w:r w:rsidRPr="00147FD8">
              <w:rPr>
                <w:sz w:val="22"/>
                <w:szCs w:val="22"/>
              </w:rPr>
              <w:t>169,249</w:t>
            </w:r>
          </w:p>
        </w:tc>
        <w:tc>
          <w:tcPr>
            <w:tcW w:w="990" w:type="dxa"/>
          </w:tcPr>
          <w:p w:rsidR="00E213E0" w:rsidRPr="00147FD8" w:rsidRDefault="00E213E0" w:rsidP="006C196D">
            <w:pPr>
              <w:spacing w:line="360" w:lineRule="auto"/>
              <w:jc w:val="both"/>
              <w:rPr>
                <w:sz w:val="22"/>
                <w:szCs w:val="22"/>
              </w:rPr>
            </w:pPr>
            <w:r w:rsidRPr="00147FD8">
              <w:rPr>
                <w:sz w:val="22"/>
                <w:szCs w:val="22"/>
              </w:rPr>
              <w:t>20,888</w:t>
            </w:r>
          </w:p>
        </w:tc>
        <w:tc>
          <w:tcPr>
            <w:tcW w:w="1080" w:type="dxa"/>
          </w:tcPr>
          <w:p w:rsidR="00E213E0" w:rsidRPr="00147FD8" w:rsidRDefault="00E213E0" w:rsidP="006C196D">
            <w:pPr>
              <w:spacing w:line="360" w:lineRule="auto"/>
              <w:jc w:val="both"/>
              <w:rPr>
                <w:sz w:val="22"/>
                <w:szCs w:val="22"/>
              </w:rPr>
            </w:pPr>
            <w:r w:rsidRPr="00147FD8">
              <w:rPr>
                <w:sz w:val="22"/>
                <w:szCs w:val="22"/>
              </w:rPr>
              <w:t>190,137</w:t>
            </w:r>
          </w:p>
        </w:tc>
        <w:tc>
          <w:tcPr>
            <w:tcW w:w="1080" w:type="dxa"/>
          </w:tcPr>
          <w:p w:rsidR="00E213E0" w:rsidRPr="00147FD8" w:rsidRDefault="00E213E0" w:rsidP="006C196D">
            <w:pPr>
              <w:spacing w:line="360" w:lineRule="auto"/>
              <w:jc w:val="both"/>
              <w:rPr>
                <w:sz w:val="22"/>
                <w:szCs w:val="22"/>
              </w:rPr>
            </w:pPr>
            <w:r w:rsidRPr="00147FD8">
              <w:rPr>
                <w:sz w:val="22"/>
                <w:szCs w:val="22"/>
              </w:rPr>
              <w:t>133,465</w:t>
            </w:r>
          </w:p>
        </w:tc>
        <w:tc>
          <w:tcPr>
            <w:tcW w:w="990" w:type="dxa"/>
          </w:tcPr>
          <w:p w:rsidR="00E213E0" w:rsidRPr="00147FD8" w:rsidRDefault="00E213E0" w:rsidP="006C196D">
            <w:pPr>
              <w:spacing w:line="360" w:lineRule="auto"/>
              <w:jc w:val="both"/>
              <w:rPr>
                <w:sz w:val="22"/>
                <w:szCs w:val="22"/>
              </w:rPr>
            </w:pPr>
            <w:r w:rsidRPr="00147FD8">
              <w:rPr>
                <w:sz w:val="22"/>
                <w:szCs w:val="22"/>
              </w:rPr>
              <w:t>7,166</w:t>
            </w:r>
          </w:p>
        </w:tc>
        <w:tc>
          <w:tcPr>
            <w:tcW w:w="1080" w:type="dxa"/>
          </w:tcPr>
          <w:p w:rsidR="00E213E0" w:rsidRPr="00147FD8" w:rsidRDefault="00E213E0" w:rsidP="006C196D">
            <w:pPr>
              <w:spacing w:line="360" w:lineRule="auto"/>
              <w:jc w:val="both"/>
              <w:rPr>
                <w:sz w:val="22"/>
                <w:szCs w:val="22"/>
              </w:rPr>
            </w:pPr>
            <w:r w:rsidRPr="00147FD8">
              <w:rPr>
                <w:sz w:val="22"/>
                <w:szCs w:val="22"/>
              </w:rPr>
              <w:t>140,631</w:t>
            </w:r>
          </w:p>
        </w:tc>
        <w:tc>
          <w:tcPr>
            <w:tcW w:w="630" w:type="dxa"/>
          </w:tcPr>
          <w:p w:rsidR="00E213E0" w:rsidRPr="00147FD8" w:rsidRDefault="00E213E0" w:rsidP="006C196D">
            <w:pPr>
              <w:spacing w:line="360" w:lineRule="auto"/>
              <w:jc w:val="both"/>
              <w:rPr>
                <w:sz w:val="22"/>
                <w:szCs w:val="22"/>
              </w:rPr>
            </w:pPr>
            <w:r w:rsidRPr="00147FD8">
              <w:rPr>
                <w:sz w:val="22"/>
                <w:szCs w:val="22"/>
              </w:rPr>
              <w:t>78.9</w:t>
            </w:r>
          </w:p>
        </w:tc>
        <w:tc>
          <w:tcPr>
            <w:tcW w:w="720" w:type="dxa"/>
          </w:tcPr>
          <w:p w:rsidR="00E213E0" w:rsidRPr="00147FD8" w:rsidRDefault="00E213E0" w:rsidP="006C196D">
            <w:pPr>
              <w:spacing w:line="360" w:lineRule="auto"/>
              <w:jc w:val="both"/>
              <w:rPr>
                <w:sz w:val="22"/>
                <w:szCs w:val="22"/>
              </w:rPr>
            </w:pPr>
            <w:r w:rsidRPr="00147FD8">
              <w:rPr>
                <w:sz w:val="22"/>
                <w:szCs w:val="22"/>
              </w:rPr>
              <w:t>34.3</w:t>
            </w:r>
          </w:p>
        </w:tc>
        <w:tc>
          <w:tcPr>
            <w:tcW w:w="720" w:type="dxa"/>
          </w:tcPr>
          <w:p w:rsidR="00E213E0" w:rsidRPr="00147FD8" w:rsidRDefault="00E213E0" w:rsidP="006C196D">
            <w:pPr>
              <w:spacing w:line="360" w:lineRule="auto"/>
              <w:jc w:val="both"/>
              <w:rPr>
                <w:sz w:val="22"/>
                <w:szCs w:val="22"/>
              </w:rPr>
            </w:pPr>
            <w:r w:rsidRPr="00147FD8">
              <w:rPr>
                <w:sz w:val="22"/>
                <w:szCs w:val="22"/>
              </w:rPr>
              <w:t>73.96</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Tiro Afeta</w:t>
            </w:r>
          </w:p>
        </w:tc>
        <w:tc>
          <w:tcPr>
            <w:tcW w:w="1080" w:type="dxa"/>
          </w:tcPr>
          <w:p w:rsidR="00E213E0" w:rsidRPr="00147FD8" w:rsidRDefault="00E213E0" w:rsidP="006C196D">
            <w:pPr>
              <w:spacing w:line="360" w:lineRule="auto"/>
              <w:jc w:val="both"/>
              <w:rPr>
                <w:sz w:val="22"/>
                <w:szCs w:val="22"/>
              </w:rPr>
            </w:pPr>
            <w:r w:rsidRPr="00147FD8">
              <w:rPr>
                <w:sz w:val="22"/>
                <w:szCs w:val="22"/>
              </w:rPr>
              <w:t>160,201</w:t>
            </w:r>
          </w:p>
        </w:tc>
        <w:tc>
          <w:tcPr>
            <w:tcW w:w="990" w:type="dxa"/>
          </w:tcPr>
          <w:p w:rsidR="00E213E0" w:rsidRPr="00147FD8" w:rsidRDefault="00E213E0" w:rsidP="006C196D">
            <w:pPr>
              <w:spacing w:line="360" w:lineRule="auto"/>
              <w:jc w:val="both"/>
              <w:rPr>
                <w:sz w:val="22"/>
                <w:szCs w:val="22"/>
              </w:rPr>
            </w:pPr>
            <w:r w:rsidRPr="00147FD8">
              <w:rPr>
                <w:sz w:val="22"/>
                <w:szCs w:val="22"/>
              </w:rPr>
              <w:t>8,716</w:t>
            </w:r>
          </w:p>
        </w:tc>
        <w:tc>
          <w:tcPr>
            <w:tcW w:w="1080" w:type="dxa"/>
          </w:tcPr>
          <w:p w:rsidR="00E213E0" w:rsidRPr="00147FD8" w:rsidRDefault="00E213E0" w:rsidP="006C196D">
            <w:pPr>
              <w:spacing w:line="360" w:lineRule="auto"/>
              <w:jc w:val="both"/>
              <w:rPr>
                <w:sz w:val="22"/>
                <w:szCs w:val="22"/>
              </w:rPr>
            </w:pPr>
            <w:r w:rsidRPr="00147FD8">
              <w:rPr>
                <w:sz w:val="22"/>
                <w:szCs w:val="22"/>
              </w:rPr>
              <w:t>168,917</w:t>
            </w:r>
          </w:p>
        </w:tc>
        <w:tc>
          <w:tcPr>
            <w:tcW w:w="1080" w:type="dxa"/>
          </w:tcPr>
          <w:p w:rsidR="00E213E0" w:rsidRPr="00147FD8" w:rsidRDefault="00E213E0" w:rsidP="006C196D">
            <w:pPr>
              <w:spacing w:line="360" w:lineRule="auto"/>
              <w:jc w:val="both"/>
              <w:rPr>
                <w:sz w:val="22"/>
                <w:szCs w:val="22"/>
              </w:rPr>
            </w:pPr>
            <w:r w:rsidRPr="00147FD8">
              <w:rPr>
                <w:sz w:val="22"/>
                <w:szCs w:val="22"/>
              </w:rPr>
              <w:t>136,578</w:t>
            </w:r>
          </w:p>
        </w:tc>
        <w:tc>
          <w:tcPr>
            <w:tcW w:w="990" w:type="dxa"/>
          </w:tcPr>
          <w:p w:rsidR="00E213E0" w:rsidRPr="00147FD8" w:rsidRDefault="00E213E0" w:rsidP="006C196D">
            <w:pPr>
              <w:spacing w:line="360" w:lineRule="auto"/>
              <w:jc w:val="both"/>
              <w:rPr>
                <w:sz w:val="22"/>
                <w:szCs w:val="22"/>
              </w:rPr>
            </w:pPr>
            <w:r w:rsidRPr="00147FD8">
              <w:rPr>
                <w:sz w:val="22"/>
                <w:szCs w:val="22"/>
              </w:rPr>
              <w:t>3,154</w:t>
            </w:r>
          </w:p>
        </w:tc>
        <w:tc>
          <w:tcPr>
            <w:tcW w:w="1080" w:type="dxa"/>
          </w:tcPr>
          <w:p w:rsidR="00E213E0" w:rsidRPr="00147FD8" w:rsidRDefault="00E213E0" w:rsidP="006C196D">
            <w:pPr>
              <w:spacing w:line="360" w:lineRule="auto"/>
              <w:jc w:val="both"/>
              <w:rPr>
                <w:sz w:val="22"/>
                <w:szCs w:val="22"/>
              </w:rPr>
            </w:pPr>
            <w:r w:rsidRPr="00147FD8">
              <w:rPr>
                <w:sz w:val="22"/>
                <w:szCs w:val="22"/>
              </w:rPr>
              <w:t>139,732</w:t>
            </w:r>
          </w:p>
        </w:tc>
        <w:tc>
          <w:tcPr>
            <w:tcW w:w="630" w:type="dxa"/>
          </w:tcPr>
          <w:p w:rsidR="00E213E0" w:rsidRPr="00147FD8" w:rsidRDefault="00E213E0" w:rsidP="006C196D">
            <w:pPr>
              <w:spacing w:line="360" w:lineRule="auto"/>
              <w:jc w:val="both"/>
              <w:rPr>
                <w:sz w:val="22"/>
                <w:szCs w:val="22"/>
              </w:rPr>
            </w:pPr>
            <w:r w:rsidRPr="00147FD8">
              <w:rPr>
                <w:sz w:val="22"/>
                <w:szCs w:val="22"/>
              </w:rPr>
              <w:t>85.3</w:t>
            </w:r>
          </w:p>
        </w:tc>
        <w:tc>
          <w:tcPr>
            <w:tcW w:w="720" w:type="dxa"/>
          </w:tcPr>
          <w:p w:rsidR="00E213E0" w:rsidRPr="00147FD8" w:rsidRDefault="00E213E0" w:rsidP="006C196D">
            <w:pPr>
              <w:spacing w:line="360" w:lineRule="auto"/>
              <w:jc w:val="both"/>
              <w:rPr>
                <w:sz w:val="22"/>
                <w:szCs w:val="22"/>
              </w:rPr>
            </w:pPr>
            <w:r w:rsidRPr="00147FD8">
              <w:rPr>
                <w:sz w:val="22"/>
                <w:szCs w:val="22"/>
              </w:rPr>
              <w:t>36.2</w:t>
            </w:r>
          </w:p>
        </w:tc>
        <w:tc>
          <w:tcPr>
            <w:tcW w:w="720" w:type="dxa"/>
          </w:tcPr>
          <w:p w:rsidR="00E213E0" w:rsidRPr="00147FD8" w:rsidRDefault="00E213E0" w:rsidP="006C196D">
            <w:pPr>
              <w:spacing w:line="360" w:lineRule="auto"/>
              <w:jc w:val="both"/>
              <w:rPr>
                <w:sz w:val="22"/>
                <w:szCs w:val="22"/>
              </w:rPr>
            </w:pPr>
            <w:r w:rsidRPr="00147FD8">
              <w:rPr>
                <w:sz w:val="22"/>
                <w:szCs w:val="22"/>
              </w:rPr>
              <w:t>82.72</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Aggaro Town</w:t>
            </w:r>
          </w:p>
        </w:tc>
        <w:tc>
          <w:tcPr>
            <w:tcW w:w="1080" w:type="dxa"/>
          </w:tcPr>
          <w:p w:rsidR="00E213E0" w:rsidRPr="00147FD8" w:rsidRDefault="00E213E0" w:rsidP="006C196D">
            <w:pPr>
              <w:spacing w:line="360" w:lineRule="auto"/>
              <w:jc w:val="both"/>
              <w:rPr>
                <w:sz w:val="22"/>
                <w:szCs w:val="22"/>
              </w:rPr>
            </w:pPr>
          </w:p>
        </w:tc>
        <w:tc>
          <w:tcPr>
            <w:tcW w:w="990" w:type="dxa"/>
          </w:tcPr>
          <w:p w:rsidR="00E213E0" w:rsidRPr="00147FD8" w:rsidRDefault="00E213E0" w:rsidP="006C196D">
            <w:pPr>
              <w:spacing w:line="360" w:lineRule="auto"/>
              <w:jc w:val="both"/>
              <w:rPr>
                <w:sz w:val="22"/>
                <w:szCs w:val="22"/>
              </w:rPr>
            </w:pPr>
            <w:r w:rsidRPr="00147FD8">
              <w:rPr>
                <w:sz w:val="22"/>
                <w:szCs w:val="22"/>
              </w:rPr>
              <w:t>92,793</w:t>
            </w:r>
          </w:p>
        </w:tc>
        <w:tc>
          <w:tcPr>
            <w:tcW w:w="1080" w:type="dxa"/>
          </w:tcPr>
          <w:p w:rsidR="00E213E0" w:rsidRPr="00147FD8" w:rsidRDefault="00E213E0" w:rsidP="006C196D">
            <w:pPr>
              <w:spacing w:line="360" w:lineRule="auto"/>
              <w:jc w:val="both"/>
              <w:rPr>
                <w:sz w:val="22"/>
                <w:szCs w:val="22"/>
              </w:rPr>
            </w:pPr>
            <w:r w:rsidRPr="00147FD8">
              <w:rPr>
                <w:sz w:val="22"/>
                <w:szCs w:val="22"/>
              </w:rPr>
              <w:t>92,793</w:t>
            </w:r>
          </w:p>
        </w:tc>
        <w:tc>
          <w:tcPr>
            <w:tcW w:w="1080" w:type="dxa"/>
          </w:tcPr>
          <w:p w:rsidR="00E213E0" w:rsidRPr="00147FD8" w:rsidRDefault="00E213E0" w:rsidP="006C196D">
            <w:pPr>
              <w:spacing w:line="360" w:lineRule="auto"/>
              <w:jc w:val="both"/>
              <w:rPr>
                <w:sz w:val="22"/>
                <w:szCs w:val="22"/>
              </w:rPr>
            </w:pPr>
            <w:r w:rsidRPr="00147FD8">
              <w:rPr>
                <w:sz w:val="22"/>
                <w:szCs w:val="22"/>
              </w:rPr>
              <w:t>-</w:t>
            </w:r>
          </w:p>
        </w:tc>
        <w:tc>
          <w:tcPr>
            <w:tcW w:w="990" w:type="dxa"/>
          </w:tcPr>
          <w:p w:rsidR="00E213E0" w:rsidRPr="00147FD8" w:rsidRDefault="00E213E0" w:rsidP="006C196D">
            <w:pPr>
              <w:spacing w:line="360" w:lineRule="auto"/>
              <w:jc w:val="both"/>
              <w:rPr>
                <w:sz w:val="22"/>
                <w:szCs w:val="22"/>
              </w:rPr>
            </w:pPr>
            <w:r w:rsidRPr="00147FD8">
              <w:rPr>
                <w:sz w:val="22"/>
                <w:szCs w:val="22"/>
              </w:rPr>
              <w:t>51,055</w:t>
            </w:r>
          </w:p>
        </w:tc>
        <w:tc>
          <w:tcPr>
            <w:tcW w:w="1080" w:type="dxa"/>
          </w:tcPr>
          <w:p w:rsidR="00E213E0" w:rsidRPr="00147FD8" w:rsidRDefault="00E213E0" w:rsidP="006C196D">
            <w:pPr>
              <w:spacing w:line="360" w:lineRule="auto"/>
              <w:jc w:val="both"/>
              <w:rPr>
                <w:sz w:val="22"/>
                <w:szCs w:val="22"/>
              </w:rPr>
            </w:pPr>
            <w:r w:rsidRPr="00147FD8">
              <w:rPr>
                <w:sz w:val="22"/>
                <w:szCs w:val="22"/>
              </w:rPr>
              <w:t>51,055</w:t>
            </w:r>
          </w:p>
        </w:tc>
        <w:tc>
          <w:tcPr>
            <w:tcW w:w="630" w:type="dxa"/>
          </w:tcPr>
          <w:p w:rsidR="00E213E0" w:rsidRPr="00147FD8" w:rsidRDefault="00E213E0" w:rsidP="006C196D">
            <w:pPr>
              <w:spacing w:line="360" w:lineRule="auto"/>
              <w:jc w:val="both"/>
              <w:rPr>
                <w:sz w:val="22"/>
                <w:szCs w:val="22"/>
              </w:rPr>
            </w:pPr>
          </w:p>
        </w:tc>
        <w:tc>
          <w:tcPr>
            <w:tcW w:w="720" w:type="dxa"/>
          </w:tcPr>
          <w:p w:rsidR="00E213E0" w:rsidRPr="00147FD8" w:rsidRDefault="00E213E0" w:rsidP="006C196D">
            <w:pPr>
              <w:spacing w:line="360" w:lineRule="auto"/>
              <w:jc w:val="both"/>
              <w:rPr>
                <w:sz w:val="22"/>
                <w:szCs w:val="22"/>
              </w:rPr>
            </w:pPr>
            <w:r w:rsidRPr="00147FD8">
              <w:rPr>
                <w:sz w:val="22"/>
                <w:szCs w:val="22"/>
              </w:rPr>
              <w:t>55.0</w:t>
            </w:r>
          </w:p>
        </w:tc>
        <w:tc>
          <w:tcPr>
            <w:tcW w:w="720" w:type="dxa"/>
          </w:tcPr>
          <w:p w:rsidR="00E213E0" w:rsidRPr="00147FD8" w:rsidRDefault="00E213E0" w:rsidP="006C196D">
            <w:pPr>
              <w:spacing w:line="360" w:lineRule="auto"/>
              <w:jc w:val="both"/>
              <w:rPr>
                <w:sz w:val="22"/>
                <w:szCs w:val="22"/>
              </w:rPr>
            </w:pPr>
            <w:r w:rsidRPr="00147FD8">
              <w:rPr>
                <w:sz w:val="22"/>
                <w:szCs w:val="22"/>
              </w:rPr>
              <w:t>55.02</w:t>
            </w:r>
          </w:p>
        </w:tc>
      </w:tr>
      <w:tr w:rsidR="00743160" w:rsidRPr="00147FD8" w:rsidTr="00743160">
        <w:tc>
          <w:tcPr>
            <w:tcW w:w="1530" w:type="dxa"/>
          </w:tcPr>
          <w:p w:rsidR="00E213E0" w:rsidRPr="00147FD8" w:rsidRDefault="00E213E0" w:rsidP="006C196D">
            <w:pPr>
              <w:spacing w:line="360" w:lineRule="auto"/>
              <w:jc w:val="both"/>
              <w:rPr>
                <w:sz w:val="22"/>
                <w:szCs w:val="22"/>
              </w:rPr>
            </w:pPr>
            <w:r w:rsidRPr="00147FD8">
              <w:rPr>
                <w:sz w:val="22"/>
                <w:szCs w:val="22"/>
              </w:rPr>
              <w:t>Jimma town</w:t>
            </w:r>
          </w:p>
        </w:tc>
        <w:tc>
          <w:tcPr>
            <w:tcW w:w="1080" w:type="dxa"/>
          </w:tcPr>
          <w:p w:rsidR="00E213E0" w:rsidRPr="00147FD8" w:rsidRDefault="00E213E0" w:rsidP="006C196D">
            <w:pPr>
              <w:spacing w:line="360" w:lineRule="auto"/>
              <w:jc w:val="both"/>
              <w:rPr>
                <w:sz w:val="22"/>
                <w:szCs w:val="22"/>
              </w:rPr>
            </w:pPr>
          </w:p>
        </w:tc>
        <w:tc>
          <w:tcPr>
            <w:tcW w:w="990" w:type="dxa"/>
          </w:tcPr>
          <w:p w:rsidR="00E213E0" w:rsidRPr="00147FD8" w:rsidRDefault="00E213E0" w:rsidP="006C196D">
            <w:pPr>
              <w:spacing w:line="360" w:lineRule="auto"/>
              <w:jc w:val="both"/>
              <w:rPr>
                <w:sz w:val="22"/>
                <w:szCs w:val="22"/>
              </w:rPr>
            </w:pPr>
            <w:r w:rsidRPr="00147FD8">
              <w:rPr>
                <w:sz w:val="22"/>
                <w:szCs w:val="22"/>
              </w:rPr>
              <w:t>198,575</w:t>
            </w:r>
          </w:p>
        </w:tc>
        <w:tc>
          <w:tcPr>
            <w:tcW w:w="1080" w:type="dxa"/>
          </w:tcPr>
          <w:p w:rsidR="00E213E0" w:rsidRPr="00147FD8" w:rsidRDefault="00E213E0" w:rsidP="006C196D">
            <w:pPr>
              <w:spacing w:line="360" w:lineRule="auto"/>
              <w:jc w:val="both"/>
              <w:rPr>
                <w:sz w:val="22"/>
                <w:szCs w:val="22"/>
              </w:rPr>
            </w:pPr>
            <w:r w:rsidRPr="00147FD8">
              <w:rPr>
                <w:sz w:val="22"/>
                <w:szCs w:val="22"/>
              </w:rPr>
              <w:t>198,575</w:t>
            </w:r>
          </w:p>
        </w:tc>
        <w:tc>
          <w:tcPr>
            <w:tcW w:w="1080" w:type="dxa"/>
          </w:tcPr>
          <w:p w:rsidR="00E213E0" w:rsidRPr="00147FD8" w:rsidRDefault="00E213E0" w:rsidP="006C196D">
            <w:pPr>
              <w:spacing w:line="360" w:lineRule="auto"/>
              <w:jc w:val="both"/>
              <w:rPr>
                <w:sz w:val="22"/>
                <w:szCs w:val="22"/>
              </w:rPr>
            </w:pPr>
            <w:r w:rsidRPr="00147FD8">
              <w:rPr>
                <w:sz w:val="22"/>
                <w:szCs w:val="22"/>
              </w:rPr>
              <w:t>-</w:t>
            </w:r>
          </w:p>
        </w:tc>
        <w:tc>
          <w:tcPr>
            <w:tcW w:w="990" w:type="dxa"/>
          </w:tcPr>
          <w:p w:rsidR="00E213E0" w:rsidRPr="00147FD8" w:rsidRDefault="00E213E0" w:rsidP="006C196D">
            <w:pPr>
              <w:spacing w:line="360" w:lineRule="auto"/>
              <w:jc w:val="both"/>
              <w:rPr>
                <w:sz w:val="22"/>
                <w:szCs w:val="22"/>
              </w:rPr>
            </w:pPr>
            <w:r w:rsidRPr="00147FD8">
              <w:rPr>
                <w:sz w:val="22"/>
                <w:szCs w:val="22"/>
              </w:rPr>
              <w:t>162,955</w:t>
            </w:r>
          </w:p>
        </w:tc>
        <w:tc>
          <w:tcPr>
            <w:tcW w:w="1080" w:type="dxa"/>
          </w:tcPr>
          <w:p w:rsidR="00E213E0" w:rsidRPr="00147FD8" w:rsidRDefault="00E213E0" w:rsidP="006C196D">
            <w:pPr>
              <w:spacing w:line="360" w:lineRule="auto"/>
              <w:jc w:val="both"/>
              <w:rPr>
                <w:sz w:val="22"/>
                <w:szCs w:val="22"/>
              </w:rPr>
            </w:pPr>
            <w:r w:rsidRPr="00147FD8">
              <w:rPr>
                <w:sz w:val="22"/>
                <w:szCs w:val="22"/>
              </w:rPr>
              <w:t>162,955</w:t>
            </w:r>
          </w:p>
        </w:tc>
        <w:tc>
          <w:tcPr>
            <w:tcW w:w="630" w:type="dxa"/>
          </w:tcPr>
          <w:p w:rsidR="00E213E0" w:rsidRPr="00147FD8" w:rsidRDefault="00E213E0" w:rsidP="006C196D">
            <w:pPr>
              <w:spacing w:line="360" w:lineRule="auto"/>
              <w:jc w:val="both"/>
              <w:rPr>
                <w:sz w:val="22"/>
                <w:szCs w:val="22"/>
              </w:rPr>
            </w:pPr>
          </w:p>
        </w:tc>
        <w:tc>
          <w:tcPr>
            <w:tcW w:w="720" w:type="dxa"/>
          </w:tcPr>
          <w:p w:rsidR="00E213E0" w:rsidRPr="00147FD8" w:rsidRDefault="00E213E0" w:rsidP="006C196D">
            <w:pPr>
              <w:spacing w:line="360" w:lineRule="auto"/>
              <w:jc w:val="both"/>
              <w:rPr>
                <w:sz w:val="22"/>
                <w:szCs w:val="22"/>
              </w:rPr>
            </w:pPr>
            <w:r w:rsidRPr="00147FD8">
              <w:rPr>
                <w:sz w:val="22"/>
                <w:szCs w:val="22"/>
              </w:rPr>
              <w:t>82.1</w:t>
            </w:r>
          </w:p>
        </w:tc>
        <w:tc>
          <w:tcPr>
            <w:tcW w:w="720" w:type="dxa"/>
          </w:tcPr>
          <w:p w:rsidR="00E213E0" w:rsidRPr="00147FD8" w:rsidRDefault="00E213E0" w:rsidP="006C196D">
            <w:pPr>
              <w:spacing w:line="360" w:lineRule="auto"/>
              <w:jc w:val="both"/>
              <w:rPr>
                <w:sz w:val="22"/>
                <w:szCs w:val="22"/>
              </w:rPr>
            </w:pPr>
            <w:r w:rsidRPr="00147FD8">
              <w:rPr>
                <w:sz w:val="22"/>
                <w:szCs w:val="22"/>
              </w:rPr>
              <w:t>82.06</w:t>
            </w:r>
          </w:p>
        </w:tc>
      </w:tr>
      <w:tr w:rsidR="00743160" w:rsidRPr="00147FD8" w:rsidTr="00743160">
        <w:tc>
          <w:tcPr>
            <w:tcW w:w="1530" w:type="dxa"/>
          </w:tcPr>
          <w:p w:rsidR="00E213E0" w:rsidRPr="00147FD8" w:rsidRDefault="00E213E0" w:rsidP="006C196D">
            <w:pPr>
              <w:spacing w:line="360" w:lineRule="auto"/>
              <w:jc w:val="both"/>
              <w:rPr>
                <w:b/>
                <w:sz w:val="20"/>
                <w:szCs w:val="20"/>
              </w:rPr>
            </w:pPr>
            <w:r w:rsidRPr="00147FD8">
              <w:rPr>
                <w:b/>
                <w:sz w:val="20"/>
                <w:szCs w:val="20"/>
              </w:rPr>
              <w:t>Jimma Zone</w:t>
            </w:r>
          </w:p>
        </w:tc>
        <w:tc>
          <w:tcPr>
            <w:tcW w:w="1080" w:type="dxa"/>
          </w:tcPr>
          <w:p w:rsidR="00E213E0" w:rsidRPr="00147FD8" w:rsidRDefault="00E213E0" w:rsidP="006C196D">
            <w:pPr>
              <w:spacing w:line="360" w:lineRule="auto"/>
              <w:jc w:val="both"/>
              <w:rPr>
                <w:b/>
                <w:sz w:val="20"/>
                <w:szCs w:val="20"/>
              </w:rPr>
            </w:pPr>
            <w:r w:rsidRPr="00147FD8">
              <w:rPr>
                <w:b/>
                <w:sz w:val="20"/>
                <w:szCs w:val="20"/>
              </w:rPr>
              <w:t>3,138,077</w:t>
            </w:r>
          </w:p>
        </w:tc>
        <w:tc>
          <w:tcPr>
            <w:tcW w:w="990" w:type="dxa"/>
          </w:tcPr>
          <w:p w:rsidR="00E213E0" w:rsidRPr="00147FD8" w:rsidRDefault="00E213E0" w:rsidP="006C196D">
            <w:pPr>
              <w:spacing w:line="360" w:lineRule="auto"/>
              <w:jc w:val="both"/>
              <w:rPr>
                <w:b/>
                <w:sz w:val="20"/>
                <w:szCs w:val="20"/>
              </w:rPr>
            </w:pPr>
            <w:r w:rsidRPr="00147FD8">
              <w:rPr>
                <w:b/>
                <w:sz w:val="20"/>
                <w:szCs w:val="20"/>
              </w:rPr>
              <w:t>525,445</w:t>
            </w:r>
          </w:p>
        </w:tc>
        <w:tc>
          <w:tcPr>
            <w:tcW w:w="1080" w:type="dxa"/>
          </w:tcPr>
          <w:p w:rsidR="00E213E0" w:rsidRPr="00147FD8" w:rsidRDefault="00E213E0" w:rsidP="006C196D">
            <w:pPr>
              <w:spacing w:line="360" w:lineRule="auto"/>
              <w:jc w:val="both"/>
              <w:rPr>
                <w:b/>
                <w:sz w:val="20"/>
                <w:szCs w:val="20"/>
              </w:rPr>
            </w:pPr>
            <w:r w:rsidRPr="00147FD8">
              <w:rPr>
                <w:b/>
                <w:sz w:val="20"/>
                <w:szCs w:val="20"/>
              </w:rPr>
              <w:t>3,663,522</w:t>
            </w:r>
          </w:p>
        </w:tc>
        <w:tc>
          <w:tcPr>
            <w:tcW w:w="1080" w:type="dxa"/>
          </w:tcPr>
          <w:p w:rsidR="00E213E0" w:rsidRPr="00147FD8" w:rsidRDefault="00E213E0" w:rsidP="006C196D">
            <w:pPr>
              <w:spacing w:line="360" w:lineRule="auto"/>
              <w:jc w:val="both"/>
              <w:rPr>
                <w:b/>
                <w:sz w:val="20"/>
                <w:szCs w:val="20"/>
              </w:rPr>
            </w:pPr>
            <w:r w:rsidRPr="00147FD8">
              <w:rPr>
                <w:b/>
                <w:sz w:val="20"/>
                <w:szCs w:val="20"/>
              </w:rPr>
              <w:t>2,516,507</w:t>
            </w:r>
          </w:p>
        </w:tc>
        <w:tc>
          <w:tcPr>
            <w:tcW w:w="990" w:type="dxa"/>
          </w:tcPr>
          <w:p w:rsidR="00E213E0" w:rsidRPr="00147FD8" w:rsidRDefault="00E213E0" w:rsidP="006C196D">
            <w:pPr>
              <w:spacing w:line="360" w:lineRule="auto"/>
              <w:jc w:val="both"/>
              <w:rPr>
                <w:b/>
                <w:sz w:val="20"/>
                <w:szCs w:val="20"/>
              </w:rPr>
            </w:pPr>
            <w:r w:rsidRPr="00147FD8">
              <w:rPr>
                <w:b/>
                <w:sz w:val="20"/>
                <w:szCs w:val="20"/>
              </w:rPr>
              <w:t>342,445</w:t>
            </w:r>
          </w:p>
        </w:tc>
        <w:tc>
          <w:tcPr>
            <w:tcW w:w="1080" w:type="dxa"/>
          </w:tcPr>
          <w:p w:rsidR="00E213E0" w:rsidRPr="00147FD8" w:rsidRDefault="00E213E0" w:rsidP="006C196D">
            <w:pPr>
              <w:spacing w:line="360" w:lineRule="auto"/>
              <w:jc w:val="both"/>
              <w:rPr>
                <w:b/>
                <w:sz w:val="20"/>
                <w:szCs w:val="20"/>
              </w:rPr>
            </w:pPr>
            <w:r w:rsidRPr="00147FD8">
              <w:rPr>
                <w:b/>
                <w:sz w:val="20"/>
                <w:szCs w:val="20"/>
              </w:rPr>
              <w:t>2,858,952</w:t>
            </w:r>
          </w:p>
        </w:tc>
        <w:tc>
          <w:tcPr>
            <w:tcW w:w="630" w:type="dxa"/>
          </w:tcPr>
          <w:p w:rsidR="00E213E0" w:rsidRPr="00147FD8" w:rsidRDefault="00E213E0" w:rsidP="006C196D">
            <w:pPr>
              <w:spacing w:line="360" w:lineRule="auto"/>
              <w:jc w:val="both"/>
              <w:rPr>
                <w:b/>
                <w:sz w:val="20"/>
                <w:szCs w:val="20"/>
              </w:rPr>
            </w:pPr>
            <w:r w:rsidRPr="00147FD8">
              <w:rPr>
                <w:b/>
                <w:sz w:val="20"/>
                <w:szCs w:val="20"/>
              </w:rPr>
              <w:t>80.2</w:t>
            </w:r>
          </w:p>
        </w:tc>
        <w:tc>
          <w:tcPr>
            <w:tcW w:w="720" w:type="dxa"/>
          </w:tcPr>
          <w:p w:rsidR="00E213E0" w:rsidRPr="00147FD8" w:rsidRDefault="00E213E0" w:rsidP="006C196D">
            <w:pPr>
              <w:spacing w:line="360" w:lineRule="auto"/>
              <w:jc w:val="both"/>
              <w:rPr>
                <w:b/>
                <w:sz w:val="20"/>
                <w:szCs w:val="20"/>
              </w:rPr>
            </w:pPr>
            <w:r w:rsidRPr="00147FD8">
              <w:rPr>
                <w:b/>
                <w:sz w:val="20"/>
                <w:szCs w:val="20"/>
              </w:rPr>
              <w:t>65.2</w:t>
            </w:r>
          </w:p>
        </w:tc>
        <w:tc>
          <w:tcPr>
            <w:tcW w:w="720" w:type="dxa"/>
          </w:tcPr>
          <w:p w:rsidR="00E213E0" w:rsidRPr="00147FD8" w:rsidRDefault="00E213E0" w:rsidP="006C196D">
            <w:pPr>
              <w:spacing w:line="360" w:lineRule="auto"/>
              <w:jc w:val="both"/>
              <w:rPr>
                <w:b/>
                <w:sz w:val="20"/>
                <w:szCs w:val="20"/>
              </w:rPr>
            </w:pPr>
            <w:r w:rsidRPr="00147FD8">
              <w:rPr>
                <w:b/>
                <w:sz w:val="20"/>
                <w:szCs w:val="20"/>
              </w:rPr>
              <w:t>78.04</w:t>
            </w:r>
          </w:p>
        </w:tc>
      </w:tr>
    </w:tbl>
    <w:p w:rsidR="00E22AC1" w:rsidRPr="00147FD8" w:rsidRDefault="00E22AC1" w:rsidP="006C196D">
      <w:pPr>
        <w:spacing w:line="360" w:lineRule="auto"/>
        <w:jc w:val="both"/>
        <w:rPr>
          <w:sz w:val="20"/>
          <w:szCs w:val="20"/>
          <w:lang w:val="en-US"/>
        </w:rPr>
      </w:pPr>
      <w:r w:rsidRPr="00147FD8">
        <w:rPr>
          <w:sz w:val="20"/>
          <w:szCs w:val="20"/>
          <w:lang w:val="en-US"/>
        </w:rPr>
        <w:t>Source:-Jimma Zone Water Resource and Energy Office.</w:t>
      </w:r>
    </w:p>
    <w:p w:rsidR="005E0188" w:rsidRPr="00147FD8" w:rsidRDefault="003F5FCB" w:rsidP="006C196D">
      <w:pPr>
        <w:spacing w:line="360" w:lineRule="auto"/>
        <w:jc w:val="both"/>
        <w:rPr>
          <w:lang w:val="en-US"/>
        </w:rPr>
      </w:pPr>
      <w:r w:rsidRPr="00147FD8">
        <w:rPr>
          <w:lang w:val="en-US"/>
        </w:rPr>
        <w:t xml:space="preserve">The above table shows the total estimated population of the Zone, population supplied with potable water and potable water coverage by urban, rural and zonal level in the year 2011EC. In the year 2011EC, the total rural population was 3,138,077 while that of urban was estimated to be 525,445 among which 2,516,507 of rural &amp; 342,445 of urban population was supplied with potable water. Out of the total population of the Zone, about 2,858,952 were those supplied with potable water depending up on the data obtained from the respective sector at zonal level. </w:t>
      </w:r>
      <w:r w:rsidR="0078189A" w:rsidRPr="00147FD8">
        <w:rPr>
          <w:lang w:val="en-US"/>
        </w:rPr>
        <w:t>The</w:t>
      </w:r>
      <w:r w:rsidR="00906C1B" w:rsidRPr="00147FD8">
        <w:rPr>
          <w:lang w:val="en-US"/>
        </w:rPr>
        <w:t xml:space="preserve"> rural potable water coverage was estimated to be 80.2% while that of ur</w:t>
      </w:r>
      <w:r w:rsidR="007F2D68" w:rsidRPr="00147FD8">
        <w:rPr>
          <w:lang w:val="en-US"/>
        </w:rPr>
        <w:t>ban was 65.2% in the Zone. In</w:t>
      </w:r>
      <w:r w:rsidR="00906C1B" w:rsidRPr="00147FD8">
        <w:rPr>
          <w:lang w:val="en-US"/>
        </w:rPr>
        <w:t xml:space="preserve"> an average, about 78.04% of the total population of the Zone was supplied with potable water which means zonal potable water coverage in the year 2011EC was 78.04% </w:t>
      </w:r>
      <w:r w:rsidR="00DC1B33" w:rsidRPr="00147FD8">
        <w:rPr>
          <w:lang w:val="en-US"/>
        </w:rPr>
        <w:t>.</w:t>
      </w:r>
    </w:p>
    <w:p w:rsidR="00215C19" w:rsidRPr="00147FD8" w:rsidRDefault="00743160" w:rsidP="006C196D">
      <w:pPr>
        <w:spacing w:line="360" w:lineRule="auto"/>
        <w:jc w:val="both"/>
        <w:rPr>
          <w:b/>
          <w:sz w:val="28"/>
          <w:lang w:val="en-US"/>
        </w:rPr>
      </w:pPr>
      <w:r w:rsidRPr="00147FD8">
        <w:rPr>
          <w:b/>
          <w:sz w:val="28"/>
          <w:lang w:val="en-US"/>
        </w:rPr>
        <w:t xml:space="preserve">Table 36 </w:t>
      </w:r>
      <w:r w:rsidR="00A34A42" w:rsidRPr="00147FD8">
        <w:rPr>
          <w:b/>
          <w:sz w:val="28"/>
          <w:lang w:val="en-US"/>
        </w:rPr>
        <w:t xml:space="preserve">Potable Water Coverage and Beneficiaries </w:t>
      </w:r>
      <w:r w:rsidR="00FB445C" w:rsidRPr="00147FD8">
        <w:rPr>
          <w:b/>
          <w:sz w:val="28"/>
          <w:lang w:val="en-US"/>
        </w:rPr>
        <w:t>in</w:t>
      </w:r>
      <w:r w:rsidR="00A34A42" w:rsidRPr="00147FD8">
        <w:rPr>
          <w:b/>
          <w:sz w:val="28"/>
          <w:lang w:val="en-US"/>
        </w:rPr>
        <w:t xml:space="preserve"> 2012EC</w:t>
      </w:r>
    </w:p>
    <w:tbl>
      <w:tblPr>
        <w:tblStyle w:val="TableGrid"/>
        <w:tblW w:w="9900" w:type="dxa"/>
        <w:tblInd w:w="-252" w:type="dxa"/>
        <w:tblLayout w:type="fixed"/>
        <w:tblLook w:val="04A0" w:firstRow="1" w:lastRow="0" w:firstColumn="1" w:lastColumn="0" w:noHBand="0" w:noVBand="1"/>
      </w:tblPr>
      <w:tblGrid>
        <w:gridCol w:w="1440"/>
        <w:gridCol w:w="990"/>
        <w:gridCol w:w="900"/>
        <w:gridCol w:w="1080"/>
        <w:gridCol w:w="1080"/>
        <w:gridCol w:w="990"/>
        <w:gridCol w:w="1170"/>
        <w:gridCol w:w="720"/>
        <w:gridCol w:w="720"/>
        <w:gridCol w:w="810"/>
      </w:tblGrid>
      <w:tr w:rsidR="00BC2E6E" w:rsidRPr="00147FD8" w:rsidTr="008E56B4">
        <w:tc>
          <w:tcPr>
            <w:tcW w:w="9900" w:type="dxa"/>
            <w:gridSpan w:val="10"/>
          </w:tcPr>
          <w:p w:rsidR="00BC2E6E" w:rsidRPr="00147FD8" w:rsidRDefault="00BC2E6E" w:rsidP="006C196D">
            <w:pPr>
              <w:spacing w:line="360" w:lineRule="auto"/>
              <w:jc w:val="both"/>
              <w:rPr>
                <w:sz w:val="20"/>
                <w:szCs w:val="20"/>
              </w:rPr>
            </w:pPr>
            <w:r w:rsidRPr="00147FD8">
              <w:rPr>
                <w:sz w:val="20"/>
                <w:szCs w:val="20"/>
              </w:rPr>
              <w:t>JIMMA ZONE WATER  AND ENERGY RESOURCE DEVELOPMENT OFFICE</w:t>
            </w:r>
          </w:p>
        </w:tc>
      </w:tr>
      <w:tr w:rsidR="00BC2E6E" w:rsidRPr="00147FD8" w:rsidTr="008E56B4">
        <w:tc>
          <w:tcPr>
            <w:tcW w:w="9900" w:type="dxa"/>
            <w:gridSpan w:val="10"/>
          </w:tcPr>
          <w:p w:rsidR="00BC2E6E" w:rsidRPr="00147FD8" w:rsidRDefault="00BC2E6E" w:rsidP="006C196D">
            <w:pPr>
              <w:spacing w:line="360" w:lineRule="auto"/>
              <w:jc w:val="both"/>
              <w:rPr>
                <w:sz w:val="20"/>
                <w:szCs w:val="20"/>
              </w:rPr>
            </w:pPr>
            <w:r w:rsidRPr="00147FD8">
              <w:rPr>
                <w:sz w:val="20"/>
                <w:szCs w:val="20"/>
              </w:rPr>
              <w:t xml:space="preserve">ACCESS TO POTABLE WATER SUPPLY BY WOREDA AT THE END  20112E.C.(RURAL + URBAN) </w:t>
            </w:r>
          </w:p>
        </w:tc>
      </w:tr>
      <w:tr w:rsidR="006210D0" w:rsidRPr="00147FD8" w:rsidTr="00FB445C">
        <w:tc>
          <w:tcPr>
            <w:tcW w:w="1440" w:type="dxa"/>
            <w:vMerge w:val="restart"/>
          </w:tcPr>
          <w:p w:rsidR="00BC2E6E" w:rsidRPr="00147FD8" w:rsidRDefault="00A375E3" w:rsidP="006C196D">
            <w:pPr>
              <w:spacing w:line="360" w:lineRule="auto"/>
              <w:jc w:val="both"/>
              <w:rPr>
                <w:sz w:val="20"/>
                <w:szCs w:val="20"/>
                <w:lang w:val="en-US"/>
              </w:rPr>
            </w:pPr>
            <w:r w:rsidRPr="00147FD8">
              <w:rPr>
                <w:sz w:val="20"/>
                <w:szCs w:val="20"/>
                <w:lang w:val="en-US"/>
              </w:rPr>
              <w:t>Woredas</w:t>
            </w:r>
            <w:r w:rsidR="00BC2E6E" w:rsidRPr="00147FD8">
              <w:rPr>
                <w:sz w:val="20"/>
                <w:szCs w:val="20"/>
                <w:lang w:val="en-US"/>
              </w:rPr>
              <w:t>/Woreda</w:t>
            </w:r>
          </w:p>
        </w:tc>
        <w:tc>
          <w:tcPr>
            <w:tcW w:w="2970" w:type="dxa"/>
            <w:gridSpan w:val="3"/>
          </w:tcPr>
          <w:p w:rsidR="00BC2E6E" w:rsidRPr="00147FD8" w:rsidRDefault="001430D7" w:rsidP="006C196D">
            <w:pPr>
              <w:spacing w:line="360" w:lineRule="auto"/>
              <w:jc w:val="both"/>
              <w:rPr>
                <w:sz w:val="20"/>
                <w:szCs w:val="20"/>
                <w:lang w:val="en-US"/>
              </w:rPr>
            </w:pPr>
            <w:r w:rsidRPr="00147FD8">
              <w:rPr>
                <w:sz w:val="20"/>
                <w:szCs w:val="20"/>
                <w:lang w:val="en-US"/>
              </w:rPr>
              <w:t>Total  population of the woreda At end Of 2012 E.C</w:t>
            </w:r>
          </w:p>
        </w:tc>
        <w:tc>
          <w:tcPr>
            <w:tcW w:w="3240" w:type="dxa"/>
            <w:gridSpan w:val="3"/>
          </w:tcPr>
          <w:p w:rsidR="00BC2E6E" w:rsidRPr="00147FD8" w:rsidRDefault="001430D7" w:rsidP="006C196D">
            <w:pPr>
              <w:spacing w:line="360" w:lineRule="auto"/>
              <w:jc w:val="both"/>
              <w:rPr>
                <w:sz w:val="20"/>
                <w:szCs w:val="20"/>
                <w:lang w:val="en-US"/>
              </w:rPr>
            </w:pPr>
            <w:r w:rsidRPr="00147FD8">
              <w:rPr>
                <w:sz w:val="20"/>
                <w:szCs w:val="20"/>
                <w:lang w:val="en-US"/>
              </w:rPr>
              <w:t>Total Population Supplied With potablewater Upto2011 E.C.</w:t>
            </w:r>
          </w:p>
        </w:tc>
        <w:tc>
          <w:tcPr>
            <w:tcW w:w="2250" w:type="dxa"/>
            <w:gridSpan w:val="3"/>
          </w:tcPr>
          <w:p w:rsidR="00BC2E6E" w:rsidRPr="00147FD8" w:rsidRDefault="001430D7" w:rsidP="006C196D">
            <w:pPr>
              <w:spacing w:line="360" w:lineRule="auto"/>
              <w:jc w:val="both"/>
              <w:rPr>
                <w:sz w:val="20"/>
                <w:szCs w:val="20"/>
                <w:lang w:val="en-US"/>
              </w:rPr>
            </w:pPr>
            <w:r w:rsidRPr="00147FD8">
              <w:rPr>
                <w:sz w:val="20"/>
                <w:szCs w:val="20"/>
                <w:lang w:val="en-US"/>
              </w:rPr>
              <w:t>Potable Water supply Coverage Tahsas 2012 (%)</w:t>
            </w:r>
          </w:p>
        </w:tc>
      </w:tr>
      <w:tr w:rsidR="00FB445C" w:rsidRPr="00147FD8" w:rsidTr="00FB445C">
        <w:tc>
          <w:tcPr>
            <w:tcW w:w="1440" w:type="dxa"/>
            <w:vMerge/>
          </w:tcPr>
          <w:p w:rsidR="001430D7" w:rsidRPr="00147FD8" w:rsidRDefault="001430D7" w:rsidP="006C196D">
            <w:pPr>
              <w:spacing w:line="360" w:lineRule="auto"/>
              <w:jc w:val="both"/>
              <w:rPr>
                <w:b/>
                <w:sz w:val="20"/>
                <w:szCs w:val="20"/>
                <w:lang w:val="en-US"/>
              </w:rPr>
            </w:pPr>
          </w:p>
        </w:tc>
        <w:tc>
          <w:tcPr>
            <w:tcW w:w="990" w:type="dxa"/>
          </w:tcPr>
          <w:p w:rsidR="001430D7" w:rsidRPr="00147FD8" w:rsidRDefault="001430D7" w:rsidP="006C196D">
            <w:pPr>
              <w:spacing w:line="360" w:lineRule="auto"/>
              <w:jc w:val="both"/>
              <w:rPr>
                <w:sz w:val="20"/>
                <w:szCs w:val="20"/>
                <w:lang w:val="en-US"/>
              </w:rPr>
            </w:pPr>
            <w:r w:rsidRPr="00147FD8">
              <w:rPr>
                <w:sz w:val="20"/>
                <w:szCs w:val="20"/>
                <w:lang w:val="en-US"/>
              </w:rPr>
              <w:t xml:space="preserve">Rural </w:t>
            </w:r>
          </w:p>
        </w:tc>
        <w:tc>
          <w:tcPr>
            <w:tcW w:w="900" w:type="dxa"/>
          </w:tcPr>
          <w:p w:rsidR="001430D7" w:rsidRPr="00147FD8" w:rsidRDefault="001430D7" w:rsidP="006C196D">
            <w:pPr>
              <w:spacing w:line="360" w:lineRule="auto"/>
              <w:jc w:val="both"/>
              <w:rPr>
                <w:sz w:val="20"/>
                <w:szCs w:val="20"/>
                <w:lang w:val="en-US"/>
              </w:rPr>
            </w:pPr>
            <w:r w:rsidRPr="00147FD8">
              <w:rPr>
                <w:sz w:val="20"/>
                <w:szCs w:val="20"/>
                <w:lang w:val="en-US"/>
              </w:rPr>
              <w:t xml:space="preserve">Urban </w:t>
            </w:r>
          </w:p>
        </w:tc>
        <w:tc>
          <w:tcPr>
            <w:tcW w:w="1080" w:type="dxa"/>
          </w:tcPr>
          <w:p w:rsidR="001430D7" w:rsidRPr="00147FD8" w:rsidRDefault="001430D7" w:rsidP="006C196D">
            <w:pPr>
              <w:spacing w:line="360" w:lineRule="auto"/>
              <w:jc w:val="both"/>
              <w:rPr>
                <w:sz w:val="20"/>
                <w:szCs w:val="20"/>
                <w:lang w:val="en-US"/>
              </w:rPr>
            </w:pPr>
            <w:r w:rsidRPr="00147FD8">
              <w:rPr>
                <w:sz w:val="20"/>
                <w:szCs w:val="20"/>
                <w:lang w:val="en-US"/>
              </w:rPr>
              <w:t>Total</w:t>
            </w:r>
          </w:p>
        </w:tc>
        <w:tc>
          <w:tcPr>
            <w:tcW w:w="1080" w:type="dxa"/>
          </w:tcPr>
          <w:p w:rsidR="001430D7" w:rsidRPr="00147FD8" w:rsidRDefault="001430D7" w:rsidP="006C196D">
            <w:pPr>
              <w:spacing w:line="360" w:lineRule="auto"/>
              <w:jc w:val="both"/>
              <w:rPr>
                <w:sz w:val="20"/>
                <w:szCs w:val="20"/>
              </w:rPr>
            </w:pPr>
            <w:r w:rsidRPr="00147FD8">
              <w:rPr>
                <w:sz w:val="20"/>
                <w:szCs w:val="20"/>
              </w:rPr>
              <w:t xml:space="preserve">Rural </w:t>
            </w:r>
          </w:p>
        </w:tc>
        <w:tc>
          <w:tcPr>
            <w:tcW w:w="990" w:type="dxa"/>
          </w:tcPr>
          <w:p w:rsidR="001430D7" w:rsidRPr="00147FD8" w:rsidRDefault="001430D7" w:rsidP="006C196D">
            <w:pPr>
              <w:spacing w:line="360" w:lineRule="auto"/>
              <w:jc w:val="both"/>
              <w:rPr>
                <w:sz w:val="20"/>
                <w:szCs w:val="20"/>
              </w:rPr>
            </w:pPr>
            <w:r w:rsidRPr="00147FD8">
              <w:rPr>
                <w:sz w:val="20"/>
                <w:szCs w:val="20"/>
              </w:rPr>
              <w:t xml:space="preserve">Urban </w:t>
            </w:r>
          </w:p>
        </w:tc>
        <w:tc>
          <w:tcPr>
            <w:tcW w:w="1170" w:type="dxa"/>
          </w:tcPr>
          <w:p w:rsidR="001430D7" w:rsidRPr="00147FD8" w:rsidRDefault="001430D7" w:rsidP="006C196D">
            <w:pPr>
              <w:spacing w:line="360" w:lineRule="auto"/>
              <w:jc w:val="both"/>
              <w:rPr>
                <w:sz w:val="20"/>
                <w:szCs w:val="20"/>
              </w:rPr>
            </w:pPr>
            <w:r w:rsidRPr="00147FD8">
              <w:rPr>
                <w:sz w:val="20"/>
                <w:szCs w:val="20"/>
              </w:rPr>
              <w:t>Total</w:t>
            </w:r>
          </w:p>
        </w:tc>
        <w:tc>
          <w:tcPr>
            <w:tcW w:w="720" w:type="dxa"/>
          </w:tcPr>
          <w:p w:rsidR="001430D7" w:rsidRPr="00147FD8" w:rsidRDefault="001430D7" w:rsidP="006C196D">
            <w:pPr>
              <w:spacing w:line="360" w:lineRule="auto"/>
              <w:jc w:val="both"/>
              <w:rPr>
                <w:sz w:val="20"/>
                <w:szCs w:val="20"/>
              </w:rPr>
            </w:pPr>
            <w:r w:rsidRPr="00147FD8">
              <w:rPr>
                <w:sz w:val="20"/>
                <w:szCs w:val="20"/>
              </w:rPr>
              <w:t xml:space="preserve">Rural </w:t>
            </w:r>
          </w:p>
        </w:tc>
        <w:tc>
          <w:tcPr>
            <w:tcW w:w="720" w:type="dxa"/>
          </w:tcPr>
          <w:p w:rsidR="001430D7" w:rsidRPr="00147FD8" w:rsidRDefault="001430D7" w:rsidP="006C196D">
            <w:pPr>
              <w:spacing w:line="360" w:lineRule="auto"/>
              <w:jc w:val="both"/>
              <w:rPr>
                <w:sz w:val="20"/>
                <w:szCs w:val="20"/>
              </w:rPr>
            </w:pPr>
            <w:r w:rsidRPr="00147FD8">
              <w:rPr>
                <w:sz w:val="20"/>
                <w:szCs w:val="20"/>
              </w:rPr>
              <w:t xml:space="preserve">Urban </w:t>
            </w:r>
          </w:p>
        </w:tc>
        <w:tc>
          <w:tcPr>
            <w:tcW w:w="810" w:type="dxa"/>
          </w:tcPr>
          <w:p w:rsidR="001430D7" w:rsidRPr="00147FD8" w:rsidRDefault="001430D7" w:rsidP="006C196D">
            <w:pPr>
              <w:spacing w:line="360" w:lineRule="auto"/>
              <w:jc w:val="both"/>
              <w:rPr>
                <w:sz w:val="20"/>
                <w:szCs w:val="20"/>
              </w:rPr>
            </w:pPr>
            <w:r w:rsidRPr="00147FD8">
              <w:rPr>
                <w:sz w:val="20"/>
                <w:szCs w:val="20"/>
              </w:rPr>
              <w:t>Total</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Botor Xollay</w:t>
            </w:r>
          </w:p>
        </w:tc>
        <w:tc>
          <w:tcPr>
            <w:tcW w:w="990" w:type="dxa"/>
          </w:tcPr>
          <w:p w:rsidR="001430D7" w:rsidRPr="00147FD8" w:rsidRDefault="001430D7" w:rsidP="006C196D">
            <w:pPr>
              <w:spacing w:line="360" w:lineRule="auto"/>
              <w:jc w:val="both"/>
              <w:rPr>
                <w:sz w:val="20"/>
                <w:szCs w:val="20"/>
              </w:rPr>
            </w:pPr>
            <w:r w:rsidRPr="00147FD8">
              <w:rPr>
                <w:sz w:val="20"/>
                <w:szCs w:val="20"/>
              </w:rPr>
              <w:t>57,342</w:t>
            </w:r>
          </w:p>
        </w:tc>
        <w:tc>
          <w:tcPr>
            <w:tcW w:w="900" w:type="dxa"/>
          </w:tcPr>
          <w:p w:rsidR="001430D7" w:rsidRPr="00147FD8" w:rsidRDefault="001430D7" w:rsidP="006C196D">
            <w:pPr>
              <w:spacing w:line="360" w:lineRule="auto"/>
              <w:jc w:val="both"/>
              <w:rPr>
                <w:sz w:val="20"/>
                <w:szCs w:val="20"/>
              </w:rPr>
            </w:pPr>
            <w:r w:rsidRPr="00147FD8">
              <w:rPr>
                <w:sz w:val="20"/>
                <w:szCs w:val="20"/>
              </w:rPr>
              <w:t>7,121</w:t>
            </w:r>
          </w:p>
        </w:tc>
        <w:tc>
          <w:tcPr>
            <w:tcW w:w="1080" w:type="dxa"/>
          </w:tcPr>
          <w:p w:rsidR="001430D7" w:rsidRPr="00147FD8" w:rsidRDefault="001430D7" w:rsidP="006C196D">
            <w:pPr>
              <w:spacing w:line="360" w:lineRule="auto"/>
              <w:jc w:val="both"/>
              <w:rPr>
                <w:sz w:val="20"/>
                <w:szCs w:val="20"/>
              </w:rPr>
            </w:pPr>
            <w:r w:rsidRPr="00147FD8">
              <w:rPr>
                <w:sz w:val="20"/>
                <w:szCs w:val="20"/>
              </w:rPr>
              <w:t>64,463</w:t>
            </w:r>
          </w:p>
        </w:tc>
        <w:tc>
          <w:tcPr>
            <w:tcW w:w="1080" w:type="dxa"/>
          </w:tcPr>
          <w:p w:rsidR="001430D7" w:rsidRPr="00147FD8" w:rsidRDefault="001430D7" w:rsidP="006C196D">
            <w:pPr>
              <w:spacing w:line="360" w:lineRule="auto"/>
              <w:jc w:val="both"/>
              <w:rPr>
                <w:sz w:val="20"/>
                <w:szCs w:val="20"/>
              </w:rPr>
            </w:pPr>
            <w:r w:rsidRPr="00147FD8">
              <w:rPr>
                <w:sz w:val="20"/>
                <w:szCs w:val="20"/>
              </w:rPr>
              <w:t>32,349</w:t>
            </w:r>
          </w:p>
        </w:tc>
        <w:tc>
          <w:tcPr>
            <w:tcW w:w="990" w:type="dxa"/>
          </w:tcPr>
          <w:p w:rsidR="001430D7" w:rsidRPr="00147FD8" w:rsidRDefault="001430D7" w:rsidP="006C196D">
            <w:pPr>
              <w:spacing w:line="360" w:lineRule="auto"/>
              <w:jc w:val="both"/>
              <w:rPr>
                <w:sz w:val="20"/>
                <w:szCs w:val="20"/>
              </w:rPr>
            </w:pPr>
            <w:r w:rsidRPr="00147FD8">
              <w:rPr>
                <w:sz w:val="20"/>
                <w:szCs w:val="20"/>
              </w:rPr>
              <w:t>2,722</w:t>
            </w:r>
          </w:p>
        </w:tc>
        <w:tc>
          <w:tcPr>
            <w:tcW w:w="1170" w:type="dxa"/>
          </w:tcPr>
          <w:p w:rsidR="001430D7" w:rsidRPr="00147FD8" w:rsidRDefault="001430D7" w:rsidP="006C196D">
            <w:pPr>
              <w:spacing w:line="360" w:lineRule="auto"/>
              <w:jc w:val="both"/>
              <w:rPr>
                <w:sz w:val="20"/>
                <w:szCs w:val="20"/>
              </w:rPr>
            </w:pPr>
            <w:r w:rsidRPr="00147FD8">
              <w:rPr>
                <w:sz w:val="20"/>
                <w:szCs w:val="20"/>
              </w:rPr>
              <w:t>35,071</w:t>
            </w:r>
          </w:p>
        </w:tc>
        <w:tc>
          <w:tcPr>
            <w:tcW w:w="720" w:type="dxa"/>
          </w:tcPr>
          <w:p w:rsidR="001430D7" w:rsidRPr="00147FD8" w:rsidRDefault="001430D7" w:rsidP="006C196D">
            <w:pPr>
              <w:spacing w:line="360" w:lineRule="auto"/>
              <w:jc w:val="both"/>
              <w:rPr>
                <w:sz w:val="20"/>
                <w:szCs w:val="20"/>
              </w:rPr>
            </w:pPr>
            <w:r w:rsidRPr="00147FD8">
              <w:rPr>
                <w:sz w:val="20"/>
                <w:szCs w:val="20"/>
              </w:rPr>
              <w:t>56.4</w:t>
            </w:r>
          </w:p>
        </w:tc>
        <w:tc>
          <w:tcPr>
            <w:tcW w:w="720" w:type="dxa"/>
          </w:tcPr>
          <w:p w:rsidR="001430D7" w:rsidRPr="00147FD8" w:rsidRDefault="001430D7" w:rsidP="006C196D">
            <w:pPr>
              <w:spacing w:line="360" w:lineRule="auto"/>
              <w:jc w:val="both"/>
              <w:rPr>
                <w:sz w:val="20"/>
                <w:szCs w:val="20"/>
              </w:rPr>
            </w:pPr>
            <w:r w:rsidRPr="00147FD8">
              <w:rPr>
                <w:sz w:val="20"/>
                <w:szCs w:val="20"/>
              </w:rPr>
              <w:t>38.2</w:t>
            </w:r>
          </w:p>
        </w:tc>
        <w:tc>
          <w:tcPr>
            <w:tcW w:w="810" w:type="dxa"/>
          </w:tcPr>
          <w:p w:rsidR="001430D7" w:rsidRPr="00147FD8" w:rsidRDefault="001430D7" w:rsidP="006C196D">
            <w:pPr>
              <w:spacing w:line="360" w:lineRule="auto"/>
              <w:jc w:val="both"/>
              <w:rPr>
                <w:sz w:val="20"/>
                <w:szCs w:val="20"/>
              </w:rPr>
            </w:pPr>
            <w:r w:rsidRPr="00147FD8">
              <w:rPr>
                <w:sz w:val="20"/>
                <w:szCs w:val="20"/>
              </w:rPr>
              <w:t>54.40</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Chora Botor</w:t>
            </w:r>
          </w:p>
        </w:tc>
        <w:tc>
          <w:tcPr>
            <w:tcW w:w="990" w:type="dxa"/>
          </w:tcPr>
          <w:p w:rsidR="001430D7" w:rsidRPr="00147FD8" w:rsidRDefault="001430D7" w:rsidP="006C196D">
            <w:pPr>
              <w:spacing w:line="360" w:lineRule="auto"/>
              <w:jc w:val="both"/>
              <w:rPr>
                <w:sz w:val="20"/>
                <w:szCs w:val="20"/>
              </w:rPr>
            </w:pPr>
            <w:r w:rsidRPr="00147FD8">
              <w:rPr>
                <w:sz w:val="20"/>
                <w:szCs w:val="20"/>
              </w:rPr>
              <w:t>72,343</w:t>
            </w:r>
          </w:p>
        </w:tc>
        <w:tc>
          <w:tcPr>
            <w:tcW w:w="900" w:type="dxa"/>
          </w:tcPr>
          <w:p w:rsidR="001430D7" w:rsidRPr="00147FD8" w:rsidRDefault="001430D7" w:rsidP="006C196D">
            <w:pPr>
              <w:spacing w:line="360" w:lineRule="auto"/>
              <w:jc w:val="both"/>
              <w:rPr>
                <w:sz w:val="20"/>
                <w:szCs w:val="20"/>
              </w:rPr>
            </w:pPr>
            <w:r w:rsidRPr="00147FD8">
              <w:rPr>
                <w:sz w:val="20"/>
                <w:szCs w:val="20"/>
              </w:rPr>
              <w:t>4,749</w:t>
            </w:r>
          </w:p>
        </w:tc>
        <w:tc>
          <w:tcPr>
            <w:tcW w:w="1080" w:type="dxa"/>
          </w:tcPr>
          <w:p w:rsidR="001430D7" w:rsidRPr="00147FD8" w:rsidRDefault="001430D7" w:rsidP="006C196D">
            <w:pPr>
              <w:spacing w:line="360" w:lineRule="auto"/>
              <w:jc w:val="both"/>
              <w:rPr>
                <w:sz w:val="20"/>
                <w:szCs w:val="20"/>
              </w:rPr>
            </w:pPr>
            <w:r w:rsidRPr="00147FD8">
              <w:rPr>
                <w:sz w:val="20"/>
                <w:szCs w:val="20"/>
              </w:rPr>
              <w:t>77,091</w:t>
            </w:r>
          </w:p>
        </w:tc>
        <w:tc>
          <w:tcPr>
            <w:tcW w:w="1080" w:type="dxa"/>
          </w:tcPr>
          <w:p w:rsidR="001430D7" w:rsidRPr="00147FD8" w:rsidRDefault="001430D7" w:rsidP="006C196D">
            <w:pPr>
              <w:spacing w:line="360" w:lineRule="auto"/>
              <w:jc w:val="both"/>
              <w:rPr>
                <w:sz w:val="20"/>
                <w:szCs w:val="20"/>
              </w:rPr>
            </w:pPr>
            <w:r w:rsidRPr="00147FD8">
              <w:rPr>
                <w:sz w:val="20"/>
                <w:szCs w:val="20"/>
              </w:rPr>
              <w:t>55,967</w:t>
            </w:r>
          </w:p>
        </w:tc>
        <w:tc>
          <w:tcPr>
            <w:tcW w:w="990" w:type="dxa"/>
          </w:tcPr>
          <w:p w:rsidR="001430D7" w:rsidRPr="00147FD8" w:rsidRDefault="001430D7" w:rsidP="006C196D">
            <w:pPr>
              <w:spacing w:line="360" w:lineRule="auto"/>
              <w:jc w:val="both"/>
              <w:rPr>
                <w:sz w:val="20"/>
                <w:szCs w:val="20"/>
              </w:rPr>
            </w:pPr>
            <w:r w:rsidRPr="00147FD8">
              <w:rPr>
                <w:sz w:val="20"/>
                <w:szCs w:val="20"/>
              </w:rPr>
              <w:t>2,950</w:t>
            </w:r>
          </w:p>
        </w:tc>
        <w:tc>
          <w:tcPr>
            <w:tcW w:w="1170" w:type="dxa"/>
          </w:tcPr>
          <w:p w:rsidR="001430D7" w:rsidRPr="00147FD8" w:rsidRDefault="001430D7" w:rsidP="006C196D">
            <w:pPr>
              <w:spacing w:line="360" w:lineRule="auto"/>
              <w:jc w:val="both"/>
              <w:rPr>
                <w:sz w:val="20"/>
                <w:szCs w:val="20"/>
              </w:rPr>
            </w:pPr>
            <w:r w:rsidRPr="00147FD8">
              <w:rPr>
                <w:sz w:val="20"/>
                <w:szCs w:val="20"/>
              </w:rPr>
              <w:t>58,917</w:t>
            </w:r>
          </w:p>
        </w:tc>
        <w:tc>
          <w:tcPr>
            <w:tcW w:w="720" w:type="dxa"/>
          </w:tcPr>
          <w:p w:rsidR="001430D7" w:rsidRPr="00147FD8" w:rsidRDefault="001430D7" w:rsidP="006C196D">
            <w:pPr>
              <w:spacing w:line="360" w:lineRule="auto"/>
              <w:jc w:val="both"/>
              <w:rPr>
                <w:sz w:val="20"/>
                <w:szCs w:val="20"/>
              </w:rPr>
            </w:pPr>
            <w:r w:rsidRPr="00147FD8">
              <w:rPr>
                <w:sz w:val="20"/>
                <w:szCs w:val="20"/>
              </w:rPr>
              <w:t>77.4</w:t>
            </w:r>
          </w:p>
        </w:tc>
        <w:tc>
          <w:tcPr>
            <w:tcW w:w="720" w:type="dxa"/>
          </w:tcPr>
          <w:p w:rsidR="001430D7" w:rsidRPr="00147FD8" w:rsidRDefault="001430D7" w:rsidP="006C196D">
            <w:pPr>
              <w:spacing w:line="360" w:lineRule="auto"/>
              <w:jc w:val="both"/>
              <w:rPr>
                <w:sz w:val="20"/>
                <w:szCs w:val="20"/>
              </w:rPr>
            </w:pPr>
            <w:r w:rsidRPr="00147FD8">
              <w:rPr>
                <w:sz w:val="20"/>
                <w:szCs w:val="20"/>
              </w:rPr>
              <w:t>62.1</w:t>
            </w:r>
          </w:p>
        </w:tc>
        <w:tc>
          <w:tcPr>
            <w:tcW w:w="810" w:type="dxa"/>
          </w:tcPr>
          <w:p w:rsidR="001430D7" w:rsidRPr="00147FD8" w:rsidRDefault="001430D7" w:rsidP="006C196D">
            <w:pPr>
              <w:spacing w:line="360" w:lineRule="auto"/>
              <w:jc w:val="both"/>
              <w:rPr>
                <w:sz w:val="20"/>
                <w:szCs w:val="20"/>
              </w:rPr>
            </w:pPr>
            <w:r w:rsidRPr="00147FD8">
              <w:rPr>
                <w:sz w:val="20"/>
                <w:szCs w:val="20"/>
              </w:rPr>
              <w:t>76.42</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Dedo</w:t>
            </w:r>
          </w:p>
        </w:tc>
        <w:tc>
          <w:tcPr>
            <w:tcW w:w="990" w:type="dxa"/>
          </w:tcPr>
          <w:p w:rsidR="001430D7" w:rsidRPr="00147FD8" w:rsidRDefault="001430D7" w:rsidP="006C196D">
            <w:pPr>
              <w:spacing w:line="360" w:lineRule="auto"/>
              <w:jc w:val="both"/>
              <w:rPr>
                <w:sz w:val="20"/>
                <w:szCs w:val="20"/>
              </w:rPr>
            </w:pPr>
            <w:r w:rsidRPr="00147FD8">
              <w:rPr>
                <w:sz w:val="20"/>
                <w:szCs w:val="20"/>
              </w:rPr>
              <w:t>241,964</w:t>
            </w:r>
          </w:p>
        </w:tc>
        <w:tc>
          <w:tcPr>
            <w:tcW w:w="900" w:type="dxa"/>
          </w:tcPr>
          <w:p w:rsidR="001430D7" w:rsidRPr="00147FD8" w:rsidRDefault="001430D7" w:rsidP="006C196D">
            <w:pPr>
              <w:spacing w:line="360" w:lineRule="auto"/>
              <w:jc w:val="both"/>
              <w:rPr>
                <w:sz w:val="20"/>
                <w:szCs w:val="20"/>
              </w:rPr>
            </w:pPr>
            <w:r w:rsidRPr="00147FD8">
              <w:rPr>
                <w:sz w:val="20"/>
                <w:szCs w:val="20"/>
              </w:rPr>
              <w:t>13,153</w:t>
            </w:r>
          </w:p>
        </w:tc>
        <w:tc>
          <w:tcPr>
            <w:tcW w:w="1080" w:type="dxa"/>
          </w:tcPr>
          <w:p w:rsidR="001430D7" w:rsidRPr="00147FD8" w:rsidRDefault="001430D7" w:rsidP="006C196D">
            <w:pPr>
              <w:spacing w:line="360" w:lineRule="auto"/>
              <w:jc w:val="both"/>
              <w:rPr>
                <w:sz w:val="20"/>
                <w:szCs w:val="20"/>
              </w:rPr>
            </w:pPr>
            <w:r w:rsidRPr="00147FD8">
              <w:rPr>
                <w:sz w:val="20"/>
                <w:szCs w:val="20"/>
              </w:rPr>
              <w:t>255,117</w:t>
            </w:r>
          </w:p>
        </w:tc>
        <w:tc>
          <w:tcPr>
            <w:tcW w:w="1080" w:type="dxa"/>
          </w:tcPr>
          <w:p w:rsidR="001430D7" w:rsidRPr="00147FD8" w:rsidRDefault="001430D7" w:rsidP="006C196D">
            <w:pPr>
              <w:spacing w:line="360" w:lineRule="auto"/>
              <w:jc w:val="both"/>
              <w:rPr>
                <w:sz w:val="20"/>
                <w:szCs w:val="20"/>
              </w:rPr>
            </w:pPr>
            <w:r w:rsidRPr="00147FD8">
              <w:rPr>
                <w:sz w:val="20"/>
                <w:szCs w:val="20"/>
              </w:rPr>
              <w:t>199,682</w:t>
            </w:r>
          </w:p>
        </w:tc>
        <w:tc>
          <w:tcPr>
            <w:tcW w:w="990" w:type="dxa"/>
          </w:tcPr>
          <w:p w:rsidR="001430D7" w:rsidRPr="00147FD8" w:rsidRDefault="001430D7" w:rsidP="006C196D">
            <w:pPr>
              <w:spacing w:line="360" w:lineRule="auto"/>
              <w:jc w:val="both"/>
              <w:rPr>
                <w:sz w:val="20"/>
                <w:szCs w:val="20"/>
              </w:rPr>
            </w:pPr>
            <w:r w:rsidRPr="00147FD8">
              <w:rPr>
                <w:sz w:val="20"/>
                <w:szCs w:val="20"/>
              </w:rPr>
              <w:t>7,450</w:t>
            </w:r>
          </w:p>
        </w:tc>
        <w:tc>
          <w:tcPr>
            <w:tcW w:w="1170" w:type="dxa"/>
          </w:tcPr>
          <w:p w:rsidR="001430D7" w:rsidRPr="00147FD8" w:rsidRDefault="001430D7" w:rsidP="006C196D">
            <w:pPr>
              <w:spacing w:line="360" w:lineRule="auto"/>
              <w:jc w:val="both"/>
              <w:rPr>
                <w:sz w:val="20"/>
                <w:szCs w:val="20"/>
              </w:rPr>
            </w:pPr>
            <w:r w:rsidRPr="00147FD8">
              <w:rPr>
                <w:sz w:val="20"/>
                <w:szCs w:val="20"/>
              </w:rPr>
              <w:t>207,132</w:t>
            </w:r>
          </w:p>
        </w:tc>
        <w:tc>
          <w:tcPr>
            <w:tcW w:w="720" w:type="dxa"/>
          </w:tcPr>
          <w:p w:rsidR="001430D7" w:rsidRPr="00147FD8" w:rsidRDefault="001430D7" w:rsidP="006C196D">
            <w:pPr>
              <w:spacing w:line="360" w:lineRule="auto"/>
              <w:jc w:val="both"/>
              <w:rPr>
                <w:sz w:val="20"/>
                <w:szCs w:val="20"/>
              </w:rPr>
            </w:pPr>
            <w:r w:rsidRPr="00147FD8">
              <w:rPr>
                <w:sz w:val="20"/>
                <w:szCs w:val="20"/>
              </w:rPr>
              <w:t>82.5</w:t>
            </w:r>
          </w:p>
        </w:tc>
        <w:tc>
          <w:tcPr>
            <w:tcW w:w="720" w:type="dxa"/>
          </w:tcPr>
          <w:p w:rsidR="001430D7" w:rsidRPr="00147FD8" w:rsidRDefault="001430D7" w:rsidP="006C196D">
            <w:pPr>
              <w:spacing w:line="360" w:lineRule="auto"/>
              <w:jc w:val="both"/>
              <w:rPr>
                <w:sz w:val="20"/>
                <w:szCs w:val="20"/>
              </w:rPr>
            </w:pPr>
            <w:r w:rsidRPr="00147FD8">
              <w:rPr>
                <w:sz w:val="20"/>
                <w:szCs w:val="20"/>
              </w:rPr>
              <w:t>56.6</w:t>
            </w:r>
          </w:p>
        </w:tc>
        <w:tc>
          <w:tcPr>
            <w:tcW w:w="810" w:type="dxa"/>
          </w:tcPr>
          <w:p w:rsidR="001430D7" w:rsidRPr="00147FD8" w:rsidRDefault="001430D7" w:rsidP="006C196D">
            <w:pPr>
              <w:spacing w:line="360" w:lineRule="auto"/>
              <w:jc w:val="both"/>
              <w:rPr>
                <w:sz w:val="20"/>
                <w:szCs w:val="20"/>
              </w:rPr>
            </w:pPr>
            <w:r w:rsidRPr="00147FD8">
              <w:rPr>
                <w:sz w:val="20"/>
                <w:szCs w:val="20"/>
              </w:rPr>
              <w:t>81.19</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Gera</w:t>
            </w:r>
          </w:p>
        </w:tc>
        <w:tc>
          <w:tcPr>
            <w:tcW w:w="990" w:type="dxa"/>
          </w:tcPr>
          <w:p w:rsidR="001430D7" w:rsidRPr="00147FD8" w:rsidRDefault="001430D7" w:rsidP="006C196D">
            <w:pPr>
              <w:spacing w:line="360" w:lineRule="auto"/>
              <w:jc w:val="both"/>
              <w:rPr>
                <w:sz w:val="20"/>
                <w:szCs w:val="20"/>
              </w:rPr>
            </w:pPr>
            <w:r w:rsidRPr="00147FD8">
              <w:rPr>
                <w:sz w:val="20"/>
                <w:szCs w:val="20"/>
              </w:rPr>
              <w:t>150,220</w:t>
            </w:r>
          </w:p>
        </w:tc>
        <w:tc>
          <w:tcPr>
            <w:tcW w:w="900" w:type="dxa"/>
          </w:tcPr>
          <w:p w:rsidR="001430D7" w:rsidRPr="00147FD8" w:rsidRDefault="001430D7" w:rsidP="006C196D">
            <w:pPr>
              <w:spacing w:line="360" w:lineRule="auto"/>
              <w:jc w:val="both"/>
              <w:rPr>
                <w:sz w:val="20"/>
                <w:szCs w:val="20"/>
              </w:rPr>
            </w:pPr>
            <w:r w:rsidRPr="00147FD8">
              <w:rPr>
                <w:sz w:val="20"/>
                <w:szCs w:val="20"/>
              </w:rPr>
              <w:t>8,186</w:t>
            </w:r>
          </w:p>
        </w:tc>
        <w:tc>
          <w:tcPr>
            <w:tcW w:w="1080" w:type="dxa"/>
          </w:tcPr>
          <w:p w:rsidR="001430D7" w:rsidRPr="00147FD8" w:rsidRDefault="001430D7" w:rsidP="006C196D">
            <w:pPr>
              <w:spacing w:line="360" w:lineRule="auto"/>
              <w:jc w:val="both"/>
              <w:rPr>
                <w:sz w:val="20"/>
                <w:szCs w:val="20"/>
              </w:rPr>
            </w:pPr>
            <w:r w:rsidRPr="00147FD8">
              <w:rPr>
                <w:sz w:val="20"/>
                <w:szCs w:val="20"/>
              </w:rPr>
              <w:t>158,406</w:t>
            </w:r>
          </w:p>
        </w:tc>
        <w:tc>
          <w:tcPr>
            <w:tcW w:w="1080" w:type="dxa"/>
          </w:tcPr>
          <w:p w:rsidR="001430D7" w:rsidRPr="00147FD8" w:rsidRDefault="001430D7" w:rsidP="006C196D">
            <w:pPr>
              <w:spacing w:line="360" w:lineRule="auto"/>
              <w:jc w:val="both"/>
              <w:rPr>
                <w:sz w:val="20"/>
                <w:szCs w:val="20"/>
              </w:rPr>
            </w:pPr>
            <w:r w:rsidRPr="00147FD8">
              <w:rPr>
                <w:sz w:val="20"/>
                <w:szCs w:val="20"/>
              </w:rPr>
              <w:t>124,728</w:t>
            </w:r>
          </w:p>
        </w:tc>
        <w:tc>
          <w:tcPr>
            <w:tcW w:w="990" w:type="dxa"/>
          </w:tcPr>
          <w:p w:rsidR="001430D7" w:rsidRPr="00147FD8" w:rsidRDefault="001430D7" w:rsidP="006C196D">
            <w:pPr>
              <w:spacing w:line="360" w:lineRule="auto"/>
              <w:jc w:val="both"/>
              <w:rPr>
                <w:sz w:val="20"/>
                <w:szCs w:val="20"/>
              </w:rPr>
            </w:pPr>
            <w:r w:rsidRPr="00147FD8">
              <w:rPr>
                <w:sz w:val="20"/>
                <w:szCs w:val="20"/>
              </w:rPr>
              <w:t>2,801</w:t>
            </w:r>
          </w:p>
        </w:tc>
        <w:tc>
          <w:tcPr>
            <w:tcW w:w="1170" w:type="dxa"/>
          </w:tcPr>
          <w:p w:rsidR="001430D7" w:rsidRPr="00147FD8" w:rsidRDefault="001430D7" w:rsidP="006C196D">
            <w:pPr>
              <w:spacing w:line="360" w:lineRule="auto"/>
              <w:jc w:val="both"/>
              <w:rPr>
                <w:sz w:val="20"/>
                <w:szCs w:val="20"/>
              </w:rPr>
            </w:pPr>
            <w:r w:rsidRPr="00147FD8">
              <w:rPr>
                <w:sz w:val="20"/>
                <w:szCs w:val="20"/>
              </w:rPr>
              <w:t>127,529</w:t>
            </w:r>
          </w:p>
        </w:tc>
        <w:tc>
          <w:tcPr>
            <w:tcW w:w="720" w:type="dxa"/>
          </w:tcPr>
          <w:p w:rsidR="001430D7" w:rsidRPr="00147FD8" w:rsidRDefault="001430D7" w:rsidP="006C196D">
            <w:pPr>
              <w:spacing w:line="360" w:lineRule="auto"/>
              <w:jc w:val="both"/>
              <w:rPr>
                <w:sz w:val="20"/>
                <w:szCs w:val="20"/>
              </w:rPr>
            </w:pPr>
            <w:r w:rsidRPr="00147FD8">
              <w:rPr>
                <w:sz w:val="20"/>
                <w:szCs w:val="20"/>
              </w:rPr>
              <w:t>83.0</w:t>
            </w:r>
          </w:p>
        </w:tc>
        <w:tc>
          <w:tcPr>
            <w:tcW w:w="720" w:type="dxa"/>
          </w:tcPr>
          <w:p w:rsidR="001430D7" w:rsidRPr="00147FD8" w:rsidRDefault="001430D7" w:rsidP="006C196D">
            <w:pPr>
              <w:spacing w:line="360" w:lineRule="auto"/>
              <w:jc w:val="both"/>
              <w:rPr>
                <w:sz w:val="20"/>
                <w:szCs w:val="20"/>
              </w:rPr>
            </w:pPr>
            <w:r w:rsidRPr="00147FD8">
              <w:rPr>
                <w:sz w:val="20"/>
                <w:szCs w:val="20"/>
              </w:rPr>
              <w:t>34.2</w:t>
            </w:r>
          </w:p>
        </w:tc>
        <w:tc>
          <w:tcPr>
            <w:tcW w:w="810" w:type="dxa"/>
          </w:tcPr>
          <w:p w:rsidR="001430D7" w:rsidRPr="00147FD8" w:rsidRDefault="001430D7" w:rsidP="006C196D">
            <w:pPr>
              <w:spacing w:line="360" w:lineRule="auto"/>
              <w:jc w:val="both"/>
              <w:rPr>
                <w:sz w:val="20"/>
                <w:szCs w:val="20"/>
              </w:rPr>
            </w:pPr>
            <w:r w:rsidRPr="00147FD8">
              <w:rPr>
                <w:sz w:val="20"/>
                <w:szCs w:val="20"/>
              </w:rPr>
              <w:t>80.51</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Gomma</w:t>
            </w:r>
          </w:p>
        </w:tc>
        <w:tc>
          <w:tcPr>
            <w:tcW w:w="990" w:type="dxa"/>
          </w:tcPr>
          <w:p w:rsidR="001430D7" w:rsidRPr="00147FD8" w:rsidRDefault="001430D7" w:rsidP="006C196D">
            <w:pPr>
              <w:spacing w:line="360" w:lineRule="auto"/>
              <w:jc w:val="both"/>
              <w:rPr>
                <w:sz w:val="20"/>
                <w:szCs w:val="20"/>
              </w:rPr>
            </w:pPr>
            <w:r w:rsidRPr="00147FD8">
              <w:rPr>
                <w:sz w:val="20"/>
                <w:szCs w:val="20"/>
              </w:rPr>
              <w:t>227,475</w:t>
            </w:r>
          </w:p>
        </w:tc>
        <w:tc>
          <w:tcPr>
            <w:tcW w:w="900" w:type="dxa"/>
          </w:tcPr>
          <w:p w:rsidR="001430D7" w:rsidRPr="00147FD8" w:rsidRDefault="001430D7" w:rsidP="006C196D">
            <w:pPr>
              <w:spacing w:line="360" w:lineRule="auto"/>
              <w:jc w:val="both"/>
              <w:rPr>
                <w:sz w:val="20"/>
                <w:szCs w:val="20"/>
              </w:rPr>
            </w:pPr>
            <w:r w:rsidRPr="00147FD8">
              <w:rPr>
                <w:sz w:val="20"/>
                <w:szCs w:val="20"/>
              </w:rPr>
              <w:t>22,024</w:t>
            </w:r>
          </w:p>
        </w:tc>
        <w:tc>
          <w:tcPr>
            <w:tcW w:w="1080" w:type="dxa"/>
          </w:tcPr>
          <w:p w:rsidR="001430D7" w:rsidRPr="00147FD8" w:rsidRDefault="001430D7" w:rsidP="006C196D">
            <w:pPr>
              <w:spacing w:line="360" w:lineRule="auto"/>
              <w:jc w:val="both"/>
              <w:rPr>
                <w:sz w:val="20"/>
                <w:szCs w:val="20"/>
              </w:rPr>
            </w:pPr>
            <w:r w:rsidRPr="00147FD8">
              <w:rPr>
                <w:sz w:val="20"/>
                <w:szCs w:val="20"/>
              </w:rPr>
              <w:t>249,499</w:t>
            </w:r>
          </w:p>
        </w:tc>
        <w:tc>
          <w:tcPr>
            <w:tcW w:w="1080" w:type="dxa"/>
          </w:tcPr>
          <w:p w:rsidR="001430D7" w:rsidRPr="00147FD8" w:rsidRDefault="001430D7" w:rsidP="006C196D">
            <w:pPr>
              <w:spacing w:line="360" w:lineRule="auto"/>
              <w:jc w:val="both"/>
              <w:rPr>
                <w:sz w:val="20"/>
                <w:szCs w:val="20"/>
              </w:rPr>
            </w:pPr>
            <w:r w:rsidRPr="00147FD8">
              <w:rPr>
                <w:sz w:val="20"/>
                <w:szCs w:val="20"/>
              </w:rPr>
              <w:t>230,352</w:t>
            </w:r>
          </w:p>
        </w:tc>
        <w:tc>
          <w:tcPr>
            <w:tcW w:w="990" w:type="dxa"/>
          </w:tcPr>
          <w:p w:rsidR="001430D7" w:rsidRPr="00147FD8" w:rsidRDefault="001430D7" w:rsidP="006C196D">
            <w:pPr>
              <w:spacing w:line="360" w:lineRule="auto"/>
              <w:jc w:val="both"/>
              <w:rPr>
                <w:sz w:val="20"/>
                <w:szCs w:val="20"/>
              </w:rPr>
            </w:pPr>
            <w:r w:rsidRPr="00147FD8">
              <w:rPr>
                <w:sz w:val="20"/>
                <w:szCs w:val="20"/>
              </w:rPr>
              <w:t>7,927</w:t>
            </w:r>
          </w:p>
        </w:tc>
        <w:tc>
          <w:tcPr>
            <w:tcW w:w="1170" w:type="dxa"/>
          </w:tcPr>
          <w:p w:rsidR="001430D7" w:rsidRPr="00147FD8" w:rsidRDefault="001430D7" w:rsidP="006C196D">
            <w:pPr>
              <w:spacing w:line="360" w:lineRule="auto"/>
              <w:jc w:val="both"/>
              <w:rPr>
                <w:sz w:val="20"/>
                <w:szCs w:val="20"/>
              </w:rPr>
            </w:pPr>
            <w:r w:rsidRPr="00147FD8">
              <w:rPr>
                <w:sz w:val="20"/>
                <w:szCs w:val="20"/>
              </w:rPr>
              <w:t>238,279</w:t>
            </w:r>
          </w:p>
        </w:tc>
        <w:tc>
          <w:tcPr>
            <w:tcW w:w="720" w:type="dxa"/>
          </w:tcPr>
          <w:p w:rsidR="001430D7" w:rsidRPr="00147FD8" w:rsidRDefault="001430D7" w:rsidP="006C196D">
            <w:pPr>
              <w:spacing w:line="360" w:lineRule="auto"/>
              <w:jc w:val="both"/>
              <w:rPr>
                <w:sz w:val="20"/>
                <w:szCs w:val="20"/>
              </w:rPr>
            </w:pPr>
            <w:r w:rsidRPr="00147FD8">
              <w:rPr>
                <w:sz w:val="20"/>
                <w:szCs w:val="20"/>
              </w:rPr>
              <w:t>101.3</w:t>
            </w:r>
          </w:p>
        </w:tc>
        <w:tc>
          <w:tcPr>
            <w:tcW w:w="720" w:type="dxa"/>
          </w:tcPr>
          <w:p w:rsidR="001430D7" w:rsidRPr="00147FD8" w:rsidRDefault="001430D7" w:rsidP="006C196D">
            <w:pPr>
              <w:spacing w:line="360" w:lineRule="auto"/>
              <w:jc w:val="both"/>
              <w:rPr>
                <w:sz w:val="20"/>
                <w:szCs w:val="20"/>
              </w:rPr>
            </w:pPr>
            <w:r w:rsidRPr="00147FD8">
              <w:rPr>
                <w:sz w:val="20"/>
                <w:szCs w:val="20"/>
              </w:rPr>
              <w:t>36.0</w:t>
            </w:r>
          </w:p>
        </w:tc>
        <w:tc>
          <w:tcPr>
            <w:tcW w:w="810" w:type="dxa"/>
          </w:tcPr>
          <w:p w:rsidR="001430D7" w:rsidRPr="00147FD8" w:rsidRDefault="001430D7" w:rsidP="006C196D">
            <w:pPr>
              <w:spacing w:line="360" w:lineRule="auto"/>
              <w:jc w:val="both"/>
              <w:rPr>
                <w:sz w:val="20"/>
                <w:szCs w:val="20"/>
              </w:rPr>
            </w:pPr>
            <w:r w:rsidRPr="00147FD8">
              <w:rPr>
                <w:sz w:val="20"/>
                <w:szCs w:val="20"/>
              </w:rPr>
              <w:t>95.50</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Gumay</w:t>
            </w:r>
          </w:p>
        </w:tc>
        <w:tc>
          <w:tcPr>
            <w:tcW w:w="990" w:type="dxa"/>
          </w:tcPr>
          <w:p w:rsidR="001430D7" w:rsidRPr="00147FD8" w:rsidRDefault="001430D7" w:rsidP="006C196D">
            <w:pPr>
              <w:spacing w:line="360" w:lineRule="auto"/>
              <w:jc w:val="both"/>
              <w:rPr>
                <w:sz w:val="20"/>
                <w:szCs w:val="20"/>
              </w:rPr>
            </w:pPr>
            <w:r w:rsidRPr="00147FD8">
              <w:rPr>
                <w:sz w:val="20"/>
                <w:szCs w:val="20"/>
              </w:rPr>
              <w:t>77,059</w:t>
            </w:r>
          </w:p>
        </w:tc>
        <w:tc>
          <w:tcPr>
            <w:tcW w:w="900" w:type="dxa"/>
          </w:tcPr>
          <w:p w:rsidR="001430D7" w:rsidRPr="00147FD8" w:rsidRDefault="001430D7" w:rsidP="006C196D">
            <w:pPr>
              <w:spacing w:line="360" w:lineRule="auto"/>
              <w:jc w:val="both"/>
              <w:rPr>
                <w:sz w:val="20"/>
                <w:szCs w:val="20"/>
              </w:rPr>
            </w:pPr>
            <w:r w:rsidRPr="00147FD8">
              <w:rPr>
                <w:sz w:val="20"/>
                <w:szCs w:val="20"/>
              </w:rPr>
              <w:t>9,088</w:t>
            </w:r>
          </w:p>
        </w:tc>
        <w:tc>
          <w:tcPr>
            <w:tcW w:w="1080" w:type="dxa"/>
          </w:tcPr>
          <w:p w:rsidR="001430D7" w:rsidRPr="00147FD8" w:rsidRDefault="001430D7" w:rsidP="006C196D">
            <w:pPr>
              <w:spacing w:line="360" w:lineRule="auto"/>
              <w:jc w:val="both"/>
              <w:rPr>
                <w:sz w:val="20"/>
                <w:szCs w:val="20"/>
              </w:rPr>
            </w:pPr>
            <w:r w:rsidRPr="00147FD8">
              <w:rPr>
                <w:sz w:val="20"/>
                <w:szCs w:val="20"/>
              </w:rPr>
              <w:t>86,147</w:t>
            </w:r>
          </w:p>
        </w:tc>
        <w:tc>
          <w:tcPr>
            <w:tcW w:w="1080" w:type="dxa"/>
          </w:tcPr>
          <w:p w:rsidR="001430D7" w:rsidRPr="00147FD8" w:rsidRDefault="001430D7" w:rsidP="006C196D">
            <w:pPr>
              <w:spacing w:line="360" w:lineRule="auto"/>
              <w:jc w:val="both"/>
              <w:rPr>
                <w:sz w:val="20"/>
                <w:szCs w:val="20"/>
              </w:rPr>
            </w:pPr>
            <w:r w:rsidRPr="00147FD8">
              <w:rPr>
                <w:sz w:val="20"/>
                <w:szCs w:val="20"/>
              </w:rPr>
              <w:t>74,814</w:t>
            </w:r>
          </w:p>
        </w:tc>
        <w:tc>
          <w:tcPr>
            <w:tcW w:w="990" w:type="dxa"/>
          </w:tcPr>
          <w:p w:rsidR="001430D7" w:rsidRPr="00147FD8" w:rsidRDefault="001430D7" w:rsidP="006C196D">
            <w:pPr>
              <w:spacing w:line="360" w:lineRule="auto"/>
              <w:jc w:val="both"/>
              <w:rPr>
                <w:sz w:val="20"/>
                <w:szCs w:val="20"/>
              </w:rPr>
            </w:pPr>
            <w:r w:rsidRPr="00147FD8">
              <w:rPr>
                <w:sz w:val="20"/>
                <w:szCs w:val="20"/>
              </w:rPr>
              <w:t>8,663</w:t>
            </w:r>
          </w:p>
        </w:tc>
        <w:tc>
          <w:tcPr>
            <w:tcW w:w="1170" w:type="dxa"/>
          </w:tcPr>
          <w:p w:rsidR="001430D7" w:rsidRPr="00147FD8" w:rsidRDefault="001430D7" w:rsidP="006C196D">
            <w:pPr>
              <w:spacing w:line="360" w:lineRule="auto"/>
              <w:jc w:val="both"/>
              <w:rPr>
                <w:sz w:val="20"/>
                <w:szCs w:val="20"/>
              </w:rPr>
            </w:pPr>
            <w:r w:rsidRPr="00147FD8">
              <w:rPr>
                <w:sz w:val="20"/>
                <w:szCs w:val="20"/>
              </w:rPr>
              <w:t>83,478</w:t>
            </w:r>
          </w:p>
        </w:tc>
        <w:tc>
          <w:tcPr>
            <w:tcW w:w="720" w:type="dxa"/>
          </w:tcPr>
          <w:p w:rsidR="001430D7" w:rsidRPr="00147FD8" w:rsidRDefault="001430D7" w:rsidP="006C196D">
            <w:pPr>
              <w:spacing w:line="360" w:lineRule="auto"/>
              <w:jc w:val="both"/>
              <w:rPr>
                <w:sz w:val="20"/>
                <w:szCs w:val="20"/>
              </w:rPr>
            </w:pPr>
            <w:r w:rsidRPr="00147FD8">
              <w:rPr>
                <w:sz w:val="20"/>
                <w:szCs w:val="20"/>
              </w:rPr>
              <w:t>97.1</w:t>
            </w:r>
          </w:p>
        </w:tc>
        <w:tc>
          <w:tcPr>
            <w:tcW w:w="720" w:type="dxa"/>
          </w:tcPr>
          <w:p w:rsidR="001430D7" w:rsidRPr="00147FD8" w:rsidRDefault="001430D7" w:rsidP="006C196D">
            <w:pPr>
              <w:spacing w:line="360" w:lineRule="auto"/>
              <w:jc w:val="both"/>
              <w:rPr>
                <w:sz w:val="20"/>
                <w:szCs w:val="20"/>
              </w:rPr>
            </w:pPr>
            <w:r w:rsidRPr="00147FD8">
              <w:rPr>
                <w:sz w:val="20"/>
                <w:szCs w:val="20"/>
              </w:rPr>
              <w:t>95.3</w:t>
            </w:r>
          </w:p>
        </w:tc>
        <w:tc>
          <w:tcPr>
            <w:tcW w:w="810" w:type="dxa"/>
          </w:tcPr>
          <w:p w:rsidR="001430D7" w:rsidRPr="00147FD8" w:rsidRDefault="001430D7" w:rsidP="006C196D">
            <w:pPr>
              <w:spacing w:line="360" w:lineRule="auto"/>
              <w:jc w:val="both"/>
              <w:rPr>
                <w:sz w:val="20"/>
                <w:szCs w:val="20"/>
              </w:rPr>
            </w:pPr>
            <w:r w:rsidRPr="00147FD8">
              <w:rPr>
                <w:sz w:val="20"/>
                <w:szCs w:val="20"/>
              </w:rPr>
              <w:t>96.90</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Limmu Kosa</w:t>
            </w:r>
          </w:p>
        </w:tc>
        <w:tc>
          <w:tcPr>
            <w:tcW w:w="990" w:type="dxa"/>
          </w:tcPr>
          <w:p w:rsidR="001430D7" w:rsidRPr="00147FD8" w:rsidRDefault="001430D7" w:rsidP="006C196D">
            <w:pPr>
              <w:spacing w:line="360" w:lineRule="auto"/>
              <w:jc w:val="both"/>
              <w:rPr>
                <w:sz w:val="20"/>
                <w:szCs w:val="20"/>
              </w:rPr>
            </w:pPr>
            <w:r w:rsidRPr="00147FD8">
              <w:rPr>
                <w:sz w:val="20"/>
                <w:szCs w:val="20"/>
              </w:rPr>
              <w:t>204,429</w:t>
            </w:r>
          </w:p>
        </w:tc>
        <w:tc>
          <w:tcPr>
            <w:tcW w:w="900" w:type="dxa"/>
          </w:tcPr>
          <w:p w:rsidR="001430D7" w:rsidRPr="00147FD8" w:rsidRDefault="001430D7" w:rsidP="006C196D">
            <w:pPr>
              <w:spacing w:line="360" w:lineRule="auto"/>
              <w:jc w:val="both"/>
              <w:rPr>
                <w:sz w:val="20"/>
                <w:szCs w:val="20"/>
              </w:rPr>
            </w:pPr>
            <w:r w:rsidRPr="00147FD8">
              <w:rPr>
                <w:sz w:val="20"/>
                <w:szCs w:val="20"/>
              </w:rPr>
              <w:t>45,624</w:t>
            </w:r>
          </w:p>
        </w:tc>
        <w:tc>
          <w:tcPr>
            <w:tcW w:w="1080" w:type="dxa"/>
          </w:tcPr>
          <w:p w:rsidR="001430D7" w:rsidRPr="00147FD8" w:rsidRDefault="001430D7" w:rsidP="006C196D">
            <w:pPr>
              <w:spacing w:line="360" w:lineRule="auto"/>
              <w:jc w:val="both"/>
              <w:rPr>
                <w:sz w:val="20"/>
                <w:szCs w:val="20"/>
              </w:rPr>
            </w:pPr>
            <w:r w:rsidRPr="00147FD8">
              <w:rPr>
                <w:sz w:val="20"/>
                <w:szCs w:val="20"/>
              </w:rPr>
              <w:t>250,054</w:t>
            </w:r>
          </w:p>
        </w:tc>
        <w:tc>
          <w:tcPr>
            <w:tcW w:w="1080" w:type="dxa"/>
          </w:tcPr>
          <w:p w:rsidR="001430D7" w:rsidRPr="00147FD8" w:rsidRDefault="001430D7" w:rsidP="006C196D">
            <w:pPr>
              <w:spacing w:line="360" w:lineRule="auto"/>
              <w:jc w:val="both"/>
              <w:rPr>
                <w:sz w:val="20"/>
                <w:szCs w:val="20"/>
              </w:rPr>
            </w:pPr>
            <w:r w:rsidRPr="00147FD8">
              <w:rPr>
                <w:sz w:val="20"/>
                <w:szCs w:val="20"/>
              </w:rPr>
              <w:t>150,488</w:t>
            </w:r>
          </w:p>
        </w:tc>
        <w:tc>
          <w:tcPr>
            <w:tcW w:w="990" w:type="dxa"/>
          </w:tcPr>
          <w:p w:rsidR="001430D7" w:rsidRPr="00147FD8" w:rsidRDefault="001430D7" w:rsidP="006C196D">
            <w:pPr>
              <w:spacing w:line="360" w:lineRule="auto"/>
              <w:jc w:val="both"/>
              <w:rPr>
                <w:sz w:val="20"/>
                <w:szCs w:val="20"/>
              </w:rPr>
            </w:pPr>
            <w:r w:rsidRPr="00147FD8">
              <w:rPr>
                <w:sz w:val="20"/>
                <w:szCs w:val="20"/>
              </w:rPr>
              <w:t>40,326</w:t>
            </w:r>
          </w:p>
        </w:tc>
        <w:tc>
          <w:tcPr>
            <w:tcW w:w="1170" w:type="dxa"/>
          </w:tcPr>
          <w:p w:rsidR="001430D7" w:rsidRPr="00147FD8" w:rsidRDefault="001430D7" w:rsidP="006C196D">
            <w:pPr>
              <w:spacing w:line="360" w:lineRule="auto"/>
              <w:jc w:val="both"/>
              <w:rPr>
                <w:sz w:val="20"/>
                <w:szCs w:val="20"/>
              </w:rPr>
            </w:pPr>
            <w:r w:rsidRPr="00147FD8">
              <w:rPr>
                <w:sz w:val="20"/>
                <w:szCs w:val="20"/>
              </w:rPr>
              <w:t>190,814</w:t>
            </w:r>
          </w:p>
        </w:tc>
        <w:tc>
          <w:tcPr>
            <w:tcW w:w="720" w:type="dxa"/>
          </w:tcPr>
          <w:p w:rsidR="001430D7" w:rsidRPr="00147FD8" w:rsidRDefault="001430D7" w:rsidP="006C196D">
            <w:pPr>
              <w:spacing w:line="360" w:lineRule="auto"/>
              <w:jc w:val="both"/>
              <w:rPr>
                <w:sz w:val="20"/>
                <w:szCs w:val="20"/>
              </w:rPr>
            </w:pPr>
            <w:r w:rsidRPr="00147FD8">
              <w:rPr>
                <w:sz w:val="20"/>
                <w:szCs w:val="20"/>
              </w:rPr>
              <w:t>73.6</w:t>
            </w:r>
          </w:p>
        </w:tc>
        <w:tc>
          <w:tcPr>
            <w:tcW w:w="720" w:type="dxa"/>
          </w:tcPr>
          <w:p w:rsidR="001430D7" w:rsidRPr="00147FD8" w:rsidRDefault="001430D7" w:rsidP="006C196D">
            <w:pPr>
              <w:spacing w:line="360" w:lineRule="auto"/>
              <w:jc w:val="both"/>
              <w:rPr>
                <w:sz w:val="20"/>
                <w:szCs w:val="20"/>
              </w:rPr>
            </w:pPr>
            <w:r w:rsidRPr="00147FD8">
              <w:rPr>
                <w:sz w:val="20"/>
                <w:szCs w:val="20"/>
              </w:rPr>
              <w:t>88.4</w:t>
            </w:r>
          </w:p>
        </w:tc>
        <w:tc>
          <w:tcPr>
            <w:tcW w:w="810" w:type="dxa"/>
          </w:tcPr>
          <w:p w:rsidR="001430D7" w:rsidRPr="00147FD8" w:rsidRDefault="001430D7" w:rsidP="006C196D">
            <w:pPr>
              <w:spacing w:line="360" w:lineRule="auto"/>
              <w:jc w:val="both"/>
              <w:rPr>
                <w:sz w:val="20"/>
                <w:szCs w:val="20"/>
              </w:rPr>
            </w:pPr>
            <w:r w:rsidRPr="00147FD8">
              <w:rPr>
                <w:sz w:val="20"/>
                <w:szCs w:val="20"/>
              </w:rPr>
              <w:t>76.31</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Limmu Seka</w:t>
            </w:r>
          </w:p>
        </w:tc>
        <w:tc>
          <w:tcPr>
            <w:tcW w:w="990" w:type="dxa"/>
          </w:tcPr>
          <w:p w:rsidR="001430D7" w:rsidRPr="00147FD8" w:rsidRDefault="001430D7" w:rsidP="006C196D">
            <w:pPr>
              <w:spacing w:line="360" w:lineRule="auto"/>
              <w:jc w:val="both"/>
              <w:rPr>
                <w:sz w:val="20"/>
                <w:szCs w:val="20"/>
              </w:rPr>
            </w:pPr>
            <w:r w:rsidRPr="00147FD8">
              <w:rPr>
                <w:sz w:val="20"/>
                <w:szCs w:val="20"/>
              </w:rPr>
              <w:t>174,012</w:t>
            </w:r>
          </w:p>
        </w:tc>
        <w:tc>
          <w:tcPr>
            <w:tcW w:w="900" w:type="dxa"/>
          </w:tcPr>
          <w:p w:rsidR="001430D7" w:rsidRPr="00147FD8" w:rsidRDefault="001430D7" w:rsidP="006C196D">
            <w:pPr>
              <w:spacing w:line="360" w:lineRule="auto"/>
              <w:jc w:val="both"/>
              <w:rPr>
                <w:sz w:val="20"/>
                <w:szCs w:val="20"/>
              </w:rPr>
            </w:pPr>
            <w:r w:rsidRPr="00147FD8">
              <w:rPr>
                <w:sz w:val="20"/>
                <w:szCs w:val="20"/>
              </w:rPr>
              <w:t>13,079</w:t>
            </w:r>
          </w:p>
        </w:tc>
        <w:tc>
          <w:tcPr>
            <w:tcW w:w="1080" w:type="dxa"/>
          </w:tcPr>
          <w:p w:rsidR="001430D7" w:rsidRPr="00147FD8" w:rsidRDefault="001430D7" w:rsidP="006C196D">
            <w:pPr>
              <w:spacing w:line="360" w:lineRule="auto"/>
              <w:jc w:val="both"/>
              <w:rPr>
                <w:sz w:val="20"/>
                <w:szCs w:val="20"/>
              </w:rPr>
            </w:pPr>
            <w:r w:rsidRPr="00147FD8">
              <w:rPr>
                <w:sz w:val="20"/>
                <w:szCs w:val="20"/>
              </w:rPr>
              <w:t>187,092</w:t>
            </w:r>
          </w:p>
        </w:tc>
        <w:tc>
          <w:tcPr>
            <w:tcW w:w="1080" w:type="dxa"/>
          </w:tcPr>
          <w:p w:rsidR="001430D7" w:rsidRPr="00147FD8" w:rsidRDefault="001430D7" w:rsidP="006C196D">
            <w:pPr>
              <w:spacing w:line="360" w:lineRule="auto"/>
              <w:jc w:val="both"/>
              <w:rPr>
                <w:sz w:val="20"/>
                <w:szCs w:val="20"/>
              </w:rPr>
            </w:pPr>
            <w:r w:rsidRPr="00147FD8">
              <w:rPr>
                <w:sz w:val="20"/>
                <w:szCs w:val="20"/>
              </w:rPr>
              <w:t>138,189</w:t>
            </w:r>
          </w:p>
        </w:tc>
        <w:tc>
          <w:tcPr>
            <w:tcW w:w="990" w:type="dxa"/>
          </w:tcPr>
          <w:p w:rsidR="001430D7" w:rsidRPr="00147FD8" w:rsidRDefault="001430D7" w:rsidP="006C196D">
            <w:pPr>
              <w:spacing w:line="360" w:lineRule="auto"/>
              <w:jc w:val="both"/>
              <w:rPr>
                <w:sz w:val="20"/>
                <w:szCs w:val="20"/>
              </w:rPr>
            </w:pPr>
            <w:r w:rsidRPr="00147FD8">
              <w:rPr>
                <w:sz w:val="20"/>
                <w:szCs w:val="20"/>
              </w:rPr>
              <w:t>13,011</w:t>
            </w:r>
          </w:p>
        </w:tc>
        <w:tc>
          <w:tcPr>
            <w:tcW w:w="1170" w:type="dxa"/>
          </w:tcPr>
          <w:p w:rsidR="001430D7" w:rsidRPr="00147FD8" w:rsidRDefault="001430D7" w:rsidP="006C196D">
            <w:pPr>
              <w:spacing w:line="360" w:lineRule="auto"/>
              <w:jc w:val="both"/>
              <w:rPr>
                <w:sz w:val="20"/>
                <w:szCs w:val="20"/>
              </w:rPr>
            </w:pPr>
            <w:r w:rsidRPr="00147FD8">
              <w:rPr>
                <w:sz w:val="20"/>
                <w:szCs w:val="20"/>
              </w:rPr>
              <w:t>151,201</w:t>
            </w:r>
          </w:p>
        </w:tc>
        <w:tc>
          <w:tcPr>
            <w:tcW w:w="720" w:type="dxa"/>
          </w:tcPr>
          <w:p w:rsidR="001430D7" w:rsidRPr="00147FD8" w:rsidRDefault="001430D7" w:rsidP="006C196D">
            <w:pPr>
              <w:spacing w:line="360" w:lineRule="auto"/>
              <w:jc w:val="both"/>
              <w:rPr>
                <w:sz w:val="20"/>
                <w:szCs w:val="20"/>
              </w:rPr>
            </w:pPr>
            <w:r w:rsidRPr="00147FD8">
              <w:rPr>
                <w:sz w:val="20"/>
                <w:szCs w:val="20"/>
              </w:rPr>
              <w:t>79.4</w:t>
            </w:r>
          </w:p>
        </w:tc>
        <w:tc>
          <w:tcPr>
            <w:tcW w:w="720" w:type="dxa"/>
          </w:tcPr>
          <w:p w:rsidR="001430D7" w:rsidRPr="00147FD8" w:rsidRDefault="001430D7" w:rsidP="006C196D">
            <w:pPr>
              <w:spacing w:line="360" w:lineRule="auto"/>
              <w:jc w:val="both"/>
              <w:rPr>
                <w:sz w:val="20"/>
                <w:szCs w:val="20"/>
              </w:rPr>
            </w:pPr>
            <w:r w:rsidRPr="00147FD8">
              <w:rPr>
                <w:sz w:val="20"/>
                <w:szCs w:val="20"/>
              </w:rPr>
              <w:t>99.5</w:t>
            </w:r>
          </w:p>
        </w:tc>
        <w:tc>
          <w:tcPr>
            <w:tcW w:w="810" w:type="dxa"/>
          </w:tcPr>
          <w:p w:rsidR="001430D7" w:rsidRPr="00147FD8" w:rsidRDefault="001430D7" w:rsidP="006C196D">
            <w:pPr>
              <w:spacing w:line="360" w:lineRule="auto"/>
              <w:jc w:val="both"/>
              <w:rPr>
                <w:sz w:val="20"/>
                <w:szCs w:val="20"/>
              </w:rPr>
            </w:pPr>
            <w:r w:rsidRPr="00147FD8">
              <w:rPr>
                <w:sz w:val="20"/>
                <w:szCs w:val="20"/>
              </w:rPr>
              <w:t>80.82</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Manna</w:t>
            </w:r>
          </w:p>
        </w:tc>
        <w:tc>
          <w:tcPr>
            <w:tcW w:w="990" w:type="dxa"/>
          </w:tcPr>
          <w:p w:rsidR="001430D7" w:rsidRPr="00147FD8" w:rsidRDefault="001430D7" w:rsidP="006C196D">
            <w:pPr>
              <w:spacing w:line="360" w:lineRule="auto"/>
              <w:jc w:val="both"/>
              <w:rPr>
                <w:sz w:val="20"/>
                <w:szCs w:val="20"/>
              </w:rPr>
            </w:pPr>
            <w:r w:rsidRPr="00147FD8">
              <w:rPr>
                <w:sz w:val="20"/>
                <w:szCs w:val="20"/>
              </w:rPr>
              <w:t>188,051</w:t>
            </w:r>
          </w:p>
        </w:tc>
        <w:tc>
          <w:tcPr>
            <w:tcW w:w="900" w:type="dxa"/>
          </w:tcPr>
          <w:p w:rsidR="001430D7" w:rsidRPr="00147FD8" w:rsidRDefault="001430D7" w:rsidP="006C196D">
            <w:pPr>
              <w:spacing w:line="360" w:lineRule="auto"/>
              <w:jc w:val="both"/>
              <w:rPr>
                <w:sz w:val="20"/>
                <w:szCs w:val="20"/>
              </w:rPr>
            </w:pPr>
            <w:r w:rsidRPr="00147FD8">
              <w:rPr>
                <w:sz w:val="20"/>
                <w:szCs w:val="20"/>
              </w:rPr>
              <w:t>18,400</w:t>
            </w:r>
          </w:p>
        </w:tc>
        <w:tc>
          <w:tcPr>
            <w:tcW w:w="1080" w:type="dxa"/>
          </w:tcPr>
          <w:p w:rsidR="001430D7" w:rsidRPr="00147FD8" w:rsidRDefault="001430D7" w:rsidP="006C196D">
            <w:pPr>
              <w:spacing w:line="360" w:lineRule="auto"/>
              <w:jc w:val="both"/>
              <w:rPr>
                <w:sz w:val="20"/>
                <w:szCs w:val="20"/>
              </w:rPr>
            </w:pPr>
            <w:r w:rsidRPr="00147FD8">
              <w:rPr>
                <w:sz w:val="20"/>
                <w:szCs w:val="20"/>
              </w:rPr>
              <w:t>206,451</w:t>
            </w:r>
          </w:p>
        </w:tc>
        <w:tc>
          <w:tcPr>
            <w:tcW w:w="1080" w:type="dxa"/>
          </w:tcPr>
          <w:p w:rsidR="001430D7" w:rsidRPr="00147FD8" w:rsidRDefault="001430D7" w:rsidP="006C196D">
            <w:pPr>
              <w:spacing w:line="360" w:lineRule="auto"/>
              <w:jc w:val="both"/>
              <w:rPr>
                <w:sz w:val="20"/>
                <w:szCs w:val="20"/>
              </w:rPr>
            </w:pPr>
            <w:r w:rsidRPr="00147FD8">
              <w:rPr>
                <w:sz w:val="20"/>
                <w:szCs w:val="20"/>
              </w:rPr>
              <w:t>158,353</w:t>
            </w:r>
          </w:p>
        </w:tc>
        <w:tc>
          <w:tcPr>
            <w:tcW w:w="990" w:type="dxa"/>
          </w:tcPr>
          <w:p w:rsidR="001430D7" w:rsidRPr="00147FD8" w:rsidRDefault="001430D7" w:rsidP="006C196D">
            <w:pPr>
              <w:spacing w:line="360" w:lineRule="auto"/>
              <w:jc w:val="both"/>
              <w:rPr>
                <w:sz w:val="20"/>
                <w:szCs w:val="20"/>
              </w:rPr>
            </w:pPr>
            <w:r w:rsidRPr="00147FD8">
              <w:rPr>
                <w:sz w:val="20"/>
                <w:szCs w:val="20"/>
              </w:rPr>
              <w:t>6,256</w:t>
            </w:r>
          </w:p>
        </w:tc>
        <w:tc>
          <w:tcPr>
            <w:tcW w:w="1170" w:type="dxa"/>
          </w:tcPr>
          <w:p w:rsidR="001430D7" w:rsidRPr="00147FD8" w:rsidRDefault="001430D7" w:rsidP="006C196D">
            <w:pPr>
              <w:spacing w:line="360" w:lineRule="auto"/>
              <w:jc w:val="both"/>
              <w:rPr>
                <w:sz w:val="20"/>
                <w:szCs w:val="20"/>
              </w:rPr>
            </w:pPr>
            <w:r w:rsidRPr="00147FD8">
              <w:rPr>
                <w:sz w:val="20"/>
                <w:szCs w:val="20"/>
              </w:rPr>
              <w:t>164,609</w:t>
            </w:r>
          </w:p>
        </w:tc>
        <w:tc>
          <w:tcPr>
            <w:tcW w:w="720" w:type="dxa"/>
          </w:tcPr>
          <w:p w:rsidR="001430D7" w:rsidRPr="00147FD8" w:rsidRDefault="001430D7" w:rsidP="006C196D">
            <w:pPr>
              <w:spacing w:line="360" w:lineRule="auto"/>
              <w:jc w:val="both"/>
              <w:rPr>
                <w:sz w:val="20"/>
                <w:szCs w:val="20"/>
              </w:rPr>
            </w:pPr>
            <w:r w:rsidRPr="00147FD8">
              <w:rPr>
                <w:sz w:val="20"/>
                <w:szCs w:val="20"/>
              </w:rPr>
              <w:t>84.2</w:t>
            </w:r>
          </w:p>
        </w:tc>
        <w:tc>
          <w:tcPr>
            <w:tcW w:w="720" w:type="dxa"/>
          </w:tcPr>
          <w:p w:rsidR="001430D7" w:rsidRPr="00147FD8" w:rsidRDefault="001430D7" w:rsidP="006C196D">
            <w:pPr>
              <w:spacing w:line="360" w:lineRule="auto"/>
              <w:jc w:val="both"/>
              <w:rPr>
                <w:sz w:val="20"/>
                <w:szCs w:val="20"/>
              </w:rPr>
            </w:pPr>
            <w:r w:rsidRPr="00147FD8">
              <w:rPr>
                <w:sz w:val="20"/>
                <w:szCs w:val="20"/>
              </w:rPr>
              <w:t>34.0</w:t>
            </w:r>
          </w:p>
        </w:tc>
        <w:tc>
          <w:tcPr>
            <w:tcW w:w="810" w:type="dxa"/>
          </w:tcPr>
          <w:p w:rsidR="001430D7" w:rsidRPr="00147FD8" w:rsidRDefault="001430D7" w:rsidP="006C196D">
            <w:pPr>
              <w:spacing w:line="360" w:lineRule="auto"/>
              <w:jc w:val="both"/>
              <w:rPr>
                <w:sz w:val="20"/>
                <w:szCs w:val="20"/>
              </w:rPr>
            </w:pPr>
            <w:r w:rsidRPr="00147FD8">
              <w:rPr>
                <w:sz w:val="20"/>
                <w:szCs w:val="20"/>
              </w:rPr>
              <w:t>79.73</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Mancho</w:t>
            </w:r>
          </w:p>
        </w:tc>
        <w:tc>
          <w:tcPr>
            <w:tcW w:w="990" w:type="dxa"/>
          </w:tcPr>
          <w:p w:rsidR="001430D7" w:rsidRPr="00147FD8" w:rsidRDefault="001430D7" w:rsidP="006C196D">
            <w:pPr>
              <w:spacing w:line="360" w:lineRule="auto"/>
              <w:jc w:val="both"/>
              <w:rPr>
                <w:sz w:val="20"/>
                <w:szCs w:val="20"/>
              </w:rPr>
            </w:pPr>
            <w:r w:rsidRPr="00147FD8">
              <w:rPr>
                <w:sz w:val="20"/>
                <w:szCs w:val="20"/>
              </w:rPr>
              <w:t>137,420</w:t>
            </w:r>
          </w:p>
        </w:tc>
        <w:tc>
          <w:tcPr>
            <w:tcW w:w="900" w:type="dxa"/>
          </w:tcPr>
          <w:p w:rsidR="001430D7" w:rsidRPr="00147FD8" w:rsidRDefault="001430D7" w:rsidP="006C196D">
            <w:pPr>
              <w:spacing w:line="360" w:lineRule="auto"/>
              <w:jc w:val="both"/>
              <w:rPr>
                <w:sz w:val="20"/>
                <w:szCs w:val="20"/>
              </w:rPr>
            </w:pPr>
            <w:r w:rsidRPr="00147FD8">
              <w:rPr>
                <w:sz w:val="20"/>
                <w:szCs w:val="20"/>
              </w:rPr>
              <w:t>12,110</w:t>
            </w:r>
          </w:p>
        </w:tc>
        <w:tc>
          <w:tcPr>
            <w:tcW w:w="1080" w:type="dxa"/>
          </w:tcPr>
          <w:p w:rsidR="001430D7" w:rsidRPr="00147FD8" w:rsidRDefault="001430D7" w:rsidP="006C196D">
            <w:pPr>
              <w:spacing w:line="360" w:lineRule="auto"/>
              <w:jc w:val="both"/>
              <w:rPr>
                <w:sz w:val="20"/>
                <w:szCs w:val="20"/>
              </w:rPr>
            </w:pPr>
            <w:r w:rsidRPr="00147FD8">
              <w:rPr>
                <w:sz w:val="20"/>
                <w:szCs w:val="20"/>
              </w:rPr>
              <w:t>149,530</w:t>
            </w:r>
          </w:p>
        </w:tc>
        <w:tc>
          <w:tcPr>
            <w:tcW w:w="1080" w:type="dxa"/>
          </w:tcPr>
          <w:p w:rsidR="001430D7" w:rsidRPr="00147FD8" w:rsidRDefault="001430D7" w:rsidP="006C196D">
            <w:pPr>
              <w:spacing w:line="360" w:lineRule="auto"/>
              <w:jc w:val="both"/>
              <w:rPr>
                <w:sz w:val="20"/>
                <w:szCs w:val="20"/>
              </w:rPr>
            </w:pPr>
            <w:r w:rsidRPr="00147FD8">
              <w:rPr>
                <w:sz w:val="20"/>
                <w:szCs w:val="20"/>
              </w:rPr>
              <w:t>116,398</w:t>
            </w:r>
          </w:p>
        </w:tc>
        <w:tc>
          <w:tcPr>
            <w:tcW w:w="990" w:type="dxa"/>
          </w:tcPr>
          <w:p w:rsidR="001430D7" w:rsidRPr="00147FD8" w:rsidRDefault="001430D7" w:rsidP="006C196D">
            <w:pPr>
              <w:spacing w:line="360" w:lineRule="auto"/>
              <w:jc w:val="both"/>
              <w:rPr>
                <w:sz w:val="20"/>
                <w:szCs w:val="20"/>
              </w:rPr>
            </w:pPr>
            <w:r w:rsidRPr="00147FD8">
              <w:rPr>
                <w:sz w:val="20"/>
                <w:szCs w:val="20"/>
              </w:rPr>
              <w:t>10,000</w:t>
            </w:r>
          </w:p>
        </w:tc>
        <w:tc>
          <w:tcPr>
            <w:tcW w:w="1170" w:type="dxa"/>
          </w:tcPr>
          <w:p w:rsidR="001430D7" w:rsidRPr="00147FD8" w:rsidRDefault="001430D7" w:rsidP="006C196D">
            <w:pPr>
              <w:spacing w:line="360" w:lineRule="auto"/>
              <w:jc w:val="both"/>
              <w:rPr>
                <w:sz w:val="20"/>
                <w:szCs w:val="20"/>
              </w:rPr>
            </w:pPr>
            <w:r w:rsidRPr="00147FD8">
              <w:rPr>
                <w:sz w:val="20"/>
                <w:szCs w:val="20"/>
              </w:rPr>
              <w:t>126,398</w:t>
            </w:r>
          </w:p>
        </w:tc>
        <w:tc>
          <w:tcPr>
            <w:tcW w:w="720" w:type="dxa"/>
          </w:tcPr>
          <w:p w:rsidR="001430D7" w:rsidRPr="00147FD8" w:rsidRDefault="001430D7" w:rsidP="006C196D">
            <w:pPr>
              <w:spacing w:line="360" w:lineRule="auto"/>
              <w:jc w:val="both"/>
              <w:rPr>
                <w:sz w:val="20"/>
                <w:szCs w:val="20"/>
              </w:rPr>
            </w:pPr>
            <w:r w:rsidRPr="00147FD8">
              <w:rPr>
                <w:sz w:val="20"/>
                <w:szCs w:val="20"/>
              </w:rPr>
              <w:t>84.7</w:t>
            </w:r>
          </w:p>
        </w:tc>
        <w:tc>
          <w:tcPr>
            <w:tcW w:w="720" w:type="dxa"/>
          </w:tcPr>
          <w:p w:rsidR="001430D7" w:rsidRPr="00147FD8" w:rsidRDefault="001430D7" w:rsidP="006C196D">
            <w:pPr>
              <w:spacing w:line="360" w:lineRule="auto"/>
              <w:jc w:val="both"/>
              <w:rPr>
                <w:sz w:val="20"/>
                <w:szCs w:val="20"/>
              </w:rPr>
            </w:pPr>
            <w:r w:rsidRPr="00147FD8">
              <w:rPr>
                <w:sz w:val="20"/>
                <w:szCs w:val="20"/>
              </w:rPr>
              <w:t>82.6</w:t>
            </w:r>
          </w:p>
        </w:tc>
        <w:tc>
          <w:tcPr>
            <w:tcW w:w="810" w:type="dxa"/>
          </w:tcPr>
          <w:p w:rsidR="001430D7" w:rsidRPr="00147FD8" w:rsidRDefault="001430D7" w:rsidP="006C196D">
            <w:pPr>
              <w:spacing w:line="360" w:lineRule="auto"/>
              <w:jc w:val="both"/>
              <w:rPr>
                <w:sz w:val="20"/>
                <w:szCs w:val="20"/>
              </w:rPr>
            </w:pPr>
            <w:r w:rsidRPr="00147FD8">
              <w:rPr>
                <w:sz w:val="20"/>
                <w:szCs w:val="20"/>
              </w:rPr>
              <w:t>84.53</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Nonno-Benja</w:t>
            </w:r>
          </w:p>
        </w:tc>
        <w:tc>
          <w:tcPr>
            <w:tcW w:w="990" w:type="dxa"/>
          </w:tcPr>
          <w:p w:rsidR="001430D7" w:rsidRPr="00147FD8" w:rsidRDefault="001430D7" w:rsidP="006C196D">
            <w:pPr>
              <w:spacing w:line="360" w:lineRule="auto"/>
              <w:jc w:val="both"/>
              <w:rPr>
                <w:sz w:val="20"/>
                <w:szCs w:val="20"/>
              </w:rPr>
            </w:pPr>
            <w:r w:rsidRPr="00147FD8">
              <w:rPr>
                <w:sz w:val="20"/>
                <w:szCs w:val="20"/>
              </w:rPr>
              <w:t>83,140</w:t>
            </w:r>
          </w:p>
        </w:tc>
        <w:tc>
          <w:tcPr>
            <w:tcW w:w="900" w:type="dxa"/>
          </w:tcPr>
          <w:p w:rsidR="001430D7" w:rsidRPr="00147FD8" w:rsidRDefault="001430D7" w:rsidP="006C196D">
            <w:pPr>
              <w:spacing w:line="360" w:lineRule="auto"/>
              <w:jc w:val="both"/>
              <w:rPr>
                <w:sz w:val="20"/>
                <w:szCs w:val="20"/>
              </w:rPr>
            </w:pPr>
            <w:r w:rsidRPr="00147FD8">
              <w:rPr>
                <w:sz w:val="20"/>
                <w:szCs w:val="20"/>
              </w:rPr>
              <w:t>-</w:t>
            </w:r>
          </w:p>
        </w:tc>
        <w:tc>
          <w:tcPr>
            <w:tcW w:w="1080" w:type="dxa"/>
          </w:tcPr>
          <w:p w:rsidR="001430D7" w:rsidRPr="00147FD8" w:rsidRDefault="001430D7" w:rsidP="006C196D">
            <w:pPr>
              <w:spacing w:line="360" w:lineRule="auto"/>
              <w:jc w:val="both"/>
              <w:rPr>
                <w:sz w:val="20"/>
                <w:szCs w:val="20"/>
              </w:rPr>
            </w:pPr>
            <w:r w:rsidRPr="00147FD8">
              <w:rPr>
                <w:sz w:val="20"/>
                <w:szCs w:val="20"/>
              </w:rPr>
              <w:t>83,140</w:t>
            </w:r>
          </w:p>
        </w:tc>
        <w:tc>
          <w:tcPr>
            <w:tcW w:w="1080" w:type="dxa"/>
          </w:tcPr>
          <w:p w:rsidR="001430D7" w:rsidRPr="00147FD8" w:rsidRDefault="001430D7" w:rsidP="006C196D">
            <w:pPr>
              <w:spacing w:line="360" w:lineRule="auto"/>
              <w:jc w:val="both"/>
              <w:rPr>
                <w:sz w:val="20"/>
                <w:szCs w:val="20"/>
              </w:rPr>
            </w:pPr>
            <w:r w:rsidRPr="00147FD8">
              <w:rPr>
                <w:sz w:val="20"/>
                <w:szCs w:val="20"/>
              </w:rPr>
              <w:t>65,801</w:t>
            </w:r>
          </w:p>
        </w:tc>
        <w:tc>
          <w:tcPr>
            <w:tcW w:w="990" w:type="dxa"/>
          </w:tcPr>
          <w:p w:rsidR="001430D7" w:rsidRPr="00147FD8" w:rsidRDefault="001430D7" w:rsidP="006C196D">
            <w:pPr>
              <w:spacing w:line="360" w:lineRule="auto"/>
              <w:jc w:val="both"/>
              <w:rPr>
                <w:sz w:val="20"/>
                <w:szCs w:val="20"/>
              </w:rPr>
            </w:pPr>
            <w:r w:rsidRPr="00147FD8">
              <w:rPr>
                <w:sz w:val="20"/>
                <w:szCs w:val="20"/>
              </w:rPr>
              <w:t>-</w:t>
            </w:r>
          </w:p>
        </w:tc>
        <w:tc>
          <w:tcPr>
            <w:tcW w:w="1170" w:type="dxa"/>
          </w:tcPr>
          <w:p w:rsidR="001430D7" w:rsidRPr="00147FD8" w:rsidRDefault="001430D7" w:rsidP="006C196D">
            <w:pPr>
              <w:spacing w:line="360" w:lineRule="auto"/>
              <w:jc w:val="both"/>
              <w:rPr>
                <w:sz w:val="20"/>
                <w:szCs w:val="20"/>
              </w:rPr>
            </w:pPr>
            <w:r w:rsidRPr="00147FD8">
              <w:rPr>
                <w:sz w:val="20"/>
                <w:szCs w:val="20"/>
              </w:rPr>
              <w:t>65,801</w:t>
            </w:r>
          </w:p>
        </w:tc>
        <w:tc>
          <w:tcPr>
            <w:tcW w:w="720" w:type="dxa"/>
          </w:tcPr>
          <w:p w:rsidR="001430D7" w:rsidRPr="00147FD8" w:rsidRDefault="001430D7" w:rsidP="006C196D">
            <w:pPr>
              <w:spacing w:line="360" w:lineRule="auto"/>
              <w:jc w:val="both"/>
              <w:rPr>
                <w:sz w:val="20"/>
                <w:szCs w:val="20"/>
              </w:rPr>
            </w:pPr>
            <w:r w:rsidRPr="00147FD8">
              <w:rPr>
                <w:sz w:val="20"/>
                <w:szCs w:val="20"/>
              </w:rPr>
              <w:t>79.1</w:t>
            </w:r>
          </w:p>
        </w:tc>
        <w:tc>
          <w:tcPr>
            <w:tcW w:w="720" w:type="dxa"/>
          </w:tcPr>
          <w:p w:rsidR="001430D7" w:rsidRPr="00147FD8" w:rsidRDefault="001430D7" w:rsidP="006C196D">
            <w:pPr>
              <w:spacing w:line="360" w:lineRule="auto"/>
              <w:jc w:val="both"/>
              <w:rPr>
                <w:sz w:val="20"/>
                <w:szCs w:val="20"/>
              </w:rPr>
            </w:pPr>
          </w:p>
        </w:tc>
        <w:tc>
          <w:tcPr>
            <w:tcW w:w="810" w:type="dxa"/>
          </w:tcPr>
          <w:p w:rsidR="001430D7" w:rsidRPr="00147FD8" w:rsidRDefault="001430D7" w:rsidP="006C196D">
            <w:pPr>
              <w:spacing w:line="360" w:lineRule="auto"/>
              <w:jc w:val="both"/>
              <w:rPr>
                <w:sz w:val="20"/>
                <w:szCs w:val="20"/>
              </w:rPr>
            </w:pPr>
            <w:r w:rsidRPr="00147FD8">
              <w:rPr>
                <w:sz w:val="20"/>
                <w:szCs w:val="20"/>
              </w:rPr>
              <w:t>79.14</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Omo Beyyam</w:t>
            </w:r>
          </w:p>
        </w:tc>
        <w:tc>
          <w:tcPr>
            <w:tcW w:w="990" w:type="dxa"/>
          </w:tcPr>
          <w:p w:rsidR="001430D7" w:rsidRPr="00147FD8" w:rsidRDefault="001430D7" w:rsidP="006C196D">
            <w:pPr>
              <w:spacing w:line="360" w:lineRule="auto"/>
              <w:jc w:val="both"/>
              <w:rPr>
                <w:sz w:val="20"/>
                <w:szCs w:val="20"/>
              </w:rPr>
            </w:pPr>
            <w:r w:rsidRPr="00147FD8">
              <w:rPr>
                <w:sz w:val="20"/>
                <w:szCs w:val="20"/>
              </w:rPr>
              <w:t>131,561</w:t>
            </w:r>
          </w:p>
        </w:tc>
        <w:tc>
          <w:tcPr>
            <w:tcW w:w="900" w:type="dxa"/>
          </w:tcPr>
          <w:p w:rsidR="001430D7" w:rsidRPr="00147FD8" w:rsidRDefault="001430D7" w:rsidP="006C196D">
            <w:pPr>
              <w:spacing w:line="360" w:lineRule="auto"/>
              <w:jc w:val="both"/>
              <w:rPr>
                <w:sz w:val="20"/>
                <w:szCs w:val="20"/>
              </w:rPr>
            </w:pPr>
            <w:r w:rsidRPr="00147FD8">
              <w:rPr>
                <w:sz w:val="20"/>
                <w:szCs w:val="20"/>
              </w:rPr>
              <w:t>-</w:t>
            </w:r>
          </w:p>
        </w:tc>
        <w:tc>
          <w:tcPr>
            <w:tcW w:w="1080" w:type="dxa"/>
          </w:tcPr>
          <w:p w:rsidR="001430D7" w:rsidRPr="00147FD8" w:rsidRDefault="001430D7" w:rsidP="006C196D">
            <w:pPr>
              <w:spacing w:line="360" w:lineRule="auto"/>
              <w:jc w:val="both"/>
              <w:rPr>
                <w:sz w:val="20"/>
                <w:szCs w:val="20"/>
              </w:rPr>
            </w:pPr>
            <w:r w:rsidRPr="00147FD8">
              <w:rPr>
                <w:sz w:val="20"/>
                <w:szCs w:val="20"/>
              </w:rPr>
              <w:t>131,561</w:t>
            </w:r>
          </w:p>
        </w:tc>
        <w:tc>
          <w:tcPr>
            <w:tcW w:w="1080" w:type="dxa"/>
          </w:tcPr>
          <w:p w:rsidR="001430D7" w:rsidRPr="00147FD8" w:rsidRDefault="001430D7" w:rsidP="006C196D">
            <w:pPr>
              <w:spacing w:line="360" w:lineRule="auto"/>
              <w:jc w:val="both"/>
              <w:rPr>
                <w:sz w:val="20"/>
                <w:szCs w:val="20"/>
              </w:rPr>
            </w:pPr>
            <w:r w:rsidRPr="00147FD8">
              <w:rPr>
                <w:sz w:val="20"/>
                <w:szCs w:val="20"/>
              </w:rPr>
              <w:t>138,074</w:t>
            </w:r>
          </w:p>
        </w:tc>
        <w:tc>
          <w:tcPr>
            <w:tcW w:w="990" w:type="dxa"/>
          </w:tcPr>
          <w:p w:rsidR="001430D7" w:rsidRPr="00147FD8" w:rsidRDefault="001430D7" w:rsidP="006C196D">
            <w:pPr>
              <w:spacing w:line="360" w:lineRule="auto"/>
              <w:jc w:val="both"/>
              <w:rPr>
                <w:sz w:val="20"/>
                <w:szCs w:val="20"/>
              </w:rPr>
            </w:pPr>
            <w:r w:rsidRPr="00147FD8">
              <w:rPr>
                <w:sz w:val="20"/>
                <w:szCs w:val="20"/>
              </w:rPr>
              <w:t>-</w:t>
            </w:r>
          </w:p>
        </w:tc>
        <w:tc>
          <w:tcPr>
            <w:tcW w:w="1170" w:type="dxa"/>
          </w:tcPr>
          <w:p w:rsidR="001430D7" w:rsidRPr="00147FD8" w:rsidRDefault="001430D7" w:rsidP="006C196D">
            <w:pPr>
              <w:spacing w:line="360" w:lineRule="auto"/>
              <w:jc w:val="both"/>
              <w:rPr>
                <w:sz w:val="20"/>
                <w:szCs w:val="20"/>
              </w:rPr>
            </w:pPr>
            <w:r w:rsidRPr="00147FD8">
              <w:rPr>
                <w:sz w:val="20"/>
                <w:szCs w:val="20"/>
              </w:rPr>
              <w:t>138,074</w:t>
            </w:r>
          </w:p>
        </w:tc>
        <w:tc>
          <w:tcPr>
            <w:tcW w:w="720" w:type="dxa"/>
          </w:tcPr>
          <w:p w:rsidR="001430D7" w:rsidRPr="00147FD8" w:rsidRDefault="001430D7" w:rsidP="006C196D">
            <w:pPr>
              <w:spacing w:line="360" w:lineRule="auto"/>
              <w:jc w:val="both"/>
              <w:rPr>
                <w:sz w:val="20"/>
                <w:szCs w:val="20"/>
              </w:rPr>
            </w:pPr>
            <w:r w:rsidRPr="00147FD8">
              <w:rPr>
                <w:sz w:val="20"/>
                <w:szCs w:val="20"/>
              </w:rPr>
              <w:t>105.0</w:t>
            </w:r>
          </w:p>
        </w:tc>
        <w:tc>
          <w:tcPr>
            <w:tcW w:w="720" w:type="dxa"/>
          </w:tcPr>
          <w:p w:rsidR="001430D7" w:rsidRPr="00147FD8" w:rsidRDefault="001430D7" w:rsidP="006C196D">
            <w:pPr>
              <w:spacing w:line="360" w:lineRule="auto"/>
              <w:jc w:val="both"/>
              <w:rPr>
                <w:sz w:val="20"/>
                <w:szCs w:val="20"/>
              </w:rPr>
            </w:pPr>
          </w:p>
        </w:tc>
        <w:tc>
          <w:tcPr>
            <w:tcW w:w="810" w:type="dxa"/>
          </w:tcPr>
          <w:p w:rsidR="001430D7" w:rsidRPr="00147FD8" w:rsidRDefault="001430D7" w:rsidP="006C196D">
            <w:pPr>
              <w:spacing w:line="360" w:lineRule="auto"/>
              <w:jc w:val="both"/>
              <w:rPr>
                <w:sz w:val="20"/>
                <w:szCs w:val="20"/>
              </w:rPr>
            </w:pPr>
            <w:r w:rsidRPr="00147FD8">
              <w:rPr>
                <w:sz w:val="20"/>
                <w:szCs w:val="20"/>
              </w:rPr>
              <w:t>104.95</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Omo Nada</w:t>
            </w:r>
          </w:p>
        </w:tc>
        <w:tc>
          <w:tcPr>
            <w:tcW w:w="990" w:type="dxa"/>
          </w:tcPr>
          <w:p w:rsidR="001430D7" w:rsidRPr="00147FD8" w:rsidRDefault="001430D7" w:rsidP="006C196D">
            <w:pPr>
              <w:spacing w:line="360" w:lineRule="auto"/>
              <w:jc w:val="both"/>
              <w:rPr>
                <w:sz w:val="20"/>
                <w:szCs w:val="20"/>
              </w:rPr>
            </w:pPr>
            <w:r w:rsidRPr="00147FD8">
              <w:rPr>
                <w:sz w:val="20"/>
                <w:szCs w:val="20"/>
              </w:rPr>
              <w:t>197,709</w:t>
            </w:r>
          </w:p>
        </w:tc>
        <w:tc>
          <w:tcPr>
            <w:tcW w:w="900" w:type="dxa"/>
          </w:tcPr>
          <w:p w:rsidR="001430D7" w:rsidRPr="00147FD8" w:rsidRDefault="001430D7" w:rsidP="006C196D">
            <w:pPr>
              <w:spacing w:line="360" w:lineRule="auto"/>
              <w:jc w:val="both"/>
              <w:rPr>
                <w:sz w:val="20"/>
                <w:szCs w:val="20"/>
              </w:rPr>
            </w:pPr>
            <w:r w:rsidRPr="00147FD8">
              <w:rPr>
                <w:sz w:val="20"/>
                <w:szCs w:val="20"/>
              </w:rPr>
              <w:t>21,069</w:t>
            </w:r>
          </w:p>
        </w:tc>
        <w:tc>
          <w:tcPr>
            <w:tcW w:w="1080" w:type="dxa"/>
          </w:tcPr>
          <w:p w:rsidR="001430D7" w:rsidRPr="00147FD8" w:rsidRDefault="001430D7" w:rsidP="006C196D">
            <w:pPr>
              <w:spacing w:line="360" w:lineRule="auto"/>
              <w:jc w:val="both"/>
              <w:rPr>
                <w:sz w:val="20"/>
                <w:szCs w:val="20"/>
              </w:rPr>
            </w:pPr>
            <w:r w:rsidRPr="00147FD8">
              <w:rPr>
                <w:sz w:val="20"/>
                <w:szCs w:val="20"/>
              </w:rPr>
              <w:t>218,778</w:t>
            </w:r>
          </w:p>
        </w:tc>
        <w:tc>
          <w:tcPr>
            <w:tcW w:w="1080" w:type="dxa"/>
          </w:tcPr>
          <w:p w:rsidR="001430D7" w:rsidRPr="00147FD8" w:rsidRDefault="001430D7" w:rsidP="006C196D">
            <w:pPr>
              <w:spacing w:line="360" w:lineRule="auto"/>
              <w:jc w:val="both"/>
              <w:rPr>
                <w:sz w:val="20"/>
                <w:szCs w:val="20"/>
              </w:rPr>
            </w:pPr>
            <w:r w:rsidRPr="00147FD8">
              <w:rPr>
                <w:sz w:val="20"/>
                <w:szCs w:val="20"/>
              </w:rPr>
              <w:t>152,137</w:t>
            </w:r>
          </w:p>
        </w:tc>
        <w:tc>
          <w:tcPr>
            <w:tcW w:w="990" w:type="dxa"/>
          </w:tcPr>
          <w:p w:rsidR="001430D7" w:rsidRPr="00147FD8" w:rsidRDefault="001430D7" w:rsidP="006C196D">
            <w:pPr>
              <w:spacing w:line="360" w:lineRule="auto"/>
              <w:jc w:val="both"/>
              <w:rPr>
                <w:sz w:val="20"/>
                <w:szCs w:val="20"/>
              </w:rPr>
            </w:pPr>
            <w:r w:rsidRPr="00147FD8">
              <w:rPr>
                <w:sz w:val="20"/>
                <w:szCs w:val="20"/>
              </w:rPr>
              <w:t>6,638</w:t>
            </w:r>
          </w:p>
        </w:tc>
        <w:tc>
          <w:tcPr>
            <w:tcW w:w="1170" w:type="dxa"/>
          </w:tcPr>
          <w:p w:rsidR="001430D7" w:rsidRPr="00147FD8" w:rsidRDefault="001430D7" w:rsidP="006C196D">
            <w:pPr>
              <w:spacing w:line="360" w:lineRule="auto"/>
              <w:jc w:val="both"/>
              <w:rPr>
                <w:sz w:val="20"/>
                <w:szCs w:val="20"/>
              </w:rPr>
            </w:pPr>
            <w:r w:rsidRPr="00147FD8">
              <w:rPr>
                <w:sz w:val="20"/>
                <w:szCs w:val="20"/>
              </w:rPr>
              <w:t>158,775</w:t>
            </w:r>
          </w:p>
        </w:tc>
        <w:tc>
          <w:tcPr>
            <w:tcW w:w="720" w:type="dxa"/>
          </w:tcPr>
          <w:p w:rsidR="001430D7" w:rsidRPr="00147FD8" w:rsidRDefault="001430D7" w:rsidP="006C196D">
            <w:pPr>
              <w:spacing w:line="360" w:lineRule="auto"/>
              <w:jc w:val="both"/>
              <w:rPr>
                <w:sz w:val="20"/>
                <w:szCs w:val="20"/>
              </w:rPr>
            </w:pPr>
            <w:r w:rsidRPr="00147FD8">
              <w:rPr>
                <w:sz w:val="20"/>
                <w:szCs w:val="20"/>
              </w:rPr>
              <w:t>76.9</w:t>
            </w:r>
          </w:p>
        </w:tc>
        <w:tc>
          <w:tcPr>
            <w:tcW w:w="720" w:type="dxa"/>
          </w:tcPr>
          <w:p w:rsidR="001430D7" w:rsidRPr="00147FD8" w:rsidRDefault="001430D7" w:rsidP="006C196D">
            <w:pPr>
              <w:spacing w:line="360" w:lineRule="auto"/>
              <w:jc w:val="both"/>
              <w:rPr>
                <w:sz w:val="20"/>
                <w:szCs w:val="20"/>
              </w:rPr>
            </w:pPr>
            <w:r w:rsidRPr="00147FD8">
              <w:rPr>
                <w:sz w:val="20"/>
                <w:szCs w:val="20"/>
              </w:rPr>
              <w:t>31.5</w:t>
            </w:r>
          </w:p>
        </w:tc>
        <w:tc>
          <w:tcPr>
            <w:tcW w:w="810" w:type="dxa"/>
          </w:tcPr>
          <w:p w:rsidR="001430D7" w:rsidRPr="00147FD8" w:rsidRDefault="001430D7" w:rsidP="006C196D">
            <w:pPr>
              <w:spacing w:line="360" w:lineRule="auto"/>
              <w:jc w:val="both"/>
              <w:rPr>
                <w:sz w:val="20"/>
                <w:szCs w:val="20"/>
              </w:rPr>
            </w:pPr>
            <w:r w:rsidRPr="00147FD8">
              <w:rPr>
                <w:sz w:val="20"/>
                <w:szCs w:val="20"/>
              </w:rPr>
              <w:t>72.57</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Qarsa</w:t>
            </w:r>
          </w:p>
        </w:tc>
        <w:tc>
          <w:tcPr>
            <w:tcW w:w="990" w:type="dxa"/>
          </w:tcPr>
          <w:p w:rsidR="001430D7" w:rsidRPr="00147FD8" w:rsidRDefault="001430D7" w:rsidP="006C196D">
            <w:pPr>
              <w:spacing w:line="360" w:lineRule="auto"/>
              <w:jc w:val="both"/>
              <w:rPr>
                <w:sz w:val="20"/>
                <w:szCs w:val="20"/>
              </w:rPr>
            </w:pPr>
            <w:r w:rsidRPr="00147FD8">
              <w:rPr>
                <w:sz w:val="20"/>
                <w:szCs w:val="20"/>
              </w:rPr>
              <w:t>223,225</w:t>
            </w:r>
          </w:p>
        </w:tc>
        <w:tc>
          <w:tcPr>
            <w:tcW w:w="900" w:type="dxa"/>
          </w:tcPr>
          <w:p w:rsidR="001430D7" w:rsidRPr="00147FD8" w:rsidRDefault="001430D7" w:rsidP="006C196D">
            <w:pPr>
              <w:spacing w:line="360" w:lineRule="auto"/>
              <w:jc w:val="both"/>
              <w:rPr>
                <w:sz w:val="20"/>
                <w:szCs w:val="20"/>
              </w:rPr>
            </w:pPr>
            <w:r w:rsidRPr="00147FD8">
              <w:rPr>
                <w:sz w:val="20"/>
                <w:szCs w:val="20"/>
              </w:rPr>
              <w:t>9,359</w:t>
            </w:r>
          </w:p>
        </w:tc>
        <w:tc>
          <w:tcPr>
            <w:tcW w:w="1080" w:type="dxa"/>
          </w:tcPr>
          <w:p w:rsidR="001430D7" w:rsidRPr="00147FD8" w:rsidRDefault="001430D7" w:rsidP="006C196D">
            <w:pPr>
              <w:spacing w:line="360" w:lineRule="auto"/>
              <w:jc w:val="both"/>
              <w:rPr>
                <w:sz w:val="20"/>
                <w:szCs w:val="20"/>
              </w:rPr>
            </w:pPr>
            <w:r w:rsidRPr="00147FD8">
              <w:rPr>
                <w:sz w:val="20"/>
                <w:szCs w:val="20"/>
              </w:rPr>
              <w:t>232,584</w:t>
            </w:r>
          </w:p>
        </w:tc>
        <w:tc>
          <w:tcPr>
            <w:tcW w:w="1080" w:type="dxa"/>
          </w:tcPr>
          <w:p w:rsidR="001430D7" w:rsidRPr="00147FD8" w:rsidRDefault="001430D7" w:rsidP="006C196D">
            <w:pPr>
              <w:spacing w:line="360" w:lineRule="auto"/>
              <w:jc w:val="both"/>
              <w:rPr>
                <w:sz w:val="20"/>
                <w:szCs w:val="20"/>
              </w:rPr>
            </w:pPr>
            <w:r w:rsidRPr="00147FD8">
              <w:rPr>
                <w:sz w:val="20"/>
                <w:szCs w:val="20"/>
              </w:rPr>
              <w:t>196,941</w:t>
            </w:r>
          </w:p>
        </w:tc>
        <w:tc>
          <w:tcPr>
            <w:tcW w:w="990" w:type="dxa"/>
          </w:tcPr>
          <w:p w:rsidR="001430D7" w:rsidRPr="00147FD8" w:rsidRDefault="001430D7" w:rsidP="006C196D">
            <w:pPr>
              <w:spacing w:line="360" w:lineRule="auto"/>
              <w:jc w:val="both"/>
              <w:rPr>
                <w:sz w:val="20"/>
                <w:szCs w:val="20"/>
              </w:rPr>
            </w:pPr>
            <w:r w:rsidRPr="00147FD8">
              <w:rPr>
                <w:sz w:val="20"/>
                <w:szCs w:val="20"/>
              </w:rPr>
              <w:t>3,265</w:t>
            </w:r>
          </w:p>
        </w:tc>
        <w:tc>
          <w:tcPr>
            <w:tcW w:w="1170" w:type="dxa"/>
          </w:tcPr>
          <w:p w:rsidR="001430D7" w:rsidRPr="00147FD8" w:rsidRDefault="001430D7" w:rsidP="006C196D">
            <w:pPr>
              <w:spacing w:line="360" w:lineRule="auto"/>
              <w:jc w:val="both"/>
              <w:rPr>
                <w:sz w:val="20"/>
                <w:szCs w:val="20"/>
              </w:rPr>
            </w:pPr>
            <w:r w:rsidRPr="00147FD8">
              <w:rPr>
                <w:sz w:val="20"/>
                <w:szCs w:val="20"/>
              </w:rPr>
              <w:t>200,206</w:t>
            </w:r>
          </w:p>
        </w:tc>
        <w:tc>
          <w:tcPr>
            <w:tcW w:w="720" w:type="dxa"/>
          </w:tcPr>
          <w:p w:rsidR="001430D7" w:rsidRPr="00147FD8" w:rsidRDefault="001430D7" w:rsidP="006C196D">
            <w:pPr>
              <w:spacing w:line="360" w:lineRule="auto"/>
              <w:jc w:val="both"/>
              <w:rPr>
                <w:sz w:val="20"/>
                <w:szCs w:val="20"/>
              </w:rPr>
            </w:pPr>
            <w:r w:rsidRPr="00147FD8">
              <w:rPr>
                <w:sz w:val="20"/>
                <w:szCs w:val="20"/>
              </w:rPr>
              <w:t>88.2</w:t>
            </w:r>
          </w:p>
        </w:tc>
        <w:tc>
          <w:tcPr>
            <w:tcW w:w="720" w:type="dxa"/>
          </w:tcPr>
          <w:p w:rsidR="001430D7" w:rsidRPr="00147FD8" w:rsidRDefault="001430D7" w:rsidP="006C196D">
            <w:pPr>
              <w:spacing w:line="360" w:lineRule="auto"/>
              <w:jc w:val="both"/>
              <w:rPr>
                <w:sz w:val="20"/>
                <w:szCs w:val="20"/>
              </w:rPr>
            </w:pPr>
            <w:r w:rsidRPr="00147FD8">
              <w:rPr>
                <w:sz w:val="20"/>
                <w:szCs w:val="20"/>
              </w:rPr>
              <w:t>34.9</w:t>
            </w:r>
          </w:p>
        </w:tc>
        <w:tc>
          <w:tcPr>
            <w:tcW w:w="810" w:type="dxa"/>
          </w:tcPr>
          <w:p w:rsidR="001430D7" w:rsidRPr="00147FD8" w:rsidRDefault="001430D7" w:rsidP="006C196D">
            <w:pPr>
              <w:spacing w:line="360" w:lineRule="auto"/>
              <w:jc w:val="both"/>
              <w:rPr>
                <w:sz w:val="20"/>
                <w:szCs w:val="20"/>
              </w:rPr>
            </w:pPr>
            <w:r w:rsidRPr="00147FD8">
              <w:rPr>
                <w:sz w:val="20"/>
                <w:szCs w:val="20"/>
              </w:rPr>
              <w:t>86.08</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Seka Chekorsa</w:t>
            </w:r>
          </w:p>
        </w:tc>
        <w:tc>
          <w:tcPr>
            <w:tcW w:w="990" w:type="dxa"/>
          </w:tcPr>
          <w:p w:rsidR="001430D7" w:rsidRPr="00147FD8" w:rsidRDefault="001430D7" w:rsidP="006C196D">
            <w:pPr>
              <w:spacing w:line="360" w:lineRule="auto"/>
              <w:jc w:val="both"/>
              <w:rPr>
                <w:sz w:val="20"/>
                <w:szCs w:val="20"/>
              </w:rPr>
            </w:pPr>
            <w:r w:rsidRPr="00147FD8">
              <w:rPr>
                <w:sz w:val="20"/>
                <w:szCs w:val="20"/>
              </w:rPr>
              <w:t>280,581</w:t>
            </w:r>
          </w:p>
        </w:tc>
        <w:tc>
          <w:tcPr>
            <w:tcW w:w="900" w:type="dxa"/>
          </w:tcPr>
          <w:p w:rsidR="001430D7" w:rsidRPr="00147FD8" w:rsidRDefault="001430D7" w:rsidP="006C196D">
            <w:pPr>
              <w:spacing w:line="360" w:lineRule="auto"/>
              <w:jc w:val="both"/>
              <w:rPr>
                <w:sz w:val="20"/>
                <w:szCs w:val="20"/>
              </w:rPr>
            </w:pPr>
            <w:r w:rsidRPr="00147FD8">
              <w:rPr>
                <w:sz w:val="20"/>
                <w:szCs w:val="20"/>
              </w:rPr>
              <w:t>12,124</w:t>
            </w:r>
          </w:p>
        </w:tc>
        <w:tc>
          <w:tcPr>
            <w:tcW w:w="1080" w:type="dxa"/>
          </w:tcPr>
          <w:p w:rsidR="001430D7" w:rsidRPr="00147FD8" w:rsidRDefault="001430D7" w:rsidP="006C196D">
            <w:pPr>
              <w:spacing w:line="360" w:lineRule="auto"/>
              <w:jc w:val="both"/>
              <w:rPr>
                <w:sz w:val="20"/>
                <w:szCs w:val="20"/>
              </w:rPr>
            </w:pPr>
            <w:r w:rsidRPr="00147FD8">
              <w:rPr>
                <w:sz w:val="20"/>
                <w:szCs w:val="20"/>
              </w:rPr>
              <w:t>292,705</w:t>
            </w:r>
          </w:p>
        </w:tc>
        <w:tc>
          <w:tcPr>
            <w:tcW w:w="1080" w:type="dxa"/>
          </w:tcPr>
          <w:p w:rsidR="001430D7" w:rsidRPr="00147FD8" w:rsidRDefault="001430D7" w:rsidP="006C196D">
            <w:pPr>
              <w:spacing w:line="360" w:lineRule="auto"/>
              <w:jc w:val="both"/>
              <w:rPr>
                <w:sz w:val="20"/>
                <w:szCs w:val="20"/>
              </w:rPr>
            </w:pPr>
            <w:r w:rsidRPr="00147FD8">
              <w:rPr>
                <w:sz w:val="20"/>
                <w:szCs w:val="20"/>
              </w:rPr>
              <w:t>216,165</w:t>
            </w:r>
          </w:p>
        </w:tc>
        <w:tc>
          <w:tcPr>
            <w:tcW w:w="990" w:type="dxa"/>
          </w:tcPr>
          <w:p w:rsidR="001430D7" w:rsidRPr="00147FD8" w:rsidRDefault="001430D7" w:rsidP="006C196D">
            <w:pPr>
              <w:spacing w:line="360" w:lineRule="auto"/>
              <w:jc w:val="both"/>
              <w:rPr>
                <w:sz w:val="20"/>
                <w:szCs w:val="20"/>
              </w:rPr>
            </w:pPr>
            <w:r w:rsidRPr="00147FD8">
              <w:rPr>
                <w:sz w:val="20"/>
                <w:szCs w:val="20"/>
              </w:rPr>
              <w:t>3,811</w:t>
            </w:r>
          </w:p>
        </w:tc>
        <w:tc>
          <w:tcPr>
            <w:tcW w:w="1170" w:type="dxa"/>
          </w:tcPr>
          <w:p w:rsidR="001430D7" w:rsidRPr="00147FD8" w:rsidRDefault="001430D7" w:rsidP="006C196D">
            <w:pPr>
              <w:spacing w:line="360" w:lineRule="auto"/>
              <w:jc w:val="both"/>
              <w:rPr>
                <w:sz w:val="20"/>
                <w:szCs w:val="20"/>
              </w:rPr>
            </w:pPr>
            <w:r w:rsidRPr="00147FD8">
              <w:rPr>
                <w:sz w:val="20"/>
                <w:szCs w:val="20"/>
              </w:rPr>
              <w:t>219,976</w:t>
            </w:r>
          </w:p>
        </w:tc>
        <w:tc>
          <w:tcPr>
            <w:tcW w:w="720" w:type="dxa"/>
          </w:tcPr>
          <w:p w:rsidR="001430D7" w:rsidRPr="00147FD8" w:rsidRDefault="001430D7" w:rsidP="006C196D">
            <w:pPr>
              <w:spacing w:line="360" w:lineRule="auto"/>
              <w:jc w:val="both"/>
              <w:rPr>
                <w:sz w:val="20"/>
                <w:szCs w:val="20"/>
              </w:rPr>
            </w:pPr>
            <w:r w:rsidRPr="00147FD8">
              <w:rPr>
                <w:sz w:val="20"/>
                <w:szCs w:val="20"/>
              </w:rPr>
              <w:t>77.0</w:t>
            </w:r>
          </w:p>
        </w:tc>
        <w:tc>
          <w:tcPr>
            <w:tcW w:w="720" w:type="dxa"/>
          </w:tcPr>
          <w:p w:rsidR="001430D7" w:rsidRPr="00147FD8" w:rsidRDefault="001430D7" w:rsidP="006C196D">
            <w:pPr>
              <w:spacing w:line="360" w:lineRule="auto"/>
              <w:jc w:val="both"/>
              <w:rPr>
                <w:sz w:val="20"/>
                <w:szCs w:val="20"/>
              </w:rPr>
            </w:pPr>
            <w:r w:rsidRPr="00147FD8">
              <w:rPr>
                <w:sz w:val="20"/>
                <w:szCs w:val="20"/>
              </w:rPr>
              <w:t>31.4</w:t>
            </w:r>
          </w:p>
        </w:tc>
        <w:tc>
          <w:tcPr>
            <w:tcW w:w="810" w:type="dxa"/>
          </w:tcPr>
          <w:p w:rsidR="001430D7" w:rsidRPr="00147FD8" w:rsidRDefault="001430D7" w:rsidP="006C196D">
            <w:pPr>
              <w:spacing w:line="360" w:lineRule="auto"/>
              <w:jc w:val="both"/>
              <w:rPr>
                <w:sz w:val="20"/>
                <w:szCs w:val="20"/>
              </w:rPr>
            </w:pPr>
            <w:r w:rsidRPr="00147FD8">
              <w:rPr>
                <w:sz w:val="20"/>
                <w:szCs w:val="20"/>
              </w:rPr>
              <w:t>75.15</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Setema</w:t>
            </w:r>
          </w:p>
        </w:tc>
        <w:tc>
          <w:tcPr>
            <w:tcW w:w="990" w:type="dxa"/>
          </w:tcPr>
          <w:p w:rsidR="001430D7" w:rsidRPr="00147FD8" w:rsidRDefault="001430D7" w:rsidP="006C196D">
            <w:pPr>
              <w:spacing w:line="360" w:lineRule="auto"/>
              <w:jc w:val="both"/>
              <w:rPr>
                <w:sz w:val="20"/>
                <w:szCs w:val="20"/>
              </w:rPr>
            </w:pPr>
            <w:r w:rsidRPr="00147FD8">
              <w:rPr>
                <w:sz w:val="20"/>
                <w:szCs w:val="20"/>
              </w:rPr>
              <w:t>137,442</w:t>
            </w:r>
          </w:p>
        </w:tc>
        <w:tc>
          <w:tcPr>
            <w:tcW w:w="900" w:type="dxa"/>
          </w:tcPr>
          <w:p w:rsidR="001430D7" w:rsidRPr="00147FD8" w:rsidRDefault="001430D7" w:rsidP="006C196D">
            <w:pPr>
              <w:spacing w:line="360" w:lineRule="auto"/>
              <w:jc w:val="both"/>
              <w:rPr>
                <w:sz w:val="20"/>
                <w:szCs w:val="20"/>
              </w:rPr>
            </w:pPr>
            <w:r w:rsidRPr="00147FD8">
              <w:rPr>
                <w:sz w:val="20"/>
                <w:szCs w:val="20"/>
              </w:rPr>
              <w:t>8,157</w:t>
            </w:r>
          </w:p>
        </w:tc>
        <w:tc>
          <w:tcPr>
            <w:tcW w:w="1080" w:type="dxa"/>
          </w:tcPr>
          <w:p w:rsidR="001430D7" w:rsidRPr="00147FD8" w:rsidRDefault="001430D7" w:rsidP="006C196D">
            <w:pPr>
              <w:spacing w:line="360" w:lineRule="auto"/>
              <w:jc w:val="both"/>
              <w:rPr>
                <w:sz w:val="20"/>
                <w:szCs w:val="20"/>
              </w:rPr>
            </w:pPr>
            <w:r w:rsidRPr="00147FD8">
              <w:rPr>
                <w:sz w:val="20"/>
                <w:szCs w:val="20"/>
              </w:rPr>
              <w:t>145,598</w:t>
            </w:r>
          </w:p>
        </w:tc>
        <w:tc>
          <w:tcPr>
            <w:tcW w:w="1080" w:type="dxa"/>
          </w:tcPr>
          <w:p w:rsidR="001430D7" w:rsidRPr="00147FD8" w:rsidRDefault="001430D7" w:rsidP="006C196D">
            <w:pPr>
              <w:spacing w:line="360" w:lineRule="auto"/>
              <w:jc w:val="both"/>
              <w:rPr>
                <w:sz w:val="20"/>
                <w:szCs w:val="20"/>
              </w:rPr>
            </w:pPr>
            <w:r w:rsidRPr="00147FD8">
              <w:rPr>
                <w:sz w:val="20"/>
                <w:szCs w:val="20"/>
              </w:rPr>
              <w:t>118,260</w:t>
            </w:r>
          </w:p>
        </w:tc>
        <w:tc>
          <w:tcPr>
            <w:tcW w:w="990" w:type="dxa"/>
          </w:tcPr>
          <w:p w:rsidR="001430D7" w:rsidRPr="00147FD8" w:rsidRDefault="001430D7" w:rsidP="006C196D">
            <w:pPr>
              <w:spacing w:line="360" w:lineRule="auto"/>
              <w:jc w:val="both"/>
              <w:rPr>
                <w:sz w:val="20"/>
                <w:szCs w:val="20"/>
              </w:rPr>
            </w:pPr>
            <w:r w:rsidRPr="00147FD8">
              <w:rPr>
                <w:sz w:val="20"/>
                <w:szCs w:val="20"/>
              </w:rPr>
              <w:t>2,400</w:t>
            </w:r>
          </w:p>
        </w:tc>
        <w:tc>
          <w:tcPr>
            <w:tcW w:w="1170" w:type="dxa"/>
          </w:tcPr>
          <w:p w:rsidR="001430D7" w:rsidRPr="00147FD8" w:rsidRDefault="001430D7" w:rsidP="006C196D">
            <w:pPr>
              <w:spacing w:line="360" w:lineRule="auto"/>
              <w:jc w:val="both"/>
              <w:rPr>
                <w:sz w:val="20"/>
                <w:szCs w:val="20"/>
              </w:rPr>
            </w:pPr>
            <w:r w:rsidRPr="00147FD8">
              <w:rPr>
                <w:sz w:val="20"/>
                <w:szCs w:val="20"/>
              </w:rPr>
              <w:t>120,660</w:t>
            </w:r>
          </w:p>
        </w:tc>
        <w:tc>
          <w:tcPr>
            <w:tcW w:w="720" w:type="dxa"/>
          </w:tcPr>
          <w:p w:rsidR="001430D7" w:rsidRPr="00147FD8" w:rsidRDefault="001430D7" w:rsidP="006C196D">
            <w:pPr>
              <w:spacing w:line="360" w:lineRule="auto"/>
              <w:jc w:val="both"/>
              <w:rPr>
                <w:sz w:val="20"/>
                <w:szCs w:val="20"/>
              </w:rPr>
            </w:pPr>
            <w:r w:rsidRPr="00147FD8">
              <w:rPr>
                <w:sz w:val="20"/>
                <w:szCs w:val="20"/>
              </w:rPr>
              <w:t>86.0</w:t>
            </w:r>
          </w:p>
        </w:tc>
        <w:tc>
          <w:tcPr>
            <w:tcW w:w="720" w:type="dxa"/>
          </w:tcPr>
          <w:p w:rsidR="001430D7" w:rsidRPr="00147FD8" w:rsidRDefault="001430D7" w:rsidP="006C196D">
            <w:pPr>
              <w:spacing w:line="360" w:lineRule="auto"/>
              <w:jc w:val="both"/>
              <w:rPr>
                <w:sz w:val="20"/>
                <w:szCs w:val="20"/>
              </w:rPr>
            </w:pPr>
            <w:r w:rsidRPr="00147FD8">
              <w:rPr>
                <w:sz w:val="20"/>
                <w:szCs w:val="20"/>
              </w:rPr>
              <w:t>29.4</w:t>
            </w:r>
          </w:p>
        </w:tc>
        <w:tc>
          <w:tcPr>
            <w:tcW w:w="810" w:type="dxa"/>
          </w:tcPr>
          <w:p w:rsidR="001430D7" w:rsidRPr="00147FD8" w:rsidRDefault="001430D7" w:rsidP="006C196D">
            <w:pPr>
              <w:spacing w:line="360" w:lineRule="auto"/>
              <w:jc w:val="both"/>
              <w:rPr>
                <w:sz w:val="20"/>
                <w:szCs w:val="20"/>
              </w:rPr>
            </w:pPr>
            <w:r w:rsidRPr="00147FD8">
              <w:rPr>
                <w:sz w:val="20"/>
                <w:szCs w:val="20"/>
              </w:rPr>
              <w:t>82.87</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Shabe Sombo</w:t>
            </w:r>
          </w:p>
        </w:tc>
        <w:tc>
          <w:tcPr>
            <w:tcW w:w="990" w:type="dxa"/>
          </w:tcPr>
          <w:p w:rsidR="001430D7" w:rsidRPr="00147FD8" w:rsidRDefault="001430D7" w:rsidP="006C196D">
            <w:pPr>
              <w:spacing w:line="360" w:lineRule="auto"/>
              <w:jc w:val="both"/>
              <w:rPr>
                <w:sz w:val="20"/>
                <w:szCs w:val="20"/>
              </w:rPr>
            </w:pPr>
            <w:r w:rsidRPr="00147FD8">
              <w:rPr>
                <w:sz w:val="20"/>
                <w:szCs w:val="20"/>
              </w:rPr>
              <w:t>149,039</w:t>
            </w:r>
          </w:p>
        </w:tc>
        <w:tc>
          <w:tcPr>
            <w:tcW w:w="900" w:type="dxa"/>
          </w:tcPr>
          <w:p w:rsidR="001430D7" w:rsidRPr="00147FD8" w:rsidRDefault="001430D7" w:rsidP="006C196D">
            <w:pPr>
              <w:spacing w:line="360" w:lineRule="auto"/>
              <w:jc w:val="both"/>
              <w:rPr>
                <w:sz w:val="20"/>
                <w:szCs w:val="20"/>
              </w:rPr>
            </w:pPr>
            <w:r w:rsidRPr="00147FD8">
              <w:rPr>
                <w:sz w:val="20"/>
                <w:szCs w:val="20"/>
              </w:rPr>
              <w:t>9,081</w:t>
            </w:r>
          </w:p>
        </w:tc>
        <w:tc>
          <w:tcPr>
            <w:tcW w:w="1080" w:type="dxa"/>
          </w:tcPr>
          <w:p w:rsidR="001430D7" w:rsidRPr="00147FD8" w:rsidRDefault="001430D7" w:rsidP="006C196D">
            <w:pPr>
              <w:spacing w:line="360" w:lineRule="auto"/>
              <w:jc w:val="both"/>
              <w:rPr>
                <w:sz w:val="20"/>
                <w:szCs w:val="20"/>
              </w:rPr>
            </w:pPr>
            <w:r w:rsidRPr="00147FD8">
              <w:rPr>
                <w:sz w:val="20"/>
                <w:szCs w:val="20"/>
              </w:rPr>
              <w:t>158,120</w:t>
            </w:r>
          </w:p>
        </w:tc>
        <w:tc>
          <w:tcPr>
            <w:tcW w:w="1080" w:type="dxa"/>
          </w:tcPr>
          <w:p w:rsidR="001430D7" w:rsidRPr="00147FD8" w:rsidRDefault="001430D7" w:rsidP="006C196D">
            <w:pPr>
              <w:spacing w:line="360" w:lineRule="auto"/>
              <w:jc w:val="both"/>
              <w:rPr>
                <w:sz w:val="20"/>
                <w:szCs w:val="20"/>
              </w:rPr>
            </w:pPr>
            <w:r w:rsidRPr="00147FD8">
              <w:rPr>
                <w:sz w:val="20"/>
                <w:szCs w:val="20"/>
              </w:rPr>
              <w:t>98,480</w:t>
            </w:r>
          </w:p>
        </w:tc>
        <w:tc>
          <w:tcPr>
            <w:tcW w:w="990" w:type="dxa"/>
          </w:tcPr>
          <w:p w:rsidR="001430D7" w:rsidRPr="00147FD8" w:rsidRDefault="001430D7" w:rsidP="006C196D">
            <w:pPr>
              <w:spacing w:line="360" w:lineRule="auto"/>
              <w:jc w:val="both"/>
              <w:rPr>
                <w:sz w:val="20"/>
                <w:szCs w:val="20"/>
              </w:rPr>
            </w:pPr>
            <w:r w:rsidRPr="00147FD8">
              <w:rPr>
                <w:sz w:val="20"/>
                <w:szCs w:val="20"/>
              </w:rPr>
              <w:t>5,701</w:t>
            </w:r>
          </w:p>
        </w:tc>
        <w:tc>
          <w:tcPr>
            <w:tcW w:w="1170" w:type="dxa"/>
          </w:tcPr>
          <w:p w:rsidR="001430D7" w:rsidRPr="00147FD8" w:rsidRDefault="001430D7" w:rsidP="006C196D">
            <w:pPr>
              <w:spacing w:line="360" w:lineRule="auto"/>
              <w:jc w:val="both"/>
              <w:rPr>
                <w:sz w:val="20"/>
                <w:szCs w:val="20"/>
              </w:rPr>
            </w:pPr>
            <w:r w:rsidRPr="00147FD8">
              <w:rPr>
                <w:sz w:val="20"/>
                <w:szCs w:val="20"/>
              </w:rPr>
              <w:t>104,182</w:t>
            </w:r>
          </w:p>
        </w:tc>
        <w:tc>
          <w:tcPr>
            <w:tcW w:w="720" w:type="dxa"/>
          </w:tcPr>
          <w:p w:rsidR="001430D7" w:rsidRPr="00147FD8" w:rsidRDefault="001430D7" w:rsidP="006C196D">
            <w:pPr>
              <w:spacing w:line="360" w:lineRule="auto"/>
              <w:jc w:val="both"/>
              <w:rPr>
                <w:sz w:val="20"/>
                <w:szCs w:val="20"/>
              </w:rPr>
            </w:pPr>
            <w:r w:rsidRPr="00147FD8">
              <w:rPr>
                <w:sz w:val="20"/>
                <w:szCs w:val="20"/>
              </w:rPr>
              <w:t>66.1</w:t>
            </w:r>
          </w:p>
        </w:tc>
        <w:tc>
          <w:tcPr>
            <w:tcW w:w="720" w:type="dxa"/>
          </w:tcPr>
          <w:p w:rsidR="001430D7" w:rsidRPr="00147FD8" w:rsidRDefault="001430D7" w:rsidP="006C196D">
            <w:pPr>
              <w:spacing w:line="360" w:lineRule="auto"/>
              <w:jc w:val="both"/>
              <w:rPr>
                <w:sz w:val="20"/>
                <w:szCs w:val="20"/>
              </w:rPr>
            </w:pPr>
            <w:r w:rsidRPr="00147FD8">
              <w:rPr>
                <w:sz w:val="20"/>
                <w:szCs w:val="20"/>
              </w:rPr>
              <w:t>62.8</w:t>
            </w:r>
          </w:p>
        </w:tc>
        <w:tc>
          <w:tcPr>
            <w:tcW w:w="810" w:type="dxa"/>
          </w:tcPr>
          <w:p w:rsidR="001430D7" w:rsidRPr="00147FD8" w:rsidRDefault="001430D7" w:rsidP="006C196D">
            <w:pPr>
              <w:spacing w:line="360" w:lineRule="auto"/>
              <w:jc w:val="both"/>
              <w:rPr>
                <w:sz w:val="20"/>
                <w:szCs w:val="20"/>
              </w:rPr>
            </w:pPr>
            <w:r w:rsidRPr="00147FD8">
              <w:rPr>
                <w:sz w:val="20"/>
                <w:szCs w:val="20"/>
              </w:rPr>
              <w:t>65.89</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Sigimo</w:t>
            </w:r>
          </w:p>
        </w:tc>
        <w:tc>
          <w:tcPr>
            <w:tcW w:w="990" w:type="dxa"/>
          </w:tcPr>
          <w:p w:rsidR="001430D7" w:rsidRPr="00147FD8" w:rsidRDefault="001430D7" w:rsidP="006C196D">
            <w:pPr>
              <w:spacing w:line="360" w:lineRule="auto"/>
              <w:jc w:val="both"/>
              <w:rPr>
                <w:sz w:val="20"/>
                <w:szCs w:val="20"/>
              </w:rPr>
            </w:pPr>
            <w:r w:rsidRPr="00147FD8">
              <w:rPr>
                <w:sz w:val="20"/>
                <w:szCs w:val="20"/>
              </w:rPr>
              <w:t>121,129</w:t>
            </w:r>
          </w:p>
        </w:tc>
        <w:tc>
          <w:tcPr>
            <w:tcW w:w="900" w:type="dxa"/>
          </w:tcPr>
          <w:p w:rsidR="001430D7" w:rsidRPr="00147FD8" w:rsidRDefault="001430D7" w:rsidP="006C196D">
            <w:pPr>
              <w:spacing w:line="360" w:lineRule="auto"/>
              <w:jc w:val="both"/>
              <w:rPr>
                <w:sz w:val="20"/>
                <w:szCs w:val="20"/>
              </w:rPr>
            </w:pPr>
            <w:r w:rsidRPr="00147FD8">
              <w:rPr>
                <w:sz w:val="20"/>
                <w:szCs w:val="20"/>
              </w:rPr>
              <w:t>9,505</w:t>
            </w:r>
          </w:p>
        </w:tc>
        <w:tc>
          <w:tcPr>
            <w:tcW w:w="1080" w:type="dxa"/>
          </w:tcPr>
          <w:p w:rsidR="001430D7" w:rsidRPr="00147FD8" w:rsidRDefault="001430D7" w:rsidP="006C196D">
            <w:pPr>
              <w:spacing w:line="360" w:lineRule="auto"/>
              <w:jc w:val="both"/>
              <w:rPr>
                <w:sz w:val="20"/>
                <w:szCs w:val="20"/>
              </w:rPr>
            </w:pPr>
            <w:r w:rsidRPr="00147FD8">
              <w:rPr>
                <w:sz w:val="20"/>
                <w:szCs w:val="20"/>
              </w:rPr>
              <w:t>130,634</w:t>
            </w:r>
          </w:p>
        </w:tc>
        <w:tc>
          <w:tcPr>
            <w:tcW w:w="1080" w:type="dxa"/>
          </w:tcPr>
          <w:p w:rsidR="001430D7" w:rsidRPr="00147FD8" w:rsidRDefault="001430D7" w:rsidP="006C196D">
            <w:pPr>
              <w:spacing w:line="360" w:lineRule="auto"/>
              <w:jc w:val="both"/>
              <w:rPr>
                <w:sz w:val="20"/>
                <w:szCs w:val="20"/>
              </w:rPr>
            </w:pPr>
            <w:r w:rsidRPr="00147FD8">
              <w:rPr>
                <w:sz w:val="20"/>
                <w:szCs w:val="20"/>
              </w:rPr>
              <w:t>94,771</w:t>
            </w:r>
          </w:p>
        </w:tc>
        <w:tc>
          <w:tcPr>
            <w:tcW w:w="990" w:type="dxa"/>
          </w:tcPr>
          <w:p w:rsidR="001430D7" w:rsidRPr="00147FD8" w:rsidRDefault="001430D7" w:rsidP="006C196D">
            <w:pPr>
              <w:spacing w:line="360" w:lineRule="auto"/>
              <w:jc w:val="both"/>
              <w:rPr>
                <w:sz w:val="20"/>
                <w:szCs w:val="20"/>
              </w:rPr>
            </w:pPr>
            <w:r w:rsidRPr="00147FD8">
              <w:rPr>
                <w:sz w:val="20"/>
                <w:szCs w:val="20"/>
              </w:rPr>
              <w:t>2,737</w:t>
            </w:r>
          </w:p>
        </w:tc>
        <w:tc>
          <w:tcPr>
            <w:tcW w:w="1170" w:type="dxa"/>
          </w:tcPr>
          <w:p w:rsidR="001430D7" w:rsidRPr="00147FD8" w:rsidRDefault="001430D7" w:rsidP="006C196D">
            <w:pPr>
              <w:spacing w:line="360" w:lineRule="auto"/>
              <w:jc w:val="both"/>
              <w:rPr>
                <w:sz w:val="20"/>
                <w:szCs w:val="20"/>
              </w:rPr>
            </w:pPr>
            <w:r w:rsidRPr="00147FD8">
              <w:rPr>
                <w:sz w:val="20"/>
                <w:szCs w:val="20"/>
              </w:rPr>
              <w:t>97,508</w:t>
            </w:r>
          </w:p>
        </w:tc>
        <w:tc>
          <w:tcPr>
            <w:tcW w:w="720" w:type="dxa"/>
          </w:tcPr>
          <w:p w:rsidR="001430D7" w:rsidRPr="00147FD8" w:rsidRDefault="001430D7" w:rsidP="006C196D">
            <w:pPr>
              <w:spacing w:line="360" w:lineRule="auto"/>
              <w:jc w:val="both"/>
              <w:rPr>
                <w:sz w:val="20"/>
                <w:szCs w:val="20"/>
              </w:rPr>
            </w:pPr>
            <w:r w:rsidRPr="00147FD8">
              <w:rPr>
                <w:sz w:val="20"/>
                <w:szCs w:val="20"/>
              </w:rPr>
              <w:t>78.2</w:t>
            </w:r>
          </w:p>
        </w:tc>
        <w:tc>
          <w:tcPr>
            <w:tcW w:w="720" w:type="dxa"/>
          </w:tcPr>
          <w:p w:rsidR="001430D7" w:rsidRPr="00147FD8" w:rsidRDefault="001430D7" w:rsidP="006C196D">
            <w:pPr>
              <w:spacing w:line="360" w:lineRule="auto"/>
              <w:jc w:val="both"/>
              <w:rPr>
                <w:sz w:val="20"/>
                <w:szCs w:val="20"/>
              </w:rPr>
            </w:pPr>
            <w:r w:rsidRPr="00147FD8">
              <w:rPr>
                <w:sz w:val="20"/>
                <w:szCs w:val="20"/>
              </w:rPr>
              <w:t>28.8</w:t>
            </w:r>
          </w:p>
        </w:tc>
        <w:tc>
          <w:tcPr>
            <w:tcW w:w="810" w:type="dxa"/>
          </w:tcPr>
          <w:p w:rsidR="001430D7" w:rsidRPr="00147FD8" w:rsidRDefault="001430D7" w:rsidP="006C196D">
            <w:pPr>
              <w:spacing w:line="360" w:lineRule="auto"/>
              <w:jc w:val="both"/>
              <w:rPr>
                <w:sz w:val="20"/>
                <w:szCs w:val="20"/>
              </w:rPr>
            </w:pPr>
            <w:r w:rsidRPr="00147FD8">
              <w:rPr>
                <w:sz w:val="20"/>
                <w:szCs w:val="20"/>
              </w:rPr>
              <w:t>74.64</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Sokorru</w:t>
            </w:r>
          </w:p>
        </w:tc>
        <w:tc>
          <w:tcPr>
            <w:tcW w:w="990" w:type="dxa"/>
          </w:tcPr>
          <w:p w:rsidR="001430D7" w:rsidRPr="00147FD8" w:rsidRDefault="001430D7" w:rsidP="006C196D">
            <w:pPr>
              <w:spacing w:line="360" w:lineRule="auto"/>
              <w:jc w:val="both"/>
              <w:rPr>
                <w:sz w:val="20"/>
                <w:szCs w:val="20"/>
              </w:rPr>
            </w:pPr>
            <w:r w:rsidRPr="00147FD8">
              <w:rPr>
                <w:sz w:val="20"/>
                <w:szCs w:val="20"/>
              </w:rPr>
              <w:t>172,473</w:t>
            </w:r>
          </w:p>
        </w:tc>
        <w:tc>
          <w:tcPr>
            <w:tcW w:w="900" w:type="dxa"/>
          </w:tcPr>
          <w:p w:rsidR="001430D7" w:rsidRPr="00147FD8" w:rsidRDefault="001430D7" w:rsidP="006C196D">
            <w:pPr>
              <w:spacing w:line="360" w:lineRule="auto"/>
              <w:jc w:val="both"/>
              <w:rPr>
                <w:sz w:val="20"/>
                <w:szCs w:val="20"/>
              </w:rPr>
            </w:pPr>
            <w:r w:rsidRPr="00147FD8">
              <w:rPr>
                <w:sz w:val="20"/>
                <w:szCs w:val="20"/>
              </w:rPr>
              <w:t>21,946</w:t>
            </w:r>
          </w:p>
        </w:tc>
        <w:tc>
          <w:tcPr>
            <w:tcW w:w="1080" w:type="dxa"/>
          </w:tcPr>
          <w:p w:rsidR="001430D7" w:rsidRPr="00147FD8" w:rsidRDefault="001430D7" w:rsidP="006C196D">
            <w:pPr>
              <w:spacing w:line="360" w:lineRule="auto"/>
              <w:jc w:val="both"/>
              <w:rPr>
                <w:sz w:val="20"/>
                <w:szCs w:val="20"/>
              </w:rPr>
            </w:pPr>
            <w:r w:rsidRPr="00147FD8">
              <w:rPr>
                <w:sz w:val="20"/>
                <w:szCs w:val="20"/>
              </w:rPr>
              <w:t>194,420</w:t>
            </w:r>
          </w:p>
        </w:tc>
        <w:tc>
          <w:tcPr>
            <w:tcW w:w="1080" w:type="dxa"/>
          </w:tcPr>
          <w:p w:rsidR="001430D7" w:rsidRPr="00147FD8" w:rsidRDefault="001430D7" w:rsidP="006C196D">
            <w:pPr>
              <w:spacing w:line="360" w:lineRule="auto"/>
              <w:jc w:val="both"/>
              <w:rPr>
                <w:sz w:val="20"/>
                <w:szCs w:val="20"/>
              </w:rPr>
            </w:pPr>
            <w:r w:rsidRPr="00147FD8">
              <w:rPr>
                <w:sz w:val="20"/>
                <w:szCs w:val="20"/>
              </w:rPr>
              <w:t>139,045</w:t>
            </w:r>
          </w:p>
        </w:tc>
        <w:tc>
          <w:tcPr>
            <w:tcW w:w="990" w:type="dxa"/>
          </w:tcPr>
          <w:p w:rsidR="001430D7" w:rsidRPr="00147FD8" w:rsidRDefault="001430D7" w:rsidP="006C196D">
            <w:pPr>
              <w:spacing w:line="360" w:lineRule="auto"/>
              <w:jc w:val="both"/>
              <w:rPr>
                <w:sz w:val="20"/>
                <w:szCs w:val="20"/>
              </w:rPr>
            </w:pPr>
            <w:r w:rsidRPr="00147FD8">
              <w:rPr>
                <w:sz w:val="20"/>
                <w:szCs w:val="20"/>
              </w:rPr>
              <w:t>7,166</w:t>
            </w:r>
          </w:p>
        </w:tc>
        <w:tc>
          <w:tcPr>
            <w:tcW w:w="1170" w:type="dxa"/>
          </w:tcPr>
          <w:p w:rsidR="001430D7" w:rsidRPr="00147FD8" w:rsidRDefault="001430D7" w:rsidP="006C196D">
            <w:pPr>
              <w:spacing w:line="360" w:lineRule="auto"/>
              <w:jc w:val="both"/>
              <w:rPr>
                <w:sz w:val="20"/>
                <w:szCs w:val="20"/>
              </w:rPr>
            </w:pPr>
            <w:r w:rsidRPr="00147FD8">
              <w:rPr>
                <w:sz w:val="20"/>
                <w:szCs w:val="20"/>
              </w:rPr>
              <w:t>146,211</w:t>
            </w:r>
          </w:p>
        </w:tc>
        <w:tc>
          <w:tcPr>
            <w:tcW w:w="720" w:type="dxa"/>
          </w:tcPr>
          <w:p w:rsidR="001430D7" w:rsidRPr="00147FD8" w:rsidRDefault="001430D7" w:rsidP="006C196D">
            <w:pPr>
              <w:spacing w:line="360" w:lineRule="auto"/>
              <w:jc w:val="both"/>
              <w:rPr>
                <w:sz w:val="20"/>
                <w:szCs w:val="20"/>
              </w:rPr>
            </w:pPr>
            <w:r w:rsidRPr="00147FD8">
              <w:rPr>
                <w:sz w:val="20"/>
                <w:szCs w:val="20"/>
              </w:rPr>
              <w:t>80.6</w:t>
            </w:r>
          </w:p>
        </w:tc>
        <w:tc>
          <w:tcPr>
            <w:tcW w:w="720" w:type="dxa"/>
          </w:tcPr>
          <w:p w:rsidR="001430D7" w:rsidRPr="00147FD8" w:rsidRDefault="001430D7" w:rsidP="006C196D">
            <w:pPr>
              <w:spacing w:line="360" w:lineRule="auto"/>
              <w:jc w:val="both"/>
              <w:rPr>
                <w:sz w:val="20"/>
                <w:szCs w:val="20"/>
              </w:rPr>
            </w:pPr>
            <w:r w:rsidRPr="00147FD8">
              <w:rPr>
                <w:sz w:val="20"/>
                <w:szCs w:val="20"/>
              </w:rPr>
              <w:t>32.7</w:t>
            </w:r>
          </w:p>
        </w:tc>
        <w:tc>
          <w:tcPr>
            <w:tcW w:w="810" w:type="dxa"/>
          </w:tcPr>
          <w:p w:rsidR="001430D7" w:rsidRPr="00147FD8" w:rsidRDefault="001430D7" w:rsidP="006C196D">
            <w:pPr>
              <w:spacing w:line="360" w:lineRule="auto"/>
              <w:jc w:val="both"/>
              <w:rPr>
                <w:sz w:val="20"/>
                <w:szCs w:val="20"/>
              </w:rPr>
            </w:pPr>
            <w:r w:rsidRPr="00147FD8">
              <w:rPr>
                <w:sz w:val="20"/>
                <w:szCs w:val="20"/>
              </w:rPr>
              <w:t>75.20</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Tiro Afeta</w:t>
            </w:r>
          </w:p>
        </w:tc>
        <w:tc>
          <w:tcPr>
            <w:tcW w:w="990" w:type="dxa"/>
          </w:tcPr>
          <w:p w:rsidR="001430D7" w:rsidRPr="00147FD8" w:rsidRDefault="001430D7" w:rsidP="006C196D">
            <w:pPr>
              <w:spacing w:line="360" w:lineRule="auto"/>
              <w:jc w:val="both"/>
              <w:rPr>
                <w:sz w:val="20"/>
                <w:szCs w:val="20"/>
              </w:rPr>
            </w:pPr>
            <w:r w:rsidRPr="00147FD8">
              <w:rPr>
                <w:sz w:val="20"/>
                <w:szCs w:val="20"/>
              </w:rPr>
              <w:t>163,253</w:t>
            </w:r>
          </w:p>
        </w:tc>
        <w:tc>
          <w:tcPr>
            <w:tcW w:w="900" w:type="dxa"/>
          </w:tcPr>
          <w:p w:rsidR="001430D7" w:rsidRPr="00147FD8" w:rsidRDefault="001430D7" w:rsidP="006C196D">
            <w:pPr>
              <w:spacing w:line="360" w:lineRule="auto"/>
              <w:jc w:val="both"/>
              <w:rPr>
                <w:sz w:val="20"/>
                <w:szCs w:val="20"/>
              </w:rPr>
            </w:pPr>
            <w:r w:rsidRPr="00147FD8">
              <w:rPr>
                <w:sz w:val="20"/>
                <w:szCs w:val="20"/>
              </w:rPr>
              <w:t>9,157</w:t>
            </w:r>
          </w:p>
        </w:tc>
        <w:tc>
          <w:tcPr>
            <w:tcW w:w="1080" w:type="dxa"/>
          </w:tcPr>
          <w:p w:rsidR="001430D7" w:rsidRPr="00147FD8" w:rsidRDefault="001430D7" w:rsidP="006C196D">
            <w:pPr>
              <w:spacing w:line="360" w:lineRule="auto"/>
              <w:jc w:val="both"/>
              <w:rPr>
                <w:sz w:val="20"/>
                <w:szCs w:val="20"/>
              </w:rPr>
            </w:pPr>
            <w:r w:rsidRPr="00147FD8">
              <w:rPr>
                <w:sz w:val="20"/>
                <w:szCs w:val="20"/>
              </w:rPr>
              <w:t>172,410</w:t>
            </w:r>
          </w:p>
        </w:tc>
        <w:tc>
          <w:tcPr>
            <w:tcW w:w="1080" w:type="dxa"/>
          </w:tcPr>
          <w:p w:rsidR="001430D7" w:rsidRPr="00147FD8" w:rsidRDefault="001430D7" w:rsidP="006C196D">
            <w:pPr>
              <w:spacing w:line="360" w:lineRule="auto"/>
              <w:jc w:val="both"/>
              <w:rPr>
                <w:sz w:val="20"/>
                <w:szCs w:val="20"/>
              </w:rPr>
            </w:pPr>
            <w:r w:rsidRPr="00147FD8">
              <w:rPr>
                <w:sz w:val="20"/>
                <w:szCs w:val="20"/>
              </w:rPr>
              <w:t>139,668</w:t>
            </w:r>
          </w:p>
        </w:tc>
        <w:tc>
          <w:tcPr>
            <w:tcW w:w="990" w:type="dxa"/>
          </w:tcPr>
          <w:p w:rsidR="001430D7" w:rsidRPr="00147FD8" w:rsidRDefault="001430D7" w:rsidP="006C196D">
            <w:pPr>
              <w:spacing w:line="360" w:lineRule="auto"/>
              <w:jc w:val="both"/>
              <w:rPr>
                <w:sz w:val="20"/>
                <w:szCs w:val="20"/>
              </w:rPr>
            </w:pPr>
            <w:r w:rsidRPr="00147FD8">
              <w:rPr>
                <w:sz w:val="20"/>
                <w:szCs w:val="20"/>
              </w:rPr>
              <w:t>3,154</w:t>
            </w:r>
          </w:p>
        </w:tc>
        <w:tc>
          <w:tcPr>
            <w:tcW w:w="1170" w:type="dxa"/>
          </w:tcPr>
          <w:p w:rsidR="001430D7" w:rsidRPr="00147FD8" w:rsidRDefault="001430D7" w:rsidP="006C196D">
            <w:pPr>
              <w:spacing w:line="360" w:lineRule="auto"/>
              <w:jc w:val="both"/>
              <w:rPr>
                <w:sz w:val="20"/>
                <w:szCs w:val="20"/>
              </w:rPr>
            </w:pPr>
            <w:r w:rsidRPr="00147FD8">
              <w:rPr>
                <w:sz w:val="20"/>
                <w:szCs w:val="20"/>
              </w:rPr>
              <w:t>142,822</w:t>
            </w:r>
          </w:p>
        </w:tc>
        <w:tc>
          <w:tcPr>
            <w:tcW w:w="720" w:type="dxa"/>
          </w:tcPr>
          <w:p w:rsidR="001430D7" w:rsidRPr="00147FD8" w:rsidRDefault="001430D7" w:rsidP="006C196D">
            <w:pPr>
              <w:spacing w:line="360" w:lineRule="auto"/>
              <w:jc w:val="both"/>
              <w:rPr>
                <w:sz w:val="20"/>
                <w:szCs w:val="20"/>
              </w:rPr>
            </w:pPr>
            <w:r w:rsidRPr="00147FD8">
              <w:rPr>
                <w:sz w:val="20"/>
                <w:szCs w:val="20"/>
              </w:rPr>
              <w:t>85.6</w:t>
            </w:r>
          </w:p>
        </w:tc>
        <w:tc>
          <w:tcPr>
            <w:tcW w:w="720" w:type="dxa"/>
          </w:tcPr>
          <w:p w:rsidR="001430D7" w:rsidRPr="00147FD8" w:rsidRDefault="001430D7" w:rsidP="006C196D">
            <w:pPr>
              <w:spacing w:line="360" w:lineRule="auto"/>
              <w:jc w:val="both"/>
              <w:rPr>
                <w:sz w:val="20"/>
                <w:szCs w:val="20"/>
              </w:rPr>
            </w:pPr>
            <w:r w:rsidRPr="00147FD8">
              <w:rPr>
                <w:sz w:val="20"/>
                <w:szCs w:val="20"/>
              </w:rPr>
              <w:t>34.4</w:t>
            </w:r>
          </w:p>
        </w:tc>
        <w:tc>
          <w:tcPr>
            <w:tcW w:w="810" w:type="dxa"/>
          </w:tcPr>
          <w:p w:rsidR="001430D7" w:rsidRPr="00147FD8" w:rsidRDefault="001430D7" w:rsidP="006C196D">
            <w:pPr>
              <w:spacing w:line="360" w:lineRule="auto"/>
              <w:jc w:val="both"/>
              <w:rPr>
                <w:sz w:val="20"/>
                <w:szCs w:val="20"/>
              </w:rPr>
            </w:pPr>
            <w:r w:rsidRPr="00147FD8">
              <w:rPr>
                <w:sz w:val="20"/>
                <w:szCs w:val="20"/>
              </w:rPr>
              <w:t>82.84</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Aggaro Town</w:t>
            </w:r>
          </w:p>
        </w:tc>
        <w:tc>
          <w:tcPr>
            <w:tcW w:w="990" w:type="dxa"/>
          </w:tcPr>
          <w:p w:rsidR="001430D7" w:rsidRPr="00147FD8" w:rsidRDefault="001430D7" w:rsidP="006C196D">
            <w:pPr>
              <w:spacing w:line="360" w:lineRule="auto"/>
              <w:jc w:val="both"/>
              <w:rPr>
                <w:sz w:val="20"/>
                <w:szCs w:val="20"/>
              </w:rPr>
            </w:pPr>
          </w:p>
        </w:tc>
        <w:tc>
          <w:tcPr>
            <w:tcW w:w="900" w:type="dxa"/>
          </w:tcPr>
          <w:p w:rsidR="001430D7" w:rsidRPr="00147FD8" w:rsidRDefault="001430D7" w:rsidP="006C196D">
            <w:pPr>
              <w:spacing w:line="360" w:lineRule="auto"/>
              <w:jc w:val="both"/>
              <w:rPr>
                <w:sz w:val="20"/>
                <w:szCs w:val="20"/>
              </w:rPr>
            </w:pPr>
            <w:r w:rsidRPr="00147FD8">
              <w:rPr>
                <w:sz w:val="20"/>
                <w:szCs w:val="20"/>
              </w:rPr>
              <w:t>90,443</w:t>
            </w:r>
          </w:p>
        </w:tc>
        <w:tc>
          <w:tcPr>
            <w:tcW w:w="1080" w:type="dxa"/>
          </w:tcPr>
          <w:p w:rsidR="001430D7" w:rsidRPr="00147FD8" w:rsidRDefault="001430D7" w:rsidP="006C196D">
            <w:pPr>
              <w:spacing w:line="360" w:lineRule="auto"/>
              <w:jc w:val="both"/>
              <w:rPr>
                <w:sz w:val="20"/>
                <w:szCs w:val="20"/>
              </w:rPr>
            </w:pPr>
            <w:r w:rsidRPr="00147FD8">
              <w:rPr>
                <w:sz w:val="20"/>
                <w:szCs w:val="20"/>
              </w:rPr>
              <w:t>90,443</w:t>
            </w:r>
          </w:p>
        </w:tc>
        <w:tc>
          <w:tcPr>
            <w:tcW w:w="1080" w:type="dxa"/>
          </w:tcPr>
          <w:p w:rsidR="001430D7" w:rsidRPr="00147FD8" w:rsidRDefault="001430D7" w:rsidP="006C196D">
            <w:pPr>
              <w:spacing w:line="360" w:lineRule="auto"/>
              <w:jc w:val="both"/>
              <w:rPr>
                <w:sz w:val="20"/>
                <w:szCs w:val="20"/>
              </w:rPr>
            </w:pPr>
            <w:r w:rsidRPr="00147FD8">
              <w:rPr>
                <w:sz w:val="20"/>
                <w:szCs w:val="20"/>
              </w:rPr>
              <w:t>-</w:t>
            </w:r>
          </w:p>
        </w:tc>
        <w:tc>
          <w:tcPr>
            <w:tcW w:w="990" w:type="dxa"/>
          </w:tcPr>
          <w:p w:rsidR="001430D7" w:rsidRPr="00147FD8" w:rsidRDefault="001430D7" w:rsidP="006C196D">
            <w:pPr>
              <w:spacing w:line="360" w:lineRule="auto"/>
              <w:jc w:val="both"/>
              <w:rPr>
                <w:sz w:val="20"/>
                <w:szCs w:val="20"/>
              </w:rPr>
            </w:pPr>
            <w:r w:rsidRPr="00147FD8">
              <w:rPr>
                <w:sz w:val="20"/>
                <w:szCs w:val="20"/>
              </w:rPr>
              <w:t>51,055</w:t>
            </w:r>
          </w:p>
        </w:tc>
        <w:tc>
          <w:tcPr>
            <w:tcW w:w="1170" w:type="dxa"/>
          </w:tcPr>
          <w:p w:rsidR="001430D7" w:rsidRPr="00147FD8" w:rsidRDefault="001430D7" w:rsidP="006C196D">
            <w:pPr>
              <w:spacing w:line="360" w:lineRule="auto"/>
              <w:jc w:val="both"/>
              <w:rPr>
                <w:sz w:val="20"/>
                <w:szCs w:val="20"/>
              </w:rPr>
            </w:pPr>
            <w:r w:rsidRPr="00147FD8">
              <w:rPr>
                <w:sz w:val="20"/>
                <w:szCs w:val="20"/>
              </w:rPr>
              <w:t>51,055</w:t>
            </w:r>
          </w:p>
        </w:tc>
        <w:tc>
          <w:tcPr>
            <w:tcW w:w="720" w:type="dxa"/>
          </w:tcPr>
          <w:p w:rsidR="001430D7" w:rsidRPr="00147FD8" w:rsidRDefault="001430D7" w:rsidP="006C196D">
            <w:pPr>
              <w:spacing w:line="360" w:lineRule="auto"/>
              <w:jc w:val="both"/>
              <w:rPr>
                <w:sz w:val="20"/>
                <w:szCs w:val="20"/>
              </w:rPr>
            </w:pPr>
          </w:p>
        </w:tc>
        <w:tc>
          <w:tcPr>
            <w:tcW w:w="720" w:type="dxa"/>
          </w:tcPr>
          <w:p w:rsidR="001430D7" w:rsidRPr="00147FD8" w:rsidRDefault="001430D7" w:rsidP="006C196D">
            <w:pPr>
              <w:spacing w:line="360" w:lineRule="auto"/>
              <w:jc w:val="both"/>
              <w:rPr>
                <w:sz w:val="20"/>
                <w:szCs w:val="20"/>
              </w:rPr>
            </w:pPr>
            <w:r w:rsidRPr="00147FD8">
              <w:rPr>
                <w:sz w:val="20"/>
                <w:szCs w:val="20"/>
              </w:rPr>
              <w:t>56.4</w:t>
            </w:r>
          </w:p>
        </w:tc>
        <w:tc>
          <w:tcPr>
            <w:tcW w:w="810" w:type="dxa"/>
          </w:tcPr>
          <w:p w:rsidR="001430D7" w:rsidRPr="00147FD8" w:rsidRDefault="001430D7" w:rsidP="006C196D">
            <w:pPr>
              <w:spacing w:line="360" w:lineRule="auto"/>
              <w:jc w:val="both"/>
              <w:rPr>
                <w:sz w:val="20"/>
                <w:szCs w:val="20"/>
              </w:rPr>
            </w:pPr>
            <w:r w:rsidRPr="00147FD8">
              <w:rPr>
                <w:sz w:val="20"/>
                <w:szCs w:val="20"/>
              </w:rPr>
              <w:t>56.45</w:t>
            </w:r>
          </w:p>
        </w:tc>
      </w:tr>
      <w:tr w:rsidR="00FB445C" w:rsidRPr="00147FD8" w:rsidTr="00FB445C">
        <w:tc>
          <w:tcPr>
            <w:tcW w:w="1440" w:type="dxa"/>
          </w:tcPr>
          <w:p w:rsidR="001430D7" w:rsidRPr="00147FD8" w:rsidRDefault="001430D7" w:rsidP="006C196D">
            <w:pPr>
              <w:spacing w:line="360" w:lineRule="auto"/>
              <w:jc w:val="both"/>
              <w:rPr>
                <w:sz w:val="20"/>
                <w:szCs w:val="20"/>
              </w:rPr>
            </w:pPr>
            <w:r w:rsidRPr="00147FD8">
              <w:rPr>
                <w:sz w:val="20"/>
                <w:szCs w:val="20"/>
              </w:rPr>
              <w:t>Jimma town</w:t>
            </w:r>
          </w:p>
        </w:tc>
        <w:tc>
          <w:tcPr>
            <w:tcW w:w="990" w:type="dxa"/>
          </w:tcPr>
          <w:p w:rsidR="001430D7" w:rsidRPr="00147FD8" w:rsidRDefault="001430D7" w:rsidP="006C196D">
            <w:pPr>
              <w:spacing w:line="360" w:lineRule="auto"/>
              <w:jc w:val="both"/>
              <w:rPr>
                <w:sz w:val="20"/>
                <w:szCs w:val="20"/>
              </w:rPr>
            </w:pPr>
          </w:p>
        </w:tc>
        <w:tc>
          <w:tcPr>
            <w:tcW w:w="900" w:type="dxa"/>
          </w:tcPr>
          <w:p w:rsidR="001430D7" w:rsidRPr="00147FD8" w:rsidRDefault="001430D7" w:rsidP="006C196D">
            <w:pPr>
              <w:spacing w:line="360" w:lineRule="auto"/>
              <w:jc w:val="both"/>
              <w:rPr>
                <w:sz w:val="20"/>
                <w:szCs w:val="20"/>
              </w:rPr>
            </w:pPr>
            <w:r w:rsidRPr="00147FD8">
              <w:rPr>
                <w:sz w:val="20"/>
                <w:szCs w:val="20"/>
              </w:rPr>
              <w:t>202,886</w:t>
            </w:r>
          </w:p>
        </w:tc>
        <w:tc>
          <w:tcPr>
            <w:tcW w:w="1080" w:type="dxa"/>
          </w:tcPr>
          <w:p w:rsidR="001430D7" w:rsidRPr="00147FD8" w:rsidRDefault="001430D7" w:rsidP="006C196D">
            <w:pPr>
              <w:spacing w:line="360" w:lineRule="auto"/>
              <w:jc w:val="both"/>
              <w:rPr>
                <w:sz w:val="20"/>
                <w:szCs w:val="20"/>
              </w:rPr>
            </w:pPr>
            <w:r w:rsidRPr="00147FD8">
              <w:rPr>
                <w:sz w:val="20"/>
                <w:szCs w:val="20"/>
              </w:rPr>
              <w:t>202,886</w:t>
            </w:r>
          </w:p>
        </w:tc>
        <w:tc>
          <w:tcPr>
            <w:tcW w:w="1080" w:type="dxa"/>
          </w:tcPr>
          <w:p w:rsidR="001430D7" w:rsidRPr="00147FD8" w:rsidRDefault="001430D7" w:rsidP="006C196D">
            <w:pPr>
              <w:spacing w:line="360" w:lineRule="auto"/>
              <w:jc w:val="both"/>
              <w:rPr>
                <w:sz w:val="20"/>
                <w:szCs w:val="20"/>
              </w:rPr>
            </w:pPr>
            <w:r w:rsidRPr="00147FD8">
              <w:rPr>
                <w:sz w:val="20"/>
                <w:szCs w:val="20"/>
              </w:rPr>
              <w:t>-</w:t>
            </w:r>
          </w:p>
        </w:tc>
        <w:tc>
          <w:tcPr>
            <w:tcW w:w="990" w:type="dxa"/>
          </w:tcPr>
          <w:p w:rsidR="001430D7" w:rsidRPr="00147FD8" w:rsidRDefault="001430D7" w:rsidP="006C196D">
            <w:pPr>
              <w:spacing w:line="360" w:lineRule="auto"/>
              <w:jc w:val="both"/>
              <w:rPr>
                <w:sz w:val="20"/>
                <w:szCs w:val="20"/>
              </w:rPr>
            </w:pPr>
            <w:r w:rsidRPr="00147FD8">
              <w:rPr>
                <w:sz w:val="20"/>
                <w:szCs w:val="20"/>
              </w:rPr>
              <w:t>162,955</w:t>
            </w:r>
          </w:p>
        </w:tc>
        <w:tc>
          <w:tcPr>
            <w:tcW w:w="1170" w:type="dxa"/>
          </w:tcPr>
          <w:p w:rsidR="001430D7" w:rsidRPr="00147FD8" w:rsidRDefault="001430D7" w:rsidP="006C196D">
            <w:pPr>
              <w:spacing w:line="360" w:lineRule="auto"/>
              <w:jc w:val="both"/>
              <w:rPr>
                <w:sz w:val="20"/>
                <w:szCs w:val="20"/>
              </w:rPr>
            </w:pPr>
            <w:r w:rsidRPr="00147FD8">
              <w:rPr>
                <w:sz w:val="20"/>
                <w:szCs w:val="20"/>
              </w:rPr>
              <w:t>162,955</w:t>
            </w:r>
          </w:p>
        </w:tc>
        <w:tc>
          <w:tcPr>
            <w:tcW w:w="720" w:type="dxa"/>
          </w:tcPr>
          <w:p w:rsidR="001430D7" w:rsidRPr="00147FD8" w:rsidRDefault="001430D7" w:rsidP="006C196D">
            <w:pPr>
              <w:spacing w:line="360" w:lineRule="auto"/>
              <w:jc w:val="both"/>
              <w:rPr>
                <w:sz w:val="20"/>
                <w:szCs w:val="20"/>
              </w:rPr>
            </w:pPr>
          </w:p>
        </w:tc>
        <w:tc>
          <w:tcPr>
            <w:tcW w:w="720" w:type="dxa"/>
          </w:tcPr>
          <w:p w:rsidR="001430D7" w:rsidRPr="00147FD8" w:rsidRDefault="001430D7" w:rsidP="006C196D">
            <w:pPr>
              <w:spacing w:line="360" w:lineRule="auto"/>
              <w:jc w:val="both"/>
              <w:rPr>
                <w:sz w:val="20"/>
                <w:szCs w:val="20"/>
              </w:rPr>
            </w:pPr>
            <w:r w:rsidRPr="00147FD8">
              <w:rPr>
                <w:sz w:val="20"/>
                <w:szCs w:val="20"/>
              </w:rPr>
              <w:t>80.3</w:t>
            </w:r>
          </w:p>
        </w:tc>
        <w:tc>
          <w:tcPr>
            <w:tcW w:w="810" w:type="dxa"/>
          </w:tcPr>
          <w:p w:rsidR="001430D7" w:rsidRPr="00147FD8" w:rsidRDefault="001430D7" w:rsidP="006C196D">
            <w:pPr>
              <w:spacing w:line="360" w:lineRule="auto"/>
              <w:jc w:val="both"/>
              <w:rPr>
                <w:sz w:val="20"/>
                <w:szCs w:val="20"/>
              </w:rPr>
            </w:pPr>
            <w:r w:rsidRPr="00147FD8">
              <w:rPr>
                <w:sz w:val="20"/>
                <w:szCs w:val="20"/>
              </w:rPr>
              <w:t>80.32</w:t>
            </w:r>
          </w:p>
        </w:tc>
      </w:tr>
      <w:tr w:rsidR="00FB445C" w:rsidRPr="00147FD8" w:rsidTr="00FB445C">
        <w:tc>
          <w:tcPr>
            <w:tcW w:w="1440" w:type="dxa"/>
          </w:tcPr>
          <w:p w:rsidR="001430D7" w:rsidRPr="00147FD8" w:rsidRDefault="001430D7" w:rsidP="006C196D">
            <w:pPr>
              <w:spacing w:line="360" w:lineRule="auto"/>
              <w:jc w:val="both"/>
              <w:rPr>
                <w:b/>
                <w:sz w:val="20"/>
                <w:szCs w:val="20"/>
              </w:rPr>
            </w:pPr>
            <w:r w:rsidRPr="00147FD8">
              <w:rPr>
                <w:b/>
                <w:sz w:val="20"/>
                <w:szCs w:val="20"/>
              </w:rPr>
              <w:t>Jimma Zone</w:t>
            </w:r>
          </w:p>
        </w:tc>
        <w:tc>
          <w:tcPr>
            <w:tcW w:w="990" w:type="dxa"/>
          </w:tcPr>
          <w:p w:rsidR="001430D7" w:rsidRPr="00147FD8" w:rsidRDefault="001430D7" w:rsidP="006C196D">
            <w:pPr>
              <w:spacing w:line="360" w:lineRule="auto"/>
              <w:jc w:val="both"/>
              <w:rPr>
                <w:sz w:val="18"/>
                <w:szCs w:val="18"/>
              </w:rPr>
            </w:pPr>
            <w:r w:rsidRPr="00147FD8">
              <w:rPr>
                <w:sz w:val="18"/>
                <w:szCs w:val="18"/>
              </w:rPr>
              <w:t>3,189,866</w:t>
            </w:r>
          </w:p>
        </w:tc>
        <w:tc>
          <w:tcPr>
            <w:tcW w:w="900" w:type="dxa"/>
          </w:tcPr>
          <w:p w:rsidR="001430D7" w:rsidRPr="00147FD8" w:rsidRDefault="001430D7" w:rsidP="006C196D">
            <w:pPr>
              <w:spacing w:line="360" w:lineRule="auto"/>
              <w:jc w:val="both"/>
              <w:rPr>
                <w:b/>
                <w:sz w:val="20"/>
                <w:szCs w:val="20"/>
              </w:rPr>
            </w:pPr>
            <w:r w:rsidRPr="00147FD8">
              <w:rPr>
                <w:b/>
                <w:sz w:val="20"/>
                <w:szCs w:val="20"/>
              </w:rPr>
              <w:t>547,262</w:t>
            </w:r>
          </w:p>
        </w:tc>
        <w:tc>
          <w:tcPr>
            <w:tcW w:w="1080" w:type="dxa"/>
          </w:tcPr>
          <w:p w:rsidR="001430D7" w:rsidRPr="00147FD8" w:rsidRDefault="001430D7" w:rsidP="006C196D">
            <w:pPr>
              <w:spacing w:line="360" w:lineRule="auto"/>
              <w:jc w:val="both"/>
              <w:rPr>
                <w:b/>
                <w:sz w:val="20"/>
                <w:szCs w:val="20"/>
              </w:rPr>
            </w:pPr>
            <w:r w:rsidRPr="00147FD8">
              <w:rPr>
                <w:b/>
                <w:sz w:val="20"/>
                <w:szCs w:val="20"/>
              </w:rPr>
              <w:t>3,737,128</w:t>
            </w:r>
          </w:p>
        </w:tc>
        <w:tc>
          <w:tcPr>
            <w:tcW w:w="1080" w:type="dxa"/>
          </w:tcPr>
          <w:p w:rsidR="001430D7" w:rsidRPr="00147FD8" w:rsidRDefault="001430D7" w:rsidP="006C196D">
            <w:pPr>
              <w:spacing w:line="360" w:lineRule="auto"/>
              <w:jc w:val="both"/>
              <w:rPr>
                <w:b/>
                <w:sz w:val="20"/>
                <w:szCs w:val="20"/>
              </w:rPr>
            </w:pPr>
            <w:r w:rsidRPr="00147FD8">
              <w:rPr>
                <w:b/>
                <w:sz w:val="20"/>
                <w:szCs w:val="20"/>
              </w:rPr>
              <w:t>2,640,663</w:t>
            </w:r>
          </w:p>
        </w:tc>
        <w:tc>
          <w:tcPr>
            <w:tcW w:w="990" w:type="dxa"/>
          </w:tcPr>
          <w:p w:rsidR="001430D7" w:rsidRPr="00147FD8" w:rsidRDefault="001430D7" w:rsidP="006C196D">
            <w:pPr>
              <w:spacing w:line="360" w:lineRule="auto"/>
              <w:jc w:val="both"/>
              <w:rPr>
                <w:b/>
                <w:sz w:val="20"/>
                <w:szCs w:val="20"/>
              </w:rPr>
            </w:pPr>
            <w:r w:rsidRPr="00147FD8">
              <w:rPr>
                <w:b/>
                <w:sz w:val="20"/>
                <w:szCs w:val="20"/>
              </w:rPr>
              <w:t>350,989</w:t>
            </w:r>
          </w:p>
        </w:tc>
        <w:tc>
          <w:tcPr>
            <w:tcW w:w="1170" w:type="dxa"/>
          </w:tcPr>
          <w:p w:rsidR="001430D7" w:rsidRPr="00147FD8" w:rsidRDefault="001430D7" w:rsidP="006C196D">
            <w:pPr>
              <w:spacing w:line="360" w:lineRule="auto"/>
              <w:jc w:val="both"/>
              <w:rPr>
                <w:b/>
                <w:sz w:val="20"/>
                <w:szCs w:val="20"/>
              </w:rPr>
            </w:pPr>
            <w:r w:rsidRPr="00147FD8">
              <w:rPr>
                <w:b/>
                <w:sz w:val="20"/>
                <w:szCs w:val="20"/>
              </w:rPr>
              <w:t>2,991,652</w:t>
            </w:r>
          </w:p>
        </w:tc>
        <w:tc>
          <w:tcPr>
            <w:tcW w:w="720" w:type="dxa"/>
          </w:tcPr>
          <w:p w:rsidR="001430D7" w:rsidRPr="00147FD8" w:rsidRDefault="001430D7" w:rsidP="006C196D">
            <w:pPr>
              <w:spacing w:line="360" w:lineRule="auto"/>
              <w:jc w:val="both"/>
              <w:rPr>
                <w:b/>
                <w:sz w:val="20"/>
                <w:szCs w:val="20"/>
              </w:rPr>
            </w:pPr>
            <w:r w:rsidRPr="00147FD8">
              <w:rPr>
                <w:b/>
                <w:sz w:val="20"/>
                <w:szCs w:val="20"/>
              </w:rPr>
              <w:t>82.8</w:t>
            </w:r>
          </w:p>
        </w:tc>
        <w:tc>
          <w:tcPr>
            <w:tcW w:w="720" w:type="dxa"/>
          </w:tcPr>
          <w:p w:rsidR="001430D7" w:rsidRPr="00147FD8" w:rsidRDefault="001430D7" w:rsidP="006C196D">
            <w:pPr>
              <w:spacing w:line="360" w:lineRule="auto"/>
              <w:jc w:val="both"/>
              <w:rPr>
                <w:b/>
                <w:sz w:val="20"/>
                <w:szCs w:val="20"/>
              </w:rPr>
            </w:pPr>
            <w:r w:rsidRPr="00147FD8">
              <w:rPr>
                <w:b/>
                <w:sz w:val="20"/>
                <w:szCs w:val="20"/>
              </w:rPr>
              <w:t>64.14</w:t>
            </w:r>
          </w:p>
        </w:tc>
        <w:tc>
          <w:tcPr>
            <w:tcW w:w="810" w:type="dxa"/>
          </w:tcPr>
          <w:p w:rsidR="001430D7" w:rsidRPr="00147FD8" w:rsidRDefault="001430D7" w:rsidP="006C196D">
            <w:pPr>
              <w:spacing w:line="360" w:lineRule="auto"/>
              <w:jc w:val="both"/>
              <w:rPr>
                <w:b/>
                <w:sz w:val="20"/>
                <w:szCs w:val="20"/>
              </w:rPr>
            </w:pPr>
            <w:r w:rsidRPr="00147FD8">
              <w:rPr>
                <w:b/>
                <w:sz w:val="20"/>
                <w:szCs w:val="20"/>
              </w:rPr>
              <w:t>80.05</w:t>
            </w:r>
          </w:p>
        </w:tc>
      </w:tr>
    </w:tbl>
    <w:p w:rsidR="00A34A42" w:rsidRPr="00147FD8" w:rsidRDefault="001430D7" w:rsidP="006C196D">
      <w:pPr>
        <w:spacing w:line="360" w:lineRule="auto"/>
        <w:jc w:val="both"/>
        <w:rPr>
          <w:sz w:val="20"/>
          <w:szCs w:val="20"/>
          <w:lang w:val="en-US"/>
        </w:rPr>
      </w:pPr>
      <w:r w:rsidRPr="00147FD8">
        <w:rPr>
          <w:sz w:val="20"/>
          <w:szCs w:val="20"/>
          <w:lang w:val="en-US"/>
        </w:rPr>
        <w:t>Source:-Jimma Zone Water Resource and Energy Office.</w:t>
      </w:r>
    </w:p>
    <w:p w:rsidR="00D93AC2" w:rsidRPr="00147FD8" w:rsidRDefault="002271CA" w:rsidP="006C196D">
      <w:pPr>
        <w:spacing w:line="360" w:lineRule="auto"/>
        <w:jc w:val="both"/>
        <w:rPr>
          <w:lang w:val="en-US"/>
        </w:rPr>
      </w:pPr>
      <w:r w:rsidRPr="00147FD8">
        <w:rPr>
          <w:lang w:val="en-US"/>
        </w:rPr>
        <w:t>The above table indicates the total population of the Zone supplied with potable water and potable water coverage up to the year 2012EC. According to the table</w:t>
      </w:r>
      <w:r w:rsidR="00940F90" w:rsidRPr="00147FD8">
        <w:rPr>
          <w:lang w:val="en-US"/>
        </w:rPr>
        <w:t xml:space="preserve"> above</w:t>
      </w:r>
      <w:r w:rsidRPr="00147FD8">
        <w:rPr>
          <w:lang w:val="en-US"/>
        </w:rPr>
        <w:t xml:space="preserve">, there were a total of 3,737,128 people in the Zone out of which a total of about 2,991,652 people were supplied with potable water. In rural areas of the Zone, about 2,640,663 people were supplied with potable water while 350,989 of urban population </w:t>
      </w:r>
      <w:r w:rsidR="00140FD2" w:rsidRPr="00147FD8">
        <w:rPr>
          <w:lang w:val="en-US"/>
        </w:rPr>
        <w:t>were</w:t>
      </w:r>
      <w:r w:rsidRPr="00147FD8">
        <w:rPr>
          <w:lang w:val="en-US"/>
        </w:rPr>
        <w:t xml:space="preserve"> supplied with potable water. In </w:t>
      </w:r>
      <w:r w:rsidR="00CA615C" w:rsidRPr="00147FD8">
        <w:rPr>
          <w:lang w:val="en-US"/>
        </w:rPr>
        <w:t xml:space="preserve">rural areas </w:t>
      </w:r>
      <w:r w:rsidRPr="00147FD8">
        <w:rPr>
          <w:lang w:val="en-US"/>
        </w:rPr>
        <w:t>potable water coverage was 82.8% while that of urban was 64.14 and totally, potable water coverage of the Zone was 80.05%.</w:t>
      </w:r>
      <w:r w:rsidR="00C72B11" w:rsidRPr="00147FD8">
        <w:rPr>
          <w:lang w:val="en-US"/>
        </w:rPr>
        <w:t>P</w:t>
      </w:r>
      <w:r w:rsidR="000822BD" w:rsidRPr="00147FD8">
        <w:rPr>
          <w:lang w:val="en-US"/>
        </w:rPr>
        <w:t>otable water coverage of urban centers was decreased from 65.2% in the year 2011EC to 64.14% in 2012EC. According to the information obtained from the respective expert, this is because out of the available 4 deep well in Agaro Town, 2 deep well were dried and no additional deep well was constructed</w:t>
      </w:r>
      <w:r w:rsidR="007C62E9" w:rsidRPr="00147FD8">
        <w:rPr>
          <w:lang w:val="en-US"/>
        </w:rPr>
        <w:t xml:space="preserve">. The total population of the Town is increasing while the available water schemes were unable to cover half of the population in the town. That </w:t>
      </w:r>
      <w:r w:rsidR="000E3343" w:rsidRPr="00147FD8">
        <w:rPr>
          <w:lang w:val="en-US"/>
        </w:rPr>
        <w:t xml:space="preserve">is </w:t>
      </w:r>
      <w:r w:rsidR="007C62E9" w:rsidRPr="00147FD8">
        <w:rPr>
          <w:lang w:val="en-US"/>
        </w:rPr>
        <w:t>why urban potable water coverage has decreased in the year 2012 from that of its base year 2011EC.</w:t>
      </w:r>
      <w:r w:rsidR="000822BD" w:rsidRPr="00147FD8">
        <w:rPr>
          <w:lang w:val="en-US"/>
        </w:rPr>
        <w:t xml:space="preserve"> </w:t>
      </w:r>
    </w:p>
    <w:p w:rsidR="003C0C67" w:rsidRPr="00147FD8" w:rsidRDefault="00D26F9A" w:rsidP="006C196D">
      <w:pPr>
        <w:spacing w:line="360" w:lineRule="auto"/>
        <w:jc w:val="both"/>
        <w:rPr>
          <w:lang w:val="en-US"/>
        </w:rPr>
      </w:pPr>
      <w:r w:rsidRPr="00147FD8">
        <w:rPr>
          <w:b/>
          <w:lang w:val="en-US"/>
        </w:rPr>
        <w:t xml:space="preserve">    Table 37 </w:t>
      </w:r>
      <w:r w:rsidR="003F4A23" w:rsidRPr="00147FD8">
        <w:rPr>
          <w:b/>
          <w:lang w:val="en-US"/>
        </w:rPr>
        <w:t>Number of Social Service</w:t>
      </w:r>
      <w:r w:rsidR="003C0C67" w:rsidRPr="00147FD8">
        <w:rPr>
          <w:b/>
          <w:lang w:val="en-US"/>
        </w:rPr>
        <w:t xml:space="preserve"> Institutions supplied with Potable Water</w:t>
      </w:r>
    </w:p>
    <w:tbl>
      <w:tblPr>
        <w:tblStyle w:val="TableGrid"/>
        <w:tblW w:w="9360" w:type="dxa"/>
        <w:tblInd w:w="108" w:type="dxa"/>
        <w:tblLayout w:type="fixed"/>
        <w:tblLook w:val="04A0" w:firstRow="1" w:lastRow="0" w:firstColumn="1" w:lastColumn="0" w:noHBand="0" w:noVBand="1"/>
      </w:tblPr>
      <w:tblGrid>
        <w:gridCol w:w="1440"/>
        <w:gridCol w:w="810"/>
        <w:gridCol w:w="990"/>
        <w:gridCol w:w="630"/>
        <w:gridCol w:w="720"/>
        <w:gridCol w:w="720"/>
        <w:gridCol w:w="630"/>
        <w:gridCol w:w="630"/>
        <w:gridCol w:w="720"/>
        <w:gridCol w:w="630"/>
        <w:gridCol w:w="720"/>
        <w:gridCol w:w="720"/>
      </w:tblGrid>
      <w:tr w:rsidR="003C0C67" w:rsidRPr="00147FD8" w:rsidTr="00D26F9A">
        <w:tc>
          <w:tcPr>
            <w:tcW w:w="3870" w:type="dxa"/>
            <w:gridSpan w:val="4"/>
          </w:tcPr>
          <w:p w:rsidR="003C0C67" w:rsidRPr="00147FD8" w:rsidRDefault="003C0C67" w:rsidP="006C196D">
            <w:pPr>
              <w:spacing w:line="360" w:lineRule="auto"/>
              <w:jc w:val="both"/>
              <w:rPr>
                <w:sz w:val="20"/>
                <w:szCs w:val="20"/>
                <w:lang w:val="en-US"/>
              </w:rPr>
            </w:pPr>
            <w:r w:rsidRPr="00147FD8">
              <w:rPr>
                <w:sz w:val="20"/>
                <w:szCs w:val="20"/>
                <w:lang w:val="en-US"/>
              </w:rPr>
              <w:t>Number of Schools supplied with Potable water</w:t>
            </w:r>
          </w:p>
        </w:tc>
        <w:tc>
          <w:tcPr>
            <w:tcW w:w="5490" w:type="dxa"/>
            <w:gridSpan w:val="8"/>
          </w:tcPr>
          <w:p w:rsidR="003C0C67" w:rsidRPr="00147FD8" w:rsidRDefault="003C0C67" w:rsidP="006C196D">
            <w:pPr>
              <w:spacing w:line="360" w:lineRule="auto"/>
              <w:jc w:val="both"/>
              <w:rPr>
                <w:sz w:val="20"/>
                <w:szCs w:val="20"/>
                <w:lang w:val="en-US"/>
              </w:rPr>
            </w:pPr>
            <w:r w:rsidRPr="00147FD8">
              <w:rPr>
                <w:sz w:val="20"/>
                <w:szCs w:val="20"/>
                <w:lang w:val="en-US"/>
              </w:rPr>
              <w:t>Number of Health Institutions Access to improved water supply</w:t>
            </w:r>
          </w:p>
        </w:tc>
      </w:tr>
      <w:tr w:rsidR="00D26F9A" w:rsidRPr="00147FD8" w:rsidTr="00D26F9A">
        <w:tc>
          <w:tcPr>
            <w:tcW w:w="2250" w:type="dxa"/>
            <w:gridSpan w:val="2"/>
          </w:tcPr>
          <w:p w:rsidR="003C0C67" w:rsidRPr="00147FD8" w:rsidRDefault="003C0C67" w:rsidP="006C196D">
            <w:pPr>
              <w:spacing w:line="360" w:lineRule="auto"/>
              <w:jc w:val="both"/>
              <w:rPr>
                <w:sz w:val="20"/>
                <w:szCs w:val="20"/>
                <w:lang w:val="en-US"/>
              </w:rPr>
            </w:pPr>
            <w:r w:rsidRPr="00147FD8">
              <w:rPr>
                <w:sz w:val="20"/>
                <w:szCs w:val="20"/>
                <w:lang w:val="en-US"/>
              </w:rPr>
              <w:t>Primary Schools</w:t>
            </w:r>
          </w:p>
        </w:tc>
        <w:tc>
          <w:tcPr>
            <w:tcW w:w="1620" w:type="dxa"/>
            <w:gridSpan w:val="2"/>
          </w:tcPr>
          <w:p w:rsidR="003C0C67" w:rsidRPr="00147FD8" w:rsidRDefault="003C0C67" w:rsidP="006C196D">
            <w:pPr>
              <w:spacing w:line="360" w:lineRule="auto"/>
              <w:jc w:val="both"/>
              <w:rPr>
                <w:sz w:val="20"/>
                <w:szCs w:val="20"/>
                <w:lang w:val="en-US"/>
              </w:rPr>
            </w:pPr>
            <w:r w:rsidRPr="00147FD8">
              <w:rPr>
                <w:sz w:val="20"/>
                <w:szCs w:val="20"/>
                <w:lang w:val="en-US"/>
              </w:rPr>
              <w:t>Secondary Schools</w:t>
            </w:r>
          </w:p>
        </w:tc>
        <w:tc>
          <w:tcPr>
            <w:tcW w:w="1440" w:type="dxa"/>
            <w:gridSpan w:val="2"/>
          </w:tcPr>
          <w:p w:rsidR="003C0C67" w:rsidRPr="00147FD8" w:rsidRDefault="003C0C67" w:rsidP="006C196D">
            <w:pPr>
              <w:spacing w:line="360" w:lineRule="auto"/>
              <w:jc w:val="both"/>
              <w:rPr>
                <w:sz w:val="20"/>
                <w:szCs w:val="20"/>
                <w:lang w:val="en-US"/>
              </w:rPr>
            </w:pPr>
            <w:r w:rsidRPr="00147FD8">
              <w:rPr>
                <w:sz w:val="20"/>
                <w:szCs w:val="20"/>
                <w:lang w:val="en-US"/>
              </w:rPr>
              <w:t xml:space="preserve">Hospital </w:t>
            </w:r>
          </w:p>
        </w:tc>
        <w:tc>
          <w:tcPr>
            <w:tcW w:w="1260" w:type="dxa"/>
            <w:gridSpan w:val="2"/>
          </w:tcPr>
          <w:p w:rsidR="003C0C67" w:rsidRPr="00147FD8" w:rsidRDefault="003C0C67" w:rsidP="006C196D">
            <w:pPr>
              <w:spacing w:line="360" w:lineRule="auto"/>
              <w:jc w:val="both"/>
              <w:rPr>
                <w:sz w:val="20"/>
                <w:szCs w:val="20"/>
                <w:lang w:val="en-US"/>
              </w:rPr>
            </w:pPr>
            <w:r w:rsidRPr="00147FD8">
              <w:rPr>
                <w:sz w:val="20"/>
                <w:szCs w:val="20"/>
                <w:lang w:val="en-US"/>
              </w:rPr>
              <w:t>Health Center</w:t>
            </w:r>
          </w:p>
        </w:tc>
        <w:tc>
          <w:tcPr>
            <w:tcW w:w="1350" w:type="dxa"/>
            <w:gridSpan w:val="2"/>
          </w:tcPr>
          <w:p w:rsidR="003C0C67" w:rsidRPr="00147FD8" w:rsidRDefault="003C0C67" w:rsidP="006C196D">
            <w:pPr>
              <w:spacing w:line="360" w:lineRule="auto"/>
              <w:jc w:val="both"/>
              <w:rPr>
                <w:sz w:val="20"/>
                <w:szCs w:val="20"/>
                <w:lang w:val="en-US"/>
              </w:rPr>
            </w:pPr>
            <w:r w:rsidRPr="00147FD8">
              <w:rPr>
                <w:sz w:val="20"/>
                <w:szCs w:val="20"/>
                <w:lang w:val="en-US"/>
              </w:rPr>
              <w:t>Health Post</w:t>
            </w:r>
          </w:p>
        </w:tc>
        <w:tc>
          <w:tcPr>
            <w:tcW w:w="1440" w:type="dxa"/>
            <w:gridSpan w:val="2"/>
          </w:tcPr>
          <w:p w:rsidR="003C0C67" w:rsidRPr="00147FD8" w:rsidRDefault="003C0C67" w:rsidP="006C196D">
            <w:pPr>
              <w:spacing w:line="360" w:lineRule="auto"/>
              <w:jc w:val="both"/>
              <w:rPr>
                <w:sz w:val="20"/>
                <w:szCs w:val="20"/>
                <w:lang w:val="en-US"/>
              </w:rPr>
            </w:pPr>
            <w:r w:rsidRPr="00147FD8">
              <w:rPr>
                <w:sz w:val="20"/>
                <w:szCs w:val="20"/>
                <w:lang w:val="en-US"/>
              </w:rPr>
              <w:t xml:space="preserve">Others </w:t>
            </w:r>
          </w:p>
        </w:tc>
      </w:tr>
      <w:tr w:rsidR="00D26F9A" w:rsidRPr="00147FD8" w:rsidTr="00D26F9A">
        <w:tc>
          <w:tcPr>
            <w:tcW w:w="1440" w:type="dxa"/>
            <w:tcBorders>
              <w:right w:val="single" w:sz="4" w:space="0" w:color="auto"/>
            </w:tcBorders>
            <w:vAlign w:val="bottom"/>
          </w:tcPr>
          <w:p w:rsidR="003C0C67" w:rsidRPr="00147FD8" w:rsidRDefault="003C0C67" w:rsidP="006C196D">
            <w:pPr>
              <w:spacing w:line="360" w:lineRule="auto"/>
              <w:jc w:val="both"/>
              <w:rPr>
                <w:bCs/>
                <w:sz w:val="20"/>
                <w:szCs w:val="20"/>
                <w:lang w:val="en-US"/>
              </w:rPr>
            </w:pPr>
            <w:r w:rsidRPr="00147FD8">
              <w:rPr>
                <w:bCs/>
                <w:sz w:val="20"/>
                <w:szCs w:val="20"/>
                <w:lang w:val="en-US"/>
              </w:rPr>
              <w:t>2011EC</w:t>
            </w:r>
          </w:p>
        </w:tc>
        <w:tc>
          <w:tcPr>
            <w:tcW w:w="810" w:type="dxa"/>
            <w:tcBorders>
              <w:left w:val="single" w:sz="4" w:space="0" w:color="auto"/>
            </w:tcBorders>
            <w:vAlign w:val="bottom"/>
          </w:tcPr>
          <w:p w:rsidR="003C0C67" w:rsidRPr="00147FD8" w:rsidRDefault="003C0C67" w:rsidP="006C196D">
            <w:pPr>
              <w:spacing w:line="360" w:lineRule="auto"/>
              <w:jc w:val="both"/>
              <w:rPr>
                <w:bCs/>
                <w:sz w:val="20"/>
                <w:szCs w:val="20"/>
                <w:lang w:val="en-US"/>
              </w:rPr>
            </w:pPr>
            <w:r w:rsidRPr="00147FD8">
              <w:rPr>
                <w:bCs/>
                <w:sz w:val="20"/>
                <w:szCs w:val="20"/>
                <w:lang w:val="en-US"/>
              </w:rPr>
              <w:t>2012EC</w:t>
            </w:r>
          </w:p>
        </w:tc>
        <w:tc>
          <w:tcPr>
            <w:tcW w:w="990" w:type="dxa"/>
            <w:tcBorders>
              <w:right w:val="single" w:sz="4" w:space="0" w:color="auto"/>
            </w:tcBorders>
            <w:vAlign w:val="bottom"/>
          </w:tcPr>
          <w:p w:rsidR="003C0C67" w:rsidRPr="00147FD8" w:rsidRDefault="003C0C67" w:rsidP="006C196D">
            <w:pPr>
              <w:spacing w:line="360" w:lineRule="auto"/>
              <w:jc w:val="both"/>
              <w:rPr>
                <w:bCs/>
                <w:sz w:val="20"/>
                <w:szCs w:val="20"/>
                <w:lang w:val="en-US"/>
              </w:rPr>
            </w:pPr>
            <w:r w:rsidRPr="00147FD8">
              <w:rPr>
                <w:bCs/>
                <w:sz w:val="20"/>
                <w:szCs w:val="20"/>
                <w:lang w:val="en-US"/>
              </w:rPr>
              <w:t>2011EC</w:t>
            </w:r>
          </w:p>
        </w:tc>
        <w:tc>
          <w:tcPr>
            <w:tcW w:w="630" w:type="dxa"/>
            <w:tcBorders>
              <w:left w:val="single" w:sz="4" w:space="0" w:color="auto"/>
            </w:tcBorders>
            <w:vAlign w:val="bottom"/>
          </w:tcPr>
          <w:p w:rsidR="003C0C67" w:rsidRPr="00147FD8" w:rsidRDefault="003C0C67" w:rsidP="006C196D">
            <w:pPr>
              <w:spacing w:line="360" w:lineRule="auto"/>
              <w:jc w:val="both"/>
              <w:rPr>
                <w:bCs/>
                <w:sz w:val="20"/>
                <w:szCs w:val="20"/>
                <w:lang w:val="en-US"/>
              </w:rPr>
            </w:pPr>
            <w:r w:rsidRPr="00147FD8">
              <w:rPr>
                <w:bCs/>
                <w:sz w:val="20"/>
                <w:szCs w:val="20"/>
                <w:lang w:val="en-US"/>
              </w:rPr>
              <w:t>2012EC</w:t>
            </w:r>
          </w:p>
        </w:tc>
        <w:tc>
          <w:tcPr>
            <w:tcW w:w="720" w:type="dxa"/>
            <w:tcBorders>
              <w:right w:val="single" w:sz="4" w:space="0" w:color="auto"/>
            </w:tcBorders>
            <w:vAlign w:val="bottom"/>
          </w:tcPr>
          <w:p w:rsidR="003C0C67" w:rsidRPr="00147FD8" w:rsidRDefault="003C0C67" w:rsidP="006C196D">
            <w:pPr>
              <w:spacing w:line="360" w:lineRule="auto"/>
              <w:jc w:val="both"/>
              <w:rPr>
                <w:bCs/>
                <w:sz w:val="20"/>
                <w:szCs w:val="20"/>
                <w:lang w:val="en-US"/>
              </w:rPr>
            </w:pPr>
            <w:r w:rsidRPr="00147FD8">
              <w:rPr>
                <w:bCs/>
                <w:sz w:val="20"/>
                <w:szCs w:val="20"/>
                <w:lang w:val="en-US"/>
              </w:rPr>
              <w:t>2011EC</w:t>
            </w:r>
          </w:p>
        </w:tc>
        <w:tc>
          <w:tcPr>
            <w:tcW w:w="720" w:type="dxa"/>
            <w:tcBorders>
              <w:left w:val="single" w:sz="4" w:space="0" w:color="auto"/>
            </w:tcBorders>
            <w:vAlign w:val="bottom"/>
          </w:tcPr>
          <w:p w:rsidR="003C0C67" w:rsidRPr="00147FD8" w:rsidRDefault="003C0C67" w:rsidP="006C196D">
            <w:pPr>
              <w:spacing w:line="360" w:lineRule="auto"/>
              <w:jc w:val="both"/>
              <w:rPr>
                <w:bCs/>
                <w:sz w:val="20"/>
                <w:szCs w:val="20"/>
                <w:lang w:val="en-US"/>
              </w:rPr>
            </w:pPr>
            <w:r w:rsidRPr="00147FD8">
              <w:rPr>
                <w:bCs/>
                <w:sz w:val="20"/>
                <w:szCs w:val="20"/>
                <w:lang w:val="en-US"/>
              </w:rPr>
              <w:t>2012EC</w:t>
            </w:r>
          </w:p>
        </w:tc>
        <w:tc>
          <w:tcPr>
            <w:tcW w:w="630" w:type="dxa"/>
            <w:tcBorders>
              <w:right w:val="single" w:sz="4" w:space="0" w:color="auto"/>
            </w:tcBorders>
            <w:vAlign w:val="bottom"/>
          </w:tcPr>
          <w:p w:rsidR="003C0C67" w:rsidRPr="00147FD8" w:rsidRDefault="003C0C67" w:rsidP="006C196D">
            <w:pPr>
              <w:spacing w:line="360" w:lineRule="auto"/>
              <w:jc w:val="both"/>
              <w:rPr>
                <w:bCs/>
                <w:sz w:val="20"/>
                <w:szCs w:val="20"/>
                <w:lang w:val="en-US"/>
              </w:rPr>
            </w:pPr>
            <w:r w:rsidRPr="00147FD8">
              <w:rPr>
                <w:bCs/>
                <w:sz w:val="20"/>
                <w:szCs w:val="20"/>
                <w:lang w:val="en-US"/>
              </w:rPr>
              <w:t>2011EC</w:t>
            </w:r>
          </w:p>
        </w:tc>
        <w:tc>
          <w:tcPr>
            <w:tcW w:w="630" w:type="dxa"/>
            <w:tcBorders>
              <w:left w:val="single" w:sz="4" w:space="0" w:color="auto"/>
            </w:tcBorders>
            <w:vAlign w:val="bottom"/>
          </w:tcPr>
          <w:p w:rsidR="003C0C67" w:rsidRPr="00147FD8" w:rsidRDefault="003C0C67" w:rsidP="006C196D">
            <w:pPr>
              <w:spacing w:line="360" w:lineRule="auto"/>
              <w:jc w:val="both"/>
              <w:rPr>
                <w:bCs/>
                <w:sz w:val="20"/>
                <w:szCs w:val="20"/>
                <w:lang w:val="en-US"/>
              </w:rPr>
            </w:pPr>
            <w:r w:rsidRPr="00147FD8">
              <w:rPr>
                <w:bCs/>
                <w:sz w:val="20"/>
                <w:szCs w:val="20"/>
                <w:lang w:val="en-US"/>
              </w:rPr>
              <w:t>2012EC</w:t>
            </w:r>
          </w:p>
        </w:tc>
        <w:tc>
          <w:tcPr>
            <w:tcW w:w="720" w:type="dxa"/>
            <w:tcBorders>
              <w:right w:val="single" w:sz="4" w:space="0" w:color="auto"/>
            </w:tcBorders>
            <w:vAlign w:val="bottom"/>
          </w:tcPr>
          <w:p w:rsidR="003C0C67" w:rsidRPr="00147FD8" w:rsidRDefault="003C0C67" w:rsidP="006C196D">
            <w:pPr>
              <w:spacing w:line="360" w:lineRule="auto"/>
              <w:jc w:val="both"/>
              <w:rPr>
                <w:bCs/>
                <w:sz w:val="20"/>
                <w:szCs w:val="20"/>
                <w:lang w:val="en-US"/>
              </w:rPr>
            </w:pPr>
            <w:r w:rsidRPr="00147FD8">
              <w:rPr>
                <w:bCs/>
                <w:sz w:val="20"/>
                <w:szCs w:val="20"/>
                <w:lang w:val="en-US"/>
              </w:rPr>
              <w:t>2011EC</w:t>
            </w:r>
          </w:p>
        </w:tc>
        <w:tc>
          <w:tcPr>
            <w:tcW w:w="630" w:type="dxa"/>
            <w:tcBorders>
              <w:left w:val="single" w:sz="4" w:space="0" w:color="auto"/>
            </w:tcBorders>
            <w:vAlign w:val="bottom"/>
          </w:tcPr>
          <w:p w:rsidR="003C0C67" w:rsidRPr="00147FD8" w:rsidRDefault="003C0C67" w:rsidP="006C196D">
            <w:pPr>
              <w:spacing w:line="360" w:lineRule="auto"/>
              <w:jc w:val="both"/>
              <w:rPr>
                <w:bCs/>
                <w:sz w:val="20"/>
                <w:szCs w:val="20"/>
                <w:lang w:val="en-US"/>
              </w:rPr>
            </w:pPr>
            <w:r w:rsidRPr="00147FD8">
              <w:rPr>
                <w:bCs/>
                <w:sz w:val="20"/>
                <w:szCs w:val="20"/>
                <w:lang w:val="en-US"/>
              </w:rPr>
              <w:t>2012EC</w:t>
            </w:r>
          </w:p>
        </w:tc>
        <w:tc>
          <w:tcPr>
            <w:tcW w:w="720" w:type="dxa"/>
            <w:tcBorders>
              <w:right w:val="single" w:sz="4" w:space="0" w:color="auto"/>
            </w:tcBorders>
            <w:vAlign w:val="bottom"/>
          </w:tcPr>
          <w:p w:rsidR="003C0C67" w:rsidRPr="00147FD8" w:rsidRDefault="003C0C67" w:rsidP="006C196D">
            <w:pPr>
              <w:spacing w:line="360" w:lineRule="auto"/>
              <w:jc w:val="both"/>
              <w:rPr>
                <w:bCs/>
                <w:sz w:val="20"/>
                <w:szCs w:val="20"/>
                <w:lang w:val="en-US"/>
              </w:rPr>
            </w:pPr>
            <w:r w:rsidRPr="00147FD8">
              <w:rPr>
                <w:bCs/>
                <w:sz w:val="20"/>
                <w:szCs w:val="20"/>
                <w:lang w:val="en-US"/>
              </w:rPr>
              <w:t>2011EC</w:t>
            </w:r>
          </w:p>
        </w:tc>
        <w:tc>
          <w:tcPr>
            <w:tcW w:w="720" w:type="dxa"/>
            <w:tcBorders>
              <w:left w:val="single" w:sz="4" w:space="0" w:color="auto"/>
            </w:tcBorders>
            <w:vAlign w:val="bottom"/>
          </w:tcPr>
          <w:p w:rsidR="003C0C67" w:rsidRPr="00147FD8" w:rsidRDefault="003C0C67" w:rsidP="006C196D">
            <w:pPr>
              <w:spacing w:line="360" w:lineRule="auto"/>
              <w:jc w:val="both"/>
              <w:rPr>
                <w:bCs/>
                <w:sz w:val="20"/>
                <w:szCs w:val="20"/>
                <w:lang w:val="en-US"/>
              </w:rPr>
            </w:pPr>
            <w:r w:rsidRPr="00147FD8">
              <w:rPr>
                <w:bCs/>
                <w:sz w:val="20"/>
                <w:szCs w:val="20"/>
                <w:lang w:val="en-US"/>
              </w:rPr>
              <w:t>2012EC</w:t>
            </w:r>
          </w:p>
        </w:tc>
      </w:tr>
      <w:tr w:rsidR="00D26F9A" w:rsidRPr="00147FD8" w:rsidTr="00D26F9A">
        <w:tc>
          <w:tcPr>
            <w:tcW w:w="1440" w:type="dxa"/>
            <w:tcBorders>
              <w:right w:val="single" w:sz="4" w:space="0" w:color="auto"/>
            </w:tcBorders>
            <w:vAlign w:val="bottom"/>
          </w:tcPr>
          <w:p w:rsidR="003C0C67" w:rsidRPr="00147FD8" w:rsidRDefault="00B938C8" w:rsidP="006C196D">
            <w:pPr>
              <w:spacing w:line="360" w:lineRule="auto"/>
              <w:jc w:val="both"/>
              <w:rPr>
                <w:rFonts w:ascii="Calibri" w:hAnsi="Calibri" w:cs="Calibri"/>
                <w:bCs/>
                <w:sz w:val="20"/>
                <w:szCs w:val="20"/>
                <w:lang w:val="en-US"/>
              </w:rPr>
            </w:pPr>
            <w:r w:rsidRPr="00147FD8">
              <w:rPr>
                <w:rFonts w:ascii="Calibri" w:hAnsi="Calibri" w:cs="Calibri"/>
                <w:bCs/>
                <w:sz w:val="20"/>
                <w:szCs w:val="20"/>
              </w:rPr>
              <w:t>329</w:t>
            </w:r>
          </w:p>
        </w:tc>
        <w:tc>
          <w:tcPr>
            <w:tcW w:w="810" w:type="dxa"/>
            <w:tcBorders>
              <w:left w:val="single" w:sz="4" w:space="0" w:color="auto"/>
            </w:tcBorders>
            <w:vAlign w:val="bottom"/>
          </w:tcPr>
          <w:p w:rsidR="003C0C67" w:rsidRPr="00147FD8" w:rsidRDefault="006253B6" w:rsidP="006C196D">
            <w:pPr>
              <w:spacing w:line="360" w:lineRule="auto"/>
              <w:jc w:val="both"/>
              <w:rPr>
                <w:rFonts w:ascii="Calibri" w:hAnsi="Calibri" w:cs="Calibri"/>
                <w:bCs/>
                <w:sz w:val="20"/>
                <w:szCs w:val="20"/>
                <w:lang w:val="en-US"/>
              </w:rPr>
            </w:pPr>
            <w:r w:rsidRPr="00147FD8">
              <w:rPr>
                <w:rFonts w:ascii="Calibri" w:hAnsi="Calibri" w:cs="Calibri"/>
                <w:bCs/>
                <w:sz w:val="20"/>
                <w:szCs w:val="20"/>
              </w:rPr>
              <w:t>283</w:t>
            </w:r>
          </w:p>
        </w:tc>
        <w:tc>
          <w:tcPr>
            <w:tcW w:w="990" w:type="dxa"/>
            <w:tcBorders>
              <w:right w:val="single" w:sz="4" w:space="0" w:color="auto"/>
            </w:tcBorders>
            <w:vAlign w:val="bottom"/>
          </w:tcPr>
          <w:p w:rsidR="003C0C67" w:rsidRPr="00147FD8" w:rsidRDefault="00B938C8" w:rsidP="006C196D">
            <w:pPr>
              <w:spacing w:line="360" w:lineRule="auto"/>
              <w:jc w:val="both"/>
              <w:rPr>
                <w:rFonts w:ascii="Calibri" w:hAnsi="Calibri" w:cs="Calibri"/>
                <w:bCs/>
                <w:sz w:val="20"/>
                <w:szCs w:val="20"/>
                <w:lang w:val="en-US"/>
              </w:rPr>
            </w:pPr>
            <w:r w:rsidRPr="00147FD8">
              <w:rPr>
                <w:rFonts w:ascii="Calibri" w:hAnsi="Calibri" w:cs="Calibri"/>
                <w:bCs/>
                <w:sz w:val="20"/>
                <w:szCs w:val="20"/>
              </w:rPr>
              <w:t>70</w:t>
            </w:r>
          </w:p>
        </w:tc>
        <w:tc>
          <w:tcPr>
            <w:tcW w:w="630" w:type="dxa"/>
            <w:tcBorders>
              <w:left w:val="single" w:sz="4" w:space="0" w:color="auto"/>
            </w:tcBorders>
            <w:vAlign w:val="bottom"/>
          </w:tcPr>
          <w:p w:rsidR="003C0C67" w:rsidRPr="00147FD8" w:rsidRDefault="006253B6" w:rsidP="006C196D">
            <w:pPr>
              <w:spacing w:line="360" w:lineRule="auto"/>
              <w:jc w:val="both"/>
              <w:rPr>
                <w:bCs/>
                <w:sz w:val="20"/>
                <w:szCs w:val="20"/>
                <w:lang w:val="en-US"/>
              </w:rPr>
            </w:pPr>
            <w:r w:rsidRPr="00147FD8">
              <w:rPr>
                <w:bCs/>
                <w:sz w:val="20"/>
                <w:szCs w:val="20"/>
                <w:lang w:val="en-US"/>
              </w:rPr>
              <w:t>70</w:t>
            </w:r>
          </w:p>
        </w:tc>
        <w:tc>
          <w:tcPr>
            <w:tcW w:w="720" w:type="dxa"/>
            <w:tcBorders>
              <w:right w:val="single" w:sz="4" w:space="0" w:color="auto"/>
            </w:tcBorders>
            <w:vAlign w:val="bottom"/>
          </w:tcPr>
          <w:p w:rsidR="003C0C67" w:rsidRPr="00147FD8" w:rsidRDefault="00B938C8" w:rsidP="006C196D">
            <w:pPr>
              <w:spacing w:line="360" w:lineRule="auto"/>
              <w:jc w:val="both"/>
              <w:rPr>
                <w:bCs/>
                <w:sz w:val="20"/>
                <w:szCs w:val="20"/>
                <w:lang w:val="en-US"/>
              </w:rPr>
            </w:pPr>
            <w:r w:rsidRPr="00147FD8">
              <w:rPr>
                <w:bCs/>
                <w:sz w:val="20"/>
                <w:szCs w:val="20"/>
                <w:lang w:val="en-US"/>
              </w:rPr>
              <w:t>8</w:t>
            </w:r>
          </w:p>
        </w:tc>
        <w:tc>
          <w:tcPr>
            <w:tcW w:w="720" w:type="dxa"/>
            <w:tcBorders>
              <w:left w:val="single" w:sz="4" w:space="0" w:color="auto"/>
            </w:tcBorders>
            <w:vAlign w:val="bottom"/>
          </w:tcPr>
          <w:p w:rsidR="003C0C67" w:rsidRPr="00147FD8" w:rsidRDefault="006253B6" w:rsidP="006C196D">
            <w:pPr>
              <w:spacing w:line="360" w:lineRule="auto"/>
              <w:jc w:val="both"/>
              <w:rPr>
                <w:bCs/>
                <w:sz w:val="20"/>
                <w:szCs w:val="20"/>
                <w:lang w:val="en-US"/>
              </w:rPr>
            </w:pPr>
            <w:r w:rsidRPr="00147FD8">
              <w:rPr>
                <w:bCs/>
                <w:sz w:val="20"/>
                <w:szCs w:val="20"/>
                <w:lang w:val="en-US"/>
              </w:rPr>
              <w:t>8</w:t>
            </w:r>
          </w:p>
        </w:tc>
        <w:tc>
          <w:tcPr>
            <w:tcW w:w="630" w:type="dxa"/>
            <w:tcBorders>
              <w:right w:val="single" w:sz="4" w:space="0" w:color="auto"/>
            </w:tcBorders>
            <w:vAlign w:val="bottom"/>
          </w:tcPr>
          <w:p w:rsidR="003C0C67" w:rsidRPr="00147FD8" w:rsidRDefault="00B938C8" w:rsidP="006C196D">
            <w:pPr>
              <w:spacing w:line="360" w:lineRule="auto"/>
              <w:jc w:val="both"/>
              <w:rPr>
                <w:bCs/>
                <w:sz w:val="20"/>
                <w:szCs w:val="20"/>
                <w:lang w:val="en-US"/>
              </w:rPr>
            </w:pPr>
            <w:r w:rsidRPr="00147FD8">
              <w:rPr>
                <w:bCs/>
                <w:sz w:val="20"/>
                <w:szCs w:val="20"/>
                <w:lang w:val="en-US"/>
              </w:rPr>
              <w:t>86</w:t>
            </w:r>
          </w:p>
        </w:tc>
        <w:tc>
          <w:tcPr>
            <w:tcW w:w="630" w:type="dxa"/>
            <w:tcBorders>
              <w:left w:val="single" w:sz="4" w:space="0" w:color="auto"/>
            </w:tcBorders>
            <w:vAlign w:val="bottom"/>
          </w:tcPr>
          <w:p w:rsidR="003C0C67" w:rsidRPr="00147FD8" w:rsidRDefault="006253B6" w:rsidP="006C196D">
            <w:pPr>
              <w:spacing w:line="360" w:lineRule="auto"/>
              <w:jc w:val="both"/>
              <w:rPr>
                <w:bCs/>
                <w:sz w:val="20"/>
                <w:szCs w:val="20"/>
                <w:lang w:val="en-US"/>
              </w:rPr>
            </w:pPr>
            <w:r w:rsidRPr="00147FD8">
              <w:rPr>
                <w:bCs/>
                <w:sz w:val="20"/>
                <w:szCs w:val="20"/>
                <w:lang w:val="en-US"/>
              </w:rPr>
              <w:t>86</w:t>
            </w:r>
          </w:p>
        </w:tc>
        <w:tc>
          <w:tcPr>
            <w:tcW w:w="720" w:type="dxa"/>
            <w:tcBorders>
              <w:right w:val="single" w:sz="4" w:space="0" w:color="auto"/>
            </w:tcBorders>
            <w:vAlign w:val="bottom"/>
          </w:tcPr>
          <w:p w:rsidR="003C0C67" w:rsidRPr="00147FD8" w:rsidRDefault="00B938C8" w:rsidP="006C196D">
            <w:pPr>
              <w:spacing w:line="360" w:lineRule="auto"/>
              <w:jc w:val="both"/>
              <w:rPr>
                <w:bCs/>
                <w:sz w:val="20"/>
                <w:szCs w:val="20"/>
                <w:lang w:val="en-US"/>
              </w:rPr>
            </w:pPr>
            <w:r w:rsidRPr="00147FD8">
              <w:rPr>
                <w:bCs/>
                <w:sz w:val="20"/>
                <w:szCs w:val="20"/>
                <w:lang w:val="en-US"/>
              </w:rPr>
              <w:t>45</w:t>
            </w:r>
          </w:p>
        </w:tc>
        <w:tc>
          <w:tcPr>
            <w:tcW w:w="630" w:type="dxa"/>
            <w:tcBorders>
              <w:left w:val="single" w:sz="4" w:space="0" w:color="auto"/>
            </w:tcBorders>
            <w:vAlign w:val="bottom"/>
          </w:tcPr>
          <w:p w:rsidR="003C0C67" w:rsidRPr="00147FD8" w:rsidRDefault="006253B6" w:rsidP="006C196D">
            <w:pPr>
              <w:spacing w:line="360" w:lineRule="auto"/>
              <w:jc w:val="both"/>
              <w:rPr>
                <w:bCs/>
                <w:sz w:val="20"/>
                <w:szCs w:val="20"/>
                <w:lang w:val="en-US"/>
              </w:rPr>
            </w:pPr>
            <w:r w:rsidRPr="00147FD8">
              <w:rPr>
                <w:bCs/>
                <w:sz w:val="20"/>
                <w:szCs w:val="20"/>
                <w:lang w:val="en-US"/>
              </w:rPr>
              <w:t>81</w:t>
            </w:r>
          </w:p>
        </w:tc>
        <w:tc>
          <w:tcPr>
            <w:tcW w:w="720" w:type="dxa"/>
            <w:tcBorders>
              <w:right w:val="single" w:sz="4" w:space="0" w:color="auto"/>
            </w:tcBorders>
            <w:vAlign w:val="bottom"/>
          </w:tcPr>
          <w:p w:rsidR="003C0C67" w:rsidRPr="00147FD8" w:rsidRDefault="006253B6" w:rsidP="006C196D">
            <w:pPr>
              <w:spacing w:line="360" w:lineRule="auto"/>
              <w:jc w:val="both"/>
              <w:rPr>
                <w:bCs/>
                <w:sz w:val="20"/>
                <w:szCs w:val="20"/>
                <w:lang w:val="en-US"/>
              </w:rPr>
            </w:pPr>
            <w:r w:rsidRPr="00147FD8">
              <w:rPr>
                <w:bCs/>
                <w:sz w:val="20"/>
                <w:szCs w:val="20"/>
                <w:lang w:val="en-US"/>
              </w:rPr>
              <w:t>6</w:t>
            </w:r>
          </w:p>
        </w:tc>
        <w:tc>
          <w:tcPr>
            <w:tcW w:w="720" w:type="dxa"/>
            <w:tcBorders>
              <w:left w:val="single" w:sz="4" w:space="0" w:color="auto"/>
            </w:tcBorders>
            <w:vAlign w:val="bottom"/>
          </w:tcPr>
          <w:p w:rsidR="003C0C67" w:rsidRPr="00147FD8" w:rsidRDefault="006253B6" w:rsidP="006C196D">
            <w:pPr>
              <w:spacing w:line="360" w:lineRule="auto"/>
              <w:jc w:val="both"/>
              <w:rPr>
                <w:bCs/>
                <w:sz w:val="20"/>
                <w:szCs w:val="20"/>
                <w:lang w:val="en-US"/>
              </w:rPr>
            </w:pPr>
            <w:r w:rsidRPr="00147FD8">
              <w:rPr>
                <w:bCs/>
                <w:sz w:val="20"/>
                <w:szCs w:val="20"/>
                <w:lang w:val="en-US"/>
              </w:rPr>
              <w:t>6</w:t>
            </w:r>
          </w:p>
        </w:tc>
      </w:tr>
    </w:tbl>
    <w:p w:rsidR="003C0C67" w:rsidRPr="00147FD8" w:rsidRDefault="003C0C67" w:rsidP="006C196D">
      <w:pPr>
        <w:spacing w:line="360" w:lineRule="auto"/>
        <w:jc w:val="both"/>
        <w:rPr>
          <w:b/>
          <w:lang w:val="en-US"/>
        </w:rPr>
      </w:pPr>
      <w:r w:rsidRPr="00147FD8">
        <w:rPr>
          <w:b/>
          <w:lang w:val="en-US"/>
        </w:rPr>
        <w:t>Source:-Adopted from Jimma Zone Annual Sta</w:t>
      </w:r>
      <w:r w:rsidR="00C71ADA" w:rsidRPr="00147FD8">
        <w:rPr>
          <w:b/>
          <w:lang w:val="en-US"/>
        </w:rPr>
        <w:t>tistical Abstract Data of 2011 &amp; 2012EC.</w:t>
      </w:r>
    </w:p>
    <w:p w:rsidR="00B938C8" w:rsidRPr="00147FD8" w:rsidRDefault="00B938C8" w:rsidP="006C196D">
      <w:pPr>
        <w:spacing w:line="360" w:lineRule="auto"/>
        <w:jc w:val="both"/>
        <w:rPr>
          <w:lang w:val="en-US"/>
        </w:rPr>
      </w:pPr>
    </w:p>
    <w:p w:rsidR="000056EC" w:rsidRPr="00147FD8" w:rsidRDefault="00176B94" w:rsidP="006C196D">
      <w:pPr>
        <w:spacing w:after="200" w:line="360" w:lineRule="auto"/>
        <w:jc w:val="both"/>
        <w:rPr>
          <w:lang w:val="en-US"/>
        </w:rPr>
      </w:pPr>
      <w:r w:rsidRPr="00147FD8">
        <w:rPr>
          <w:lang w:val="en-US"/>
        </w:rPr>
        <w:t xml:space="preserve">The above table shows the number of Social Service Institutions supplied with Potable Water in the two consecutive years of study in Jimma Zone. According to the above table, in the year 2011EC, 329 Primary Schools, 70 Secondary Schools, 8 Hospitals, 86 Health Centers, 45 Health Posts and 6 other kinds of Institutions were supplied with potable water. </w:t>
      </w:r>
      <w:r w:rsidR="009B07E3" w:rsidRPr="00147FD8">
        <w:rPr>
          <w:lang w:val="en-US"/>
        </w:rPr>
        <w:t xml:space="preserve">In the year 2012EC, about 283 Primary Schools, 70 Secondary Schools, 8 Hospitals, 86 Health Centers, 81 Health Posts and 6 </w:t>
      </w:r>
      <w:r w:rsidR="00F511D9" w:rsidRPr="00147FD8">
        <w:rPr>
          <w:lang w:val="en-US"/>
        </w:rPr>
        <w:t>other</w:t>
      </w:r>
      <w:r w:rsidR="009B07E3" w:rsidRPr="00147FD8">
        <w:rPr>
          <w:lang w:val="en-US"/>
        </w:rPr>
        <w:t xml:space="preserve"> Institutions were supplied with potable water in the Zone. In this year, the number of Primary Schools supplied with potable water has decreased from 329 in the year 2011EC to 283 in the year 2012EC because of </w:t>
      </w:r>
      <w:r w:rsidR="00276D82" w:rsidRPr="00147FD8">
        <w:rPr>
          <w:lang w:val="en-US"/>
        </w:rPr>
        <w:t>unjustified</w:t>
      </w:r>
      <w:r w:rsidR="009B07E3" w:rsidRPr="00147FD8">
        <w:rPr>
          <w:lang w:val="en-US"/>
        </w:rPr>
        <w:t xml:space="preserve"> reasons while that of Health Posts has increased from 45 in the year 2011EC to 81 in the year 2012EC. Excluding the number of Primary Schools and Health Posts, the remaining Social Service Institutions </w:t>
      </w:r>
      <w:r w:rsidR="00E04C44" w:rsidRPr="00147FD8">
        <w:rPr>
          <w:lang w:val="en-US"/>
        </w:rPr>
        <w:t>has remained the same in the two consecutive years of study.</w:t>
      </w:r>
    </w:p>
    <w:p w:rsidR="008A6351" w:rsidRPr="00147FD8" w:rsidRDefault="008A6351" w:rsidP="006C196D">
      <w:pPr>
        <w:spacing w:after="200" w:line="360" w:lineRule="auto"/>
        <w:jc w:val="both"/>
        <w:rPr>
          <w:lang w:val="en-US"/>
        </w:rPr>
      </w:pPr>
      <w:r w:rsidRPr="00147FD8">
        <w:rPr>
          <w:b/>
          <w:lang w:val="en-US"/>
        </w:rPr>
        <w:t>Bar Graph</w:t>
      </w:r>
      <w:r w:rsidR="00647FED" w:rsidRPr="00147FD8">
        <w:rPr>
          <w:b/>
          <w:lang w:val="en-US"/>
        </w:rPr>
        <w:t>___</w:t>
      </w:r>
      <w:r w:rsidRPr="00147FD8">
        <w:rPr>
          <w:b/>
          <w:lang w:val="en-US"/>
        </w:rPr>
        <w:t xml:space="preserve"> Number of Social Service Institutions Supplied with Potable Water </w:t>
      </w:r>
    </w:p>
    <w:p w:rsidR="00397B8B" w:rsidRPr="00147FD8" w:rsidRDefault="008A6351" w:rsidP="006C196D">
      <w:pPr>
        <w:spacing w:after="200" w:line="360" w:lineRule="auto"/>
        <w:jc w:val="both"/>
        <w:rPr>
          <w:kern w:val="24"/>
          <w:sz w:val="20"/>
          <w:szCs w:val="20"/>
          <w:lang w:val="en-US" w:eastAsia="zh-CN"/>
        </w:rPr>
      </w:pPr>
      <w:r w:rsidRPr="00147FD8">
        <w:rPr>
          <w:noProof/>
          <w:lang w:val="en-US"/>
        </w:rPr>
        <w:drawing>
          <wp:inline distT="0" distB="0" distL="0" distR="0" wp14:anchorId="2474B4BC" wp14:editId="2C46481F">
            <wp:extent cx="5838825" cy="307657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147FD8">
        <w:rPr>
          <w:kern w:val="24"/>
          <w:sz w:val="20"/>
          <w:szCs w:val="20"/>
          <w:lang w:val="en-US" w:eastAsia="zh-CN"/>
        </w:rPr>
        <w:t>Source:-Depicted from the Above Table Data.</w:t>
      </w:r>
      <w:bookmarkStart w:id="173" w:name="_Toc14617398"/>
      <w:bookmarkStart w:id="174" w:name="_Toc15300648"/>
      <w:bookmarkStart w:id="175" w:name="_Toc15627586"/>
    </w:p>
    <w:p w:rsidR="00F209EE" w:rsidRPr="00147FD8" w:rsidRDefault="00506693" w:rsidP="006C196D">
      <w:pPr>
        <w:pStyle w:val="Heading2"/>
        <w:spacing w:line="360" w:lineRule="auto"/>
        <w:jc w:val="both"/>
      </w:pPr>
      <w:bookmarkStart w:id="176" w:name="_Toc72827272"/>
      <w:r w:rsidRPr="00147FD8">
        <w:t>Fuel Stations</w:t>
      </w:r>
      <w:bookmarkEnd w:id="173"/>
      <w:bookmarkEnd w:id="174"/>
      <w:bookmarkEnd w:id="175"/>
      <w:bookmarkEnd w:id="176"/>
    </w:p>
    <w:p w:rsidR="00506693" w:rsidRPr="00147FD8" w:rsidRDefault="0025780E" w:rsidP="006C196D">
      <w:pPr>
        <w:pStyle w:val="Heading2"/>
        <w:spacing w:line="360" w:lineRule="auto"/>
        <w:jc w:val="both"/>
        <w:rPr>
          <w:sz w:val="24"/>
          <w:szCs w:val="24"/>
        </w:rPr>
      </w:pPr>
      <w:r w:rsidRPr="00147FD8">
        <w:rPr>
          <w:rFonts w:ascii="Times New Roman" w:hAnsi="Times New Roman" w:cs="Times New Roman"/>
          <w:i w:val="0"/>
          <w:sz w:val="24"/>
          <w:szCs w:val="24"/>
        </w:rPr>
        <w:t xml:space="preserve">Table 38 </w:t>
      </w:r>
      <w:r w:rsidR="00506693" w:rsidRPr="00147FD8">
        <w:rPr>
          <w:rFonts w:ascii="Times New Roman" w:hAnsi="Times New Roman" w:cs="Times New Roman"/>
          <w:i w:val="0"/>
          <w:sz w:val="24"/>
          <w:szCs w:val="24"/>
        </w:rPr>
        <w:t>The following table shows the available fuel stations in Jimma Zone.</w:t>
      </w:r>
    </w:p>
    <w:tbl>
      <w:tblPr>
        <w:tblStyle w:val="TableGrid"/>
        <w:tblW w:w="9450" w:type="dxa"/>
        <w:tblInd w:w="108" w:type="dxa"/>
        <w:tblLook w:val="04A0" w:firstRow="1" w:lastRow="0" w:firstColumn="1" w:lastColumn="0" w:noHBand="0" w:noVBand="1"/>
      </w:tblPr>
      <w:tblGrid>
        <w:gridCol w:w="720"/>
        <w:gridCol w:w="2250"/>
        <w:gridCol w:w="1890"/>
        <w:gridCol w:w="1530"/>
        <w:gridCol w:w="1440"/>
        <w:gridCol w:w="1620"/>
      </w:tblGrid>
      <w:tr w:rsidR="00506693" w:rsidRPr="00147FD8" w:rsidTr="00696EC0">
        <w:tc>
          <w:tcPr>
            <w:tcW w:w="720" w:type="dxa"/>
            <w:vMerge w:val="restart"/>
          </w:tcPr>
          <w:p w:rsidR="00506693" w:rsidRPr="00147FD8" w:rsidRDefault="00506693" w:rsidP="006C196D">
            <w:pPr>
              <w:spacing w:line="360" w:lineRule="auto"/>
              <w:jc w:val="both"/>
              <w:rPr>
                <w:lang w:val="en-US"/>
              </w:rPr>
            </w:pPr>
            <w:r w:rsidRPr="00147FD8">
              <w:rPr>
                <w:lang w:val="en-US"/>
              </w:rPr>
              <w:t>No.</w:t>
            </w:r>
          </w:p>
        </w:tc>
        <w:tc>
          <w:tcPr>
            <w:tcW w:w="2250" w:type="dxa"/>
            <w:vMerge w:val="restart"/>
          </w:tcPr>
          <w:p w:rsidR="00506693" w:rsidRPr="00147FD8" w:rsidRDefault="00506693" w:rsidP="006C196D">
            <w:pPr>
              <w:spacing w:line="360" w:lineRule="auto"/>
              <w:jc w:val="both"/>
              <w:rPr>
                <w:lang w:val="en-US"/>
              </w:rPr>
            </w:pPr>
            <w:r w:rsidRPr="00147FD8">
              <w:rPr>
                <w:lang w:val="en-US"/>
              </w:rPr>
              <w:t>Name of Fuel Stations</w:t>
            </w:r>
          </w:p>
        </w:tc>
        <w:tc>
          <w:tcPr>
            <w:tcW w:w="6480" w:type="dxa"/>
            <w:gridSpan w:val="4"/>
          </w:tcPr>
          <w:p w:rsidR="00506693" w:rsidRPr="00147FD8" w:rsidRDefault="00506693" w:rsidP="006C196D">
            <w:pPr>
              <w:spacing w:line="360" w:lineRule="auto"/>
              <w:jc w:val="both"/>
              <w:rPr>
                <w:lang w:val="en-US"/>
              </w:rPr>
            </w:pPr>
            <w:r w:rsidRPr="00147FD8">
              <w:rPr>
                <w:lang w:val="en-US"/>
              </w:rPr>
              <w:t>Capacity in Liters</w:t>
            </w:r>
          </w:p>
        </w:tc>
      </w:tr>
      <w:tr w:rsidR="00506693" w:rsidRPr="00147FD8" w:rsidTr="00696EC0">
        <w:tc>
          <w:tcPr>
            <w:tcW w:w="720" w:type="dxa"/>
            <w:vMerge/>
          </w:tcPr>
          <w:p w:rsidR="00506693" w:rsidRPr="00147FD8" w:rsidRDefault="00506693" w:rsidP="006C196D">
            <w:pPr>
              <w:spacing w:line="360" w:lineRule="auto"/>
              <w:jc w:val="both"/>
              <w:rPr>
                <w:sz w:val="22"/>
                <w:szCs w:val="22"/>
                <w:lang w:val="en-US"/>
              </w:rPr>
            </w:pPr>
          </w:p>
        </w:tc>
        <w:tc>
          <w:tcPr>
            <w:tcW w:w="2250" w:type="dxa"/>
            <w:vMerge/>
          </w:tcPr>
          <w:p w:rsidR="00506693" w:rsidRPr="00147FD8" w:rsidRDefault="00506693" w:rsidP="006C196D">
            <w:pPr>
              <w:spacing w:line="360" w:lineRule="auto"/>
              <w:jc w:val="both"/>
              <w:rPr>
                <w:sz w:val="22"/>
                <w:szCs w:val="22"/>
                <w:lang w:val="en-US"/>
              </w:rPr>
            </w:pPr>
          </w:p>
        </w:tc>
        <w:tc>
          <w:tcPr>
            <w:tcW w:w="1890" w:type="dxa"/>
          </w:tcPr>
          <w:p w:rsidR="00506693" w:rsidRPr="00147FD8" w:rsidRDefault="00506693" w:rsidP="006C196D">
            <w:pPr>
              <w:spacing w:line="360" w:lineRule="auto"/>
              <w:jc w:val="both"/>
              <w:rPr>
                <w:sz w:val="22"/>
                <w:szCs w:val="22"/>
                <w:lang w:val="en-US"/>
              </w:rPr>
            </w:pPr>
            <w:r w:rsidRPr="00147FD8">
              <w:rPr>
                <w:sz w:val="22"/>
                <w:szCs w:val="22"/>
                <w:lang w:val="en-US"/>
              </w:rPr>
              <w:t xml:space="preserve">Benzene </w:t>
            </w:r>
          </w:p>
        </w:tc>
        <w:tc>
          <w:tcPr>
            <w:tcW w:w="1530" w:type="dxa"/>
          </w:tcPr>
          <w:p w:rsidR="00506693" w:rsidRPr="00147FD8" w:rsidRDefault="00506693" w:rsidP="006C196D">
            <w:pPr>
              <w:spacing w:line="360" w:lineRule="auto"/>
              <w:jc w:val="both"/>
              <w:rPr>
                <w:sz w:val="22"/>
                <w:szCs w:val="22"/>
                <w:lang w:val="en-US"/>
              </w:rPr>
            </w:pPr>
            <w:r w:rsidRPr="00147FD8">
              <w:rPr>
                <w:sz w:val="22"/>
                <w:szCs w:val="22"/>
                <w:lang w:val="en-US"/>
              </w:rPr>
              <w:t xml:space="preserve">Kerosene </w:t>
            </w:r>
          </w:p>
        </w:tc>
        <w:tc>
          <w:tcPr>
            <w:tcW w:w="1440" w:type="dxa"/>
          </w:tcPr>
          <w:p w:rsidR="00506693" w:rsidRPr="00147FD8" w:rsidRDefault="00506693" w:rsidP="006C196D">
            <w:pPr>
              <w:spacing w:line="360" w:lineRule="auto"/>
              <w:jc w:val="both"/>
              <w:rPr>
                <w:sz w:val="22"/>
                <w:szCs w:val="22"/>
                <w:lang w:val="en-US"/>
              </w:rPr>
            </w:pPr>
            <w:r w:rsidRPr="00147FD8">
              <w:rPr>
                <w:sz w:val="22"/>
                <w:szCs w:val="22"/>
                <w:lang w:val="en-US"/>
              </w:rPr>
              <w:t xml:space="preserve">Gasoline </w:t>
            </w:r>
          </w:p>
        </w:tc>
        <w:tc>
          <w:tcPr>
            <w:tcW w:w="1620" w:type="dxa"/>
          </w:tcPr>
          <w:p w:rsidR="00506693" w:rsidRPr="00147FD8" w:rsidRDefault="00506693" w:rsidP="006C196D">
            <w:pPr>
              <w:spacing w:line="360" w:lineRule="auto"/>
              <w:jc w:val="both"/>
              <w:rPr>
                <w:sz w:val="22"/>
                <w:szCs w:val="22"/>
                <w:lang w:val="en-US"/>
              </w:rPr>
            </w:pPr>
            <w:r w:rsidRPr="00147FD8">
              <w:rPr>
                <w:sz w:val="22"/>
                <w:szCs w:val="22"/>
                <w:lang w:val="en-US"/>
              </w:rPr>
              <w:t>Total Capacity</w:t>
            </w:r>
          </w:p>
        </w:tc>
      </w:tr>
      <w:tr w:rsidR="00506693" w:rsidRPr="00147FD8" w:rsidTr="00696EC0">
        <w:tc>
          <w:tcPr>
            <w:tcW w:w="720" w:type="dxa"/>
          </w:tcPr>
          <w:p w:rsidR="00506693" w:rsidRPr="00147FD8" w:rsidRDefault="00506693" w:rsidP="006C196D">
            <w:pPr>
              <w:spacing w:line="360" w:lineRule="auto"/>
              <w:jc w:val="both"/>
              <w:rPr>
                <w:sz w:val="22"/>
                <w:szCs w:val="22"/>
                <w:lang w:val="en-US"/>
              </w:rPr>
            </w:pPr>
            <w:r w:rsidRPr="00147FD8">
              <w:rPr>
                <w:sz w:val="22"/>
                <w:szCs w:val="22"/>
                <w:lang w:val="en-US"/>
              </w:rPr>
              <w:t>1</w:t>
            </w:r>
          </w:p>
        </w:tc>
        <w:tc>
          <w:tcPr>
            <w:tcW w:w="2250" w:type="dxa"/>
          </w:tcPr>
          <w:p w:rsidR="00506693" w:rsidRPr="00147FD8" w:rsidRDefault="00506693" w:rsidP="006C196D">
            <w:pPr>
              <w:spacing w:line="360" w:lineRule="auto"/>
              <w:jc w:val="both"/>
              <w:rPr>
                <w:sz w:val="22"/>
                <w:szCs w:val="22"/>
                <w:lang w:val="en-US"/>
              </w:rPr>
            </w:pPr>
            <w:r w:rsidRPr="00147FD8">
              <w:rPr>
                <w:sz w:val="22"/>
                <w:szCs w:val="22"/>
                <w:lang w:val="en-US"/>
              </w:rPr>
              <w:t>NOKE</w:t>
            </w:r>
          </w:p>
        </w:tc>
        <w:tc>
          <w:tcPr>
            <w:tcW w:w="1890" w:type="dxa"/>
          </w:tcPr>
          <w:p w:rsidR="00506693" w:rsidRPr="00147FD8" w:rsidRDefault="00506693" w:rsidP="006C196D">
            <w:pPr>
              <w:spacing w:line="360" w:lineRule="auto"/>
              <w:jc w:val="both"/>
              <w:rPr>
                <w:sz w:val="22"/>
                <w:szCs w:val="22"/>
                <w:lang w:val="en-US"/>
              </w:rPr>
            </w:pPr>
            <w:r w:rsidRPr="00147FD8">
              <w:rPr>
                <w:sz w:val="22"/>
                <w:szCs w:val="22"/>
                <w:lang w:val="en-US"/>
              </w:rPr>
              <w:t>50,000</w:t>
            </w:r>
          </w:p>
        </w:tc>
        <w:tc>
          <w:tcPr>
            <w:tcW w:w="1530" w:type="dxa"/>
          </w:tcPr>
          <w:p w:rsidR="00506693" w:rsidRPr="00147FD8" w:rsidRDefault="00506693" w:rsidP="006C196D">
            <w:pPr>
              <w:spacing w:line="360" w:lineRule="auto"/>
              <w:jc w:val="both"/>
              <w:rPr>
                <w:sz w:val="22"/>
                <w:szCs w:val="22"/>
                <w:lang w:val="en-US"/>
              </w:rPr>
            </w:pPr>
            <w:r w:rsidRPr="00147FD8">
              <w:rPr>
                <w:sz w:val="22"/>
                <w:szCs w:val="22"/>
                <w:lang w:val="en-US"/>
              </w:rPr>
              <w:t>50,000</w:t>
            </w:r>
          </w:p>
        </w:tc>
        <w:tc>
          <w:tcPr>
            <w:tcW w:w="1440" w:type="dxa"/>
          </w:tcPr>
          <w:p w:rsidR="00506693" w:rsidRPr="00147FD8" w:rsidRDefault="00506693" w:rsidP="006C196D">
            <w:pPr>
              <w:spacing w:line="360" w:lineRule="auto"/>
              <w:jc w:val="both"/>
              <w:rPr>
                <w:sz w:val="22"/>
                <w:szCs w:val="22"/>
                <w:lang w:val="en-US"/>
              </w:rPr>
            </w:pPr>
            <w:r w:rsidRPr="00147FD8">
              <w:rPr>
                <w:sz w:val="22"/>
                <w:szCs w:val="22"/>
                <w:lang w:val="en-US"/>
              </w:rPr>
              <w:t>100,000</w:t>
            </w:r>
          </w:p>
        </w:tc>
        <w:tc>
          <w:tcPr>
            <w:tcW w:w="1620" w:type="dxa"/>
          </w:tcPr>
          <w:p w:rsidR="00506693" w:rsidRPr="00147FD8" w:rsidRDefault="00506693" w:rsidP="006C196D">
            <w:pPr>
              <w:spacing w:line="360" w:lineRule="auto"/>
              <w:jc w:val="both"/>
              <w:rPr>
                <w:sz w:val="22"/>
                <w:szCs w:val="22"/>
                <w:lang w:val="en-US"/>
              </w:rPr>
            </w:pPr>
            <w:r w:rsidRPr="00147FD8">
              <w:rPr>
                <w:sz w:val="22"/>
                <w:szCs w:val="22"/>
                <w:lang w:val="en-US"/>
              </w:rPr>
              <w:t>200,000</w:t>
            </w:r>
          </w:p>
        </w:tc>
      </w:tr>
      <w:tr w:rsidR="00506693" w:rsidRPr="00147FD8" w:rsidTr="00696EC0">
        <w:tc>
          <w:tcPr>
            <w:tcW w:w="720" w:type="dxa"/>
          </w:tcPr>
          <w:p w:rsidR="00506693" w:rsidRPr="00147FD8" w:rsidRDefault="00506693" w:rsidP="006C196D">
            <w:pPr>
              <w:spacing w:line="360" w:lineRule="auto"/>
              <w:jc w:val="both"/>
              <w:rPr>
                <w:sz w:val="22"/>
                <w:szCs w:val="22"/>
                <w:lang w:val="en-US"/>
              </w:rPr>
            </w:pPr>
            <w:r w:rsidRPr="00147FD8">
              <w:rPr>
                <w:sz w:val="22"/>
                <w:szCs w:val="22"/>
                <w:lang w:val="en-US"/>
              </w:rPr>
              <w:t>2</w:t>
            </w:r>
          </w:p>
        </w:tc>
        <w:tc>
          <w:tcPr>
            <w:tcW w:w="2250" w:type="dxa"/>
          </w:tcPr>
          <w:p w:rsidR="00506693" w:rsidRPr="00147FD8" w:rsidRDefault="00506693" w:rsidP="006C196D">
            <w:pPr>
              <w:spacing w:line="360" w:lineRule="auto"/>
              <w:jc w:val="both"/>
              <w:rPr>
                <w:sz w:val="22"/>
                <w:szCs w:val="22"/>
                <w:lang w:val="en-US"/>
              </w:rPr>
            </w:pPr>
            <w:r w:rsidRPr="00147FD8">
              <w:rPr>
                <w:sz w:val="22"/>
                <w:szCs w:val="22"/>
                <w:lang w:val="en-US"/>
              </w:rPr>
              <w:t xml:space="preserve">Yetebaberut </w:t>
            </w:r>
          </w:p>
        </w:tc>
        <w:tc>
          <w:tcPr>
            <w:tcW w:w="1890" w:type="dxa"/>
          </w:tcPr>
          <w:p w:rsidR="00506693" w:rsidRPr="00147FD8" w:rsidRDefault="00506693" w:rsidP="006C196D">
            <w:pPr>
              <w:spacing w:line="360" w:lineRule="auto"/>
              <w:jc w:val="both"/>
              <w:rPr>
                <w:sz w:val="22"/>
                <w:szCs w:val="22"/>
                <w:lang w:val="en-US"/>
              </w:rPr>
            </w:pPr>
            <w:r w:rsidRPr="00147FD8">
              <w:rPr>
                <w:sz w:val="22"/>
                <w:szCs w:val="22"/>
                <w:lang w:val="en-US"/>
              </w:rPr>
              <w:t>50,000</w:t>
            </w:r>
          </w:p>
        </w:tc>
        <w:tc>
          <w:tcPr>
            <w:tcW w:w="1530" w:type="dxa"/>
          </w:tcPr>
          <w:p w:rsidR="00506693" w:rsidRPr="00147FD8" w:rsidRDefault="00506693" w:rsidP="006C196D">
            <w:pPr>
              <w:spacing w:line="360" w:lineRule="auto"/>
              <w:jc w:val="both"/>
              <w:rPr>
                <w:sz w:val="22"/>
                <w:szCs w:val="22"/>
                <w:lang w:val="en-US"/>
              </w:rPr>
            </w:pPr>
            <w:r w:rsidRPr="00147FD8">
              <w:rPr>
                <w:sz w:val="22"/>
                <w:szCs w:val="22"/>
                <w:lang w:val="en-US"/>
              </w:rPr>
              <w:t>50,000</w:t>
            </w:r>
          </w:p>
        </w:tc>
        <w:tc>
          <w:tcPr>
            <w:tcW w:w="1440" w:type="dxa"/>
          </w:tcPr>
          <w:p w:rsidR="00506693" w:rsidRPr="00147FD8" w:rsidRDefault="00506693" w:rsidP="006C196D">
            <w:pPr>
              <w:spacing w:line="360" w:lineRule="auto"/>
              <w:jc w:val="both"/>
              <w:rPr>
                <w:sz w:val="22"/>
                <w:szCs w:val="22"/>
                <w:lang w:val="en-US"/>
              </w:rPr>
            </w:pPr>
            <w:r w:rsidRPr="00147FD8">
              <w:rPr>
                <w:sz w:val="22"/>
                <w:szCs w:val="22"/>
                <w:lang w:val="en-US"/>
              </w:rPr>
              <w:t>100,000</w:t>
            </w:r>
          </w:p>
        </w:tc>
        <w:tc>
          <w:tcPr>
            <w:tcW w:w="1620" w:type="dxa"/>
          </w:tcPr>
          <w:p w:rsidR="00506693" w:rsidRPr="00147FD8" w:rsidRDefault="00506693" w:rsidP="006C196D">
            <w:pPr>
              <w:spacing w:line="360" w:lineRule="auto"/>
              <w:jc w:val="both"/>
              <w:rPr>
                <w:sz w:val="22"/>
                <w:szCs w:val="22"/>
                <w:lang w:val="en-US"/>
              </w:rPr>
            </w:pPr>
            <w:r w:rsidRPr="00147FD8">
              <w:rPr>
                <w:sz w:val="22"/>
                <w:szCs w:val="22"/>
                <w:lang w:val="en-US"/>
              </w:rPr>
              <w:t>200,000</w:t>
            </w:r>
          </w:p>
        </w:tc>
      </w:tr>
      <w:tr w:rsidR="00506693" w:rsidRPr="00147FD8" w:rsidTr="00696EC0">
        <w:tc>
          <w:tcPr>
            <w:tcW w:w="720" w:type="dxa"/>
          </w:tcPr>
          <w:p w:rsidR="00506693" w:rsidRPr="00147FD8" w:rsidRDefault="00506693" w:rsidP="006C196D">
            <w:pPr>
              <w:spacing w:line="360" w:lineRule="auto"/>
              <w:jc w:val="both"/>
              <w:rPr>
                <w:sz w:val="22"/>
                <w:szCs w:val="22"/>
                <w:lang w:val="en-US"/>
              </w:rPr>
            </w:pPr>
            <w:r w:rsidRPr="00147FD8">
              <w:rPr>
                <w:sz w:val="22"/>
                <w:szCs w:val="22"/>
                <w:lang w:val="en-US"/>
              </w:rPr>
              <w:t>3</w:t>
            </w:r>
          </w:p>
        </w:tc>
        <w:tc>
          <w:tcPr>
            <w:tcW w:w="2250" w:type="dxa"/>
          </w:tcPr>
          <w:p w:rsidR="00506693" w:rsidRPr="00147FD8" w:rsidRDefault="00506693" w:rsidP="006C196D">
            <w:pPr>
              <w:spacing w:line="360" w:lineRule="auto"/>
              <w:jc w:val="both"/>
              <w:rPr>
                <w:sz w:val="22"/>
                <w:szCs w:val="22"/>
                <w:lang w:val="en-US"/>
              </w:rPr>
            </w:pPr>
            <w:r w:rsidRPr="00147FD8">
              <w:rPr>
                <w:sz w:val="22"/>
                <w:szCs w:val="22"/>
                <w:lang w:val="en-US"/>
              </w:rPr>
              <w:t>Gali Oilibiya</w:t>
            </w:r>
          </w:p>
        </w:tc>
        <w:tc>
          <w:tcPr>
            <w:tcW w:w="1890" w:type="dxa"/>
          </w:tcPr>
          <w:p w:rsidR="00506693" w:rsidRPr="00147FD8" w:rsidRDefault="00506693" w:rsidP="006C196D">
            <w:pPr>
              <w:spacing w:line="360" w:lineRule="auto"/>
              <w:jc w:val="both"/>
              <w:rPr>
                <w:sz w:val="22"/>
                <w:szCs w:val="22"/>
                <w:lang w:val="en-US"/>
              </w:rPr>
            </w:pPr>
            <w:r w:rsidRPr="00147FD8">
              <w:rPr>
                <w:sz w:val="22"/>
                <w:szCs w:val="22"/>
                <w:lang w:val="en-US"/>
              </w:rPr>
              <w:t>30,000</w:t>
            </w:r>
          </w:p>
        </w:tc>
        <w:tc>
          <w:tcPr>
            <w:tcW w:w="1530" w:type="dxa"/>
          </w:tcPr>
          <w:p w:rsidR="00506693" w:rsidRPr="00147FD8" w:rsidRDefault="00506693" w:rsidP="006C196D">
            <w:pPr>
              <w:spacing w:line="360" w:lineRule="auto"/>
              <w:jc w:val="both"/>
              <w:rPr>
                <w:sz w:val="22"/>
                <w:szCs w:val="22"/>
                <w:lang w:val="en-US"/>
              </w:rPr>
            </w:pPr>
            <w:r w:rsidRPr="00147FD8">
              <w:rPr>
                <w:sz w:val="22"/>
                <w:szCs w:val="22"/>
                <w:lang w:val="en-US"/>
              </w:rPr>
              <w:t>90,000</w:t>
            </w:r>
          </w:p>
        </w:tc>
        <w:tc>
          <w:tcPr>
            <w:tcW w:w="1440" w:type="dxa"/>
          </w:tcPr>
          <w:p w:rsidR="00506693" w:rsidRPr="00147FD8" w:rsidRDefault="00506693" w:rsidP="006C196D">
            <w:pPr>
              <w:spacing w:line="360" w:lineRule="auto"/>
              <w:jc w:val="both"/>
              <w:rPr>
                <w:sz w:val="22"/>
                <w:szCs w:val="22"/>
                <w:lang w:val="en-US"/>
              </w:rPr>
            </w:pPr>
            <w:r w:rsidRPr="00147FD8">
              <w:rPr>
                <w:sz w:val="22"/>
                <w:szCs w:val="22"/>
                <w:lang w:val="en-US"/>
              </w:rPr>
              <w:t>60,000</w:t>
            </w:r>
          </w:p>
        </w:tc>
        <w:tc>
          <w:tcPr>
            <w:tcW w:w="1620" w:type="dxa"/>
          </w:tcPr>
          <w:p w:rsidR="00506693" w:rsidRPr="00147FD8" w:rsidRDefault="00506693" w:rsidP="006C196D">
            <w:pPr>
              <w:spacing w:line="360" w:lineRule="auto"/>
              <w:jc w:val="both"/>
              <w:rPr>
                <w:sz w:val="22"/>
                <w:szCs w:val="22"/>
                <w:lang w:val="en-US"/>
              </w:rPr>
            </w:pPr>
            <w:r w:rsidRPr="00147FD8">
              <w:rPr>
                <w:sz w:val="22"/>
                <w:szCs w:val="22"/>
                <w:lang w:val="en-US"/>
              </w:rPr>
              <w:t>180,000</w:t>
            </w:r>
          </w:p>
        </w:tc>
      </w:tr>
      <w:tr w:rsidR="00506693" w:rsidRPr="00147FD8" w:rsidTr="00696EC0">
        <w:tc>
          <w:tcPr>
            <w:tcW w:w="720" w:type="dxa"/>
          </w:tcPr>
          <w:p w:rsidR="00506693" w:rsidRPr="00147FD8" w:rsidRDefault="00506693" w:rsidP="006C196D">
            <w:pPr>
              <w:spacing w:line="360" w:lineRule="auto"/>
              <w:jc w:val="both"/>
              <w:rPr>
                <w:sz w:val="22"/>
                <w:szCs w:val="22"/>
                <w:lang w:val="en-US"/>
              </w:rPr>
            </w:pPr>
            <w:r w:rsidRPr="00147FD8">
              <w:rPr>
                <w:sz w:val="22"/>
                <w:szCs w:val="22"/>
                <w:lang w:val="en-US"/>
              </w:rPr>
              <w:t>4</w:t>
            </w:r>
          </w:p>
        </w:tc>
        <w:tc>
          <w:tcPr>
            <w:tcW w:w="2250" w:type="dxa"/>
          </w:tcPr>
          <w:p w:rsidR="00506693" w:rsidRPr="00147FD8" w:rsidRDefault="00506693" w:rsidP="006C196D">
            <w:pPr>
              <w:spacing w:line="360" w:lineRule="auto"/>
              <w:jc w:val="both"/>
              <w:rPr>
                <w:sz w:val="22"/>
                <w:szCs w:val="22"/>
                <w:lang w:val="en-US"/>
              </w:rPr>
            </w:pPr>
            <w:r w:rsidRPr="00147FD8">
              <w:rPr>
                <w:sz w:val="22"/>
                <w:szCs w:val="22"/>
                <w:lang w:val="en-US"/>
              </w:rPr>
              <w:t xml:space="preserve">Saba Oilibiya </w:t>
            </w:r>
          </w:p>
        </w:tc>
        <w:tc>
          <w:tcPr>
            <w:tcW w:w="1890" w:type="dxa"/>
          </w:tcPr>
          <w:p w:rsidR="00506693" w:rsidRPr="00147FD8" w:rsidRDefault="00506693" w:rsidP="006C196D">
            <w:pPr>
              <w:spacing w:line="360" w:lineRule="auto"/>
              <w:jc w:val="both"/>
              <w:rPr>
                <w:sz w:val="22"/>
                <w:szCs w:val="22"/>
                <w:lang w:val="en-US"/>
              </w:rPr>
            </w:pPr>
            <w:r w:rsidRPr="00147FD8">
              <w:rPr>
                <w:sz w:val="22"/>
                <w:szCs w:val="22"/>
                <w:lang w:val="en-US"/>
              </w:rPr>
              <w:t>22,000</w:t>
            </w:r>
          </w:p>
        </w:tc>
        <w:tc>
          <w:tcPr>
            <w:tcW w:w="1530" w:type="dxa"/>
          </w:tcPr>
          <w:p w:rsidR="00506693" w:rsidRPr="00147FD8" w:rsidRDefault="00506693" w:rsidP="006C196D">
            <w:pPr>
              <w:spacing w:line="360" w:lineRule="auto"/>
              <w:jc w:val="both"/>
              <w:rPr>
                <w:sz w:val="22"/>
                <w:szCs w:val="22"/>
                <w:lang w:val="en-US"/>
              </w:rPr>
            </w:pPr>
            <w:r w:rsidRPr="00147FD8">
              <w:rPr>
                <w:sz w:val="22"/>
                <w:szCs w:val="22"/>
                <w:lang w:val="en-US"/>
              </w:rPr>
              <w:t>60,000</w:t>
            </w:r>
          </w:p>
        </w:tc>
        <w:tc>
          <w:tcPr>
            <w:tcW w:w="1440" w:type="dxa"/>
          </w:tcPr>
          <w:p w:rsidR="00506693" w:rsidRPr="00147FD8" w:rsidRDefault="00506693" w:rsidP="006C196D">
            <w:pPr>
              <w:spacing w:line="360" w:lineRule="auto"/>
              <w:jc w:val="both"/>
              <w:rPr>
                <w:sz w:val="22"/>
                <w:szCs w:val="22"/>
                <w:lang w:val="en-US"/>
              </w:rPr>
            </w:pPr>
            <w:r w:rsidRPr="00147FD8">
              <w:rPr>
                <w:sz w:val="22"/>
                <w:szCs w:val="22"/>
                <w:lang w:val="en-US"/>
              </w:rPr>
              <w:t>60,000</w:t>
            </w:r>
          </w:p>
        </w:tc>
        <w:tc>
          <w:tcPr>
            <w:tcW w:w="1620" w:type="dxa"/>
          </w:tcPr>
          <w:p w:rsidR="00506693" w:rsidRPr="00147FD8" w:rsidRDefault="00506693" w:rsidP="006C196D">
            <w:pPr>
              <w:spacing w:line="360" w:lineRule="auto"/>
              <w:jc w:val="both"/>
              <w:rPr>
                <w:sz w:val="22"/>
                <w:szCs w:val="22"/>
                <w:lang w:val="en-US"/>
              </w:rPr>
            </w:pPr>
            <w:r w:rsidRPr="00147FD8">
              <w:rPr>
                <w:sz w:val="22"/>
                <w:szCs w:val="22"/>
                <w:lang w:val="en-US"/>
              </w:rPr>
              <w:t>142,000</w:t>
            </w:r>
          </w:p>
        </w:tc>
      </w:tr>
      <w:tr w:rsidR="00506693" w:rsidRPr="00147FD8" w:rsidTr="00696EC0">
        <w:tc>
          <w:tcPr>
            <w:tcW w:w="720" w:type="dxa"/>
          </w:tcPr>
          <w:p w:rsidR="00506693" w:rsidRPr="00147FD8" w:rsidRDefault="00506693" w:rsidP="006C196D">
            <w:pPr>
              <w:spacing w:line="360" w:lineRule="auto"/>
              <w:jc w:val="both"/>
              <w:rPr>
                <w:sz w:val="22"/>
                <w:szCs w:val="22"/>
                <w:lang w:val="en-US"/>
              </w:rPr>
            </w:pPr>
            <w:r w:rsidRPr="00147FD8">
              <w:rPr>
                <w:sz w:val="22"/>
                <w:szCs w:val="22"/>
                <w:lang w:val="en-US"/>
              </w:rPr>
              <w:t>5</w:t>
            </w:r>
          </w:p>
        </w:tc>
        <w:tc>
          <w:tcPr>
            <w:tcW w:w="2250" w:type="dxa"/>
          </w:tcPr>
          <w:p w:rsidR="00506693" w:rsidRPr="00147FD8" w:rsidRDefault="00506693" w:rsidP="006C196D">
            <w:pPr>
              <w:spacing w:line="360" w:lineRule="auto"/>
              <w:jc w:val="both"/>
              <w:rPr>
                <w:sz w:val="22"/>
                <w:szCs w:val="22"/>
                <w:lang w:val="en-US"/>
              </w:rPr>
            </w:pPr>
            <w:r w:rsidRPr="00147FD8">
              <w:rPr>
                <w:sz w:val="22"/>
                <w:szCs w:val="22"/>
                <w:lang w:val="en-US"/>
              </w:rPr>
              <w:t>Mintiwab Oilibiya</w:t>
            </w:r>
          </w:p>
        </w:tc>
        <w:tc>
          <w:tcPr>
            <w:tcW w:w="1890" w:type="dxa"/>
          </w:tcPr>
          <w:p w:rsidR="00506693" w:rsidRPr="00147FD8" w:rsidRDefault="00506693" w:rsidP="006C196D">
            <w:pPr>
              <w:spacing w:line="360" w:lineRule="auto"/>
              <w:jc w:val="both"/>
              <w:rPr>
                <w:sz w:val="22"/>
                <w:szCs w:val="22"/>
                <w:lang w:val="en-US"/>
              </w:rPr>
            </w:pPr>
            <w:r w:rsidRPr="00147FD8">
              <w:rPr>
                <w:sz w:val="22"/>
                <w:szCs w:val="22"/>
                <w:lang w:val="en-US"/>
              </w:rPr>
              <w:t>30,000</w:t>
            </w:r>
          </w:p>
        </w:tc>
        <w:tc>
          <w:tcPr>
            <w:tcW w:w="1530" w:type="dxa"/>
          </w:tcPr>
          <w:p w:rsidR="00506693" w:rsidRPr="00147FD8" w:rsidRDefault="00506693" w:rsidP="006C196D">
            <w:pPr>
              <w:spacing w:line="360" w:lineRule="auto"/>
              <w:jc w:val="both"/>
              <w:rPr>
                <w:sz w:val="22"/>
                <w:szCs w:val="22"/>
                <w:lang w:val="en-US"/>
              </w:rPr>
            </w:pPr>
            <w:r w:rsidRPr="00147FD8">
              <w:rPr>
                <w:sz w:val="22"/>
                <w:szCs w:val="22"/>
                <w:lang w:val="en-US"/>
              </w:rPr>
              <w:t>30,000</w:t>
            </w:r>
          </w:p>
        </w:tc>
        <w:tc>
          <w:tcPr>
            <w:tcW w:w="1440" w:type="dxa"/>
          </w:tcPr>
          <w:p w:rsidR="00506693" w:rsidRPr="00147FD8" w:rsidRDefault="00506693" w:rsidP="006C196D">
            <w:pPr>
              <w:spacing w:line="360" w:lineRule="auto"/>
              <w:jc w:val="both"/>
              <w:rPr>
                <w:sz w:val="22"/>
                <w:szCs w:val="22"/>
                <w:lang w:val="en-US"/>
              </w:rPr>
            </w:pPr>
            <w:r w:rsidRPr="00147FD8">
              <w:rPr>
                <w:sz w:val="22"/>
                <w:szCs w:val="22"/>
                <w:lang w:val="en-US"/>
              </w:rPr>
              <w:t>120,000</w:t>
            </w:r>
          </w:p>
        </w:tc>
        <w:tc>
          <w:tcPr>
            <w:tcW w:w="1620" w:type="dxa"/>
          </w:tcPr>
          <w:p w:rsidR="00506693" w:rsidRPr="00147FD8" w:rsidRDefault="00506693" w:rsidP="006C196D">
            <w:pPr>
              <w:spacing w:line="360" w:lineRule="auto"/>
              <w:jc w:val="both"/>
              <w:rPr>
                <w:sz w:val="22"/>
                <w:szCs w:val="22"/>
                <w:lang w:val="en-US"/>
              </w:rPr>
            </w:pPr>
            <w:r w:rsidRPr="00147FD8">
              <w:rPr>
                <w:sz w:val="22"/>
                <w:szCs w:val="22"/>
                <w:lang w:val="en-US"/>
              </w:rPr>
              <w:t>180,000</w:t>
            </w:r>
          </w:p>
        </w:tc>
      </w:tr>
      <w:tr w:rsidR="00506693" w:rsidRPr="00147FD8" w:rsidTr="00696EC0">
        <w:tc>
          <w:tcPr>
            <w:tcW w:w="720" w:type="dxa"/>
          </w:tcPr>
          <w:p w:rsidR="00506693" w:rsidRPr="00147FD8" w:rsidRDefault="00506693" w:rsidP="006C196D">
            <w:pPr>
              <w:spacing w:line="360" w:lineRule="auto"/>
              <w:jc w:val="both"/>
              <w:rPr>
                <w:sz w:val="22"/>
                <w:szCs w:val="22"/>
                <w:lang w:val="en-US"/>
              </w:rPr>
            </w:pPr>
            <w:r w:rsidRPr="00147FD8">
              <w:rPr>
                <w:sz w:val="22"/>
                <w:szCs w:val="22"/>
                <w:lang w:val="en-US"/>
              </w:rPr>
              <w:t>6</w:t>
            </w:r>
          </w:p>
        </w:tc>
        <w:tc>
          <w:tcPr>
            <w:tcW w:w="2250" w:type="dxa"/>
          </w:tcPr>
          <w:p w:rsidR="00506693" w:rsidRPr="00147FD8" w:rsidRDefault="00506693" w:rsidP="006C196D">
            <w:pPr>
              <w:spacing w:line="360" w:lineRule="auto"/>
              <w:jc w:val="both"/>
              <w:rPr>
                <w:sz w:val="22"/>
                <w:szCs w:val="22"/>
                <w:lang w:val="en-US"/>
              </w:rPr>
            </w:pPr>
            <w:r w:rsidRPr="00147FD8">
              <w:rPr>
                <w:sz w:val="22"/>
                <w:szCs w:val="22"/>
                <w:lang w:val="en-US"/>
              </w:rPr>
              <w:t>Getachew Total</w:t>
            </w:r>
          </w:p>
        </w:tc>
        <w:tc>
          <w:tcPr>
            <w:tcW w:w="1890" w:type="dxa"/>
          </w:tcPr>
          <w:p w:rsidR="00506693" w:rsidRPr="00147FD8" w:rsidRDefault="00506693" w:rsidP="006C196D">
            <w:pPr>
              <w:spacing w:line="360" w:lineRule="auto"/>
              <w:jc w:val="both"/>
              <w:rPr>
                <w:sz w:val="22"/>
                <w:szCs w:val="22"/>
                <w:lang w:val="en-US"/>
              </w:rPr>
            </w:pPr>
            <w:r w:rsidRPr="00147FD8">
              <w:rPr>
                <w:sz w:val="22"/>
                <w:szCs w:val="22"/>
                <w:lang w:val="en-US"/>
              </w:rPr>
              <w:t>20,000</w:t>
            </w:r>
          </w:p>
        </w:tc>
        <w:tc>
          <w:tcPr>
            <w:tcW w:w="1530" w:type="dxa"/>
          </w:tcPr>
          <w:p w:rsidR="00506693" w:rsidRPr="00147FD8" w:rsidRDefault="00506693" w:rsidP="006C196D">
            <w:pPr>
              <w:spacing w:line="360" w:lineRule="auto"/>
              <w:jc w:val="both"/>
              <w:rPr>
                <w:sz w:val="22"/>
                <w:szCs w:val="22"/>
                <w:lang w:val="en-US"/>
              </w:rPr>
            </w:pPr>
            <w:r w:rsidRPr="00147FD8">
              <w:rPr>
                <w:sz w:val="22"/>
                <w:szCs w:val="22"/>
                <w:lang w:val="en-US"/>
              </w:rPr>
              <w:t>-</w:t>
            </w:r>
          </w:p>
        </w:tc>
        <w:tc>
          <w:tcPr>
            <w:tcW w:w="1440" w:type="dxa"/>
          </w:tcPr>
          <w:p w:rsidR="00506693" w:rsidRPr="00147FD8" w:rsidRDefault="00506693" w:rsidP="006C196D">
            <w:pPr>
              <w:spacing w:line="360" w:lineRule="auto"/>
              <w:jc w:val="both"/>
              <w:rPr>
                <w:sz w:val="22"/>
                <w:szCs w:val="22"/>
                <w:lang w:val="en-US"/>
              </w:rPr>
            </w:pPr>
            <w:r w:rsidRPr="00147FD8">
              <w:rPr>
                <w:sz w:val="22"/>
                <w:szCs w:val="22"/>
                <w:lang w:val="en-US"/>
              </w:rPr>
              <w:t>50,000</w:t>
            </w:r>
          </w:p>
        </w:tc>
        <w:tc>
          <w:tcPr>
            <w:tcW w:w="1620" w:type="dxa"/>
          </w:tcPr>
          <w:p w:rsidR="00506693" w:rsidRPr="00147FD8" w:rsidRDefault="00506693" w:rsidP="006C196D">
            <w:pPr>
              <w:spacing w:line="360" w:lineRule="auto"/>
              <w:jc w:val="both"/>
              <w:rPr>
                <w:sz w:val="22"/>
                <w:szCs w:val="22"/>
                <w:lang w:val="en-US"/>
              </w:rPr>
            </w:pPr>
            <w:r w:rsidRPr="00147FD8">
              <w:rPr>
                <w:sz w:val="22"/>
                <w:szCs w:val="22"/>
                <w:lang w:val="en-US"/>
              </w:rPr>
              <w:t>70,000</w:t>
            </w:r>
          </w:p>
        </w:tc>
      </w:tr>
      <w:tr w:rsidR="00506693" w:rsidRPr="00147FD8" w:rsidTr="00696EC0">
        <w:tc>
          <w:tcPr>
            <w:tcW w:w="720" w:type="dxa"/>
          </w:tcPr>
          <w:p w:rsidR="00506693" w:rsidRPr="00147FD8" w:rsidRDefault="00506693" w:rsidP="006C196D">
            <w:pPr>
              <w:spacing w:line="360" w:lineRule="auto"/>
              <w:jc w:val="both"/>
              <w:rPr>
                <w:sz w:val="22"/>
                <w:szCs w:val="22"/>
                <w:lang w:val="en-US"/>
              </w:rPr>
            </w:pPr>
            <w:r w:rsidRPr="00147FD8">
              <w:rPr>
                <w:sz w:val="22"/>
                <w:szCs w:val="22"/>
                <w:lang w:val="en-US"/>
              </w:rPr>
              <w:t>7</w:t>
            </w:r>
          </w:p>
        </w:tc>
        <w:tc>
          <w:tcPr>
            <w:tcW w:w="2250" w:type="dxa"/>
          </w:tcPr>
          <w:p w:rsidR="00506693" w:rsidRPr="00147FD8" w:rsidRDefault="00506693" w:rsidP="006C196D">
            <w:pPr>
              <w:spacing w:line="360" w:lineRule="auto"/>
              <w:jc w:val="both"/>
              <w:rPr>
                <w:sz w:val="22"/>
                <w:szCs w:val="22"/>
                <w:lang w:val="en-US"/>
              </w:rPr>
            </w:pPr>
            <w:r w:rsidRPr="00147FD8">
              <w:rPr>
                <w:sz w:val="22"/>
                <w:szCs w:val="22"/>
                <w:lang w:val="en-US"/>
              </w:rPr>
              <w:t>Esimael Total</w:t>
            </w:r>
          </w:p>
        </w:tc>
        <w:tc>
          <w:tcPr>
            <w:tcW w:w="1890" w:type="dxa"/>
          </w:tcPr>
          <w:p w:rsidR="00506693" w:rsidRPr="00147FD8" w:rsidRDefault="00506693" w:rsidP="006C196D">
            <w:pPr>
              <w:spacing w:line="360" w:lineRule="auto"/>
              <w:jc w:val="both"/>
              <w:rPr>
                <w:sz w:val="22"/>
                <w:szCs w:val="22"/>
                <w:lang w:val="en-US"/>
              </w:rPr>
            </w:pPr>
            <w:r w:rsidRPr="00147FD8">
              <w:rPr>
                <w:sz w:val="22"/>
                <w:szCs w:val="22"/>
                <w:lang w:val="en-US"/>
              </w:rPr>
              <w:t>30,000</w:t>
            </w:r>
          </w:p>
        </w:tc>
        <w:tc>
          <w:tcPr>
            <w:tcW w:w="1530" w:type="dxa"/>
          </w:tcPr>
          <w:p w:rsidR="00506693" w:rsidRPr="00147FD8" w:rsidRDefault="00506693" w:rsidP="006C196D">
            <w:pPr>
              <w:spacing w:line="360" w:lineRule="auto"/>
              <w:jc w:val="both"/>
              <w:rPr>
                <w:sz w:val="22"/>
                <w:szCs w:val="22"/>
                <w:lang w:val="en-US"/>
              </w:rPr>
            </w:pPr>
            <w:r w:rsidRPr="00147FD8">
              <w:rPr>
                <w:sz w:val="22"/>
                <w:szCs w:val="22"/>
                <w:lang w:val="en-US"/>
              </w:rPr>
              <w:t>30,000</w:t>
            </w:r>
          </w:p>
        </w:tc>
        <w:tc>
          <w:tcPr>
            <w:tcW w:w="1440" w:type="dxa"/>
          </w:tcPr>
          <w:p w:rsidR="00506693" w:rsidRPr="00147FD8" w:rsidRDefault="00506693" w:rsidP="006C196D">
            <w:pPr>
              <w:spacing w:line="360" w:lineRule="auto"/>
              <w:jc w:val="both"/>
              <w:rPr>
                <w:sz w:val="22"/>
                <w:szCs w:val="22"/>
                <w:lang w:val="en-US"/>
              </w:rPr>
            </w:pPr>
            <w:r w:rsidRPr="00147FD8">
              <w:rPr>
                <w:sz w:val="22"/>
                <w:szCs w:val="22"/>
                <w:lang w:val="en-US"/>
              </w:rPr>
              <w:t>70,000</w:t>
            </w:r>
          </w:p>
        </w:tc>
        <w:tc>
          <w:tcPr>
            <w:tcW w:w="1620" w:type="dxa"/>
          </w:tcPr>
          <w:p w:rsidR="00506693" w:rsidRPr="00147FD8" w:rsidRDefault="00506693" w:rsidP="006C196D">
            <w:pPr>
              <w:spacing w:line="360" w:lineRule="auto"/>
              <w:jc w:val="both"/>
              <w:rPr>
                <w:sz w:val="22"/>
                <w:szCs w:val="22"/>
                <w:lang w:val="en-US"/>
              </w:rPr>
            </w:pPr>
            <w:r w:rsidRPr="00147FD8">
              <w:rPr>
                <w:sz w:val="22"/>
                <w:szCs w:val="22"/>
                <w:lang w:val="en-US"/>
              </w:rPr>
              <w:t>130,000</w:t>
            </w:r>
          </w:p>
        </w:tc>
      </w:tr>
      <w:tr w:rsidR="00506693" w:rsidRPr="00147FD8" w:rsidTr="00696EC0">
        <w:tc>
          <w:tcPr>
            <w:tcW w:w="720" w:type="dxa"/>
          </w:tcPr>
          <w:p w:rsidR="00506693" w:rsidRPr="00147FD8" w:rsidRDefault="00506693" w:rsidP="006C196D">
            <w:pPr>
              <w:spacing w:line="360" w:lineRule="auto"/>
              <w:jc w:val="both"/>
              <w:rPr>
                <w:sz w:val="22"/>
                <w:szCs w:val="22"/>
                <w:lang w:val="en-US"/>
              </w:rPr>
            </w:pPr>
            <w:r w:rsidRPr="00147FD8">
              <w:rPr>
                <w:sz w:val="22"/>
                <w:szCs w:val="22"/>
                <w:lang w:val="en-US"/>
              </w:rPr>
              <w:t>8</w:t>
            </w:r>
          </w:p>
        </w:tc>
        <w:tc>
          <w:tcPr>
            <w:tcW w:w="2250" w:type="dxa"/>
          </w:tcPr>
          <w:p w:rsidR="00506693" w:rsidRPr="00147FD8" w:rsidRDefault="00506693" w:rsidP="006C196D">
            <w:pPr>
              <w:spacing w:line="360" w:lineRule="auto"/>
              <w:jc w:val="both"/>
              <w:rPr>
                <w:sz w:val="22"/>
                <w:szCs w:val="22"/>
                <w:lang w:val="en-US"/>
              </w:rPr>
            </w:pPr>
            <w:r w:rsidRPr="00147FD8">
              <w:rPr>
                <w:sz w:val="22"/>
                <w:szCs w:val="22"/>
                <w:lang w:val="en-US"/>
              </w:rPr>
              <w:t>Christian Total</w:t>
            </w:r>
          </w:p>
        </w:tc>
        <w:tc>
          <w:tcPr>
            <w:tcW w:w="1890" w:type="dxa"/>
          </w:tcPr>
          <w:p w:rsidR="00506693" w:rsidRPr="00147FD8" w:rsidRDefault="00506693" w:rsidP="006C196D">
            <w:pPr>
              <w:spacing w:line="360" w:lineRule="auto"/>
              <w:jc w:val="both"/>
              <w:rPr>
                <w:sz w:val="22"/>
                <w:szCs w:val="22"/>
                <w:lang w:val="en-US"/>
              </w:rPr>
            </w:pPr>
            <w:r w:rsidRPr="00147FD8">
              <w:rPr>
                <w:sz w:val="22"/>
                <w:szCs w:val="22"/>
                <w:lang w:val="en-US"/>
              </w:rPr>
              <w:t>30,000</w:t>
            </w:r>
          </w:p>
        </w:tc>
        <w:tc>
          <w:tcPr>
            <w:tcW w:w="1530" w:type="dxa"/>
          </w:tcPr>
          <w:p w:rsidR="00506693" w:rsidRPr="00147FD8" w:rsidRDefault="00506693" w:rsidP="006C196D">
            <w:pPr>
              <w:spacing w:line="360" w:lineRule="auto"/>
              <w:jc w:val="both"/>
              <w:rPr>
                <w:sz w:val="22"/>
                <w:szCs w:val="22"/>
                <w:lang w:val="en-US"/>
              </w:rPr>
            </w:pPr>
            <w:r w:rsidRPr="00147FD8">
              <w:rPr>
                <w:sz w:val="22"/>
                <w:szCs w:val="22"/>
                <w:lang w:val="en-US"/>
              </w:rPr>
              <w:t>30,000</w:t>
            </w:r>
          </w:p>
        </w:tc>
        <w:tc>
          <w:tcPr>
            <w:tcW w:w="1440" w:type="dxa"/>
          </w:tcPr>
          <w:p w:rsidR="00506693" w:rsidRPr="00147FD8" w:rsidRDefault="00506693" w:rsidP="006C196D">
            <w:pPr>
              <w:spacing w:line="360" w:lineRule="auto"/>
              <w:jc w:val="both"/>
              <w:rPr>
                <w:sz w:val="22"/>
                <w:szCs w:val="22"/>
                <w:lang w:val="en-US"/>
              </w:rPr>
            </w:pPr>
            <w:r w:rsidRPr="00147FD8">
              <w:rPr>
                <w:sz w:val="22"/>
                <w:szCs w:val="22"/>
                <w:lang w:val="en-US"/>
              </w:rPr>
              <w:t>80.000</w:t>
            </w:r>
          </w:p>
        </w:tc>
        <w:tc>
          <w:tcPr>
            <w:tcW w:w="1620" w:type="dxa"/>
          </w:tcPr>
          <w:p w:rsidR="00506693" w:rsidRPr="00147FD8" w:rsidRDefault="00506693" w:rsidP="006C196D">
            <w:pPr>
              <w:spacing w:line="360" w:lineRule="auto"/>
              <w:jc w:val="both"/>
              <w:rPr>
                <w:sz w:val="22"/>
                <w:szCs w:val="22"/>
                <w:lang w:val="en-US"/>
              </w:rPr>
            </w:pPr>
            <w:r w:rsidRPr="00147FD8">
              <w:rPr>
                <w:sz w:val="22"/>
                <w:szCs w:val="22"/>
                <w:lang w:val="en-US"/>
              </w:rPr>
              <w:t>140,000</w:t>
            </w:r>
          </w:p>
        </w:tc>
      </w:tr>
      <w:tr w:rsidR="00506693" w:rsidRPr="00147FD8" w:rsidTr="00696EC0">
        <w:tc>
          <w:tcPr>
            <w:tcW w:w="720" w:type="dxa"/>
          </w:tcPr>
          <w:p w:rsidR="00506693" w:rsidRPr="00147FD8" w:rsidRDefault="00506693" w:rsidP="006C196D">
            <w:pPr>
              <w:spacing w:line="360" w:lineRule="auto"/>
              <w:jc w:val="both"/>
              <w:rPr>
                <w:sz w:val="22"/>
                <w:szCs w:val="22"/>
                <w:lang w:val="en-US"/>
              </w:rPr>
            </w:pPr>
            <w:r w:rsidRPr="00147FD8">
              <w:rPr>
                <w:sz w:val="22"/>
                <w:szCs w:val="22"/>
                <w:lang w:val="en-US"/>
              </w:rPr>
              <w:t>9</w:t>
            </w:r>
          </w:p>
        </w:tc>
        <w:tc>
          <w:tcPr>
            <w:tcW w:w="2250" w:type="dxa"/>
          </w:tcPr>
          <w:p w:rsidR="00506693" w:rsidRPr="00147FD8" w:rsidRDefault="00506693" w:rsidP="006C196D">
            <w:pPr>
              <w:spacing w:line="360" w:lineRule="auto"/>
              <w:jc w:val="both"/>
              <w:rPr>
                <w:sz w:val="22"/>
                <w:szCs w:val="22"/>
                <w:lang w:val="en-US"/>
              </w:rPr>
            </w:pPr>
            <w:r w:rsidRPr="00147FD8">
              <w:rPr>
                <w:sz w:val="22"/>
                <w:szCs w:val="22"/>
                <w:lang w:val="en-US"/>
              </w:rPr>
              <w:t xml:space="preserve">Kobil </w:t>
            </w:r>
          </w:p>
        </w:tc>
        <w:tc>
          <w:tcPr>
            <w:tcW w:w="1890" w:type="dxa"/>
          </w:tcPr>
          <w:p w:rsidR="00506693" w:rsidRPr="00147FD8" w:rsidRDefault="00506693" w:rsidP="006C196D">
            <w:pPr>
              <w:spacing w:line="360" w:lineRule="auto"/>
              <w:jc w:val="both"/>
              <w:rPr>
                <w:sz w:val="22"/>
                <w:szCs w:val="22"/>
                <w:lang w:val="en-US"/>
              </w:rPr>
            </w:pPr>
            <w:r w:rsidRPr="00147FD8">
              <w:rPr>
                <w:sz w:val="22"/>
                <w:szCs w:val="22"/>
                <w:lang w:val="en-US"/>
              </w:rPr>
              <w:t>20,000</w:t>
            </w:r>
          </w:p>
        </w:tc>
        <w:tc>
          <w:tcPr>
            <w:tcW w:w="1530" w:type="dxa"/>
          </w:tcPr>
          <w:p w:rsidR="00506693" w:rsidRPr="00147FD8" w:rsidRDefault="00506693" w:rsidP="006C196D">
            <w:pPr>
              <w:spacing w:line="360" w:lineRule="auto"/>
              <w:jc w:val="both"/>
              <w:rPr>
                <w:sz w:val="22"/>
                <w:szCs w:val="22"/>
                <w:lang w:val="en-US"/>
              </w:rPr>
            </w:pPr>
            <w:r w:rsidRPr="00147FD8">
              <w:rPr>
                <w:sz w:val="22"/>
                <w:szCs w:val="22"/>
                <w:lang w:val="en-US"/>
              </w:rPr>
              <w:t>30,000</w:t>
            </w:r>
          </w:p>
        </w:tc>
        <w:tc>
          <w:tcPr>
            <w:tcW w:w="1440" w:type="dxa"/>
          </w:tcPr>
          <w:p w:rsidR="00506693" w:rsidRPr="00147FD8" w:rsidRDefault="00506693" w:rsidP="006C196D">
            <w:pPr>
              <w:spacing w:line="360" w:lineRule="auto"/>
              <w:jc w:val="both"/>
              <w:rPr>
                <w:sz w:val="22"/>
                <w:szCs w:val="22"/>
                <w:lang w:val="en-US"/>
              </w:rPr>
            </w:pPr>
            <w:r w:rsidRPr="00147FD8">
              <w:rPr>
                <w:sz w:val="22"/>
                <w:szCs w:val="22"/>
                <w:lang w:val="en-US"/>
              </w:rPr>
              <w:t>50,000</w:t>
            </w:r>
          </w:p>
        </w:tc>
        <w:tc>
          <w:tcPr>
            <w:tcW w:w="1620" w:type="dxa"/>
          </w:tcPr>
          <w:p w:rsidR="00506693" w:rsidRPr="00147FD8" w:rsidRDefault="00506693" w:rsidP="006C196D">
            <w:pPr>
              <w:spacing w:line="360" w:lineRule="auto"/>
              <w:jc w:val="both"/>
              <w:rPr>
                <w:sz w:val="22"/>
                <w:szCs w:val="22"/>
                <w:lang w:val="en-US"/>
              </w:rPr>
            </w:pPr>
            <w:r w:rsidRPr="00147FD8">
              <w:rPr>
                <w:sz w:val="22"/>
                <w:szCs w:val="22"/>
                <w:lang w:val="en-US"/>
              </w:rPr>
              <w:t>100,000</w:t>
            </w:r>
          </w:p>
        </w:tc>
      </w:tr>
      <w:tr w:rsidR="00506693" w:rsidRPr="00147FD8" w:rsidTr="00696EC0">
        <w:tc>
          <w:tcPr>
            <w:tcW w:w="720" w:type="dxa"/>
          </w:tcPr>
          <w:p w:rsidR="00506693" w:rsidRPr="00147FD8" w:rsidRDefault="00506693" w:rsidP="006C196D">
            <w:pPr>
              <w:spacing w:line="360" w:lineRule="auto"/>
              <w:jc w:val="both"/>
              <w:rPr>
                <w:sz w:val="22"/>
                <w:szCs w:val="22"/>
                <w:lang w:val="en-US"/>
              </w:rPr>
            </w:pPr>
            <w:r w:rsidRPr="00147FD8">
              <w:rPr>
                <w:sz w:val="22"/>
                <w:szCs w:val="22"/>
                <w:lang w:val="en-US"/>
              </w:rPr>
              <w:t>10</w:t>
            </w:r>
          </w:p>
        </w:tc>
        <w:tc>
          <w:tcPr>
            <w:tcW w:w="2250" w:type="dxa"/>
          </w:tcPr>
          <w:p w:rsidR="00506693" w:rsidRPr="00147FD8" w:rsidRDefault="00506693" w:rsidP="006C196D">
            <w:pPr>
              <w:spacing w:line="360" w:lineRule="auto"/>
              <w:jc w:val="both"/>
              <w:rPr>
                <w:sz w:val="22"/>
                <w:szCs w:val="22"/>
                <w:lang w:val="en-US"/>
              </w:rPr>
            </w:pPr>
            <w:r w:rsidRPr="00147FD8">
              <w:rPr>
                <w:sz w:val="22"/>
                <w:szCs w:val="22"/>
                <w:lang w:val="en-US"/>
              </w:rPr>
              <w:t>Dina Total</w:t>
            </w:r>
          </w:p>
        </w:tc>
        <w:tc>
          <w:tcPr>
            <w:tcW w:w="1890" w:type="dxa"/>
          </w:tcPr>
          <w:p w:rsidR="00506693" w:rsidRPr="00147FD8" w:rsidRDefault="00506693" w:rsidP="006C196D">
            <w:pPr>
              <w:spacing w:line="360" w:lineRule="auto"/>
              <w:jc w:val="both"/>
              <w:rPr>
                <w:sz w:val="22"/>
                <w:szCs w:val="22"/>
                <w:lang w:val="en-US"/>
              </w:rPr>
            </w:pPr>
            <w:r w:rsidRPr="00147FD8">
              <w:rPr>
                <w:sz w:val="22"/>
                <w:szCs w:val="22"/>
                <w:lang w:val="en-US"/>
              </w:rPr>
              <w:t>50,000</w:t>
            </w:r>
          </w:p>
        </w:tc>
        <w:tc>
          <w:tcPr>
            <w:tcW w:w="1530" w:type="dxa"/>
          </w:tcPr>
          <w:p w:rsidR="00506693" w:rsidRPr="00147FD8" w:rsidRDefault="00506693" w:rsidP="006C196D">
            <w:pPr>
              <w:spacing w:line="360" w:lineRule="auto"/>
              <w:jc w:val="both"/>
              <w:rPr>
                <w:sz w:val="22"/>
                <w:szCs w:val="22"/>
                <w:lang w:val="en-US"/>
              </w:rPr>
            </w:pPr>
            <w:r w:rsidRPr="00147FD8">
              <w:rPr>
                <w:sz w:val="22"/>
                <w:szCs w:val="22"/>
                <w:lang w:val="en-US"/>
              </w:rPr>
              <w:t>50,000</w:t>
            </w:r>
          </w:p>
        </w:tc>
        <w:tc>
          <w:tcPr>
            <w:tcW w:w="1440" w:type="dxa"/>
          </w:tcPr>
          <w:p w:rsidR="00506693" w:rsidRPr="00147FD8" w:rsidRDefault="00506693" w:rsidP="006C196D">
            <w:pPr>
              <w:spacing w:line="360" w:lineRule="auto"/>
              <w:jc w:val="both"/>
              <w:rPr>
                <w:sz w:val="22"/>
                <w:szCs w:val="22"/>
                <w:lang w:val="en-US"/>
              </w:rPr>
            </w:pPr>
            <w:r w:rsidRPr="00147FD8">
              <w:rPr>
                <w:sz w:val="22"/>
                <w:szCs w:val="22"/>
                <w:lang w:val="en-US"/>
              </w:rPr>
              <w:t>100,000</w:t>
            </w:r>
          </w:p>
        </w:tc>
        <w:tc>
          <w:tcPr>
            <w:tcW w:w="1620" w:type="dxa"/>
          </w:tcPr>
          <w:p w:rsidR="00506693" w:rsidRPr="00147FD8" w:rsidRDefault="00506693" w:rsidP="006C196D">
            <w:pPr>
              <w:spacing w:line="360" w:lineRule="auto"/>
              <w:jc w:val="both"/>
              <w:rPr>
                <w:sz w:val="22"/>
                <w:szCs w:val="22"/>
                <w:lang w:val="en-US"/>
              </w:rPr>
            </w:pPr>
            <w:r w:rsidRPr="00147FD8">
              <w:rPr>
                <w:sz w:val="22"/>
                <w:szCs w:val="22"/>
                <w:lang w:val="en-US"/>
              </w:rPr>
              <w:t>200,000</w:t>
            </w:r>
          </w:p>
        </w:tc>
      </w:tr>
      <w:tr w:rsidR="00506693" w:rsidRPr="00147FD8" w:rsidTr="00696EC0">
        <w:tc>
          <w:tcPr>
            <w:tcW w:w="720" w:type="dxa"/>
          </w:tcPr>
          <w:p w:rsidR="00506693" w:rsidRPr="00147FD8" w:rsidRDefault="00506693" w:rsidP="006C196D">
            <w:pPr>
              <w:spacing w:line="360" w:lineRule="auto"/>
              <w:jc w:val="both"/>
              <w:rPr>
                <w:sz w:val="22"/>
                <w:szCs w:val="22"/>
                <w:lang w:val="en-US"/>
              </w:rPr>
            </w:pPr>
            <w:r w:rsidRPr="00147FD8">
              <w:rPr>
                <w:sz w:val="22"/>
                <w:szCs w:val="22"/>
                <w:lang w:val="en-US"/>
              </w:rPr>
              <w:t>11</w:t>
            </w:r>
          </w:p>
        </w:tc>
        <w:tc>
          <w:tcPr>
            <w:tcW w:w="2250" w:type="dxa"/>
          </w:tcPr>
          <w:p w:rsidR="00506693" w:rsidRPr="00147FD8" w:rsidRDefault="00506693" w:rsidP="006C196D">
            <w:pPr>
              <w:spacing w:line="360" w:lineRule="auto"/>
              <w:jc w:val="both"/>
              <w:rPr>
                <w:sz w:val="22"/>
                <w:szCs w:val="22"/>
                <w:lang w:val="en-US"/>
              </w:rPr>
            </w:pPr>
            <w:r w:rsidRPr="00147FD8">
              <w:rPr>
                <w:sz w:val="22"/>
                <w:szCs w:val="22"/>
                <w:lang w:val="en-US"/>
              </w:rPr>
              <w:t>M/Amin Yetebaberut</w:t>
            </w:r>
          </w:p>
        </w:tc>
        <w:tc>
          <w:tcPr>
            <w:tcW w:w="1890" w:type="dxa"/>
          </w:tcPr>
          <w:p w:rsidR="00506693" w:rsidRPr="00147FD8" w:rsidRDefault="00506693" w:rsidP="006C196D">
            <w:pPr>
              <w:spacing w:line="360" w:lineRule="auto"/>
              <w:jc w:val="both"/>
              <w:rPr>
                <w:sz w:val="22"/>
                <w:szCs w:val="22"/>
                <w:lang w:val="en-US"/>
              </w:rPr>
            </w:pPr>
            <w:r w:rsidRPr="00147FD8">
              <w:rPr>
                <w:sz w:val="22"/>
                <w:szCs w:val="22"/>
                <w:lang w:val="en-US"/>
              </w:rPr>
              <w:t>50,000</w:t>
            </w:r>
          </w:p>
        </w:tc>
        <w:tc>
          <w:tcPr>
            <w:tcW w:w="1530" w:type="dxa"/>
          </w:tcPr>
          <w:p w:rsidR="00506693" w:rsidRPr="00147FD8" w:rsidRDefault="00506693" w:rsidP="006C196D">
            <w:pPr>
              <w:spacing w:line="360" w:lineRule="auto"/>
              <w:jc w:val="both"/>
              <w:rPr>
                <w:sz w:val="22"/>
                <w:szCs w:val="22"/>
                <w:lang w:val="en-US"/>
              </w:rPr>
            </w:pPr>
            <w:r w:rsidRPr="00147FD8">
              <w:rPr>
                <w:sz w:val="22"/>
                <w:szCs w:val="22"/>
                <w:lang w:val="en-US"/>
              </w:rPr>
              <w:t>50,000</w:t>
            </w:r>
          </w:p>
        </w:tc>
        <w:tc>
          <w:tcPr>
            <w:tcW w:w="1440" w:type="dxa"/>
          </w:tcPr>
          <w:p w:rsidR="00506693" w:rsidRPr="00147FD8" w:rsidRDefault="00506693" w:rsidP="006C196D">
            <w:pPr>
              <w:spacing w:line="360" w:lineRule="auto"/>
              <w:jc w:val="both"/>
              <w:rPr>
                <w:sz w:val="22"/>
                <w:szCs w:val="22"/>
                <w:lang w:val="en-US"/>
              </w:rPr>
            </w:pPr>
            <w:r w:rsidRPr="00147FD8">
              <w:rPr>
                <w:sz w:val="22"/>
                <w:szCs w:val="22"/>
                <w:lang w:val="en-US"/>
              </w:rPr>
              <w:t>200,000</w:t>
            </w:r>
          </w:p>
        </w:tc>
        <w:tc>
          <w:tcPr>
            <w:tcW w:w="1620" w:type="dxa"/>
          </w:tcPr>
          <w:p w:rsidR="00506693" w:rsidRPr="00147FD8" w:rsidRDefault="00506693" w:rsidP="006C196D">
            <w:pPr>
              <w:spacing w:line="360" w:lineRule="auto"/>
              <w:jc w:val="both"/>
              <w:rPr>
                <w:sz w:val="22"/>
                <w:szCs w:val="22"/>
                <w:lang w:val="en-US"/>
              </w:rPr>
            </w:pPr>
            <w:r w:rsidRPr="00147FD8">
              <w:rPr>
                <w:sz w:val="22"/>
                <w:szCs w:val="22"/>
                <w:lang w:val="en-US"/>
              </w:rPr>
              <w:t>300,000</w:t>
            </w:r>
          </w:p>
        </w:tc>
      </w:tr>
      <w:tr w:rsidR="00506693" w:rsidRPr="00147FD8" w:rsidTr="00696EC0">
        <w:tc>
          <w:tcPr>
            <w:tcW w:w="720" w:type="dxa"/>
          </w:tcPr>
          <w:p w:rsidR="00506693" w:rsidRPr="00147FD8" w:rsidRDefault="00506693" w:rsidP="006C196D">
            <w:pPr>
              <w:spacing w:line="360" w:lineRule="auto"/>
              <w:jc w:val="both"/>
              <w:rPr>
                <w:sz w:val="22"/>
                <w:szCs w:val="22"/>
                <w:lang w:val="en-US"/>
              </w:rPr>
            </w:pPr>
            <w:r w:rsidRPr="00147FD8">
              <w:rPr>
                <w:sz w:val="22"/>
                <w:szCs w:val="22"/>
                <w:lang w:val="en-US"/>
              </w:rPr>
              <w:t>12</w:t>
            </w:r>
          </w:p>
        </w:tc>
        <w:tc>
          <w:tcPr>
            <w:tcW w:w="2250" w:type="dxa"/>
          </w:tcPr>
          <w:p w:rsidR="00506693" w:rsidRPr="00147FD8" w:rsidRDefault="00506693" w:rsidP="006C196D">
            <w:pPr>
              <w:spacing w:line="360" w:lineRule="auto"/>
              <w:jc w:val="both"/>
              <w:rPr>
                <w:sz w:val="22"/>
                <w:szCs w:val="22"/>
                <w:lang w:val="en-US"/>
              </w:rPr>
            </w:pPr>
            <w:r w:rsidRPr="00147FD8">
              <w:rPr>
                <w:sz w:val="22"/>
                <w:szCs w:val="22"/>
                <w:lang w:val="en-US"/>
              </w:rPr>
              <w:t>TAF</w:t>
            </w:r>
          </w:p>
        </w:tc>
        <w:tc>
          <w:tcPr>
            <w:tcW w:w="1890" w:type="dxa"/>
          </w:tcPr>
          <w:p w:rsidR="00506693" w:rsidRPr="00147FD8" w:rsidRDefault="00506693" w:rsidP="006C196D">
            <w:pPr>
              <w:spacing w:line="360" w:lineRule="auto"/>
              <w:jc w:val="both"/>
              <w:rPr>
                <w:sz w:val="22"/>
                <w:szCs w:val="22"/>
                <w:lang w:val="en-US"/>
              </w:rPr>
            </w:pPr>
            <w:r w:rsidRPr="00147FD8">
              <w:rPr>
                <w:sz w:val="22"/>
                <w:szCs w:val="22"/>
                <w:lang w:val="en-US"/>
              </w:rPr>
              <w:t>50,000</w:t>
            </w:r>
          </w:p>
        </w:tc>
        <w:tc>
          <w:tcPr>
            <w:tcW w:w="1530" w:type="dxa"/>
          </w:tcPr>
          <w:p w:rsidR="00506693" w:rsidRPr="00147FD8" w:rsidRDefault="00506693" w:rsidP="006C196D">
            <w:pPr>
              <w:spacing w:line="360" w:lineRule="auto"/>
              <w:jc w:val="both"/>
              <w:rPr>
                <w:sz w:val="22"/>
                <w:szCs w:val="22"/>
                <w:lang w:val="en-US"/>
              </w:rPr>
            </w:pPr>
            <w:r w:rsidRPr="00147FD8">
              <w:rPr>
                <w:sz w:val="22"/>
                <w:szCs w:val="22"/>
                <w:lang w:val="en-US"/>
              </w:rPr>
              <w:t>50,000</w:t>
            </w:r>
          </w:p>
        </w:tc>
        <w:tc>
          <w:tcPr>
            <w:tcW w:w="1440" w:type="dxa"/>
          </w:tcPr>
          <w:p w:rsidR="00506693" w:rsidRPr="00147FD8" w:rsidRDefault="00506693" w:rsidP="006C196D">
            <w:pPr>
              <w:spacing w:line="360" w:lineRule="auto"/>
              <w:jc w:val="both"/>
              <w:rPr>
                <w:sz w:val="22"/>
                <w:szCs w:val="22"/>
                <w:lang w:val="en-US"/>
              </w:rPr>
            </w:pPr>
            <w:r w:rsidRPr="00147FD8">
              <w:rPr>
                <w:sz w:val="22"/>
                <w:szCs w:val="22"/>
                <w:lang w:val="en-US"/>
              </w:rPr>
              <w:t>100,000</w:t>
            </w:r>
          </w:p>
        </w:tc>
        <w:tc>
          <w:tcPr>
            <w:tcW w:w="1620" w:type="dxa"/>
          </w:tcPr>
          <w:p w:rsidR="00506693" w:rsidRPr="00147FD8" w:rsidRDefault="00506693" w:rsidP="006C196D">
            <w:pPr>
              <w:spacing w:line="360" w:lineRule="auto"/>
              <w:jc w:val="both"/>
              <w:rPr>
                <w:sz w:val="22"/>
                <w:szCs w:val="22"/>
                <w:lang w:val="en-US"/>
              </w:rPr>
            </w:pPr>
            <w:r w:rsidRPr="00147FD8">
              <w:rPr>
                <w:sz w:val="22"/>
                <w:szCs w:val="22"/>
                <w:lang w:val="en-US"/>
              </w:rPr>
              <w:t>200,000</w:t>
            </w:r>
          </w:p>
        </w:tc>
      </w:tr>
      <w:tr w:rsidR="00506693" w:rsidRPr="00147FD8" w:rsidTr="00696EC0">
        <w:trPr>
          <w:trHeight w:val="278"/>
        </w:trPr>
        <w:tc>
          <w:tcPr>
            <w:tcW w:w="720" w:type="dxa"/>
          </w:tcPr>
          <w:p w:rsidR="00506693" w:rsidRPr="00147FD8" w:rsidRDefault="00506693" w:rsidP="006C196D">
            <w:pPr>
              <w:spacing w:line="360" w:lineRule="auto"/>
              <w:jc w:val="both"/>
              <w:rPr>
                <w:sz w:val="22"/>
                <w:szCs w:val="22"/>
                <w:lang w:val="en-US"/>
              </w:rPr>
            </w:pPr>
            <w:r w:rsidRPr="00147FD8">
              <w:rPr>
                <w:sz w:val="22"/>
                <w:szCs w:val="22"/>
                <w:lang w:val="en-US"/>
              </w:rPr>
              <w:t>13</w:t>
            </w:r>
          </w:p>
        </w:tc>
        <w:tc>
          <w:tcPr>
            <w:tcW w:w="2250" w:type="dxa"/>
          </w:tcPr>
          <w:p w:rsidR="00506693" w:rsidRPr="00147FD8" w:rsidRDefault="00506693" w:rsidP="006C196D">
            <w:pPr>
              <w:spacing w:line="360" w:lineRule="auto"/>
              <w:jc w:val="both"/>
              <w:rPr>
                <w:sz w:val="22"/>
                <w:szCs w:val="22"/>
                <w:lang w:val="en-US"/>
              </w:rPr>
            </w:pPr>
            <w:r w:rsidRPr="00147FD8">
              <w:rPr>
                <w:sz w:val="22"/>
                <w:szCs w:val="22"/>
                <w:lang w:val="en-US"/>
              </w:rPr>
              <w:t>Oil Olibiya</w:t>
            </w:r>
          </w:p>
        </w:tc>
        <w:tc>
          <w:tcPr>
            <w:tcW w:w="1890" w:type="dxa"/>
            <w:vAlign w:val="bottom"/>
          </w:tcPr>
          <w:p w:rsidR="00506693" w:rsidRPr="00147FD8" w:rsidRDefault="00506693" w:rsidP="006C196D">
            <w:pPr>
              <w:spacing w:line="360" w:lineRule="auto"/>
              <w:jc w:val="both"/>
              <w:rPr>
                <w:sz w:val="22"/>
                <w:szCs w:val="22"/>
                <w:lang w:val="en-US"/>
              </w:rPr>
            </w:pPr>
            <w:r w:rsidRPr="00147FD8">
              <w:rPr>
                <w:sz w:val="22"/>
                <w:szCs w:val="22"/>
                <w:lang w:val="en-US"/>
              </w:rPr>
              <w:t>100,000</w:t>
            </w:r>
          </w:p>
        </w:tc>
        <w:tc>
          <w:tcPr>
            <w:tcW w:w="1530" w:type="dxa"/>
            <w:vAlign w:val="bottom"/>
          </w:tcPr>
          <w:p w:rsidR="00506693" w:rsidRPr="00147FD8" w:rsidRDefault="00506693" w:rsidP="006C196D">
            <w:pPr>
              <w:spacing w:line="360" w:lineRule="auto"/>
              <w:jc w:val="both"/>
              <w:rPr>
                <w:sz w:val="22"/>
                <w:szCs w:val="22"/>
                <w:lang w:val="en-US"/>
              </w:rPr>
            </w:pPr>
            <w:r w:rsidRPr="00147FD8">
              <w:rPr>
                <w:sz w:val="22"/>
                <w:szCs w:val="22"/>
                <w:lang w:val="en-US"/>
              </w:rPr>
              <w:t>50,000</w:t>
            </w:r>
          </w:p>
        </w:tc>
        <w:tc>
          <w:tcPr>
            <w:tcW w:w="1440" w:type="dxa"/>
            <w:vAlign w:val="bottom"/>
          </w:tcPr>
          <w:p w:rsidR="00506693" w:rsidRPr="00147FD8" w:rsidRDefault="00506693" w:rsidP="006C196D">
            <w:pPr>
              <w:spacing w:line="360" w:lineRule="auto"/>
              <w:jc w:val="both"/>
              <w:rPr>
                <w:sz w:val="22"/>
                <w:szCs w:val="22"/>
                <w:lang w:val="en-US"/>
              </w:rPr>
            </w:pPr>
            <w:r w:rsidRPr="00147FD8">
              <w:rPr>
                <w:sz w:val="22"/>
                <w:szCs w:val="22"/>
                <w:lang w:val="en-US"/>
              </w:rPr>
              <w:t>50,000</w:t>
            </w:r>
          </w:p>
        </w:tc>
        <w:tc>
          <w:tcPr>
            <w:tcW w:w="1620" w:type="dxa"/>
            <w:vAlign w:val="bottom"/>
          </w:tcPr>
          <w:p w:rsidR="00506693" w:rsidRPr="00147FD8" w:rsidRDefault="00506693" w:rsidP="006C196D">
            <w:pPr>
              <w:spacing w:line="360" w:lineRule="auto"/>
              <w:jc w:val="both"/>
              <w:rPr>
                <w:sz w:val="22"/>
                <w:szCs w:val="22"/>
                <w:lang w:val="en-US"/>
              </w:rPr>
            </w:pPr>
            <w:r w:rsidRPr="00147FD8">
              <w:rPr>
                <w:sz w:val="22"/>
                <w:szCs w:val="22"/>
                <w:lang w:val="en-US"/>
              </w:rPr>
              <w:t>200,000</w:t>
            </w:r>
          </w:p>
        </w:tc>
      </w:tr>
      <w:tr w:rsidR="00506693" w:rsidRPr="00147FD8" w:rsidTr="00696EC0">
        <w:trPr>
          <w:trHeight w:val="278"/>
        </w:trPr>
        <w:tc>
          <w:tcPr>
            <w:tcW w:w="720" w:type="dxa"/>
          </w:tcPr>
          <w:p w:rsidR="00506693" w:rsidRPr="00147FD8" w:rsidRDefault="00506693" w:rsidP="006C196D">
            <w:pPr>
              <w:spacing w:line="360" w:lineRule="auto"/>
              <w:jc w:val="both"/>
              <w:rPr>
                <w:sz w:val="22"/>
                <w:szCs w:val="22"/>
                <w:lang w:val="en-US"/>
              </w:rPr>
            </w:pPr>
            <w:r w:rsidRPr="00147FD8">
              <w:rPr>
                <w:sz w:val="22"/>
                <w:szCs w:val="22"/>
                <w:lang w:val="en-US"/>
              </w:rPr>
              <w:t>14</w:t>
            </w:r>
          </w:p>
        </w:tc>
        <w:tc>
          <w:tcPr>
            <w:tcW w:w="2250" w:type="dxa"/>
          </w:tcPr>
          <w:p w:rsidR="00506693" w:rsidRPr="00147FD8" w:rsidRDefault="00506693" w:rsidP="006C196D">
            <w:pPr>
              <w:spacing w:line="360" w:lineRule="auto"/>
              <w:jc w:val="both"/>
              <w:rPr>
                <w:sz w:val="22"/>
                <w:szCs w:val="22"/>
                <w:lang w:val="en-US"/>
              </w:rPr>
            </w:pPr>
            <w:r w:rsidRPr="00147FD8">
              <w:rPr>
                <w:sz w:val="22"/>
                <w:szCs w:val="22"/>
                <w:lang w:val="en-US"/>
              </w:rPr>
              <w:t>Nasir NOK</w:t>
            </w:r>
          </w:p>
        </w:tc>
        <w:tc>
          <w:tcPr>
            <w:tcW w:w="1890" w:type="dxa"/>
            <w:vAlign w:val="bottom"/>
          </w:tcPr>
          <w:p w:rsidR="00506693" w:rsidRPr="00147FD8" w:rsidRDefault="00C47D3B" w:rsidP="006C196D">
            <w:pPr>
              <w:spacing w:line="360" w:lineRule="auto"/>
              <w:jc w:val="both"/>
              <w:rPr>
                <w:sz w:val="22"/>
                <w:szCs w:val="22"/>
                <w:lang w:val="en-US"/>
              </w:rPr>
            </w:pPr>
            <w:r w:rsidRPr="00147FD8">
              <w:rPr>
                <w:sz w:val="22"/>
                <w:szCs w:val="22"/>
                <w:lang w:val="en-US"/>
              </w:rPr>
              <w:t>100,000</w:t>
            </w:r>
          </w:p>
        </w:tc>
        <w:tc>
          <w:tcPr>
            <w:tcW w:w="1530" w:type="dxa"/>
            <w:vAlign w:val="bottom"/>
          </w:tcPr>
          <w:p w:rsidR="00506693" w:rsidRPr="00147FD8" w:rsidRDefault="00C47D3B" w:rsidP="006C196D">
            <w:pPr>
              <w:spacing w:line="360" w:lineRule="auto"/>
              <w:jc w:val="both"/>
              <w:rPr>
                <w:sz w:val="22"/>
                <w:szCs w:val="22"/>
                <w:lang w:val="en-US"/>
              </w:rPr>
            </w:pPr>
            <w:r w:rsidRPr="00147FD8">
              <w:rPr>
                <w:sz w:val="22"/>
                <w:szCs w:val="22"/>
                <w:lang w:val="en-US"/>
              </w:rPr>
              <w:t>50,000</w:t>
            </w:r>
          </w:p>
        </w:tc>
        <w:tc>
          <w:tcPr>
            <w:tcW w:w="1440" w:type="dxa"/>
            <w:vAlign w:val="bottom"/>
          </w:tcPr>
          <w:p w:rsidR="00506693" w:rsidRPr="00147FD8" w:rsidRDefault="00C47D3B" w:rsidP="006C196D">
            <w:pPr>
              <w:spacing w:line="360" w:lineRule="auto"/>
              <w:jc w:val="both"/>
              <w:rPr>
                <w:sz w:val="22"/>
                <w:szCs w:val="22"/>
                <w:lang w:val="en-US"/>
              </w:rPr>
            </w:pPr>
            <w:r w:rsidRPr="00147FD8">
              <w:rPr>
                <w:sz w:val="22"/>
                <w:szCs w:val="22"/>
                <w:lang w:val="en-US"/>
              </w:rPr>
              <w:t>50,000</w:t>
            </w:r>
          </w:p>
        </w:tc>
        <w:tc>
          <w:tcPr>
            <w:tcW w:w="1620" w:type="dxa"/>
            <w:vAlign w:val="bottom"/>
          </w:tcPr>
          <w:p w:rsidR="00506693" w:rsidRPr="00147FD8" w:rsidRDefault="00C47D3B" w:rsidP="006C196D">
            <w:pPr>
              <w:spacing w:line="360" w:lineRule="auto"/>
              <w:jc w:val="both"/>
              <w:rPr>
                <w:sz w:val="22"/>
                <w:szCs w:val="22"/>
                <w:lang w:val="en-US"/>
              </w:rPr>
            </w:pPr>
            <w:r w:rsidRPr="00147FD8">
              <w:rPr>
                <w:sz w:val="22"/>
                <w:szCs w:val="22"/>
                <w:lang w:val="en-US"/>
              </w:rPr>
              <w:t>200,000</w:t>
            </w:r>
          </w:p>
        </w:tc>
      </w:tr>
      <w:tr w:rsidR="00C47D3B" w:rsidRPr="00147FD8" w:rsidTr="00696EC0">
        <w:trPr>
          <w:trHeight w:val="278"/>
        </w:trPr>
        <w:tc>
          <w:tcPr>
            <w:tcW w:w="720" w:type="dxa"/>
          </w:tcPr>
          <w:p w:rsidR="00C47D3B" w:rsidRPr="00147FD8" w:rsidRDefault="00C47D3B" w:rsidP="006C196D">
            <w:pPr>
              <w:spacing w:line="360" w:lineRule="auto"/>
              <w:jc w:val="both"/>
              <w:rPr>
                <w:sz w:val="22"/>
                <w:szCs w:val="22"/>
                <w:lang w:val="en-US"/>
              </w:rPr>
            </w:pPr>
            <w:r w:rsidRPr="00147FD8">
              <w:rPr>
                <w:sz w:val="22"/>
                <w:szCs w:val="22"/>
                <w:lang w:val="en-US"/>
              </w:rPr>
              <w:t>15</w:t>
            </w:r>
          </w:p>
        </w:tc>
        <w:tc>
          <w:tcPr>
            <w:tcW w:w="2250" w:type="dxa"/>
          </w:tcPr>
          <w:p w:rsidR="00C47D3B" w:rsidRPr="00147FD8" w:rsidRDefault="00C47D3B" w:rsidP="006C196D">
            <w:pPr>
              <w:spacing w:line="360" w:lineRule="auto"/>
              <w:jc w:val="both"/>
              <w:rPr>
                <w:sz w:val="22"/>
                <w:szCs w:val="22"/>
                <w:lang w:val="en-US"/>
              </w:rPr>
            </w:pPr>
            <w:r w:rsidRPr="00147FD8">
              <w:rPr>
                <w:sz w:val="22"/>
                <w:szCs w:val="22"/>
                <w:lang w:val="en-US"/>
              </w:rPr>
              <w:t>NOKE(Agaro) 1</w:t>
            </w:r>
          </w:p>
        </w:tc>
        <w:tc>
          <w:tcPr>
            <w:tcW w:w="1890" w:type="dxa"/>
            <w:vAlign w:val="bottom"/>
          </w:tcPr>
          <w:p w:rsidR="00C47D3B" w:rsidRPr="00147FD8" w:rsidRDefault="00C47D3B" w:rsidP="006C196D">
            <w:pPr>
              <w:spacing w:line="360" w:lineRule="auto"/>
              <w:jc w:val="both"/>
              <w:rPr>
                <w:sz w:val="22"/>
                <w:szCs w:val="22"/>
                <w:lang w:val="en-US"/>
              </w:rPr>
            </w:pPr>
            <w:r w:rsidRPr="00147FD8">
              <w:rPr>
                <w:sz w:val="22"/>
                <w:szCs w:val="22"/>
                <w:lang w:val="en-US"/>
              </w:rPr>
              <w:t>50,000</w:t>
            </w:r>
          </w:p>
        </w:tc>
        <w:tc>
          <w:tcPr>
            <w:tcW w:w="1530" w:type="dxa"/>
            <w:vAlign w:val="bottom"/>
          </w:tcPr>
          <w:p w:rsidR="00C47D3B" w:rsidRPr="00147FD8" w:rsidRDefault="00C47D3B" w:rsidP="006C196D">
            <w:pPr>
              <w:spacing w:line="360" w:lineRule="auto"/>
              <w:jc w:val="both"/>
              <w:rPr>
                <w:sz w:val="22"/>
                <w:szCs w:val="22"/>
                <w:lang w:val="en-US"/>
              </w:rPr>
            </w:pPr>
            <w:r w:rsidRPr="00147FD8">
              <w:rPr>
                <w:sz w:val="22"/>
                <w:szCs w:val="22"/>
                <w:lang w:val="en-US"/>
              </w:rPr>
              <w:t>50,000</w:t>
            </w:r>
          </w:p>
        </w:tc>
        <w:tc>
          <w:tcPr>
            <w:tcW w:w="1440" w:type="dxa"/>
            <w:vAlign w:val="bottom"/>
          </w:tcPr>
          <w:p w:rsidR="00C47D3B" w:rsidRPr="00147FD8" w:rsidRDefault="00C47D3B" w:rsidP="006C196D">
            <w:pPr>
              <w:spacing w:line="360" w:lineRule="auto"/>
              <w:jc w:val="both"/>
              <w:rPr>
                <w:sz w:val="22"/>
                <w:szCs w:val="22"/>
                <w:lang w:val="en-US"/>
              </w:rPr>
            </w:pPr>
            <w:r w:rsidRPr="00147FD8">
              <w:rPr>
                <w:sz w:val="22"/>
                <w:szCs w:val="22"/>
                <w:lang w:val="en-US"/>
              </w:rPr>
              <w:t>100,000</w:t>
            </w:r>
          </w:p>
        </w:tc>
        <w:tc>
          <w:tcPr>
            <w:tcW w:w="1620" w:type="dxa"/>
            <w:vAlign w:val="bottom"/>
          </w:tcPr>
          <w:p w:rsidR="00C47D3B" w:rsidRPr="00147FD8" w:rsidRDefault="00C47D3B" w:rsidP="006C196D">
            <w:pPr>
              <w:spacing w:line="360" w:lineRule="auto"/>
              <w:jc w:val="both"/>
              <w:rPr>
                <w:sz w:val="22"/>
                <w:szCs w:val="22"/>
                <w:lang w:val="en-US"/>
              </w:rPr>
            </w:pPr>
            <w:r w:rsidRPr="00147FD8">
              <w:rPr>
                <w:sz w:val="22"/>
                <w:szCs w:val="22"/>
                <w:lang w:val="en-US"/>
              </w:rPr>
              <w:t>200,000</w:t>
            </w:r>
          </w:p>
        </w:tc>
      </w:tr>
      <w:tr w:rsidR="00C47D3B" w:rsidRPr="00147FD8" w:rsidTr="00696EC0">
        <w:trPr>
          <w:trHeight w:val="278"/>
        </w:trPr>
        <w:tc>
          <w:tcPr>
            <w:tcW w:w="720" w:type="dxa"/>
          </w:tcPr>
          <w:p w:rsidR="00C47D3B" w:rsidRPr="00147FD8" w:rsidRDefault="00C47D3B" w:rsidP="006C196D">
            <w:pPr>
              <w:spacing w:line="360" w:lineRule="auto"/>
              <w:jc w:val="both"/>
              <w:rPr>
                <w:sz w:val="22"/>
                <w:szCs w:val="22"/>
                <w:lang w:val="en-US"/>
              </w:rPr>
            </w:pPr>
            <w:r w:rsidRPr="00147FD8">
              <w:rPr>
                <w:sz w:val="22"/>
                <w:szCs w:val="22"/>
                <w:lang w:val="en-US"/>
              </w:rPr>
              <w:t>16</w:t>
            </w:r>
          </w:p>
        </w:tc>
        <w:tc>
          <w:tcPr>
            <w:tcW w:w="2250" w:type="dxa"/>
          </w:tcPr>
          <w:p w:rsidR="00C47D3B" w:rsidRPr="00147FD8" w:rsidRDefault="00C47D3B" w:rsidP="006C196D">
            <w:pPr>
              <w:spacing w:line="360" w:lineRule="auto"/>
              <w:jc w:val="both"/>
              <w:rPr>
                <w:sz w:val="22"/>
                <w:szCs w:val="22"/>
                <w:lang w:val="en-US"/>
              </w:rPr>
            </w:pPr>
            <w:r w:rsidRPr="00147FD8">
              <w:rPr>
                <w:sz w:val="22"/>
                <w:szCs w:val="22"/>
                <w:lang w:val="en-US"/>
              </w:rPr>
              <w:t>OILIBIYA (Agaro) 2</w:t>
            </w:r>
          </w:p>
        </w:tc>
        <w:tc>
          <w:tcPr>
            <w:tcW w:w="1890" w:type="dxa"/>
            <w:vAlign w:val="bottom"/>
          </w:tcPr>
          <w:p w:rsidR="00C47D3B" w:rsidRPr="00147FD8" w:rsidRDefault="00C47D3B" w:rsidP="006C196D">
            <w:pPr>
              <w:spacing w:line="360" w:lineRule="auto"/>
              <w:jc w:val="both"/>
              <w:rPr>
                <w:sz w:val="22"/>
                <w:szCs w:val="22"/>
                <w:lang w:val="en-US"/>
              </w:rPr>
            </w:pPr>
            <w:r w:rsidRPr="00147FD8">
              <w:rPr>
                <w:sz w:val="22"/>
                <w:szCs w:val="22"/>
                <w:lang w:val="en-US"/>
              </w:rPr>
              <w:t>675,000</w:t>
            </w:r>
          </w:p>
        </w:tc>
        <w:tc>
          <w:tcPr>
            <w:tcW w:w="1530" w:type="dxa"/>
            <w:vAlign w:val="bottom"/>
          </w:tcPr>
          <w:p w:rsidR="00C47D3B" w:rsidRPr="00147FD8" w:rsidRDefault="00C47D3B" w:rsidP="006C196D">
            <w:pPr>
              <w:spacing w:line="360" w:lineRule="auto"/>
              <w:jc w:val="both"/>
              <w:rPr>
                <w:sz w:val="22"/>
                <w:szCs w:val="22"/>
                <w:lang w:val="en-US"/>
              </w:rPr>
            </w:pPr>
            <w:r w:rsidRPr="00147FD8">
              <w:rPr>
                <w:sz w:val="22"/>
                <w:szCs w:val="22"/>
                <w:lang w:val="en-US"/>
              </w:rPr>
              <w:t>285,000</w:t>
            </w:r>
          </w:p>
        </w:tc>
        <w:tc>
          <w:tcPr>
            <w:tcW w:w="1440" w:type="dxa"/>
            <w:vAlign w:val="bottom"/>
          </w:tcPr>
          <w:p w:rsidR="00C47D3B" w:rsidRPr="00147FD8" w:rsidRDefault="00C47D3B" w:rsidP="006C196D">
            <w:pPr>
              <w:spacing w:line="360" w:lineRule="auto"/>
              <w:jc w:val="both"/>
              <w:rPr>
                <w:sz w:val="22"/>
                <w:szCs w:val="22"/>
                <w:lang w:val="en-US"/>
              </w:rPr>
            </w:pPr>
            <w:r w:rsidRPr="00147FD8">
              <w:rPr>
                <w:sz w:val="22"/>
                <w:szCs w:val="22"/>
                <w:lang w:val="en-US"/>
              </w:rPr>
              <w:t>105,000</w:t>
            </w:r>
          </w:p>
        </w:tc>
        <w:tc>
          <w:tcPr>
            <w:tcW w:w="1620" w:type="dxa"/>
            <w:vAlign w:val="bottom"/>
          </w:tcPr>
          <w:p w:rsidR="00C47D3B" w:rsidRPr="00147FD8" w:rsidRDefault="00C47D3B" w:rsidP="006C196D">
            <w:pPr>
              <w:spacing w:line="360" w:lineRule="auto"/>
              <w:jc w:val="both"/>
              <w:rPr>
                <w:sz w:val="22"/>
                <w:szCs w:val="22"/>
                <w:lang w:val="en-US"/>
              </w:rPr>
            </w:pPr>
            <w:r w:rsidRPr="00147FD8">
              <w:rPr>
                <w:sz w:val="22"/>
                <w:szCs w:val="22"/>
                <w:lang w:val="en-US"/>
              </w:rPr>
              <w:t>1,065,000</w:t>
            </w:r>
          </w:p>
        </w:tc>
      </w:tr>
      <w:tr w:rsidR="00C47D3B" w:rsidRPr="00147FD8" w:rsidTr="00696EC0">
        <w:trPr>
          <w:trHeight w:val="242"/>
        </w:trPr>
        <w:tc>
          <w:tcPr>
            <w:tcW w:w="720" w:type="dxa"/>
          </w:tcPr>
          <w:p w:rsidR="00C47D3B" w:rsidRPr="00147FD8" w:rsidRDefault="00C47D3B" w:rsidP="006C196D">
            <w:pPr>
              <w:spacing w:line="360" w:lineRule="auto"/>
              <w:jc w:val="both"/>
              <w:rPr>
                <w:sz w:val="22"/>
                <w:szCs w:val="22"/>
                <w:lang w:val="en-US"/>
              </w:rPr>
            </w:pPr>
            <w:r w:rsidRPr="00147FD8">
              <w:rPr>
                <w:sz w:val="22"/>
                <w:szCs w:val="22"/>
                <w:lang w:val="en-US"/>
              </w:rPr>
              <w:t>17</w:t>
            </w:r>
          </w:p>
        </w:tc>
        <w:tc>
          <w:tcPr>
            <w:tcW w:w="2250" w:type="dxa"/>
          </w:tcPr>
          <w:p w:rsidR="00C47D3B" w:rsidRPr="00147FD8" w:rsidRDefault="00C47D3B" w:rsidP="006C196D">
            <w:pPr>
              <w:spacing w:line="360" w:lineRule="auto"/>
              <w:jc w:val="both"/>
              <w:rPr>
                <w:sz w:val="22"/>
                <w:szCs w:val="22"/>
                <w:lang w:val="en-US"/>
              </w:rPr>
            </w:pPr>
            <w:r w:rsidRPr="00147FD8">
              <w:rPr>
                <w:sz w:val="22"/>
                <w:szCs w:val="22"/>
                <w:lang w:val="en-US"/>
              </w:rPr>
              <w:t>Total (Agaro) 1</w:t>
            </w:r>
          </w:p>
        </w:tc>
        <w:tc>
          <w:tcPr>
            <w:tcW w:w="1890" w:type="dxa"/>
            <w:vAlign w:val="bottom"/>
          </w:tcPr>
          <w:p w:rsidR="00C47D3B" w:rsidRPr="00147FD8" w:rsidRDefault="00C47D3B" w:rsidP="006C196D">
            <w:pPr>
              <w:spacing w:line="360" w:lineRule="auto"/>
              <w:jc w:val="both"/>
              <w:rPr>
                <w:sz w:val="22"/>
                <w:szCs w:val="22"/>
                <w:lang w:val="en-US"/>
              </w:rPr>
            </w:pPr>
            <w:r w:rsidRPr="00147FD8">
              <w:rPr>
                <w:sz w:val="22"/>
                <w:szCs w:val="22"/>
                <w:lang w:val="en-US"/>
              </w:rPr>
              <w:t>30,000</w:t>
            </w:r>
          </w:p>
        </w:tc>
        <w:tc>
          <w:tcPr>
            <w:tcW w:w="1530" w:type="dxa"/>
            <w:vAlign w:val="bottom"/>
          </w:tcPr>
          <w:p w:rsidR="00C47D3B" w:rsidRPr="00147FD8" w:rsidRDefault="00C47D3B" w:rsidP="006C196D">
            <w:pPr>
              <w:spacing w:line="360" w:lineRule="auto"/>
              <w:jc w:val="both"/>
              <w:rPr>
                <w:sz w:val="22"/>
                <w:szCs w:val="22"/>
                <w:lang w:val="en-US"/>
              </w:rPr>
            </w:pPr>
            <w:r w:rsidRPr="00147FD8">
              <w:rPr>
                <w:sz w:val="22"/>
                <w:szCs w:val="22"/>
                <w:lang w:val="en-US"/>
              </w:rPr>
              <w:t>30,000</w:t>
            </w:r>
          </w:p>
        </w:tc>
        <w:tc>
          <w:tcPr>
            <w:tcW w:w="1440" w:type="dxa"/>
            <w:vAlign w:val="bottom"/>
          </w:tcPr>
          <w:p w:rsidR="00C47D3B" w:rsidRPr="00147FD8" w:rsidRDefault="00C47D3B" w:rsidP="006C196D">
            <w:pPr>
              <w:spacing w:line="360" w:lineRule="auto"/>
              <w:jc w:val="both"/>
              <w:rPr>
                <w:sz w:val="22"/>
                <w:szCs w:val="22"/>
                <w:lang w:val="en-US"/>
              </w:rPr>
            </w:pPr>
            <w:r w:rsidRPr="00147FD8">
              <w:rPr>
                <w:sz w:val="22"/>
                <w:szCs w:val="22"/>
                <w:lang w:val="en-US"/>
              </w:rPr>
              <w:t>48,000</w:t>
            </w:r>
          </w:p>
        </w:tc>
        <w:tc>
          <w:tcPr>
            <w:tcW w:w="1620" w:type="dxa"/>
            <w:vAlign w:val="bottom"/>
          </w:tcPr>
          <w:p w:rsidR="00C47D3B" w:rsidRPr="00147FD8" w:rsidRDefault="00C47D3B" w:rsidP="006C196D">
            <w:pPr>
              <w:spacing w:line="360" w:lineRule="auto"/>
              <w:jc w:val="both"/>
              <w:rPr>
                <w:sz w:val="22"/>
                <w:szCs w:val="22"/>
                <w:lang w:val="en-US"/>
              </w:rPr>
            </w:pPr>
            <w:r w:rsidRPr="00147FD8">
              <w:rPr>
                <w:sz w:val="22"/>
                <w:szCs w:val="22"/>
                <w:lang w:val="en-US"/>
              </w:rPr>
              <w:t>108,000</w:t>
            </w:r>
          </w:p>
        </w:tc>
      </w:tr>
      <w:tr w:rsidR="00C47D3B" w:rsidRPr="00147FD8" w:rsidTr="00696EC0">
        <w:trPr>
          <w:trHeight w:val="215"/>
        </w:trPr>
        <w:tc>
          <w:tcPr>
            <w:tcW w:w="720" w:type="dxa"/>
          </w:tcPr>
          <w:p w:rsidR="00C47D3B" w:rsidRPr="00147FD8" w:rsidRDefault="00C47D3B" w:rsidP="006C196D">
            <w:pPr>
              <w:spacing w:line="360" w:lineRule="auto"/>
              <w:jc w:val="both"/>
              <w:rPr>
                <w:sz w:val="22"/>
                <w:szCs w:val="22"/>
                <w:lang w:val="en-US"/>
              </w:rPr>
            </w:pPr>
            <w:r w:rsidRPr="00147FD8">
              <w:rPr>
                <w:sz w:val="22"/>
                <w:szCs w:val="22"/>
                <w:lang w:val="en-US"/>
              </w:rPr>
              <w:t>18</w:t>
            </w:r>
          </w:p>
        </w:tc>
        <w:tc>
          <w:tcPr>
            <w:tcW w:w="2250" w:type="dxa"/>
          </w:tcPr>
          <w:p w:rsidR="00C47D3B" w:rsidRPr="00147FD8" w:rsidRDefault="00C47D3B" w:rsidP="006C196D">
            <w:pPr>
              <w:spacing w:line="360" w:lineRule="auto"/>
              <w:jc w:val="both"/>
              <w:rPr>
                <w:sz w:val="22"/>
                <w:szCs w:val="22"/>
                <w:lang w:val="en-US"/>
              </w:rPr>
            </w:pPr>
            <w:r w:rsidRPr="00147FD8">
              <w:rPr>
                <w:sz w:val="22"/>
                <w:szCs w:val="22"/>
                <w:lang w:val="en-US"/>
              </w:rPr>
              <w:t>Abelti Fuel Station</w:t>
            </w:r>
          </w:p>
        </w:tc>
        <w:tc>
          <w:tcPr>
            <w:tcW w:w="1890" w:type="dxa"/>
            <w:vAlign w:val="bottom"/>
          </w:tcPr>
          <w:p w:rsidR="00C47D3B" w:rsidRPr="00147FD8" w:rsidRDefault="00C47D3B" w:rsidP="006C196D">
            <w:pPr>
              <w:spacing w:line="360" w:lineRule="auto"/>
              <w:jc w:val="both"/>
              <w:rPr>
                <w:sz w:val="22"/>
                <w:szCs w:val="22"/>
                <w:lang w:val="en-US"/>
              </w:rPr>
            </w:pPr>
            <w:r w:rsidRPr="00147FD8">
              <w:rPr>
                <w:sz w:val="22"/>
                <w:szCs w:val="22"/>
                <w:lang w:val="en-US"/>
              </w:rPr>
              <w:t>96,000</w:t>
            </w:r>
          </w:p>
        </w:tc>
        <w:tc>
          <w:tcPr>
            <w:tcW w:w="1530" w:type="dxa"/>
            <w:vAlign w:val="bottom"/>
          </w:tcPr>
          <w:p w:rsidR="00C47D3B" w:rsidRPr="00147FD8" w:rsidRDefault="00C47D3B" w:rsidP="006C196D">
            <w:pPr>
              <w:spacing w:line="360" w:lineRule="auto"/>
              <w:jc w:val="both"/>
              <w:rPr>
                <w:sz w:val="22"/>
                <w:szCs w:val="22"/>
                <w:lang w:val="en-US"/>
              </w:rPr>
            </w:pPr>
            <w:r w:rsidRPr="00147FD8">
              <w:rPr>
                <w:sz w:val="22"/>
                <w:szCs w:val="22"/>
                <w:lang w:val="en-US"/>
              </w:rPr>
              <w:t>48,000</w:t>
            </w:r>
          </w:p>
        </w:tc>
        <w:tc>
          <w:tcPr>
            <w:tcW w:w="1440" w:type="dxa"/>
            <w:vAlign w:val="bottom"/>
          </w:tcPr>
          <w:p w:rsidR="00C47D3B" w:rsidRPr="00147FD8" w:rsidRDefault="00C47D3B" w:rsidP="006C196D">
            <w:pPr>
              <w:spacing w:line="360" w:lineRule="auto"/>
              <w:jc w:val="both"/>
              <w:rPr>
                <w:sz w:val="22"/>
                <w:szCs w:val="22"/>
                <w:lang w:val="en-US"/>
              </w:rPr>
            </w:pPr>
            <w:r w:rsidRPr="00147FD8">
              <w:rPr>
                <w:sz w:val="22"/>
                <w:szCs w:val="22"/>
                <w:lang w:val="en-US"/>
              </w:rPr>
              <w:t>0</w:t>
            </w:r>
          </w:p>
        </w:tc>
        <w:tc>
          <w:tcPr>
            <w:tcW w:w="1620" w:type="dxa"/>
            <w:vAlign w:val="bottom"/>
          </w:tcPr>
          <w:p w:rsidR="00C47D3B" w:rsidRPr="00147FD8" w:rsidRDefault="00C47D3B" w:rsidP="006C196D">
            <w:pPr>
              <w:spacing w:line="360" w:lineRule="auto"/>
              <w:jc w:val="both"/>
              <w:rPr>
                <w:sz w:val="22"/>
                <w:szCs w:val="22"/>
                <w:lang w:val="en-US"/>
              </w:rPr>
            </w:pPr>
            <w:r w:rsidRPr="00147FD8">
              <w:rPr>
                <w:sz w:val="22"/>
                <w:szCs w:val="22"/>
                <w:lang w:val="en-US"/>
              </w:rPr>
              <w:t>144,000</w:t>
            </w:r>
          </w:p>
        </w:tc>
      </w:tr>
      <w:tr w:rsidR="00C47D3B" w:rsidRPr="00147FD8" w:rsidTr="00696EC0">
        <w:tc>
          <w:tcPr>
            <w:tcW w:w="720" w:type="dxa"/>
          </w:tcPr>
          <w:p w:rsidR="00C47D3B" w:rsidRPr="00147FD8" w:rsidRDefault="00C47D3B" w:rsidP="006C196D">
            <w:pPr>
              <w:spacing w:line="360" w:lineRule="auto"/>
              <w:jc w:val="both"/>
              <w:rPr>
                <w:b/>
                <w:sz w:val="22"/>
                <w:szCs w:val="22"/>
                <w:lang w:val="en-US"/>
              </w:rPr>
            </w:pPr>
          </w:p>
        </w:tc>
        <w:tc>
          <w:tcPr>
            <w:tcW w:w="2250" w:type="dxa"/>
          </w:tcPr>
          <w:p w:rsidR="00C47D3B" w:rsidRPr="00147FD8" w:rsidRDefault="00C47D3B" w:rsidP="006C196D">
            <w:pPr>
              <w:spacing w:line="360" w:lineRule="auto"/>
              <w:jc w:val="both"/>
              <w:rPr>
                <w:b/>
                <w:sz w:val="22"/>
                <w:szCs w:val="22"/>
                <w:lang w:val="en-US"/>
              </w:rPr>
            </w:pPr>
            <w:r w:rsidRPr="00147FD8">
              <w:rPr>
                <w:b/>
                <w:sz w:val="22"/>
                <w:szCs w:val="22"/>
                <w:lang w:val="en-US"/>
              </w:rPr>
              <w:t xml:space="preserve">Total </w:t>
            </w:r>
          </w:p>
        </w:tc>
        <w:tc>
          <w:tcPr>
            <w:tcW w:w="1890" w:type="dxa"/>
          </w:tcPr>
          <w:p w:rsidR="00C47D3B" w:rsidRPr="00147FD8" w:rsidRDefault="00C47D3B" w:rsidP="006C196D">
            <w:pPr>
              <w:spacing w:line="360" w:lineRule="auto"/>
              <w:jc w:val="both"/>
              <w:rPr>
                <w:b/>
                <w:sz w:val="22"/>
                <w:szCs w:val="22"/>
              </w:rPr>
            </w:pPr>
            <w:r w:rsidRPr="00147FD8">
              <w:rPr>
                <w:b/>
                <w:sz w:val="22"/>
                <w:szCs w:val="22"/>
              </w:rPr>
              <w:t>1,483,000</w:t>
            </w:r>
          </w:p>
        </w:tc>
        <w:tc>
          <w:tcPr>
            <w:tcW w:w="1530" w:type="dxa"/>
          </w:tcPr>
          <w:p w:rsidR="00C47D3B" w:rsidRPr="00147FD8" w:rsidRDefault="00C47D3B" w:rsidP="006C196D">
            <w:pPr>
              <w:spacing w:line="360" w:lineRule="auto"/>
              <w:jc w:val="both"/>
              <w:rPr>
                <w:b/>
                <w:sz w:val="22"/>
                <w:szCs w:val="22"/>
              </w:rPr>
            </w:pPr>
            <w:r w:rsidRPr="00147FD8">
              <w:rPr>
                <w:b/>
                <w:sz w:val="22"/>
                <w:szCs w:val="22"/>
              </w:rPr>
              <w:t>1,033,000</w:t>
            </w:r>
          </w:p>
        </w:tc>
        <w:tc>
          <w:tcPr>
            <w:tcW w:w="1440" w:type="dxa"/>
          </w:tcPr>
          <w:p w:rsidR="00C47D3B" w:rsidRPr="00147FD8" w:rsidRDefault="00C47D3B" w:rsidP="006C196D">
            <w:pPr>
              <w:spacing w:line="360" w:lineRule="auto"/>
              <w:jc w:val="both"/>
              <w:rPr>
                <w:b/>
                <w:sz w:val="22"/>
                <w:szCs w:val="22"/>
              </w:rPr>
            </w:pPr>
            <w:r w:rsidRPr="00147FD8">
              <w:rPr>
                <w:b/>
                <w:sz w:val="22"/>
                <w:szCs w:val="22"/>
              </w:rPr>
              <w:t>1,363,080</w:t>
            </w:r>
          </w:p>
        </w:tc>
        <w:tc>
          <w:tcPr>
            <w:tcW w:w="1620" w:type="dxa"/>
          </w:tcPr>
          <w:p w:rsidR="00C47D3B" w:rsidRPr="00147FD8" w:rsidRDefault="00C47D3B" w:rsidP="006C196D">
            <w:pPr>
              <w:spacing w:line="360" w:lineRule="auto"/>
              <w:jc w:val="both"/>
              <w:rPr>
                <w:b/>
                <w:sz w:val="22"/>
                <w:szCs w:val="22"/>
              </w:rPr>
            </w:pPr>
            <w:r w:rsidRPr="00147FD8">
              <w:rPr>
                <w:b/>
                <w:sz w:val="22"/>
                <w:szCs w:val="22"/>
              </w:rPr>
              <w:t>3,959,000</w:t>
            </w:r>
          </w:p>
        </w:tc>
      </w:tr>
    </w:tbl>
    <w:p w:rsidR="00506693" w:rsidRPr="00147FD8" w:rsidRDefault="00506693" w:rsidP="006C196D">
      <w:pPr>
        <w:spacing w:line="360" w:lineRule="auto"/>
        <w:jc w:val="both"/>
        <w:rPr>
          <w:sz w:val="20"/>
          <w:szCs w:val="20"/>
          <w:lang w:val="en-US"/>
        </w:rPr>
      </w:pPr>
      <w:r w:rsidRPr="00147FD8">
        <w:rPr>
          <w:sz w:val="20"/>
          <w:szCs w:val="20"/>
          <w:lang w:val="en-US"/>
        </w:rPr>
        <w:t xml:space="preserve">Source:-Jimma Town, Agaro Town and Sokorru </w:t>
      </w:r>
      <w:r w:rsidR="00A375E3" w:rsidRPr="00147FD8">
        <w:rPr>
          <w:sz w:val="20"/>
          <w:szCs w:val="20"/>
          <w:lang w:val="en-US"/>
        </w:rPr>
        <w:t>Woreda</w:t>
      </w:r>
      <w:r w:rsidRPr="00147FD8">
        <w:rPr>
          <w:sz w:val="20"/>
          <w:szCs w:val="20"/>
          <w:lang w:val="en-US"/>
        </w:rPr>
        <w:t xml:space="preserve"> Planning and Economic Development Office</w:t>
      </w:r>
    </w:p>
    <w:p w:rsidR="00DB7089" w:rsidRPr="00147FD8" w:rsidRDefault="00254426" w:rsidP="006C196D">
      <w:pPr>
        <w:spacing w:line="360" w:lineRule="auto"/>
        <w:jc w:val="both"/>
        <w:rPr>
          <w:lang w:val="en-US"/>
        </w:rPr>
      </w:pPr>
      <w:r w:rsidRPr="00147FD8">
        <w:rPr>
          <w:lang w:val="en-US"/>
        </w:rPr>
        <w:t>The above table shows fuel stations available with their corresponding capacity in litters by type of fuels in the Zone.  According to the table</w:t>
      </w:r>
      <w:r w:rsidR="00D55A16" w:rsidRPr="00147FD8">
        <w:rPr>
          <w:lang w:val="en-US"/>
        </w:rPr>
        <w:t xml:space="preserve"> above</w:t>
      </w:r>
      <w:r w:rsidRPr="00147FD8">
        <w:rPr>
          <w:lang w:val="en-US"/>
        </w:rPr>
        <w:t xml:space="preserve">, there were about 18 fuel stations in the Zone having a capacity of 1,483,000 litters of benzene, 1,033,000 litters of kerosene, 1,363,080 litters of </w:t>
      </w:r>
      <w:r w:rsidR="00CE5274" w:rsidRPr="00147FD8">
        <w:rPr>
          <w:lang w:val="en-US"/>
        </w:rPr>
        <w:t>gasoline and a total of 3,959,000 litters of fuels.</w:t>
      </w:r>
    </w:p>
    <w:p w:rsidR="007D3C06" w:rsidRPr="00147FD8" w:rsidRDefault="00DB7089" w:rsidP="006C196D">
      <w:pPr>
        <w:pStyle w:val="Heading1"/>
        <w:spacing w:line="360" w:lineRule="auto"/>
        <w:jc w:val="both"/>
        <w:rPr>
          <w:color w:val="auto"/>
          <w:lang w:val="en-US"/>
        </w:rPr>
      </w:pPr>
      <w:r w:rsidRPr="00147FD8">
        <w:rPr>
          <w:color w:val="auto"/>
          <w:lang w:val="en-US"/>
        </w:rPr>
        <w:t xml:space="preserve">              </w:t>
      </w:r>
      <w:r w:rsidR="007D3C06" w:rsidRPr="00147FD8">
        <w:rPr>
          <w:color w:val="auto"/>
          <w:lang w:val="en-US"/>
        </w:rPr>
        <w:t xml:space="preserve">  </w:t>
      </w:r>
      <w:bookmarkStart w:id="177" w:name="_Toc14617399"/>
      <w:bookmarkStart w:id="178" w:name="_Toc15300649"/>
      <w:bookmarkStart w:id="179" w:name="_Toc15627587"/>
      <w:bookmarkStart w:id="180" w:name="_Toc72827273"/>
      <w:r w:rsidR="007D3C06" w:rsidRPr="00147FD8">
        <w:rPr>
          <w:color w:val="auto"/>
          <w:u w:val="single"/>
          <w:lang w:val="en-US"/>
        </w:rPr>
        <w:t>Education</w:t>
      </w:r>
      <w:bookmarkEnd w:id="177"/>
      <w:bookmarkEnd w:id="178"/>
      <w:bookmarkEnd w:id="179"/>
      <w:bookmarkEnd w:id="180"/>
    </w:p>
    <w:p w:rsidR="007D3C06" w:rsidRPr="00147FD8" w:rsidRDefault="007D3C06" w:rsidP="006C196D">
      <w:pPr>
        <w:spacing w:line="360" w:lineRule="auto"/>
        <w:jc w:val="both"/>
        <w:rPr>
          <w:lang w:val="en-US"/>
        </w:rPr>
      </w:pPr>
      <w:r w:rsidRPr="00147FD8">
        <w:rPr>
          <w:lang w:val="en-US"/>
        </w:rPr>
        <w:t>Education is taken to be essential for sustainable development and participation in democratic, social and political processes. It is also currently becoming the most important contributor to the national economic growth. In particular, it is the perfect weapon to realize "Universal Primary Education” with the specific target of ensuring by 2015, children everywhere, boys and girls alike will be able to complete a full course of Primary Schooling. On the top of that, it is believed that education is the basis for other remaining MDG goals.</w:t>
      </w:r>
    </w:p>
    <w:p w:rsidR="0067491E" w:rsidRDefault="0067491E" w:rsidP="006C196D">
      <w:pPr>
        <w:spacing w:line="360" w:lineRule="auto"/>
        <w:jc w:val="both"/>
        <w:rPr>
          <w:b/>
          <w:lang w:val="en-US"/>
        </w:rPr>
      </w:pPr>
    </w:p>
    <w:p w:rsidR="0067491E" w:rsidRDefault="0067491E" w:rsidP="006C196D">
      <w:pPr>
        <w:spacing w:line="360" w:lineRule="auto"/>
        <w:jc w:val="both"/>
        <w:rPr>
          <w:b/>
          <w:lang w:val="en-US"/>
        </w:rPr>
      </w:pPr>
    </w:p>
    <w:p w:rsidR="0067491E" w:rsidRDefault="0067491E" w:rsidP="006C196D">
      <w:pPr>
        <w:spacing w:line="360" w:lineRule="auto"/>
        <w:jc w:val="both"/>
        <w:rPr>
          <w:b/>
          <w:lang w:val="en-US"/>
        </w:rPr>
      </w:pPr>
    </w:p>
    <w:p w:rsidR="001163F3" w:rsidRPr="00147FD8" w:rsidRDefault="007C50E4" w:rsidP="006C196D">
      <w:pPr>
        <w:spacing w:line="360" w:lineRule="auto"/>
        <w:jc w:val="both"/>
        <w:rPr>
          <w:b/>
          <w:lang w:val="en-US"/>
        </w:rPr>
      </w:pPr>
      <w:r w:rsidRPr="00147FD8">
        <w:rPr>
          <w:b/>
          <w:lang w:val="en-US"/>
        </w:rPr>
        <w:t xml:space="preserve">Table 39 </w:t>
      </w:r>
      <w:r w:rsidR="001163F3" w:rsidRPr="00147FD8">
        <w:rPr>
          <w:b/>
        </w:rPr>
        <w:t xml:space="preserve">Kindergarten:-Number </w:t>
      </w:r>
      <w:r w:rsidR="006529F2" w:rsidRPr="00147FD8">
        <w:rPr>
          <w:b/>
        </w:rPr>
        <w:t xml:space="preserve">of </w:t>
      </w:r>
      <w:r w:rsidR="006529F2" w:rsidRPr="00147FD8">
        <w:rPr>
          <w:b/>
          <w:lang w:val="en-US"/>
        </w:rPr>
        <w:t>School</w:t>
      </w:r>
      <w:r w:rsidR="0000547A" w:rsidRPr="00147FD8">
        <w:rPr>
          <w:b/>
        </w:rPr>
        <w:t xml:space="preserve"> </w:t>
      </w:r>
      <w:r w:rsidR="0000547A" w:rsidRPr="00147FD8">
        <w:rPr>
          <w:b/>
          <w:lang w:val="en-US"/>
        </w:rPr>
        <w:t xml:space="preserve">by </w:t>
      </w:r>
      <w:r w:rsidR="0000547A" w:rsidRPr="00147FD8">
        <w:rPr>
          <w:b/>
        </w:rPr>
        <w:t>type</w:t>
      </w:r>
      <w:r w:rsidR="0000547A" w:rsidRPr="00147FD8">
        <w:rPr>
          <w:b/>
          <w:lang w:val="en-US"/>
        </w:rPr>
        <w:t>,</w:t>
      </w:r>
      <w:r w:rsidR="006529F2" w:rsidRPr="00147FD8">
        <w:rPr>
          <w:b/>
          <w:lang w:val="en-US"/>
        </w:rPr>
        <w:t xml:space="preserve"> </w:t>
      </w:r>
      <w:r w:rsidR="006529F2" w:rsidRPr="00147FD8">
        <w:rPr>
          <w:b/>
        </w:rPr>
        <w:t>Ownership</w:t>
      </w:r>
      <w:r w:rsidR="0000547A" w:rsidRPr="00147FD8">
        <w:rPr>
          <w:b/>
          <w:lang w:val="en-US"/>
        </w:rPr>
        <w:t xml:space="preserve"> and number </w:t>
      </w:r>
      <w:r w:rsidR="006529F2" w:rsidRPr="00147FD8">
        <w:rPr>
          <w:b/>
          <w:lang w:val="en-US"/>
        </w:rPr>
        <w:t xml:space="preserve"> </w:t>
      </w:r>
      <w:r w:rsidR="001163F3" w:rsidRPr="00147FD8">
        <w:rPr>
          <w:b/>
          <w:lang w:val="en-US"/>
        </w:rPr>
        <w:t>of Students</w:t>
      </w:r>
      <w:r w:rsidR="001163F3" w:rsidRPr="00147FD8">
        <w:rPr>
          <w:b/>
        </w:rPr>
        <w:t xml:space="preserve"> by sex </w:t>
      </w:r>
    </w:p>
    <w:tbl>
      <w:tblPr>
        <w:tblStyle w:val="TableGrid"/>
        <w:tblW w:w="9540" w:type="dxa"/>
        <w:tblInd w:w="108" w:type="dxa"/>
        <w:tblLayout w:type="fixed"/>
        <w:tblLook w:val="04A0" w:firstRow="1" w:lastRow="0" w:firstColumn="1" w:lastColumn="0" w:noHBand="0" w:noVBand="1"/>
      </w:tblPr>
      <w:tblGrid>
        <w:gridCol w:w="900"/>
        <w:gridCol w:w="900"/>
        <w:gridCol w:w="990"/>
        <w:gridCol w:w="900"/>
        <w:gridCol w:w="810"/>
        <w:gridCol w:w="720"/>
        <w:gridCol w:w="720"/>
        <w:gridCol w:w="810"/>
        <w:gridCol w:w="630"/>
        <w:gridCol w:w="720"/>
        <w:gridCol w:w="720"/>
        <w:gridCol w:w="720"/>
      </w:tblGrid>
      <w:tr w:rsidR="001163F3" w:rsidRPr="00147FD8" w:rsidTr="000F3A08">
        <w:tc>
          <w:tcPr>
            <w:tcW w:w="3690" w:type="dxa"/>
            <w:gridSpan w:val="4"/>
          </w:tcPr>
          <w:p w:rsidR="001163F3" w:rsidRPr="00147FD8" w:rsidRDefault="001163F3" w:rsidP="006C196D">
            <w:pPr>
              <w:spacing w:line="360" w:lineRule="auto"/>
              <w:jc w:val="both"/>
              <w:rPr>
                <w:sz w:val="22"/>
                <w:szCs w:val="22"/>
                <w:lang w:val="en-US"/>
              </w:rPr>
            </w:pPr>
            <w:r w:rsidRPr="00147FD8">
              <w:rPr>
                <w:sz w:val="22"/>
                <w:szCs w:val="22"/>
                <w:lang w:val="en-US"/>
              </w:rPr>
              <w:t>Number of Kindergarten by type of ownership</w:t>
            </w:r>
          </w:p>
        </w:tc>
        <w:tc>
          <w:tcPr>
            <w:tcW w:w="5850" w:type="dxa"/>
            <w:gridSpan w:val="8"/>
          </w:tcPr>
          <w:p w:rsidR="001163F3" w:rsidRPr="00147FD8" w:rsidRDefault="001163F3" w:rsidP="006C196D">
            <w:pPr>
              <w:spacing w:line="360" w:lineRule="auto"/>
              <w:jc w:val="both"/>
              <w:rPr>
                <w:sz w:val="22"/>
                <w:szCs w:val="22"/>
                <w:lang w:val="en-US"/>
              </w:rPr>
            </w:pPr>
            <w:r w:rsidRPr="00147FD8">
              <w:rPr>
                <w:sz w:val="22"/>
                <w:szCs w:val="22"/>
                <w:lang w:val="en-US"/>
              </w:rPr>
              <w:t>Number of students by sex and type of school ownership</w:t>
            </w:r>
          </w:p>
        </w:tc>
      </w:tr>
      <w:tr w:rsidR="001163F3" w:rsidRPr="00147FD8" w:rsidTr="000F3A08">
        <w:tc>
          <w:tcPr>
            <w:tcW w:w="1800" w:type="dxa"/>
            <w:gridSpan w:val="2"/>
          </w:tcPr>
          <w:p w:rsidR="001163F3" w:rsidRPr="00147FD8" w:rsidRDefault="001163F3" w:rsidP="006C196D">
            <w:pPr>
              <w:spacing w:line="360" w:lineRule="auto"/>
              <w:jc w:val="both"/>
              <w:rPr>
                <w:sz w:val="22"/>
                <w:szCs w:val="22"/>
              </w:rPr>
            </w:pPr>
            <w:r w:rsidRPr="00147FD8">
              <w:rPr>
                <w:sz w:val="22"/>
                <w:szCs w:val="22"/>
              </w:rPr>
              <w:t>Gov.t</w:t>
            </w:r>
          </w:p>
        </w:tc>
        <w:tc>
          <w:tcPr>
            <w:tcW w:w="1890" w:type="dxa"/>
            <w:gridSpan w:val="2"/>
          </w:tcPr>
          <w:p w:rsidR="001163F3" w:rsidRPr="00147FD8" w:rsidRDefault="001163F3" w:rsidP="006C196D">
            <w:pPr>
              <w:spacing w:line="360" w:lineRule="auto"/>
              <w:jc w:val="both"/>
              <w:rPr>
                <w:sz w:val="22"/>
                <w:szCs w:val="22"/>
              </w:rPr>
            </w:pPr>
            <w:r w:rsidRPr="00147FD8">
              <w:rPr>
                <w:sz w:val="22"/>
                <w:szCs w:val="22"/>
              </w:rPr>
              <w:t>Non-Gov.t</w:t>
            </w:r>
          </w:p>
        </w:tc>
        <w:tc>
          <w:tcPr>
            <w:tcW w:w="3060" w:type="dxa"/>
            <w:gridSpan w:val="4"/>
          </w:tcPr>
          <w:p w:rsidR="001163F3" w:rsidRPr="00147FD8" w:rsidRDefault="001163F3" w:rsidP="006C196D">
            <w:pPr>
              <w:spacing w:line="360" w:lineRule="auto"/>
              <w:jc w:val="both"/>
              <w:rPr>
                <w:sz w:val="22"/>
                <w:szCs w:val="22"/>
              </w:rPr>
            </w:pPr>
            <w:r w:rsidRPr="00147FD8">
              <w:rPr>
                <w:sz w:val="22"/>
                <w:szCs w:val="22"/>
              </w:rPr>
              <w:t>Gov.t</w:t>
            </w:r>
          </w:p>
        </w:tc>
        <w:tc>
          <w:tcPr>
            <w:tcW w:w="2790" w:type="dxa"/>
            <w:gridSpan w:val="4"/>
          </w:tcPr>
          <w:p w:rsidR="001163F3" w:rsidRPr="00147FD8" w:rsidRDefault="001163F3" w:rsidP="006C196D">
            <w:pPr>
              <w:spacing w:line="360" w:lineRule="auto"/>
              <w:jc w:val="both"/>
              <w:rPr>
                <w:sz w:val="22"/>
                <w:szCs w:val="22"/>
              </w:rPr>
            </w:pPr>
            <w:r w:rsidRPr="00147FD8">
              <w:rPr>
                <w:sz w:val="22"/>
                <w:szCs w:val="22"/>
              </w:rPr>
              <w:t>Non-Gov.t</w:t>
            </w:r>
          </w:p>
        </w:tc>
      </w:tr>
      <w:tr w:rsidR="00A36DDB" w:rsidRPr="00147FD8" w:rsidTr="000F3A08">
        <w:tc>
          <w:tcPr>
            <w:tcW w:w="900" w:type="dxa"/>
            <w:vMerge w:val="restart"/>
          </w:tcPr>
          <w:p w:rsidR="001163F3" w:rsidRPr="00147FD8" w:rsidRDefault="001163F3" w:rsidP="006C196D">
            <w:pPr>
              <w:spacing w:line="360" w:lineRule="auto"/>
              <w:jc w:val="both"/>
              <w:rPr>
                <w:sz w:val="22"/>
                <w:szCs w:val="22"/>
                <w:lang w:val="en-US"/>
              </w:rPr>
            </w:pPr>
            <w:r w:rsidRPr="00147FD8">
              <w:rPr>
                <w:sz w:val="22"/>
                <w:szCs w:val="22"/>
                <w:lang w:val="en-US"/>
              </w:rPr>
              <w:t>2011</w:t>
            </w:r>
            <w:r w:rsidR="00CC4B03" w:rsidRPr="00147FD8">
              <w:rPr>
                <w:sz w:val="16"/>
                <w:szCs w:val="16"/>
                <w:lang w:val="en-US"/>
              </w:rPr>
              <w:t>E</w:t>
            </w:r>
            <w:r w:rsidRPr="00147FD8">
              <w:rPr>
                <w:sz w:val="16"/>
                <w:szCs w:val="16"/>
                <w:lang w:val="en-US"/>
              </w:rPr>
              <w:t>C</w:t>
            </w:r>
          </w:p>
        </w:tc>
        <w:tc>
          <w:tcPr>
            <w:tcW w:w="900" w:type="dxa"/>
            <w:vMerge w:val="restart"/>
          </w:tcPr>
          <w:p w:rsidR="001163F3" w:rsidRPr="00147FD8" w:rsidRDefault="001163F3" w:rsidP="006C196D">
            <w:pPr>
              <w:spacing w:line="360" w:lineRule="auto"/>
              <w:jc w:val="both"/>
              <w:rPr>
                <w:sz w:val="22"/>
                <w:szCs w:val="22"/>
                <w:lang w:val="en-US"/>
              </w:rPr>
            </w:pPr>
            <w:r w:rsidRPr="00147FD8">
              <w:rPr>
                <w:sz w:val="22"/>
                <w:szCs w:val="22"/>
                <w:lang w:val="en-US"/>
              </w:rPr>
              <w:t>2012</w:t>
            </w:r>
            <w:r w:rsidRPr="00147FD8">
              <w:rPr>
                <w:sz w:val="18"/>
                <w:szCs w:val="18"/>
                <w:lang w:val="en-US"/>
              </w:rPr>
              <w:t>EC</w:t>
            </w:r>
          </w:p>
        </w:tc>
        <w:tc>
          <w:tcPr>
            <w:tcW w:w="990" w:type="dxa"/>
            <w:vMerge w:val="restart"/>
          </w:tcPr>
          <w:p w:rsidR="001163F3" w:rsidRPr="00147FD8" w:rsidRDefault="001163F3" w:rsidP="006C196D">
            <w:pPr>
              <w:spacing w:line="360" w:lineRule="auto"/>
              <w:jc w:val="both"/>
              <w:rPr>
                <w:sz w:val="22"/>
                <w:szCs w:val="22"/>
                <w:lang w:val="en-US"/>
              </w:rPr>
            </w:pPr>
            <w:r w:rsidRPr="00147FD8">
              <w:rPr>
                <w:sz w:val="22"/>
                <w:szCs w:val="22"/>
                <w:lang w:val="en-US"/>
              </w:rPr>
              <w:t>2011EC</w:t>
            </w:r>
          </w:p>
        </w:tc>
        <w:tc>
          <w:tcPr>
            <w:tcW w:w="900" w:type="dxa"/>
            <w:vMerge w:val="restart"/>
          </w:tcPr>
          <w:p w:rsidR="001163F3" w:rsidRPr="00147FD8" w:rsidRDefault="001163F3" w:rsidP="006C196D">
            <w:pPr>
              <w:spacing w:line="360" w:lineRule="auto"/>
              <w:jc w:val="both"/>
              <w:rPr>
                <w:sz w:val="22"/>
                <w:szCs w:val="22"/>
                <w:lang w:val="en-US"/>
              </w:rPr>
            </w:pPr>
            <w:r w:rsidRPr="00147FD8">
              <w:rPr>
                <w:sz w:val="22"/>
                <w:szCs w:val="22"/>
                <w:lang w:val="en-US"/>
              </w:rPr>
              <w:t>2012</w:t>
            </w:r>
            <w:r w:rsidRPr="00147FD8">
              <w:rPr>
                <w:sz w:val="18"/>
                <w:szCs w:val="18"/>
                <w:lang w:val="en-US"/>
              </w:rPr>
              <w:t>EC</w:t>
            </w:r>
          </w:p>
        </w:tc>
        <w:tc>
          <w:tcPr>
            <w:tcW w:w="1530" w:type="dxa"/>
            <w:gridSpan w:val="2"/>
          </w:tcPr>
          <w:p w:rsidR="001163F3" w:rsidRPr="00147FD8" w:rsidRDefault="001163F3" w:rsidP="006C196D">
            <w:pPr>
              <w:spacing w:line="360" w:lineRule="auto"/>
              <w:jc w:val="both"/>
              <w:rPr>
                <w:sz w:val="22"/>
                <w:szCs w:val="22"/>
                <w:lang w:val="en-US"/>
              </w:rPr>
            </w:pPr>
            <w:r w:rsidRPr="00147FD8">
              <w:rPr>
                <w:sz w:val="22"/>
                <w:szCs w:val="22"/>
                <w:lang w:val="en-US"/>
              </w:rPr>
              <w:t>2011EC</w:t>
            </w:r>
          </w:p>
        </w:tc>
        <w:tc>
          <w:tcPr>
            <w:tcW w:w="1530" w:type="dxa"/>
            <w:gridSpan w:val="2"/>
          </w:tcPr>
          <w:p w:rsidR="001163F3" w:rsidRPr="00147FD8" w:rsidRDefault="001163F3" w:rsidP="006C196D">
            <w:pPr>
              <w:spacing w:line="360" w:lineRule="auto"/>
              <w:jc w:val="both"/>
              <w:rPr>
                <w:sz w:val="22"/>
                <w:szCs w:val="22"/>
                <w:lang w:val="en-US"/>
              </w:rPr>
            </w:pPr>
            <w:r w:rsidRPr="00147FD8">
              <w:rPr>
                <w:sz w:val="22"/>
                <w:szCs w:val="22"/>
                <w:lang w:val="en-US"/>
              </w:rPr>
              <w:t>2012EC</w:t>
            </w:r>
          </w:p>
        </w:tc>
        <w:tc>
          <w:tcPr>
            <w:tcW w:w="1350" w:type="dxa"/>
            <w:gridSpan w:val="2"/>
          </w:tcPr>
          <w:p w:rsidR="001163F3" w:rsidRPr="00147FD8" w:rsidRDefault="001163F3" w:rsidP="006C196D">
            <w:pPr>
              <w:spacing w:line="360" w:lineRule="auto"/>
              <w:jc w:val="both"/>
              <w:rPr>
                <w:sz w:val="22"/>
                <w:szCs w:val="22"/>
                <w:lang w:val="en-US"/>
              </w:rPr>
            </w:pPr>
            <w:r w:rsidRPr="00147FD8">
              <w:rPr>
                <w:sz w:val="22"/>
                <w:szCs w:val="22"/>
                <w:lang w:val="en-US"/>
              </w:rPr>
              <w:t>2011EC</w:t>
            </w:r>
          </w:p>
        </w:tc>
        <w:tc>
          <w:tcPr>
            <w:tcW w:w="1440" w:type="dxa"/>
            <w:gridSpan w:val="2"/>
          </w:tcPr>
          <w:p w:rsidR="001163F3" w:rsidRPr="00147FD8" w:rsidRDefault="001163F3" w:rsidP="006C196D">
            <w:pPr>
              <w:spacing w:line="360" w:lineRule="auto"/>
              <w:jc w:val="both"/>
              <w:rPr>
                <w:sz w:val="22"/>
                <w:szCs w:val="22"/>
                <w:lang w:val="en-US"/>
              </w:rPr>
            </w:pPr>
            <w:r w:rsidRPr="00147FD8">
              <w:rPr>
                <w:sz w:val="22"/>
                <w:szCs w:val="22"/>
                <w:lang w:val="en-US"/>
              </w:rPr>
              <w:t>2012EC</w:t>
            </w:r>
          </w:p>
        </w:tc>
      </w:tr>
      <w:tr w:rsidR="000F3A08" w:rsidRPr="00147FD8" w:rsidTr="00A84BA9">
        <w:tc>
          <w:tcPr>
            <w:tcW w:w="900" w:type="dxa"/>
            <w:vMerge/>
          </w:tcPr>
          <w:p w:rsidR="001163F3" w:rsidRPr="00147FD8" w:rsidRDefault="001163F3" w:rsidP="006C196D">
            <w:pPr>
              <w:spacing w:line="360" w:lineRule="auto"/>
              <w:jc w:val="both"/>
              <w:rPr>
                <w:sz w:val="22"/>
                <w:szCs w:val="22"/>
                <w:lang w:val="en-US"/>
              </w:rPr>
            </w:pPr>
          </w:p>
        </w:tc>
        <w:tc>
          <w:tcPr>
            <w:tcW w:w="900" w:type="dxa"/>
            <w:vMerge/>
          </w:tcPr>
          <w:p w:rsidR="001163F3" w:rsidRPr="00147FD8" w:rsidRDefault="001163F3" w:rsidP="006C196D">
            <w:pPr>
              <w:spacing w:line="360" w:lineRule="auto"/>
              <w:jc w:val="both"/>
              <w:rPr>
                <w:sz w:val="22"/>
                <w:szCs w:val="22"/>
                <w:lang w:val="en-US"/>
              </w:rPr>
            </w:pPr>
          </w:p>
        </w:tc>
        <w:tc>
          <w:tcPr>
            <w:tcW w:w="990" w:type="dxa"/>
            <w:vMerge/>
          </w:tcPr>
          <w:p w:rsidR="001163F3" w:rsidRPr="00147FD8" w:rsidRDefault="001163F3" w:rsidP="006C196D">
            <w:pPr>
              <w:spacing w:line="360" w:lineRule="auto"/>
              <w:jc w:val="both"/>
              <w:rPr>
                <w:sz w:val="22"/>
                <w:szCs w:val="22"/>
                <w:lang w:val="en-US"/>
              </w:rPr>
            </w:pPr>
          </w:p>
        </w:tc>
        <w:tc>
          <w:tcPr>
            <w:tcW w:w="900" w:type="dxa"/>
            <w:vMerge/>
          </w:tcPr>
          <w:p w:rsidR="001163F3" w:rsidRPr="00147FD8" w:rsidRDefault="001163F3" w:rsidP="006C196D">
            <w:pPr>
              <w:spacing w:line="360" w:lineRule="auto"/>
              <w:jc w:val="both"/>
              <w:rPr>
                <w:sz w:val="22"/>
                <w:szCs w:val="22"/>
                <w:lang w:val="en-US"/>
              </w:rPr>
            </w:pPr>
          </w:p>
        </w:tc>
        <w:tc>
          <w:tcPr>
            <w:tcW w:w="810" w:type="dxa"/>
          </w:tcPr>
          <w:p w:rsidR="001163F3" w:rsidRPr="00147FD8" w:rsidRDefault="001163F3" w:rsidP="006C196D">
            <w:pPr>
              <w:spacing w:line="360" w:lineRule="auto"/>
              <w:jc w:val="both"/>
              <w:rPr>
                <w:sz w:val="22"/>
                <w:szCs w:val="22"/>
                <w:lang w:val="en-US"/>
              </w:rPr>
            </w:pPr>
            <w:r w:rsidRPr="00147FD8">
              <w:rPr>
                <w:sz w:val="22"/>
                <w:szCs w:val="22"/>
                <w:lang w:val="en-US"/>
              </w:rPr>
              <w:t>M</w:t>
            </w:r>
          </w:p>
        </w:tc>
        <w:tc>
          <w:tcPr>
            <w:tcW w:w="720" w:type="dxa"/>
          </w:tcPr>
          <w:p w:rsidR="001163F3" w:rsidRPr="00147FD8" w:rsidRDefault="001163F3" w:rsidP="006C196D">
            <w:pPr>
              <w:spacing w:line="360" w:lineRule="auto"/>
              <w:jc w:val="both"/>
              <w:rPr>
                <w:sz w:val="22"/>
                <w:szCs w:val="22"/>
                <w:lang w:val="en-US"/>
              </w:rPr>
            </w:pPr>
            <w:r w:rsidRPr="00147FD8">
              <w:rPr>
                <w:sz w:val="22"/>
                <w:szCs w:val="22"/>
                <w:lang w:val="en-US"/>
              </w:rPr>
              <w:t>F</w:t>
            </w:r>
          </w:p>
        </w:tc>
        <w:tc>
          <w:tcPr>
            <w:tcW w:w="720" w:type="dxa"/>
          </w:tcPr>
          <w:p w:rsidR="001163F3" w:rsidRPr="00147FD8" w:rsidRDefault="001163F3" w:rsidP="006C196D">
            <w:pPr>
              <w:spacing w:line="360" w:lineRule="auto"/>
              <w:jc w:val="both"/>
              <w:rPr>
                <w:sz w:val="22"/>
                <w:szCs w:val="22"/>
                <w:lang w:val="en-US"/>
              </w:rPr>
            </w:pPr>
            <w:r w:rsidRPr="00147FD8">
              <w:rPr>
                <w:sz w:val="22"/>
                <w:szCs w:val="22"/>
                <w:lang w:val="en-US"/>
              </w:rPr>
              <w:t>M</w:t>
            </w:r>
          </w:p>
        </w:tc>
        <w:tc>
          <w:tcPr>
            <w:tcW w:w="810" w:type="dxa"/>
          </w:tcPr>
          <w:p w:rsidR="001163F3" w:rsidRPr="00147FD8" w:rsidRDefault="001163F3" w:rsidP="006C196D">
            <w:pPr>
              <w:spacing w:line="360" w:lineRule="auto"/>
              <w:jc w:val="both"/>
              <w:rPr>
                <w:sz w:val="22"/>
                <w:szCs w:val="22"/>
                <w:lang w:val="en-US"/>
              </w:rPr>
            </w:pPr>
            <w:r w:rsidRPr="00147FD8">
              <w:rPr>
                <w:sz w:val="22"/>
                <w:szCs w:val="22"/>
                <w:lang w:val="en-US"/>
              </w:rPr>
              <w:t>F</w:t>
            </w:r>
          </w:p>
        </w:tc>
        <w:tc>
          <w:tcPr>
            <w:tcW w:w="630" w:type="dxa"/>
          </w:tcPr>
          <w:p w:rsidR="001163F3" w:rsidRPr="00147FD8" w:rsidRDefault="001163F3" w:rsidP="006C196D">
            <w:pPr>
              <w:spacing w:line="360" w:lineRule="auto"/>
              <w:jc w:val="both"/>
              <w:rPr>
                <w:sz w:val="22"/>
                <w:szCs w:val="22"/>
                <w:lang w:val="en-US"/>
              </w:rPr>
            </w:pPr>
            <w:r w:rsidRPr="00147FD8">
              <w:rPr>
                <w:sz w:val="22"/>
                <w:szCs w:val="22"/>
                <w:lang w:val="en-US"/>
              </w:rPr>
              <w:t>M</w:t>
            </w:r>
          </w:p>
        </w:tc>
        <w:tc>
          <w:tcPr>
            <w:tcW w:w="720" w:type="dxa"/>
          </w:tcPr>
          <w:p w:rsidR="001163F3" w:rsidRPr="00147FD8" w:rsidRDefault="001163F3" w:rsidP="006C196D">
            <w:pPr>
              <w:spacing w:line="360" w:lineRule="auto"/>
              <w:jc w:val="both"/>
              <w:rPr>
                <w:sz w:val="22"/>
                <w:szCs w:val="22"/>
                <w:lang w:val="en-US"/>
              </w:rPr>
            </w:pPr>
            <w:r w:rsidRPr="00147FD8">
              <w:rPr>
                <w:sz w:val="22"/>
                <w:szCs w:val="22"/>
                <w:lang w:val="en-US"/>
              </w:rPr>
              <w:t>F</w:t>
            </w:r>
          </w:p>
        </w:tc>
        <w:tc>
          <w:tcPr>
            <w:tcW w:w="720" w:type="dxa"/>
          </w:tcPr>
          <w:p w:rsidR="001163F3" w:rsidRPr="00147FD8" w:rsidRDefault="001163F3" w:rsidP="006C196D">
            <w:pPr>
              <w:spacing w:line="360" w:lineRule="auto"/>
              <w:jc w:val="both"/>
              <w:rPr>
                <w:sz w:val="22"/>
                <w:szCs w:val="22"/>
                <w:lang w:val="en-US"/>
              </w:rPr>
            </w:pPr>
            <w:r w:rsidRPr="00147FD8">
              <w:rPr>
                <w:sz w:val="22"/>
                <w:szCs w:val="22"/>
                <w:lang w:val="en-US"/>
              </w:rPr>
              <w:t>M</w:t>
            </w:r>
          </w:p>
        </w:tc>
        <w:tc>
          <w:tcPr>
            <w:tcW w:w="720" w:type="dxa"/>
          </w:tcPr>
          <w:p w:rsidR="001163F3" w:rsidRPr="00147FD8" w:rsidRDefault="001163F3" w:rsidP="006C196D">
            <w:pPr>
              <w:spacing w:line="360" w:lineRule="auto"/>
              <w:jc w:val="both"/>
              <w:rPr>
                <w:sz w:val="22"/>
                <w:szCs w:val="22"/>
                <w:lang w:val="en-US"/>
              </w:rPr>
            </w:pPr>
            <w:r w:rsidRPr="00147FD8">
              <w:rPr>
                <w:sz w:val="22"/>
                <w:szCs w:val="22"/>
                <w:lang w:val="en-US"/>
              </w:rPr>
              <w:t>F</w:t>
            </w:r>
          </w:p>
        </w:tc>
      </w:tr>
      <w:tr w:rsidR="000F3A08" w:rsidRPr="00147FD8" w:rsidTr="00A84BA9">
        <w:tc>
          <w:tcPr>
            <w:tcW w:w="900" w:type="dxa"/>
          </w:tcPr>
          <w:p w:rsidR="004F0738" w:rsidRPr="00147FD8" w:rsidRDefault="004F0738" w:rsidP="006C196D">
            <w:pPr>
              <w:spacing w:line="360" w:lineRule="auto"/>
              <w:jc w:val="both"/>
              <w:rPr>
                <w:sz w:val="22"/>
                <w:szCs w:val="22"/>
                <w:lang w:val="en-US"/>
              </w:rPr>
            </w:pPr>
            <w:r w:rsidRPr="00147FD8">
              <w:rPr>
                <w:sz w:val="22"/>
                <w:szCs w:val="22"/>
                <w:lang w:val="en-US"/>
              </w:rPr>
              <w:t>239</w:t>
            </w:r>
          </w:p>
        </w:tc>
        <w:tc>
          <w:tcPr>
            <w:tcW w:w="900" w:type="dxa"/>
          </w:tcPr>
          <w:p w:rsidR="004F0738" w:rsidRPr="00147FD8" w:rsidRDefault="004F0738" w:rsidP="006C196D">
            <w:pPr>
              <w:spacing w:line="360" w:lineRule="auto"/>
              <w:jc w:val="both"/>
              <w:rPr>
                <w:sz w:val="22"/>
                <w:szCs w:val="22"/>
                <w:lang w:val="en-US"/>
              </w:rPr>
            </w:pPr>
            <w:r w:rsidRPr="00147FD8">
              <w:rPr>
                <w:sz w:val="22"/>
                <w:szCs w:val="22"/>
                <w:lang w:val="en-US"/>
              </w:rPr>
              <w:t>245</w:t>
            </w:r>
          </w:p>
        </w:tc>
        <w:tc>
          <w:tcPr>
            <w:tcW w:w="990" w:type="dxa"/>
          </w:tcPr>
          <w:p w:rsidR="004F0738" w:rsidRPr="00147FD8" w:rsidRDefault="004F0738" w:rsidP="006C196D">
            <w:pPr>
              <w:spacing w:line="360" w:lineRule="auto"/>
              <w:jc w:val="both"/>
              <w:rPr>
                <w:sz w:val="22"/>
                <w:szCs w:val="22"/>
                <w:lang w:val="en-US"/>
              </w:rPr>
            </w:pPr>
            <w:r w:rsidRPr="00147FD8">
              <w:rPr>
                <w:sz w:val="22"/>
                <w:szCs w:val="22"/>
                <w:lang w:val="en-US"/>
              </w:rPr>
              <w:t>83</w:t>
            </w:r>
          </w:p>
        </w:tc>
        <w:tc>
          <w:tcPr>
            <w:tcW w:w="900" w:type="dxa"/>
          </w:tcPr>
          <w:p w:rsidR="004F0738" w:rsidRPr="00147FD8" w:rsidRDefault="004F0738" w:rsidP="006C196D">
            <w:pPr>
              <w:spacing w:line="360" w:lineRule="auto"/>
              <w:jc w:val="both"/>
              <w:rPr>
                <w:sz w:val="22"/>
                <w:szCs w:val="22"/>
                <w:lang w:val="en-US"/>
              </w:rPr>
            </w:pPr>
            <w:r w:rsidRPr="00147FD8">
              <w:rPr>
                <w:sz w:val="22"/>
                <w:szCs w:val="22"/>
                <w:lang w:val="en-US"/>
              </w:rPr>
              <w:t>82</w:t>
            </w:r>
          </w:p>
        </w:tc>
        <w:tc>
          <w:tcPr>
            <w:tcW w:w="810" w:type="dxa"/>
          </w:tcPr>
          <w:p w:rsidR="004F0738" w:rsidRPr="00147FD8" w:rsidRDefault="004F0738" w:rsidP="006C196D">
            <w:pPr>
              <w:spacing w:line="360" w:lineRule="auto"/>
              <w:jc w:val="both"/>
              <w:rPr>
                <w:sz w:val="22"/>
                <w:szCs w:val="22"/>
              </w:rPr>
            </w:pPr>
            <w:r w:rsidRPr="00147FD8">
              <w:rPr>
                <w:sz w:val="22"/>
                <w:szCs w:val="22"/>
              </w:rPr>
              <w:t xml:space="preserve">7,879 </w:t>
            </w:r>
          </w:p>
        </w:tc>
        <w:tc>
          <w:tcPr>
            <w:tcW w:w="720" w:type="dxa"/>
          </w:tcPr>
          <w:p w:rsidR="004F0738" w:rsidRPr="00147FD8" w:rsidRDefault="004F0738" w:rsidP="006C196D">
            <w:pPr>
              <w:spacing w:line="360" w:lineRule="auto"/>
              <w:jc w:val="both"/>
              <w:rPr>
                <w:sz w:val="22"/>
                <w:szCs w:val="22"/>
              </w:rPr>
            </w:pPr>
            <w:r w:rsidRPr="00147FD8">
              <w:rPr>
                <w:sz w:val="22"/>
                <w:szCs w:val="22"/>
              </w:rPr>
              <w:t xml:space="preserve">7,661 </w:t>
            </w:r>
          </w:p>
        </w:tc>
        <w:tc>
          <w:tcPr>
            <w:tcW w:w="720" w:type="dxa"/>
          </w:tcPr>
          <w:p w:rsidR="004F0738" w:rsidRPr="00147FD8" w:rsidRDefault="004F0738" w:rsidP="006C196D">
            <w:pPr>
              <w:spacing w:line="360" w:lineRule="auto"/>
              <w:jc w:val="both"/>
              <w:rPr>
                <w:sz w:val="22"/>
                <w:szCs w:val="22"/>
              </w:rPr>
            </w:pPr>
            <w:r w:rsidRPr="00147FD8">
              <w:rPr>
                <w:sz w:val="22"/>
                <w:szCs w:val="22"/>
              </w:rPr>
              <w:t xml:space="preserve">6,622 </w:t>
            </w:r>
          </w:p>
        </w:tc>
        <w:tc>
          <w:tcPr>
            <w:tcW w:w="810" w:type="dxa"/>
          </w:tcPr>
          <w:p w:rsidR="004F0738" w:rsidRPr="00147FD8" w:rsidRDefault="004F0738" w:rsidP="006C196D">
            <w:pPr>
              <w:spacing w:line="360" w:lineRule="auto"/>
              <w:jc w:val="both"/>
              <w:rPr>
                <w:sz w:val="22"/>
                <w:szCs w:val="22"/>
              </w:rPr>
            </w:pPr>
            <w:r w:rsidRPr="00147FD8">
              <w:rPr>
                <w:sz w:val="22"/>
                <w:szCs w:val="22"/>
              </w:rPr>
              <w:t xml:space="preserve">7,174 </w:t>
            </w:r>
          </w:p>
        </w:tc>
        <w:tc>
          <w:tcPr>
            <w:tcW w:w="630" w:type="dxa"/>
          </w:tcPr>
          <w:p w:rsidR="004F0738" w:rsidRPr="00147FD8" w:rsidRDefault="004F0738" w:rsidP="006C196D">
            <w:pPr>
              <w:spacing w:line="360" w:lineRule="auto"/>
              <w:jc w:val="both"/>
              <w:rPr>
                <w:sz w:val="16"/>
                <w:szCs w:val="16"/>
              </w:rPr>
            </w:pPr>
            <w:r w:rsidRPr="00147FD8">
              <w:rPr>
                <w:sz w:val="16"/>
                <w:szCs w:val="16"/>
              </w:rPr>
              <w:t xml:space="preserve">6,348 </w:t>
            </w:r>
          </w:p>
        </w:tc>
        <w:tc>
          <w:tcPr>
            <w:tcW w:w="720" w:type="dxa"/>
          </w:tcPr>
          <w:p w:rsidR="004F0738" w:rsidRPr="00147FD8" w:rsidRDefault="004F0738" w:rsidP="006C196D">
            <w:pPr>
              <w:spacing w:line="360" w:lineRule="auto"/>
              <w:jc w:val="both"/>
              <w:rPr>
                <w:sz w:val="20"/>
                <w:szCs w:val="20"/>
              </w:rPr>
            </w:pPr>
            <w:r w:rsidRPr="00147FD8">
              <w:rPr>
                <w:sz w:val="20"/>
                <w:szCs w:val="20"/>
              </w:rPr>
              <w:t xml:space="preserve">6,199 </w:t>
            </w:r>
          </w:p>
        </w:tc>
        <w:tc>
          <w:tcPr>
            <w:tcW w:w="720" w:type="dxa"/>
          </w:tcPr>
          <w:p w:rsidR="004F0738" w:rsidRPr="00147FD8" w:rsidRDefault="004F0738" w:rsidP="006C196D">
            <w:pPr>
              <w:spacing w:line="360" w:lineRule="auto"/>
              <w:jc w:val="both"/>
              <w:rPr>
                <w:sz w:val="20"/>
                <w:szCs w:val="20"/>
              </w:rPr>
            </w:pPr>
            <w:r w:rsidRPr="00147FD8">
              <w:rPr>
                <w:sz w:val="20"/>
                <w:szCs w:val="20"/>
              </w:rPr>
              <w:t xml:space="preserve">8,017 </w:t>
            </w:r>
          </w:p>
        </w:tc>
        <w:tc>
          <w:tcPr>
            <w:tcW w:w="720" w:type="dxa"/>
          </w:tcPr>
          <w:p w:rsidR="004F0738" w:rsidRPr="00147FD8" w:rsidRDefault="004F0738" w:rsidP="006C196D">
            <w:pPr>
              <w:spacing w:line="360" w:lineRule="auto"/>
              <w:jc w:val="both"/>
              <w:rPr>
                <w:sz w:val="20"/>
                <w:szCs w:val="20"/>
              </w:rPr>
            </w:pPr>
            <w:r w:rsidRPr="00147FD8">
              <w:rPr>
                <w:sz w:val="20"/>
                <w:szCs w:val="20"/>
              </w:rPr>
              <w:t xml:space="preserve">6,103 </w:t>
            </w:r>
          </w:p>
        </w:tc>
      </w:tr>
    </w:tbl>
    <w:p w:rsidR="009303EF" w:rsidRPr="00147FD8" w:rsidRDefault="001163F3" w:rsidP="006C196D">
      <w:pPr>
        <w:spacing w:line="360" w:lineRule="auto"/>
        <w:jc w:val="both"/>
        <w:rPr>
          <w:sz w:val="20"/>
          <w:szCs w:val="20"/>
          <w:lang w:val="en-US"/>
        </w:rPr>
      </w:pPr>
      <w:r w:rsidRPr="00147FD8">
        <w:rPr>
          <w:sz w:val="20"/>
          <w:szCs w:val="20"/>
          <w:lang w:val="en-US"/>
        </w:rPr>
        <w:t>Source:-Annual Statistical Abstract Data of the Zone</w:t>
      </w:r>
    </w:p>
    <w:p w:rsidR="00425384" w:rsidRPr="00147FD8" w:rsidRDefault="00425384" w:rsidP="006C196D">
      <w:pPr>
        <w:spacing w:line="360" w:lineRule="auto"/>
        <w:jc w:val="both"/>
        <w:rPr>
          <w:lang w:val="en-US"/>
        </w:rPr>
      </w:pPr>
      <w:r w:rsidRPr="00147FD8">
        <w:rPr>
          <w:lang w:val="en-US"/>
        </w:rPr>
        <w:t>The above table indicates the number of Kindergarten and students participating in Pre-Primary Schools in the past two consecutive years of study in the Zone. In the year 2011EC, there were about 239 government</w:t>
      </w:r>
      <w:r w:rsidR="00F74916" w:rsidRPr="00147FD8">
        <w:rPr>
          <w:lang w:val="en-US"/>
        </w:rPr>
        <w:t>al</w:t>
      </w:r>
      <w:r w:rsidRPr="00147FD8">
        <w:rPr>
          <w:lang w:val="en-US"/>
        </w:rPr>
        <w:t xml:space="preserve"> Pre-Primary Schools and 83 Pre-Primary Schools owned by none governmental Organizations in the Zone. In </w:t>
      </w:r>
      <w:r w:rsidR="007E35B5" w:rsidRPr="00147FD8">
        <w:rPr>
          <w:lang w:val="en-US"/>
        </w:rPr>
        <w:t xml:space="preserve">this year, there were 7,879 male &amp; 7,661 female children those participating in their education in government Pre-Primary Schools while 6,348 male &amp; 6,199 female children were </w:t>
      </w:r>
      <w:r w:rsidR="00E140D6" w:rsidRPr="00147FD8">
        <w:rPr>
          <w:lang w:val="en-US"/>
        </w:rPr>
        <w:t>attending</w:t>
      </w:r>
      <w:r w:rsidR="007E35B5" w:rsidRPr="00147FD8">
        <w:rPr>
          <w:lang w:val="en-US"/>
        </w:rPr>
        <w:t xml:space="preserve"> in none governmental Pre-Primary Schools in the Zone.</w:t>
      </w:r>
    </w:p>
    <w:p w:rsidR="00FA147E" w:rsidRPr="00147FD8" w:rsidRDefault="00882F83" w:rsidP="006C196D">
      <w:pPr>
        <w:spacing w:line="360" w:lineRule="auto"/>
        <w:jc w:val="both"/>
        <w:rPr>
          <w:lang w:val="en-US"/>
        </w:rPr>
      </w:pPr>
      <w:r w:rsidRPr="00147FD8">
        <w:rPr>
          <w:lang w:val="en-US"/>
        </w:rPr>
        <w:t>In the year 2012EC, there were about 245 governmental Pre-Primary Schools and 82 Pre-Primary Schools those owned by none governmental in the Zone. In governmental Pre-Primary Schools, there were about 6,622 male &amp; 7,174 female children while</w:t>
      </w:r>
      <w:r w:rsidR="0071697B" w:rsidRPr="00147FD8">
        <w:rPr>
          <w:lang w:val="en-US"/>
        </w:rPr>
        <w:t xml:space="preserve"> in</w:t>
      </w:r>
      <w:r w:rsidRPr="00147FD8">
        <w:rPr>
          <w:lang w:val="en-US"/>
        </w:rPr>
        <w:t xml:space="preserve"> that of none governmental Pre-Primary Schools were about 8,017 male &amp; 6,103 female children </w:t>
      </w:r>
      <w:r w:rsidR="00827CD4" w:rsidRPr="00147FD8">
        <w:rPr>
          <w:lang w:val="en-US"/>
        </w:rPr>
        <w:t>those learning Pre-Primary education in the Zone.</w:t>
      </w:r>
    </w:p>
    <w:p w:rsidR="00FA147E" w:rsidRPr="00147FD8" w:rsidRDefault="00454675" w:rsidP="006C196D">
      <w:pPr>
        <w:spacing w:line="360" w:lineRule="auto"/>
        <w:jc w:val="both"/>
        <w:rPr>
          <w:lang w:val="en-US"/>
        </w:rPr>
      </w:pPr>
      <w:r w:rsidRPr="00147FD8">
        <w:rPr>
          <w:b/>
          <w:sz w:val="22"/>
          <w:szCs w:val="22"/>
          <w:lang w:val="en-US"/>
        </w:rPr>
        <w:t xml:space="preserve">Table 40 </w:t>
      </w:r>
      <w:r w:rsidR="00FA147E" w:rsidRPr="00147FD8">
        <w:rPr>
          <w:b/>
          <w:sz w:val="22"/>
          <w:szCs w:val="22"/>
        </w:rPr>
        <w:t xml:space="preserve">Number of </w:t>
      </w:r>
      <w:r w:rsidR="00FA147E" w:rsidRPr="00147FD8">
        <w:rPr>
          <w:b/>
          <w:sz w:val="22"/>
          <w:szCs w:val="22"/>
          <w:lang w:val="en-US"/>
        </w:rPr>
        <w:t xml:space="preserve"> Students and </w:t>
      </w:r>
      <w:r w:rsidR="00FA147E" w:rsidRPr="00147FD8">
        <w:rPr>
          <w:b/>
          <w:sz w:val="22"/>
          <w:szCs w:val="22"/>
        </w:rPr>
        <w:t>Schools by Levels and Ownership</w:t>
      </w:r>
    </w:p>
    <w:tbl>
      <w:tblPr>
        <w:tblStyle w:val="TableGrid"/>
        <w:tblW w:w="9540" w:type="dxa"/>
        <w:tblInd w:w="18" w:type="dxa"/>
        <w:tblLayout w:type="fixed"/>
        <w:tblLook w:val="04A0" w:firstRow="1" w:lastRow="0" w:firstColumn="1" w:lastColumn="0" w:noHBand="0" w:noVBand="1"/>
      </w:tblPr>
      <w:tblGrid>
        <w:gridCol w:w="2160"/>
        <w:gridCol w:w="990"/>
        <w:gridCol w:w="900"/>
        <w:gridCol w:w="990"/>
        <w:gridCol w:w="900"/>
        <w:gridCol w:w="900"/>
        <w:gridCol w:w="900"/>
        <w:gridCol w:w="900"/>
        <w:gridCol w:w="900"/>
      </w:tblGrid>
      <w:tr w:rsidR="00FA147E" w:rsidRPr="00147FD8" w:rsidTr="002F529A">
        <w:tc>
          <w:tcPr>
            <w:tcW w:w="2160" w:type="dxa"/>
            <w:vMerge w:val="restart"/>
          </w:tcPr>
          <w:p w:rsidR="00FA147E" w:rsidRPr="00147FD8" w:rsidRDefault="00FA147E" w:rsidP="006C196D">
            <w:pPr>
              <w:spacing w:line="360" w:lineRule="auto"/>
              <w:jc w:val="both"/>
              <w:rPr>
                <w:sz w:val="20"/>
                <w:szCs w:val="20"/>
                <w:lang w:val="en-US"/>
              </w:rPr>
            </w:pPr>
            <w:r w:rsidRPr="00147FD8">
              <w:rPr>
                <w:sz w:val="20"/>
                <w:szCs w:val="20"/>
                <w:lang w:val="en-US"/>
              </w:rPr>
              <w:t>Level of Schools</w:t>
            </w:r>
          </w:p>
        </w:tc>
        <w:tc>
          <w:tcPr>
            <w:tcW w:w="3780" w:type="dxa"/>
            <w:gridSpan w:val="4"/>
          </w:tcPr>
          <w:p w:rsidR="00FA147E" w:rsidRPr="00147FD8" w:rsidRDefault="00FA147E" w:rsidP="006C196D">
            <w:pPr>
              <w:spacing w:line="360" w:lineRule="auto"/>
              <w:jc w:val="both"/>
              <w:rPr>
                <w:sz w:val="20"/>
                <w:szCs w:val="20"/>
                <w:lang w:val="en-US"/>
              </w:rPr>
            </w:pPr>
            <w:r w:rsidRPr="00147FD8">
              <w:rPr>
                <w:sz w:val="20"/>
                <w:szCs w:val="20"/>
                <w:lang w:val="en-US"/>
              </w:rPr>
              <w:t>Gov.t</w:t>
            </w:r>
          </w:p>
        </w:tc>
        <w:tc>
          <w:tcPr>
            <w:tcW w:w="3600" w:type="dxa"/>
            <w:gridSpan w:val="4"/>
          </w:tcPr>
          <w:p w:rsidR="00FA147E" w:rsidRPr="00147FD8" w:rsidRDefault="00FA147E" w:rsidP="006C196D">
            <w:pPr>
              <w:spacing w:line="360" w:lineRule="auto"/>
              <w:jc w:val="both"/>
              <w:rPr>
                <w:sz w:val="20"/>
                <w:szCs w:val="20"/>
                <w:lang w:val="en-US"/>
              </w:rPr>
            </w:pPr>
            <w:r w:rsidRPr="00147FD8">
              <w:rPr>
                <w:sz w:val="20"/>
                <w:szCs w:val="20"/>
                <w:lang w:val="en-US"/>
              </w:rPr>
              <w:t>Non-Gov.t</w:t>
            </w:r>
          </w:p>
        </w:tc>
      </w:tr>
      <w:tr w:rsidR="007C1CEA" w:rsidRPr="00147FD8" w:rsidTr="002F529A">
        <w:tc>
          <w:tcPr>
            <w:tcW w:w="2160" w:type="dxa"/>
            <w:vMerge/>
          </w:tcPr>
          <w:p w:rsidR="00FA147E" w:rsidRPr="00147FD8" w:rsidRDefault="00FA147E" w:rsidP="006C196D">
            <w:pPr>
              <w:spacing w:line="360" w:lineRule="auto"/>
              <w:jc w:val="both"/>
              <w:rPr>
                <w:b/>
                <w:sz w:val="20"/>
                <w:szCs w:val="20"/>
                <w:lang w:val="en-US"/>
              </w:rPr>
            </w:pPr>
          </w:p>
        </w:tc>
        <w:tc>
          <w:tcPr>
            <w:tcW w:w="1890" w:type="dxa"/>
            <w:gridSpan w:val="2"/>
          </w:tcPr>
          <w:p w:rsidR="00FA147E" w:rsidRPr="00147FD8" w:rsidRDefault="00FA147E" w:rsidP="006C196D">
            <w:pPr>
              <w:spacing w:line="360" w:lineRule="auto"/>
              <w:jc w:val="both"/>
              <w:rPr>
                <w:sz w:val="20"/>
                <w:szCs w:val="20"/>
                <w:lang w:val="en-US"/>
              </w:rPr>
            </w:pPr>
            <w:r w:rsidRPr="00147FD8">
              <w:rPr>
                <w:sz w:val="20"/>
                <w:szCs w:val="20"/>
                <w:lang w:val="en-US"/>
              </w:rPr>
              <w:t>Number of Schools by Ownership</w:t>
            </w:r>
          </w:p>
        </w:tc>
        <w:tc>
          <w:tcPr>
            <w:tcW w:w="1890" w:type="dxa"/>
            <w:gridSpan w:val="2"/>
          </w:tcPr>
          <w:p w:rsidR="00FA147E" w:rsidRPr="00147FD8" w:rsidRDefault="00FA147E" w:rsidP="006C196D">
            <w:pPr>
              <w:spacing w:line="360" w:lineRule="auto"/>
              <w:jc w:val="both"/>
              <w:rPr>
                <w:sz w:val="20"/>
                <w:szCs w:val="20"/>
                <w:lang w:val="en-US"/>
              </w:rPr>
            </w:pPr>
            <w:r w:rsidRPr="00147FD8">
              <w:rPr>
                <w:sz w:val="20"/>
                <w:szCs w:val="20"/>
                <w:lang w:val="en-US"/>
              </w:rPr>
              <w:t>Number of Students (Both Sex)</w:t>
            </w:r>
          </w:p>
        </w:tc>
        <w:tc>
          <w:tcPr>
            <w:tcW w:w="1800" w:type="dxa"/>
            <w:gridSpan w:val="2"/>
          </w:tcPr>
          <w:p w:rsidR="00FA147E" w:rsidRPr="00147FD8" w:rsidRDefault="00FA147E" w:rsidP="006C196D">
            <w:pPr>
              <w:spacing w:line="360" w:lineRule="auto"/>
              <w:jc w:val="both"/>
              <w:rPr>
                <w:sz w:val="20"/>
                <w:szCs w:val="20"/>
                <w:lang w:val="en-US"/>
              </w:rPr>
            </w:pPr>
            <w:r w:rsidRPr="00147FD8">
              <w:rPr>
                <w:sz w:val="20"/>
                <w:szCs w:val="20"/>
                <w:lang w:val="en-US"/>
              </w:rPr>
              <w:t>Number of Schools by Ownership</w:t>
            </w:r>
          </w:p>
        </w:tc>
        <w:tc>
          <w:tcPr>
            <w:tcW w:w="1800" w:type="dxa"/>
            <w:gridSpan w:val="2"/>
          </w:tcPr>
          <w:p w:rsidR="00FA147E" w:rsidRPr="00147FD8" w:rsidRDefault="00FA147E" w:rsidP="006C196D">
            <w:pPr>
              <w:spacing w:line="360" w:lineRule="auto"/>
              <w:jc w:val="both"/>
              <w:rPr>
                <w:sz w:val="20"/>
                <w:szCs w:val="20"/>
                <w:lang w:val="en-US"/>
              </w:rPr>
            </w:pPr>
            <w:r w:rsidRPr="00147FD8">
              <w:rPr>
                <w:sz w:val="20"/>
                <w:szCs w:val="20"/>
                <w:lang w:val="en-US"/>
              </w:rPr>
              <w:t>Number of Students (Both Sex)</w:t>
            </w:r>
          </w:p>
        </w:tc>
      </w:tr>
      <w:tr w:rsidR="007C1CEA" w:rsidRPr="00147FD8" w:rsidTr="002F529A">
        <w:tc>
          <w:tcPr>
            <w:tcW w:w="2160" w:type="dxa"/>
            <w:vMerge/>
          </w:tcPr>
          <w:p w:rsidR="00FA147E" w:rsidRPr="00147FD8" w:rsidRDefault="00FA147E" w:rsidP="006C196D">
            <w:pPr>
              <w:spacing w:line="360" w:lineRule="auto"/>
              <w:jc w:val="both"/>
              <w:rPr>
                <w:b/>
                <w:sz w:val="20"/>
                <w:szCs w:val="20"/>
                <w:lang w:val="en-US"/>
              </w:rPr>
            </w:pPr>
          </w:p>
        </w:tc>
        <w:tc>
          <w:tcPr>
            <w:tcW w:w="990" w:type="dxa"/>
          </w:tcPr>
          <w:p w:rsidR="00FA147E" w:rsidRPr="00147FD8" w:rsidRDefault="00FA147E" w:rsidP="006C196D">
            <w:pPr>
              <w:spacing w:line="360" w:lineRule="auto"/>
              <w:jc w:val="both"/>
              <w:rPr>
                <w:sz w:val="20"/>
                <w:szCs w:val="20"/>
                <w:lang w:val="en-US"/>
              </w:rPr>
            </w:pPr>
            <w:r w:rsidRPr="00147FD8">
              <w:rPr>
                <w:sz w:val="20"/>
                <w:szCs w:val="20"/>
                <w:lang w:val="en-US"/>
              </w:rPr>
              <w:t>2011EC</w:t>
            </w:r>
          </w:p>
        </w:tc>
        <w:tc>
          <w:tcPr>
            <w:tcW w:w="900" w:type="dxa"/>
          </w:tcPr>
          <w:p w:rsidR="00FA147E" w:rsidRPr="00147FD8" w:rsidRDefault="00FA147E" w:rsidP="006C196D">
            <w:pPr>
              <w:spacing w:line="360" w:lineRule="auto"/>
              <w:jc w:val="both"/>
              <w:rPr>
                <w:sz w:val="20"/>
                <w:szCs w:val="20"/>
                <w:lang w:val="en-US"/>
              </w:rPr>
            </w:pPr>
            <w:r w:rsidRPr="00147FD8">
              <w:rPr>
                <w:sz w:val="20"/>
                <w:szCs w:val="20"/>
                <w:lang w:val="en-US"/>
              </w:rPr>
              <w:t>2012EC</w:t>
            </w:r>
          </w:p>
        </w:tc>
        <w:tc>
          <w:tcPr>
            <w:tcW w:w="990" w:type="dxa"/>
          </w:tcPr>
          <w:p w:rsidR="00FA147E" w:rsidRPr="00147FD8" w:rsidRDefault="00FA147E" w:rsidP="006C196D">
            <w:pPr>
              <w:spacing w:line="360" w:lineRule="auto"/>
              <w:jc w:val="both"/>
              <w:rPr>
                <w:sz w:val="20"/>
                <w:szCs w:val="20"/>
                <w:lang w:val="en-US"/>
              </w:rPr>
            </w:pPr>
            <w:r w:rsidRPr="00147FD8">
              <w:rPr>
                <w:sz w:val="20"/>
                <w:szCs w:val="20"/>
                <w:lang w:val="en-US"/>
              </w:rPr>
              <w:t>2011EC</w:t>
            </w:r>
          </w:p>
        </w:tc>
        <w:tc>
          <w:tcPr>
            <w:tcW w:w="900" w:type="dxa"/>
          </w:tcPr>
          <w:p w:rsidR="00FA147E" w:rsidRPr="00147FD8" w:rsidRDefault="00FA147E" w:rsidP="006C196D">
            <w:pPr>
              <w:spacing w:line="360" w:lineRule="auto"/>
              <w:jc w:val="both"/>
              <w:rPr>
                <w:sz w:val="20"/>
                <w:szCs w:val="20"/>
                <w:lang w:val="en-US"/>
              </w:rPr>
            </w:pPr>
            <w:r w:rsidRPr="00147FD8">
              <w:rPr>
                <w:sz w:val="20"/>
                <w:szCs w:val="20"/>
                <w:lang w:val="en-US"/>
              </w:rPr>
              <w:t>2012EC</w:t>
            </w:r>
          </w:p>
        </w:tc>
        <w:tc>
          <w:tcPr>
            <w:tcW w:w="900" w:type="dxa"/>
          </w:tcPr>
          <w:p w:rsidR="00FA147E" w:rsidRPr="00147FD8" w:rsidRDefault="00FA147E" w:rsidP="006C196D">
            <w:pPr>
              <w:spacing w:line="360" w:lineRule="auto"/>
              <w:jc w:val="both"/>
              <w:rPr>
                <w:sz w:val="20"/>
                <w:szCs w:val="20"/>
                <w:lang w:val="en-US"/>
              </w:rPr>
            </w:pPr>
            <w:r w:rsidRPr="00147FD8">
              <w:rPr>
                <w:sz w:val="20"/>
                <w:szCs w:val="20"/>
                <w:lang w:val="en-US"/>
              </w:rPr>
              <w:t>2011EC</w:t>
            </w:r>
          </w:p>
        </w:tc>
        <w:tc>
          <w:tcPr>
            <w:tcW w:w="900" w:type="dxa"/>
          </w:tcPr>
          <w:p w:rsidR="00FA147E" w:rsidRPr="00147FD8" w:rsidRDefault="00FA147E" w:rsidP="006C196D">
            <w:pPr>
              <w:spacing w:line="360" w:lineRule="auto"/>
              <w:jc w:val="both"/>
              <w:rPr>
                <w:sz w:val="20"/>
                <w:szCs w:val="20"/>
                <w:lang w:val="en-US"/>
              </w:rPr>
            </w:pPr>
            <w:r w:rsidRPr="00147FD8">
              <w:rPr>
                <w:sz w:val="20"/>
                <w:szCs w:val="20"/>
                <w:lang w:val="en-US"/>
              </w:rPr>
              <w:t>2012EC</w:t>
            </w:r>
          </w:p>
        </w:tc>
        <w:tc>
          <w:tcPr>
            <w:tcW w:w="900" w:type="dxa"/>
          </w:tcPr>
          <w:p w:rsidR="00FA147E" w:rsidRPr="00147FD8" w:rsidRDefault="00FA147E" w:rsidP="006C196D">
            <w:pPr>
              <w:spacing w:line="360" w:lineRule="auto"/>
              <w:jc w:val="both"/>
              <w:rPr>
                <w:sz w:val="20"/>
                <w:szCs w:val="20"/>
                <w:lang w:val="en-US"/>
              </w:rPr>
            </w:pPr>
            <w:r w:rsidRPr="00147FD8">
              <w:rPr>
                <w:sz w:val="20"/>
                <w:szCs w:val="20"/>
                <w:lang w:val="en-US"/>
              </w:rPr>
              <w:t>2011EC</w:t>
            </w:r>
          </w:p>
        </w:tc>
        <w:tc>
          <w:tcPr>
            <w:tcW w:w="900" w:type="dxa"/>
          </w:tcPr>
          <w:p w:rsidR="00FA147E" w:rsidRPr="00147FD8" w:rsidRDefault="00FA147E" w:rsidP="006C196D">
            <w:pPr>
              <w:spacing w:line="360" w:lineRule="auto"/>
              <w:jc w:val="both"/>
              <w:rPr>
                <w:sz w:val="20"/>
                <w:szCs w:val="20"/>
                <w:lang w:val="en-US"/>
              </w:rPr>
            </w:pPr>
            <w:r w:rsidRPr="00147FD8">
              <w:rPr>
                <w:sz w:val="20"/>
                <w:szCs w:val="20"/>
                <w:lang w:val="en-US"/>
              </w:rPr>
              <w:t>2012EC</w:t>
            </w:r>
          </w:p>
        </w:tc>
      </w:tr>
      <w:tr w:rsidR="007C1CEA" w:rsidRPr="00147FD8" w:rsidTr="002F529A">
        <w:tc>
          <w:tcPr>
            <w:tcW w:w="2160" w:type="dxa"/>
          </w:tcPr>
          <w:p w:rsidR="00FA147E" w:rsidRPr="00147FD8" w:rsidRDefault="00FA147E" w:rsidP="006C196D">
            <w:pPr>
              <w:spacing w:line="360" w:lineRule="auto"/>
              <w:jc w:val="both"/>
              <w:rPr>
                <w:sz w:val="20"/>
                <w:szCs w:val="20"/>
                <w:lang w:val="en-US"/>
              </w:rPr>
            </w:pPr>
            <w:r w:rsidRPr="00147FD8">
              <w:rPr>
                <w:sz w:val="20"/>
                <w:szCs w:val="20"/>
                <w:lang w:val="en-US"/>
              </w:rPr>
              <w:t>Primary 1</w:t>
            </w:r>
            <w:r w:rsidRPr="00147FD8">
              <w:rPr>
                <w:sz w:val="20"/>
                <w:szCs w:val="20"/>
                <w:vertAlign w:val="superscript"/>
                <w:lang w:val="en-US"/>
              </w:rPr>
              <w:t>st</w:t>
            </w:r>
            <w:r w:rsidRPr="00147FD8">
              <w:rPr>
                <w:sz w:val="20"/>
                <w:szCs w:val="20"/>
                <w:lang w:val="en-US"/>
              </w:rPr>
              <w:t xml:space="preserve"> Cycle 1-4</w:t>
            </w:r>
          </w:p>
        </w:tc>
        <w:tc>
          <w:tcPr>
            <w:tcW w:w="990" w:type="dxa"/>
          </w:tcPr>
          <w:p w:rsidR="00FA147E" w:rsidRPr="00147FD8" w:rsidRDefault="00AA1699" w:rsidP="006C196D">
            <w:pPr>
              <w:spacing w:line="360" w:lineRule="auto"/>
              <w:jc w:val="both"/>
              <w:rPr>
                <w:sz w:val="20"/>
                <w:szCs w:val="20"/>
                <w:lang w:val="en-US"/>
              </w:rPr>
            </w:pPr>
            <w:r w:rsidRPr="00147FD8">
              <w:rPr>
                <w:sz w:val="20"/>
                <w:szCs w:val="20"/>
                <w:lang w:val="en-US"/>
              </w:rPr>
              <w:t>194</w:t>
            </w:r>
          </w:p>
        </w:tc>
        <w:tc>
          <w:tcPr>
            <w:tcW w:w="900" w:type="dxa"/>
          </w:tcPr>
          <w:p w:rsidR="00FA147E" w:rsidRPr="00147FD8" w:rsidRDefault="00C866FB" w:rsidP="006C196D">
            <w:pPr>
              <w:spacing w:line="360" w:lineRule="auto"/>
              <w:jc w:val="both"/>
              <w:rPr>
                <w:sz w:val="20"/>
                <w:szCs w:val="20"/>
                <w:lang w:val="en-US"/>
              </w:rPr>
            </w:pPr>
            <w:r w:rsidRPr="00147FD8">
              <w:rPr>
                <w:sz w:val="20"/>
                <w:szCs w:val="20"/>
                <w:lang w:val="en-US"/>
              </w:rPr>
              <w:t>157</w:t>
            </w:r>
          </w:p>
        </w:tc>
        <w:tc>
          <w:tcPr>
            <w:tcW w:w="990" w:type="dxa"/>
          </w:tcPr>
          <w:p w:rsidR="00FA147E" w:rsidRPr="00147FD8" w:rsidRDefault="00CA0953" w:rsidP="006C196D">
            <w:pPr>
              <w:spacing w:line="360" w:lineRule="auto"/>
              <w:jc w:val="both"/>
              <w:rPr>
                <w:bCs/>
                <w:sz w:val="20"/>
                <w:szCs w:val="20"/>
                <w:lang w:val="en-US"/>
              </w:rPr>
            </w:pPr>
            <w:r w:rsidRPr="00147FD8">
              <w:rPr>
                <w:bCs/>
                <w:sz w:val="20"/>
                <w:szCs w:val="20"/>
                <w:lang w:val="en-US"/>
              </w:rPr>
              <w:t>503,087</w:t>
            </w:r>
          </w:p>
        </w:tc>
        <w:tc>
          <w:tcPr>
            <w:tcW w:w="900" w:type="dxa"/>
          </w:tcPr>
          <w:p w:rsidR="00FA147E" w:rsidRPr="00147FD8" w:rsidRDefault="00641251" w:rsidP="006C196D">
            <w:pPr>
              <w:spacing w:line="360" w:lineRule="auto"/>
              <w:jc w:val="both"/>
              <w:rPr>
                <w:bCs/>
                <w:sz w:val="20"/>
                <w:szCs w:val="20"/>
                <w:lang w:val="en-US"/>
              </w:rPr>
            </w:pPr>
            <w:r w:rsidRPr="00147FD8">
              <w:rPr>
                <w:bCs/>
                <w:sz w:val="20"/>
                <w:szCs w:val="20"/>
                <w:lang w:val="en-US"/>
              </w:rPr>
              <w:t>521,349</w:t>
            </w:r>
          </w:p>
        </w:tc>
        <w:tc>
          <w:tcPr>
            <w:tcW w:w="900" w:type="dxa"/>
          </w:tcPr>
          <w:p w:rsidR="00FA147E" w:rsidRPr="00147FD8" w:rsidRDefault="00CA0953" w:rsidP="006C196D">
            <w:pPr>
              <w:spacing w:line="360" w:lineRule="auto"/>
              <w:jc w:val="both"/>
              <w:rPr>
                <w:sz w:val="20"/>
                <w:szCs w:val="20"/>
                <w:lang w:val="en-US"/>
              </w:rPr>
            </w:pPr>
            <w:r w:rsidRPr="00147FD8">
              <w:rPr>
                <w:sz w:val="20"/>
                <w:szCs w:val="20"/>
                <w:lang w:val="en-US"/>
              </w:rPr>
              <w:t>8</w:t>
            </w:r>
          </w:p>
        </w:tc>
        <w:tc>
          <w:tcPr>
            <w:tcW w:w="900" w:type="dxa"/>
          </w:tcPr>
          <w:p w:rsidR="00FA147E" w:rsidRPr="00147FD8" w:rsidRDefault="00C866FB" w:rsidP="006C196D">
            <w:pPr>
              <w:spacing w:line="360" w:lineRule="auto"/>
              <w:jc w:val="both"/>
              <w:rPr>
                <w:sz w:val="20"/>
                <w:szCs w:val="20"/>
                <w:lang w:val="en-US"/>
              </w:rPr>
            </w:pPr>
            <w:r w:rsidRPr="00147FD8">
              <w:rPr>
                <w:sz w:val="20"/>
                <w:szCs w:val="20"/>
                <w:lang w:val="en-US"/>
              </w:rPr>
              <w:t>9</w:t>
            </w:r>
          </w:p>
        </w:tc>
        <w:tc>
          <w:tcPr>
            <w:tcW w:w="900" w:type="dxa"/>
          </w:tcPr>
          <w:p w:rsidR="00FA147E" w:rsidRPr="00147FD8" w:rsidRDefault="004E5C14" w:rsidP="006C196D">
            <w:pPr>
              <w:spacing w:line="360" w:lineRule="auto"/>
              <w:jc w:val="both"/>
              <w:rPr>
                <w:bCs/>
                <w:sz w:val="20"/>
                <w:szCs w:val="20"/>
                <w:lang w:val="en-US"/>
              </w:rPr>
            </w:pPr>
            <w:r w:rsidRPr="00147FD8">
              <w:rPr>
                <w:bCs/>
                <w:sz w:val="20"/>
                <w:szCs w:val="20"/>
              </w:rPr>
              <w:t>7,418</w:t>
            </w:r>
          </w:p>
        </w:tc>
        <w:tc>
          <w:tcPr>
            <w:tcW w:w="900" w:type="dxa"/>
          </w:tcPr>
          <w:p w:rsidR="00FA147E" w:rsidRPr="00147FD8" w:rsidRDefault="00641251" w:rsidP="006C196D">
            <w:pPr>
              <w:spacing w:line="360" w:lineRule="auto"/>
              <w:jc w:val="both"/>
              <w:rPr>
                <w:bCs/>
                <w:sz w:val="20"/>
                <w:szCs w:val="20"/>
                <w:lang w:val="en-US"/>
              </w:rPr>
            </w:pPr>
            <w:r w:rsidRPr="00147FD8">
              <w:rPr>
                <w:bCs/>
                <w:sz w:val="20"/>
                <w:szCs w:val="20"/>
                <w:lang w:val="en-US"/>
              </w:rPr>
              <w:t>7,219</w:t>
            </w:r>
          </w:p>
        </w:tc>
      </w:tr>
      <w:tr w:rsidR="007C1CEA" w:rsidRPr="00147FD8" w:rsidTr="002F529A">
        <w:tc>
          <w:tcPr>
            <w:tcW w:w="2160" w:type="dxa"/>
          </w:tcPr>
          <w:p w:rsidR="00FA147E" w:rsidRPr="00147FD8" w:rsidRDefault="00FA147E" w:rsidP="006C196D">
            <w:pPr>
              <w:spacing w:line="360" w:lineRule="auto"/>
              <w:jc w:val="both"/>
              <w:rPr>
                <w:sz w:val="20"/>
                <w:szCs w:val="20"/>
                <w:lang w:val="en-US"/>
              </w:rPr>
            </w:pPr>
            <w:r w:rsidRPr="00147FD8">
              <w:rPr>
                <w:sz w:val="20"/>
                <w:szCs w:val="20"/>
                <w:lang w:val="en-US"/>
              </w:rPr>
              <w:t>Primary 2</w:t>
            </w:r>
            <w:r w:rsidRPr="00147FD8">
              <w:rPr>
                <w:sz w:val="20"/>
                <w:szCs w:val="20"/>
                <w:vertAlign w:val="superscript"/>
                <w:lang w:val="en-US"/>
              </w:rPr>
              <w:t>nd</w:t>
            </w:r>
            <w:r w:rsidRPr="00147FD8">
              <w:rPr>
                <w:sz w:val="20"/>
                <w:szCs w:val="20"/>
                <w:lang w:val="en-US"/>
              </w:rPr>
              <w:t xml:space="preserve"> Cycle 5-8</w:t>
            </w:r>
          </w:p>
        </w:tc>
        <w:tc>
          <w:tcPr>
            <w:tcW w:w="990" w:type="dxa"/>
          </w:tcPr>
          <w:p w:rsidR="00FA147E" w:rsidRPr="00147FD8" w:rsidRDefault="00AA1699" w:rsidP="006C196D">
            <w:pPr>
              <w:spacing w:line="360" w:lineRule="auto"/>
              <w:jc w:val="both"/>
              <w:rPr>
                <w:sz w:val="20"/>
                <w:szCs w:val="20"/>
                <w:lang w:val="en-US"/>
              </w:rPr>
            </w:pPr>
            <w:r w:rsidRPr="00147FD8">
              <w:rPr>
                <w:sz w:val="20"/>
                <w:szCs w:val="20"/>
                <w:lang w:val="en-US"/>
              </w:rPr>
              <w:t>579</w:t>
            </w:r>
          </w:p>
        </w:tc>
        <w:tc>
          <w:tcPr>
            <w:tcW w:w="900" w:type="dxa"/>
          </w:tcPr>
          <w:p w:rsidR="00FA147E" w:rsidRPr="00147FD8" w:rsidRDefault="00C866FB" w:rsidP="006C196D">
            <w:pPr>
              <w:spacing w:line="360" w:lineRule="auto"/>
              <w:jc w:val="both"/>
              <w:rPr>
                <w:bCs/>
                <w:sz w:val="20"/>
                <w:szCs w:val="20"/>
                <w:lang w:val="en-US"/>
              </w:rPr>
            </w:pPr>
            <w:r w:rsidRPr="00147FD8">
              <w:rPr>
                <w:bCs/>
                <w:sz w:val="20"/>
                <w:szCs w:val="20"/>
                <w:lang w:val="en-US"/>
              </w:rPr>
              <w:t>607</w:t>
            </w:r>
          </w:p>
        </w:tc>
        <w:tc>
          <w:tcPr>
            <w:tcW w:w="990" w:type="dxa"/>
          </w:tcPr>
          <w:p w:rsidR="00FA147E" w:rsidRPr="00147FD8" w:rsidRDefault="00834A51" w:rsidP="006C196D">
            <w:pPr>
              <w:spacing w:line="360" w:lineRule="auto"/>
              <w:jc w:val="both"/>
              <w:rPr>
                <w:bCs/>
                <w:sz w:val="20"/>
                <w:szCs w:val="20"/>
                <w:lang w:val="en-US"/>
              </w:rPr>
            </w:pPr>
            <w:r w:rsidRPr="00147FD8">
              <w:rPr>
                <w:bCs/>
                <w:sz w:val="20"/>
                <w:szCs w:val="20"/>
                <w:lang w:val="en-US"/>
              </w:rPr>
              <w:t>456,992</w:t>
            </w:r>
          </w:p>
        </w:tc>
        <w:tc>
          <w:tcPr>
            <w:tcW w:w="900" w:type="dxa"/>
          </w:tcPr>
          <w:p w:rsidR="00FA147E" w:rsidRPr="00147FD8" w:rsidRDefault="00641251" w:rsidP="006C196D">
            <w:pPr>
              <w:spacing w:line="360" w:lineRule="auto"/>
              <w:jc w:val="both"/>
              <w:rPr>
                <w:bCs/>
                <w:sz w:val="20"/>
                <w:szCs w:val="20"/>
                <w:lang w:val="en-US"/>
              </w:rPr>
            </w:pPr>
            <w:r w:rsidRPr="00147FD8">
              <w:rPr>
                <w:bCs/>
                <w:sz w:val="20"/>
                <w:szCs w:val="20"/>
                <w:lang w:val="en-US"/>
              </w:rPr>
              <w:t>363,652</w:t>
            </w:r>
          </w:p>
        </w:tc>
        <w:tc>
          <w:tcPr>
            <w:tcW w:w="900" w:type="dxa"/>
          </w:tcPr>
          <w:p w:rsidR="00FA147E" w:rsidRPr="00147FD8" w:rsidRDefault="00CA0953" w:rsidP="006C196D">
            <w:pPr>
              <w:spacing w:line="360" w:lineRule="auto"/>
              <w:jc w:val="both"/>
              <w:rPr>
                <w:sz w:val="20"/>
                <w:szCs w:val="20"/>
                <w:lang w:val="en-US"/>
              </w:rPr>
            </w:pPr>
            <w:r w:rsidRPr="00147FD8">
              <w:rPr>
                <w:sz w:val="20"/>
                <w:szCs w:val="20"/>
                <w:lang w:val="en-US"/>
              </w:rPr>
              <w:t>21</w:t>
            </w:r>
          </w:p>
        </w:tc>
        <w:tc>
          <w:tcPr>
            <w:tcW w:w="900" w:type="dxa"/>
          </w:tcPr>
          <w:p w:rsidR="00FA147E" w:rsidRPr="00147FD8" w:rsidRDefault="00C866FB" w:rsidP="006C196D">
            <w:pPr>
              <w:spacing w:line="360" w:lineRule="auto"/>
              <w:jc w:val="both"/>
              <w:rPr>
                <w:sz w:val="20"/>
                <w:szCs w:val="20"/>
                <w:lang w:val="en-US"/>
              </w:rPr>
            </w:pPr>
            <w:r w:rsidRPr="00147FD8">
              <w:rPr>
                <w:sz w:val="20"/>
                <w:szCs w:val="20"/>
                <w:lang w:val="en-US"/>
              </w:rPr>
              <w:t>18</w:t>
            </w:r>
          </w:p>
        </w:tc>
        <w:tc>
          <w:tcPr>
            <w:tcW w:w="900" w:type="dxa"/>
          </w:tcPr>
          <w:p w:rsidR="00FA147E" w:rsidRPr="00147FD8" w:rsidRDefault="004E5C14" w:rsidP="006C196D">
            <w:pPr>
              <w:spacing w:line="360" w:lineRule="auto"/>
              <w:jc w:val="both"/>
              <w:rPr>
                <w:bCs/>
                <w:sz w:val="20"/>
                <w:szCs w:val="20"/>
                <w:lang w:val="en-US"/>
              </w:rPr>
            </w:pPr>
            <w:r w:rsidRPr="00147FD8">
              <w:rPr>
                <w:bCs/>
                <w:sz w:val="20"/>
                <w:szCs w:val="20"/>
              </w:rPr>
              <w:t>4323</w:t>
            </w:r>
          </w:p>
        </w:tc>
        <w:tc>
          <w:tcPr>
            <w:tcW w:w="900" w:type="dxa"/>
          </w:tcPr>
          <w:p w:rsidR="00FA147E" w:rsidRPr="00147FD8" w:rsidRDefault="00641251" w:rsidP="006C196D">
            <w:pPr>
              <w:spacing w:line="360" w:lineRule="auto"/>
              <w:jc w:val="both"/>
              <w:rPr>
                <w:bCs/>
                <w:sz w:val="20"/>
                <w:szCs w:val="20"/>
                <w:lang w:val="en-US"/>
              </w:rPr>
            </w:pPr>
            <w:r w:rsidRPr="00147FD8">
              <w:rPr>
                <w:bCs/>
                <w:sz w:val="20"/>
                <w:szCs w:val="20"/>
                <w:lang w:val="en-US"/>
              </w:rPr>
              <w:t>4,344</w:t>
            </w:r>
          </w:p>
        </w:tc>
      </w:tr>
      <w:tr w:rsidR="007C1CEA" w:rsidRPr="00147FD8" w:rsidTr="002F529A">
        <w:tc>
          <w:tcPr>
            <w:tcW w:w="2160" w:type="dxa"/>
          </w:tcPr>
          <w:p w:rsidR="00AA1699" w:rsidRPr="00147FD8" w:rsidRDefault="00AA1699" w:rsidP="006C196D">
            <w:pPr>
              <w:spacing w:line="360" w:lineRule="auto"/>
              <w:jc w:val="both"/>
              <w:rPr>
                <w:sz w:val="20"/>
                <w:szCs w:val="20"/>
                <w:lang w:val="en-US"/>
              </w:rPr>
            </w:pPr>
            <w:r w:rsidRPr="00147FD8">
              <w:rPr>
                <w:sz w:val="20"/>
                <w:szCs w:val="20"/>
                <w:lang w:val="en-US"/>
              </w:rPr>
              <w:t>Full Primary (1-8)</w:t>
            </w:r>
          </w:p>
        </w:tc>
        <w:tc>
          <w:tcPr>
            <w:tcW w:w="990" w:type="dxa"/>
          </w:tcPr>
          <w:p w:rsidR="00AA1699" w:rsidRPr="00147FD8" w:rsidRDefault="00AA1699" w:rsidP="006C196D">
            <w:pPr>
              <w:spacing w:line="360" w:lineRule="auto"/>
              <w:jc w:val="both"/>
              <w:rPr>
                <w:sz w:val="20"/>
                <w:szCs w:val="20"/>
                <w:lang w:val="en-US"/>
              </w:rPr>
            </w:pPr>
            <w:r w:rsidRPr="00147FD8">
              <w:rPr>
                <w:sz w:val="20"/>
                <w:szCs w:val="20"/>
                <w:lang w:val="en-US"/>
              </w:rPr>
              <w:t>1,107</w:t>
            </w:r>
          </w:p>
        </w:tc>
        <w:tc>
          <w:tcPr>
            <w:tcW w:w="900" w:type="dxa"/>
          </w:tcPr>
          <w:p w:rsidR="00AA1699" w:rsidRPr="00147FD8" w:rsidRDefault="00C866FB" w:rsidP="006C196D">
            <w:pPr>
              <w:spacing w:line="360" w:lineRule="auto"/>
              <w:jc w:val="both"/>
              <w:rPr>
                <w:sz w:val="20"/>
                <w:szCs w:val="20"/>
                <w:lang w:val="en-US"/>
              </w:rPr>
            </w:pPr>
            <w:r w:rsidRPr="00147FD8">
              <w:rPr>
                <w:sz w:val="20"/>
                <w:szCs w:val="20"/>
                <w:lang w:val="en-US"/>
              </w:rPr>
              <w:t>1,156</w:t>
            </w:r>
          </w:p>
        </w:tc>
        <w:tc>
          <w:tcPr>
            <w:tcW w:w="990" w:type="dxa"/>
          </w:tcPr>
          <w:p w:rsidR="00AA1699" w:rsidRPr="00147FD8" w:rsidRDefault="000D21CF" w:rsidP="006C196D">
            <w:pPr>
              <w:spacing w:line="360" w:lineRule="auto"/>
              <w:jc w:val="both"/>
              <w:rPr>
                <w:bCs/>
                <w:sz w:val="20"/>
                <w:szCs w:val="20"/>
                <w:lang w:val="en-US"/>
              </w:rPr>
            </w:pPr>
            <w:r w:rsidRPr="00147FD8">
              <w:rPr>
                <w:bCs/>
                <w:sz w:val="20"/>
                <w:szCs w:val="20"/>
                <w:lang w:val="en-US"/>
              </w:rPr>
              <w:t>960,079</w:t>
            </w:r>
          </w:p>
        </w:tc>
        <w:tc>
          <w:tcPr>
            <w:tcW w:w="900" w:type="dxa"/>
          </w:tcPr>
          <w:p w:rsidR="00AA1699" w:rsidRPr="00147FD8" w:rsidRDefault="00641251" w:rsidP="006C196D">
            <w:pPr>
              <w:spacing w:line="360" w:lineRule="auto"/>
              <w:jc w:val="both"/>
              <w:rPr>
                <w:bCs/>
                <w:sz w:val="20"/>
                <w:szCs w:val="20"/>
              </w:rPr>
            </w:pPr>
            <w:r w:rsidRPr="00147FD8">
              <w:rPr>
                <w:bCs/>
                <w:sz w:val="20"/>
                <w:szCs w:val="20"/>
              </w:rPr>
              <w:t>895,458</w:t>
            </w:r>
          </w:p>
        </w:tc>
        <w:tc>
          <w:tcPr>
            <w:tcW w:w="900" w:type="dxa"/>
          </w:tcPr>
          <w:p w:rsidR="00AA1699" w:rsidRPr="00147FD8" w:rsidRDefault="00CA0953" w:rsidP="006C196D">
            <w:pPr>
              <w:spacing w:line="360" w:lineRule="auto"/>
              <w:jc w:val="both"/>
              <w:rPr>
                <w:sz w:val="20"/>
                <w:szCs w:val="20"/>
                <w:lang w:val="en-US"/>
              </w:rPr>
            </w:pPr>
            <w:r w:rsidRPr="00147FD8">
              <w:rPr>
                <w:sz w:val="20"/>
                <w:szCs w:val="20"/>
                <w:lang w:val="en-US"/>
              </w:rPr>
              <w:t>30</w:t>
            </w:r>
          </w:p>
        </w:tc>
        <w:tc>
          <w:tcPr>
            <w:tcW w:w="900" w:type="dxa"/>
          </w:tcPr>
          <w:p w:rsidR="00AA1699" w:rsidRPr="00147FD8" w:rsidRDefault="00C866FB" w:rsidP="006C196D">
            <w:pPr>
              <w:spacing w:line="360" w:lineRule="auto"/>
              <w:jc w:val="both"/>
              <w:rPr>
                <w:sz w:val="20"/>
                <w:szCs w:val="20"/>
                <w:lang w:val="en-US"/>
              </w:rPr>
            </w:pPr>
            <w:r w:rsidRPr="00147FD8">
              <w:rPr>
                <w:sz w:val="20"/>
                <w:szCs w:val="20"/>
                <w:lang w:val="en-US"/>
              </w:rPr>
              <w:t>26</w:t>
            </w:r>
          </w:p>
        </w:tc>
        <w:tc>
          <w:tcPr>
            <w:tcW w:w="900" w:type="dxa"/>
          </w:tcPr>
          <w:p w:rsidR="00AA1699" w:rsidRPr="00147FD8" w:rsidRDefault="005F0F92" w:rsidP="006C196D">
            <w:pPr>
              <w:spacing w:line="360" w:lineRule="auto"/>
              <w:jc w:val="both"/>
              <w:rPr>
                <w:bCs/>
                <w:sz w:val="20"/>
                <w:szCs w:val="20"/>
                <w:lang w:val="en-US"/>
              </w:rPr>
            </w:pPr>
            <w:r w:rsidRPr="00147FD8">
              <w:rPr>
                <w:bCs/>
                <w:sz w:val="20"/>
                <w:szCs w:val="20"/>
                <w:lang w:val="en-US"/>
              </w:rPr>
              <w:t>11,741</w:t>
            </w:r>
          </w:p>
        </w:tc>
        <w:tc>
          <w:tcPr>
            <w:tcW w:w="900" w:type="dxa"/>
          </w:tcPr>
          <w:p w:rsidR="00AA1699" w:rsidRPr="00147FD8" w:rsidRDefault="00E61CA6" w:rsidP="006C196D">
            <w:pPr>
              <w:spacing w:line="360" w:lineRule="auto"/>
              <w:jc w:val="both"/>
              <w:rPr>
                <w:bCs/>
                <w:sz w:val="20"/>
                <w:szCs w:val="20"/>
                <w:lang w:val="en-US"/>
              </w:rPr>
            </w:pPr>
            <w:r w:rsidRPr="00147FD8">
              <w:rPr>
                <w:bCs/>
                <w:sz w:val="20"/>
                <w:szCs w:val="20"/>
                <w:lang w:val="en-US"/>
              </w:rPr>
              <w:t>11,563</w:t>
            </w:r>
          </w:p>
        </w:tc>
      </w:tr>
      <w:tr w:rsidR="007C1CEA" w:rsidRPr="00147FD8" w:rsidTr="002F529A">
        <w:tc>
          <w:tcPr>
            <w:tcW w:w="2160" w:type="dxa"/>
          </w:tcPr>
          <w:p w:rsidR="009922B9" w:rsidRPr="00147FD8" w:rsidRDefault="009922B9" w:rsidP="006C196D">
            <w:pPr>
              <w:spacing w:line="360" w:lineRule="auto"/>
              <w:jc w:val="both"/>
              <w:rPr>
                <w:sz w:val="20"/>
                <w:szCs w:val="20"/>
                <w:lang w:val="en-US"/>
              </w:rPr>
            </w:pPr>
            <w:r w:rsidRPr="00147FD8">
              <w:rPr>
                <w:sz w:val="20"/>
                <w:szCs w:val="20"/>
                <w:lang w:val="en-US"/>
              </w:rPr>
              <w:t>Secondary School 9-10</w:t>
            </w:r>
          </w:p>
        </w:tc>
        <w:tc>
          <w:tcPr>
            <w:tcW w:w="990" w:type="dxa"/>
          </w:tcPr>
          <w:p w:rsidR="009922B9" w:rsidRPr="00147FD8" w:rsidRDefault="009922B9" w:rsidP="006C196D">
            <w:pPr>
              <w:spacing w:line="360" w:lineRule="auto"/>
              <w:jc w:val="both"/>
              <w:rPr>
                <w:sz w:val="20"/>
                <w:szCs w:val="20"/>
                <w:lang w:val="en-US"/>
              </w:rPr>
            </w:pPr>
            <w:r w:rsidRPr="00147FD8">
              <w:rPr>
                <w:sz w:val="20"/>
                <w:szCs w:val="20"/>
                <w:lang w:val="en-US"/>
              </w:rPr>
              <w:t>98</w:t>
            </w:r>
          </w:p>
        </w:tc>
        <w:tc>
          <w:tcPr>
            <w:tcW w:w="900" w:type="dxa"/>
          </w:tcPr>
          <w:p w:rsidR="009922B9" w:rsidRPr="00147FD8" w:rsidRDefault="009922B9" w:rsidP="006C196D">
            <w:pPr>
              <w:spacing w:line="360" w:lineRule="auto"/>
              <w:jc w:val="both"/>
              <w:rPr>
                <w:sz w:val="20"/>
                <w:szCs w:val="20"/>
              </w:rPr>
            </w:pPr>
            <w:r w:rsidRPr="00147FD8">
              <w:rPr>
                <w:sz w:val="20"/>
                <w:szCs w:val="20"/>
              </w:rPr>
              <w:t>85</w:t>
            </w:r>
          </w:p>
        </w:tc>
        <w:tc>
          <w:tcPr>
            <w:tcW w:w="990" w:type="dxa"/>
          </w:tcPr>
          <w:p w:rsidR="009922B9" w:rsidRPr="00147FD8" w:rsidRDefault="009922B9" w:rsidP="006C196D">
            <w:pPr>
              <w:spacing w:line="360" w:lineRule="auto"/>
              <w:jc w:val="both"/>
              <w:rPr>
                <w:bCs/>
                <w:sz w:val="20"/>
                <w:szCs w:val="20"/>
                <w:lang w:val="en-US"/>
              </w:rPr>
            </w:pPr>
            <w:r w:rsidRPr="00147FD8">
              <w:rPr>
                <w:bCs/>
                <w:sz w:val="20"/>
                <w:szCs w:val="20"/>
                <w:lang w:val="en-US"/>
              </w:rPr>
              <w:t>69,234</w:t>
            </w:r>
          </w:p>
        </w:tc>
        <w:tc>
          <w:tcPr>
            <w:tcW w:w="900" w:type="dxa"/>
          </w:tcPr>
          <w:p w:rsidR="009922B9" w:rsidRPr="00147FD8" w:rsidRDefault="009922B9" w:rsidP="006C196D">
            <w:pPr>
              <w:spacing w:line="360" w:lineRule="auto"/>
              <w:jc w:val="both"/>
              <w:rPr>
                <w:bCs/>
                <w:sz w:val="20"/>
                <w:szCs w:val="20"/>
                <w:lang w:val="en-US"/>
              </w:rPr>
            </w:pPr>
            <w:r w:rsidRPr="00147FD8">
              <w:rPr>
                <w:bCs/>
                <w:sz w:val="20"/>
                <w:szCs w:val="20"/>
                <w:lang w:val="en-US"/>
              </w:rPr>
              <w:t>74,777</w:t>
            </w:r>
          </w:p>
        </w:tc>
        <w:tc>
          <w:tcPr>
            <w:tcW w:w="900" w:type="dxa"/>
          </w:tcPr>
          <w:p w:rsidR="009922B9" w:rsidRPr="00147FD8" w:rsidRDefault="009922B9" w:rsidP="006C196D">
            <w:pPr>
              <w:spacing w:line="360" w:lineRule="auto"/>
              <w:jc w:val="both"/>
              <w:rPr>
                <w:sz w:val="20"/>
                <w:szCs w:val="20"/>
                <w:lang w:val="en-US"/>
              </w:rPr>
            </w:pPr>
            <w:r w:rsidRPr="00147FD8">
              <w:rPr>
                <w:sz w:val="20"/>
                <w:szCs w:val="20"/>
                <w:lang w:val="en-US"/>
              </w:rPr>
              <w:t>8</w:t>
            </w:r>
          </w:p>
        </w:tc>
        <w:tc>
          <w:tcPr>
            <w:tcW w:w="900" w:type="dxa"/>
          </w:tcPr>
          <w:p w:rsidR="009922B9" w:rsidRPr="00147FD8" w:rsidRDefault="009922B9" w:rsidP="006C196D">
            <w:pPr>
              <w:spacing w:line="360" w:lineRule="auto"/>
              <w:jc w:val="both"/>
              <w:rPr>
                <w:sz w:val="20"/>
                <w:szCs w:val="20"/>
                <w:lang w:val="en-US"/>
              </w:rPr>
            </w:pPr>
            <w:r w:rsidRPr="00147FD8">
              <w:rPr>
                <w:sz w:val="20"/>
                <w:szCs w:val="20"/>
                <w:lang w:val="en-US"/>
              </w:rPr>
              <w:t>8</w:t>
            </w:r>
          </w:p>
        </w:tc>
        <w:tc>
          <w:tcPr>
            <w:tcW w:w="900" w:type="dxa"/>
          </w:tcPr>
          <w:p w:rsidR="009922B9" w:rsidRPr="00147FD8" w:rsidRDefault="009922B9" w:rsidP="006C196D">
            <w:pPr>
              <w:spacing w:line="360" w:lineRule="auto"/>
              <w:jc w:val="both"/>
              <w:rPr>
                <w:bCs/>
                <w:sz w:val="20"/>
                <w:szCs w:val="20"/>
                <w:lang w:val="en-US"/>
              </w:rPr>
            </w:pPr>
            <w:r w:rsidRPr="00147FD8">
              <w:rPr>
                <w:bCs/>
                <w:sz w:val="20"/>
                <w:szCs w:val="20"/>
                <w:lang w:val="en-US"/>
              </w:rPr>
              <w:t>1,414</w:t>
            </w:r>
          </w:p>
        </w:tc>
        <w:tc>
          <w:tcPr>
            <w:tcW w:w="900" w:type="dxa"/>
          </w:tcPr>
          <w:p w:rsidR="009922B9" w:rsidRPr="00147FD8" w:rsidRDefault="00E61CA6" w:rsidP="006C196D">
            <w:pPr>
              <w:spacing w:line="360" w:lineRule="auto"/>
              <w:jc w:val="both"/>
              <w:rPr>
                <w:bCs/>
                <w:sz w:val="20"/>
                <w:szCs w:val="20"/>
                <w:lang w:val="en-US"/>
              </w:rPr>
            </w:pPr>
            <w:r w:rsidRPr="00147FD8">
              <w:rPr>
                <w:bCs/>
                <w:sz w:val="20"/>
                <w:szCs w:val="20"/>
                <w:lang w:val="en-US"/>
              </w:rPr>
              <w:t>1,413</w:t>
            </w:r>
          </w:p>
        </w:tc>
      </w:tr>
      <w:tr w:rsidR="007C1CEA" w:rsidRPr="00147FD8" w:rsidTr="002F529A">
        <w:tc>
          <w:tcPr>
            <w:tcW w:w="2160" w:type="dxa"/>
          </w:tcPr>
          <w:p w:rsidR="009922B9" w:rsidRPr="00147FD8" w:rsidRDefault="009922B9" w:rsidP="006C196D">
            <w:pPr>
              <w:spacing w:line="360" w:lineRule="auto"/>
              <w:jc w:val="both"/>
              <w:rPr>
                <w:sz w:val="20"/>
                <w:szCs w:val="20"/>
                <w:lang w:val="en-US"/>
              </w:rPr>
            </w:pPr>
            <w:r w:rsidRPr="00147FD8">
              <w:rPr>
                <w:sz w:val="20"/>
                <w:szCs w:val="20"/>
                <w:lang w:val="en-US"/>
              </w:rPr>
              <w:t>Preparatory 11-12</w:t>
            </w:r>
          </w:p>
        </w:tc>
        <w:tc>
          <w:tcPr>
            <w:tcW w:w="990" w:type="dxa"/>
          </w:tcPr>
          <w:p w:rsidR="009922B9" w:rsidRPr="00147FD8" w:rsidRDefault="009922B9" w:rsidP="006C196D">
            <w:pPr>
              <w:spacing w:line="360" w:lineRule="auto"/>
              <w:jc w:val="both"/>
              <w:rPr>
                <w:sz w:val="20"/>
                <w:szCs w:val="20"/>
                <w:lang w:val="en-US"/>
              </w:rPr>
            </w:pPr>
            <w:r w:rsidRPr="00147FD8">
              <w:rPr>
                <w:sz w:val="20"/>
                <w:szCs w:val="20"/>
                <w:lang w:val="en-US"/>
              </w:rPr>
              <w:t>22</w:t>
            </w:r>
          </w:p>
        </w:tc>
        <w:tc>
          <w:tcPr>
            <w:tcW w:w="900" w:type="dxa"/>
          </w:tcPr>
          <w:p w:rsidR="009922B9" w:rsidRPr="00147FD8" w:rsidRDefault="009922B9" w:rsidP="006C196D">
            <w:pPr>
              <w:spacing w:line="360" w:lineRule="auto"/>
              <w:jc w:val="both"/>
              <w:rPr>
                <w:sz w:val="20"/>
                <w:szCs w:val="20"/>
              </w:rPr>
            </w:pPr>
            <w:r w:rsidRPr="00147FD8">
              <w:rPr>
                <w:sz w:val="20"/>
                <w:szCs w:val="20"/>
              </w:rPr>
              <w:t>36</w:t>
            </w:r>
          </w:p>
        </w:tc>
        <w:tc>
          <w:tcPr>
            <w:tcW w:w="990" w:type="dxa"/>
          </w:tcPr>
          <w:p w:rsidR="009922B9" w:rsidRPr="00147FD8" w:rsidRDefault="009922B9" w:rsidP="006C196D">
            <w:pPr>
              <w:spacing w:line="360" w:lineRule="auto"/>
              <w:jc w:val="both"/>
              <w:rPr>
                <w:sz w:val="20"/>
                <w:szCs w:val="20"/>
                <w:lang w:val="en-US"/>
              </w:rPr>
            </w:pPr>
            <w:r w:rsidRPr="00147FD8">
              <w:rPr>
                <w:sz w:val="20"/>
                <w:szCs w:val="20"/>
                <w:lang w:val="en-US"/>
              </w:rPr>
              <w:t>13,336</w:t>
            </w:r>
          </w:p>
        </w:tc>
        <w:tc>
          <w:tcPr>
            <w:tcW w:w="900" w:type="dxa"/>
          </w:tcPr>
          <w:p w:rsidR="009922B9" w:rsidRPr="00147FD8" w:rsidRDefault="009922B9" w:rsidP="006C196D">
            <w:pPr>
              <w:spacing w:line="360" w:lineRule="auto"/>
              <w:jc w:val="both"/>
              <w:rPr>
                <w:bCs/>
                <w:sz w:val="20"/>
                <w:szCs w:val="20"/>
                <w:lang w:val="en-US"/>
              </w:rPr>
            </w:pPr>
            <w:r w:rsidRPr="00147FD8">
              <w:rPr>
                <w:bCs/>
                <w:sz w:val="20"/>
                <w:szCs w:val="20"/>
                <w:lang w:val="en-US"/>
              </w:rPr>
              <w:t>28,038</w:t>
            </w:r>
          </w:p>
        </w:tc>
        <w:tc>
          <w:tcPr>
            <w:tcW w:w="900" w:type="dxa"/>
          </w:tcPr>
          <w:p w:rsidR="009922B9" w:rsidRPr="00147FD8" w:rsidRDefault="009922B9" w:rsidP="006C196D">
            <w:pPr>
              <w:spacing w:line="360" w:lineRule="auto"/>
              <w:jc w:val="both"/>
              <w:rPr>
                <w:sz w:val="20"/>
                <w:szCs w:val="20"/>
                <w:lang w:val="en-US"/>
              </w:rPr>
            </w:pPr>
            <w:r w:rsidRPr="00147FD8">
              <w:rPr>
                <w:sz w:val="20"/>
                <w:szCs w:val="20"/>
                <w:lang w:val="en-US"/>
              </w:rPr>
              <w:t>4</w:t>
            </w:r>
          </w:p>
        </w:tc>
        <w:tc>
          <w:tcPr>
            <w:tcW w:w="900" w:type="dxa"/>
          </w:tcPr>
          <w:p w:rsidR="009922B9" w:rsidRPr="00147FD8" w:rsidRDefault="009922B9" w:rsidP="006C196D">
            <w:pPr>
              <w:spacing w:line="360" w:lineRule="auto"/>
              <w:jc w:val="both"/>
              <w:rPr>
                <w:sz w:val="20"/>
                <w:szCs w:val="20"/>
                <w:lang w:val="en-US"/>
              </w:rPr>
            </w:pPr>
            <w:r w:rsidRPr="00147FD8">
              <w:rPr>
                <w:sz w:val="20"/>
                <w:szCs w:val="20"/>
                <w:lang w:val="en-US"/>
              </w:rPr>
              <w:t>4</w:t>
            </w:r>
          </w:p>
        </w:tc>
        <w:tc>
          <w:tcPr>
            <w:tcW w:w="900" w:type="dxa"/>
          </w:tcPr>
          <w:p w:rsidR="009922B9" w:rsidRPr="00147FD8" w:rsidRDefault="009922B9" w:rsidP="006C196D">
            <w:pPr>
              <w:spacing w:line="360" w:lineRule="auto"/>
              <w:jc w:val="both"/>
              <w:rPr>
                <w:sz w:val="20"/>
                <w:szCs w:val="20"/>
                <w:lang w:val="en-US"/>
              </w:rPr>
            </w:pPr>
            <w:r w:rsidRPr="00147FD8">
              <w:rPr>
                <w:sz w:val="20"/>
                <w:szCs w:val="20"/>
                <w:lang w:val="en-US"/>
              </w:rPr>
              <w:t>652</w:t>
            </w:r>
          </w:p>
        </w:tc>
        <w:tc>
          <w:tcPr>
            <w:tcW w:w="900" w:type="dxa"/>
          </w:tcPr>
          <w:p w:rsidR="009922B9" w:rsidRPr="00147FD8" w:rsidRDefault="00E61CA6" w:rsidP="006C196D">
            <w:pPr>
              <w:spacing w:line="360" w:lineRule="auto"/>
              <w:jc w:val="both"/>
              <w:rPr>
                <w:bCs/>
                <w:sz w:val="20"/>
                <w:szCs w:val="20"/>
                <w:lang w:val="en-US"/>
              </w:rPr>
            </w:pPr>
            <w:r w:rsidRPr="00147FD8">
              <w:rPr>
                <w:bCs/>
                <w:sz w:val="20"/>
                <w:szCs w:val="20"/>
                <w:lang w:val="en-US"/>
              </w:rPr>
              <w:t>848</w:t>
            </w:r>
          </w:p>
        </w:tc>
      </w:tr>
      <w:tr w:rsidR="007C1CEA" w:rsidRPr="00147FD8" w:rsidTr="002F529A">
        <w:tc>
          <w:tcPr>
            <w:tcW w:w="2160" w:type="dxa"/>
          </w:tcPr>
          <w:p w:rsidR="009922B9" w:rsidRPr="00147FD8" w:rsidRDefault="009922B9" w:rsidP="006C196D">
            <w:pPr>
              <w:spacing w:line="360" w:lineRule="auto"/>
              <w:jc w:val="both"/>
              <w:rPr>
                <w:sz w:val="20"/>
                <w:szCs w:val="20"/>
                <w:lang w:val="en-US"/>
              </w:rPr>
            </w:pPr>
            <w:r w:rsidRPr="00147FD8">
              <w:rPr>
                <w:sz w:val="20"/>
                <w:szCs w:val="20"/>
                <w:lang w:val="en-US"/>
              </w:rPr>
              <w:t>Grade 9-12</w:t>
            </w:r>
          </w:p>
        </w:tc>
        <w:tc>
          <w:tcPr>
            <w:tcW w:w="990" w:type="dxa"/>
          </w:tcPr>
          <w:p w:rsidR="009922B9" w:rsidRPr="00147FD8" w:rsidRDefault="009922B9" w:rsidP="006C196D">
            <w:pPr>
              <w:spacing w:line="360" w:lineRule="auto"/>
              <w:jc w:val="both"/>
              <w:rPr>
                <w:sz w:val="20"/>
                <w:szCs w:val="20"/>
                <w:lang w:val="en-US"/>
              </w:rPr>
            </w:pPr>
            <w:r w:rsidRPr="00147FD8">
              <w:rPr>
                <w:sz w:val="20"/>
                <w:szCs w:val="20"/>
                <w:lang w:val="en-US"/>
              </w:rPr>
              <w:t>0</w:t>
            </w:r>
          </w:p>
        </w:tc>
        <w:tc>
          <w:tcPr>
            <w:tcW w:w="900" w:type="dxa"/>
          </w:tcPr>
          <w:p w:rsidR="009922B9" w:rsidRPr="00147FD8" w:rsidRDefault="009922B9" w:rsidP="006C196D">
            <w:pPr>
              <w:spacing w:line="360" w:lineRule="auto"/>
              <w:jc w:val="both"/>
              <w:rPr>
                <w:sz w:val="20"/>
                <w:szCs w:val="20"/>
              </w:rPr>
            </w:pPr>
            <w:r w:rsidRPr="00147FD8">
              <w:rPr>
                <w:sz w:val="20"/>
                <w:szCs w:val="20"/>
              </w:rPr>
              <w:t>0</w:t>
            </w:r>
          </w:p>
        </w:tc>
        <w:tc>
          <w:tcPr>
            <w:tcW w:w="990" w:type="dxa"/>
          </w:tcPr>
          <w:p w:rsidR="009922B9" w:rsidRPr="00147FD8" w:rsidRDefault="009922B9" w:rsidP="006C196D">
            <w:pPr>
              <w:spacing w:line="360" w:lineRule="auto"/>
              <w:jc w:val="both"/>
              <w:rPr>
                <w:sz w:val="20"/>
                <w:szCs w:val="20"/>
                <w:lang w:val="en-US"/>
              </w:rPr>
            </w:pPr>
            <w:r w:rsidRPr="00147FD8">
              <w:rPr>
                <w:sz w:val="20"/>
                <w:szCs w:val="20"/>
                <w:lang w:val="en-US"/>
              </w:rPr>
              <w:t>0</w:t>
            </w:r>
          </w:p>
        </w:tc>
        <w:tc>
          <w:tcPr>
            <w:tcW w:w="900" w:type="dxa"/>
          </w:tcPr>
          <w:p w:rsidR="009922B9" w:rsidRPr="00147FD8" w:rsidRDefault="00E61CA6" w:rsidP="006C196D">
            <w:pPr>
              <w:spacing w:line="360" w:lineRule="auto"/>
              <w:jc w:val="both"/>
              <w:rPr>
                <w:sz w:val="20"/>
                <w:szCs w:val="20"/>
                <w:lang w:val="en-US"/>
              </w:rPr>
            </w:pPr>
            <w:r w:rsidRPr="00147FD8">
              <w:rPr>
                <w:sz w:val="20"/>
                <w:szCs w:val="20"/>
                <w:lang w:val="en-US"/>
              </w:rPr>
              <w:t>0</w:t>
            </w:r>
          </w:p>
        </w:tc>
        <w:tc>
          <w:tcPr>
            <w:tcW w:w="900" w:type="dxa"/>
          </w:tcPr>
          <w:p w:rsidR="009922B9" w:rsidRPr="00147FD8" w:rsidRDefault="009922B9" w:rsidP="006C196D">
            <w:pPr>
              <w:spacing w:line="360" w:lineRule="auto"/>
              <w:jc w:val="both"/>
              <w:rPr>
                <w:sz w:val="20"/>
                <w:szCs w:val="20"/>
                <w:lang w:val="en-US"/>
              </w:rPr>
            </w:pPr>
            <w:r w:rsidRPr="00147FD8">
              <w:rPr>
                <w:sz w:val="20"/>
                <w:szCs w:val="20"/>
                <w:lang w:val="en-US"/>
              </w:rPr>
              <w:t>0</w:t>
            </w:r>
          </w:p>
        </w:tc>
        <w:tc>
          <w:tcPr>
            <w:tcW w:w="900" w:type="dxa"/>
          </w:tcPr>
          <w:p w:rsidR="009922B9" w:rsidRPr="00147FD8" w:rsidRDefault="009922B9" w:rsidP="006C196D">
            <w:pPr>
              <w:spacing w:line="360" w:lineRule="auto"/>
              <w:jc w:val="both"/>
              <w:rPr>
                <w:sz w:val="20"/>
                <w:szCs w:val="20"/>
                <w:lang w:val="en-US"/>
              </w:rPr>
            </w:pPr>
            <w:r w:rsidRPr="00147FD8">
              <w:rPr>
                <w:sz w:val="20"/>
                <w:szCs w:val="20"/>
                <w:lang w:val="en-US"/>
              </w:rPr>
              <w:t>0</w:t>
            </w:r>
          </w:p>
        </w:tc>
        <w:tc>
          <w:tcPr>
            <w:tcW w:w="900" w:type="dxa"/>
          </w:tcPr>
          <w:p w:rsidR="009922B9" w:rsidRPr="00147FD8" w:rsidRDefault="009922B9" w:rsidP="006C196D">
            <w:pPr>
              <w:spacing w:line="360" w:lineRule="auto"/>
              <w:jc w:val="both"/>
              <w:rPr>
                <w:sz w:val="20"/>
                <w:szCs w:val="20"/>
                <w:lang w:val="en-US"/>
              </w:rPr>
            </w:pPr>
            <w:r w:rsidRPr="00147FD8">
              <w:rPr>
                <w:sz w:val="20"/>
                <w:szCs w:val="20"/>
                <w:lang w:val="en-US"/>
              </w:rPr>
              <w:t>0</w:t>
            </w:r>
          </w:p>
        </w:tc>
        <w:tc>
          <w:tcPr>
            <w:tcW w:w="900" w:type="dxa"/>
          </w:tcPr>
          <w:p w:rsidR="009922B9" w:rsidRPr="00147FD8" w:rsidRDefault="00E61CA6" w:rsidP="006C196D">
            <w:pPr>
              <w:spacing w:line="360" w:lineRule="auto"/>
              <w:jc w:val="both"/>
              <w:rPr>
                <w:sz w:val="20"/>
                <w:szCs w:val="20"/>
                <w:lang w:val="en-US"/>
              </w:rPr>
            </w:pPr>
            <w:r w:rsidRPr="00147FD8">
              <w:rPr>
                <w:sz w:val="20"/>
                <w:szCs w:val="20"/>
                <w:lang w:val="en-US"/>
              </w:rPr>
              <w:t>0</w:t>
            </w:r>
          </w:p>
        </w:tc>
      </w:tr>
      <w:tr w:rsidR="007C1CEA" w:rsidRPr="00147FD8" w:rsidTr="002F529A">
        <w:tc>
          <w:tcPr>
            <w:tcW w:w="2160" w:type="dxa"/>
          </w:tcPr>
          <w:p w:rsidR="00FA147E" w:rsidRPr="00147FD8" w:rsidRDefault="00FA147E" w:rsidP="006C196D">
            <w:pPr>
              <w:spacing w:line="360" w:lineRule="auto"/>
              <w:jc w:val="both"/>
              <w:rPr>
                <w:sz w:val="20"/>
                <w:szCs w:val="20"/>
                <w:lang w:val="en-US"/>
              </w:rPr>
            </w:pPr>
            <w:r w:rsidRPr="00147FD8">
              <w:rPr>
                <w:sz w:val="20"/>
                <w:szCs w:val="20"/>
                <w:lang w:val="en-US"/>
              </w:rPr>
              <w:t>Technical/Vocational/</w:t>
            </w:r>
          </w:p>
        </w:tc>
        <w:tc>
          <w:tcPr>
            <w:tcW w:w="990" w:type="dxa"/>
          </w:tcPr>
          <w:p w:rsidR="00FA147E" w:rsidRPr="00147FD8" w:rsidRDefault="00FA147E" w:rsidP="006C196D">
            <w:pPr>
              <w:spacing w:line="360" w:lineRule="auto"/>
              <w:jc w:val="both"/>
              <w:rPr>
                <w:sz w:val="20"/>
                <w:szCs w:val="20"/>
                <w:lang w:val="en-US"/>
              </w:rPr>
            </w:pPr>
          </w:p>
        </w:tc>
        <w:tc>
          <w:tcPr>
            <w:tcW w:w="900" w:type="dxa"/>
          </w:tcPr>
          <w:p w:rsidR="00FA147E" w:rsidRPr="00147FD8" w:rsidRDefault="00FA147E" w:rsidP="006C196D">
            <w:pPr>
              <w:spacing w:line="360" w:lineRule="auto"/>
              <w:jc w:val="both"/>
              <w:rPr>
                <w:sz w:val="20"/>
                <w:szCs w:val="20"/>
                <w:lang w:val="en-US"/>
              </w:rPr>
            </w:pPr>
          </w:p>
        </w:tc>
        <w:tc>
          <w:tcPr>
            <w:tcW w:w="990" w:type="dxa"/>
          </w:tcPr>
          <w:p w:rsidR="00FA147E" w:rsidRPr="00147FD8" w:rsidRDefault="00FA147E" w:rsidP="006C196D">
            <w:pPr>
              <w:spacing w:line="360" w:lineRule="auto"/>
              <w:jc w:val="both"/>
              <w:rPr>
                <w:sz w:val="20"/>
                <w:szCs w:val="20"/>
                <w:lang w:val="en-US"/>
              </w:rPr>
            </w:pPr>
          </w:p>
        </w:tc>
        <w:tc>
          <w:tcPr>
            <w:tcW w:w="900" w:type="dxa"/>
          </w:tcPr>
          <w:p w:rsidR="00FA147E" w:rsidRPr="00147FD8" w:rsidRDefault="00FA147E" w:rsidP="006C196D">
            <w:pPr>
              <w:spacing w:line="360" w:lineRule="auto"/>
              <w:jc w:val="both"/>
              <w:rPr>
                <w:sz w:val="20"/>
                <w:szCs w:val="20"/>
                <w:lang w:val="en-US"/>
              </w:rPr>
            </w:pPr>
          </w:p>
        </w:tc>
        <w:tc>
          <w:tcPr>
            <w:tcW w:w="900" w:type="dxa"/>
          </w:tcPr>
          <w:p w:rsidR="00FA147E" w:rsidRPr="00147FD8" w:rsidRDefault="00FA147E" w:rsidP="006C196D">
            <w:pPr>
              <w:spacing w:line="360" w:lineRule="auto"/>
              <w:jc w:val="both"/>
              <w:rPr>
                <w:sz w:val="20"/>
                <w:szCs w:val="20"/>
                <w:lang w:val="en-US"/>
              </w:rPr>
            </w:pPr>
          </w:p>
        </w:tc>
        <w:tc>
          <w:tcPr>
            <w:tcW w:w="900" w:type="dxa"/>
          </w:tcPr>
          <w:p w:rsidR="00FA147E" w:rsidRPr="00147FD8" w:rsidRDefault="00FA147E" w:rsidP="006C196D">
            <w:pPr>
              <w:spacing w:line="360" w:lineRule="auto"/>
              <w:jc w:val="both"/>
              <w:rPr>
                <w:b/>
                <w:sz w:val="20"/>
                <w:szCs w:val="20"/>
                <w:lang w:val="en-US"/>
              </w:rPr>
            </w:pPr>
          </w:p>
        </w:tc>
        <w:tc>
          <w:tcPr>
            <w:tcW w:w="900" w:type="dxa"/>
          </w:tcPr>
          <w:p w:rsidR="00FA147E" w:rsidRPr="00147FD8" w:rsidRDefault="00FA147E" w:rsidP="006C196D">
            <w:pPr>
              <w:spacing w:line="360" w:lineRule="auto"/>
              <w:jc w:val="both"/>
              <w:rPr>
                <w:b/>
                <w:sz w:val="20"/>
                <w:szCs w:val="20"/>
                <w:lang w:val="en-US"/>
              </w:rPr>
            </w:pPr>
          </w:p>
        </w:tc>
        <w:tc>
          <w:tcPr>
            <w:tcW w:w="900" w:type="dxa"/>
          </w:tcPr>
          <w:p w:rsidR="00FA147E" w:rsidRPr="00147FD8" w:rsidRDefault="00FA147E" w:rsidP="006C196D">
            <w:pPr>
              <w:spacing w:line="360" w:lineRule="auto"/>
              <w:jc w:val="both"/>
              <w:rPr>
                <w:b/>
                <w:sz w:val="20"/>
                <w:szCs w:val="20"/>
                <w:lang w:val="en-US"/>
              </w:rPr>
            </w:pPr>
          </w:p>
        </w:tc>
      </w:tr>
      <w:tr w:rsidR="007C1CEA" w:rsidRPr="00147FD8" w:rsidTr="002F529A">
        <w:tc>
          <w:tcPr>
            <w:tcW w:w="2160" w:type="dxa"/>
          </w:tcPr>
          <w:p w:rsidR="00FA147E" w:rsidRPr="00147FD8" w:rsidRDefault="00FA147E" w:rsidP="006C196D">
            <w:pPr>
              <w:spacing w:line="360" w:lineRule="auto"/>
              <w:jc w:val="both"/>
              <w:rPr>
                <w:sz w:val="20"/>
                <w:szCs w:val="20"/>
                <w:lang w:val="en-US"/>
              </w:rPr>
            </w:pPr>
            <w:r w:rsidRPr="00147FD8">
              <w:rPr>
                <w:sz w:val="20"/>
                <w:szCs w:val="20"/>
                <w:lang w:val="en-US"/>
              </w:rPr>
              <w:t xml:space="preserve">Collage </w:t>
            </w:r>
          </w:p>
        </w:tc>
        <w:tc>
          <w:tcPr>
            <w:tcW w:w="990" w:type="dxa"/>
          </w:tcPr>
          <w:p w:rsidR="00FA147E" w:rsidRPr="00147FD8" w:rsidRDefault="00FA147E" w:rsidP="006C196D">
            <w:pPr>
              <w:spacing w:line="360" w:lineRule="auto"/>
              <w:jc w:val="both"/>
              <w:rPr>
                <w:b/>
                <w:sz w:val="20"/>
                <w:szCs w:val="20"/>
                <w:lang w:val="en-US"/>
              </w:rPr>
            </w:pPr>
          </w:p>
        </w:tc>
        <w:tc>
          <w:tcPr>
            <w:tcW w:w="900" w:type="dxa"/>
          </w:tcPr>
          <w:p w:rsidR="00FA147E" w:rsidRPr="00147FD8" w:rsidRDefault="00FA147E" w:rsidP="006C196D">
            <w:pPr>
              <w:spacing w:line="360" w:lineRule="auto"/>
              <w:jc w:val="both"/>
              <w:rPr>
                <w:b/>
                <w:sz w:val="20"/>
                <w:szCs w:val="20"/>
                <w:lang w:val="en-US"/>
              </w:rPr>
            </w:pPr>
          </w:p>
        </w:tc>
        <w:tc>
          <w:tcPr>
            <w:tcW w:w="990" w:type="dxa"/>
          </w:tcPr>
          <w:p w:rsidR="00FA147E" w:rsidRPr="00147FD8" w:rsidRDefault="00FA147E" w:rsidP="006C196D">
            <w:pPr>
              <w:spacing w:line="360" w:lineRule="auto"/>
              <w:jc w:val="both"/>
              <w:rPr>
                <w:b/>
                <w:sz w:val="20"/>
                <w:szCs w:val="20"/>
                <w:lang w:val="en-US"/>
              </w:rPr>
            </w:pPr>
          </w:p>
        </w:tc>
        <w:tc>
          <w:tcPr>
            <w:tcW w:w="900" w:type="dxa"/>
          </w:tcPr>
          <w:p w:rsidR="00FA147E" w:rsidRPr="00147FD8" w:rsidRDefault="00FA147E" w:rsidP="006C196D">
            <w:pPr>
              <w:spacing w:line="360" w:lineRule="auto"/>
              <w:jc w:val="both"/>
              <w:rPr>
                <w:b/>
                <w:sz w:val="20"/>
                <w:szCs w:val="20"/>
                <w:lang w:val="en-US"/>
              </w:rPr>
            </w:pPr>
          </w:p>
        </w:tc>
        <w:tc>
          <w:tcPr>
            <w:tcW w:w="900" w:type="dxa"/>
          </w:tcPr>
          <w:p w:rsidR="00FA147E" w:rsidRPr="00147FD8" w:rsidRDefault="00FA147E" w:rsidP="006C196D">
            <w:pPr>
              <w:spacing w:line="360" w:lineRule="auto"/>
              <w:jc w:val="both"/>
              <w:rPr>
                <w:b/>
                <w:sz w:val="20"/>
                <w:szCs w:val="20"/>
                <w:lang w:val="en-US"/>
              </w:rPr>
            </w:pPr>
          </w:p>
        </w:tc>
        <w:tc>
          <w:tcPr>
            <w:tcW w:w="900" w:type="dxa"/>
          </w:tcPr>
          <w:p w:rsidR="00FA147E" w:rsidRPr="00147FD8" w:rsidRDefault="00FA147E" w:rsidP="006C196D">
            <w:pPr>
              <w:spacing w:line="360" w:lineRule="auto"/>
              <w:jc w:val="both"/>
              <w:rPr>
                <w:b/>
                <w:sz w:val="20"/>
                <w:szCs w:val="20"/>
                <w:lang w:val="en-US"/>
              </w:rPr>
            </w:pPr>
          </w:p>
        </w:tc>
        <w:tc>
          <w:tcPr>
            <w:tcW w:w="900" w:type="dxa"/>
          </w:tcPr>
          <w:p w:rsidR="00FA147E" w:rsidRPr="00147FD8" w:rsidRDefault="00FA147E" w:rsidP="006C196D">
            <w:pPr>
              <w:spacing w:line="360" w:lineRule="auto"/>
              <w:jc w:val="both"/>
              <w:rPr>
                <w:b/>
                <w:sz w:val="20"/>
                <w:szCs w:val="20"/>
                <w:lang w:val="en-US"/>
              </w:rPr>
            </w:pPr>
          </w:p>
        </w:tc>
        <w:tc>
          <w:tcPr>
            <w:tcW w:w="900" w:type="dxa"/>
          </w:tcPr>
          <w:p w:rsidR="00FA147E" w:rsidRPr="00147FD8" w:rsidRDefault="00FA147E" w:rsidP="006C196D">
            <w:pPr>
              <w:spacing w:line="360" w:lineRule="auto"/>
              <w:jc w:val="both"/>
              <w:rPr>
                <w:b/>
                <w:sz w:val="20"/>
                <w:szCs w:val="20"/>
                <w:lang w:val="en-US"/>
              </w:rPr>
            </w:pPr>
          </w:p>
        </w:tc>
      </w:tr>
      <w:tr w:rsidR="007C1CEA" w:rsidRPr="00147FD8" w:rsidTr="002F529A">
        <w:tc>
          <w:tcPr>
            <w:tcW w:w="2160" w:type="dxa"/>
          </w:tcPr>
          <w:p w:rsidR="00FA147E" w:rsidRPr="00147FD8" w:rsidRDefault="00FA147E" w:rsidP="006C196D">
            <w:pPr>
              <w:spacing w:line="360" w:lineRule="auto"/>
              <w:jc w:val="both"/>
              <w:rPr>
                <w:sz w:val="20"/>
                <w:szCs w:val="20"/>
                <w:lang w:val="en-US"/>
              </w:rPr>
            </w:pPr>
            <w:r w:rsidRPr="00147FD8">
              <w:rPr>
                <w:sz w:val="20"/>
                <w:szCs w:val="20"/>
                <w:lang w:val="en-US"/>
              </w:rPr>
              <w:t xml:space="preserve">University </w:t>
            </w:r>
          </w:p>
        </w:tc>
        <w:tc>
          <w:tcPr>
            <w:tcW w:w="990" w:type="dxa"/>
          </w:tcPr>
          <w:p w:rsidR="00FA147E" w:rsidRPr="00147FD8" w:rsidRDefault="00FA147E" w:rsidP="006C196D">
            <w:pPr>
              <w:spacing w:line="360" w:lineRule="auto"/>
              <w:jc w:val="both"/>
              <w:rPr>
                <w:b/>
                <w:sz w:val="20"/>
                <w:szCs w:val="20"/>
                <w:lang w:val="en-US"/>
              </w:rPr>
            </w:pPr>
          </w:p>
        </w:tc>
        <w:tc>
          <w:tcPr>
            <w:tcW w:w="900" w:type="dxa"/>
          </w:tcPr>
          <w:p w:rsidR="00FA147E" w:rsidRPr="00147FD8" w:rsidRDefault="00FA147E" w:rsidP="006C196D">
            <w:pPr>
              <w:spacing w:line="360" w:lineRule="auto"/>
              <w:jc w:val="both"/>
              <w:rPr>
                <w:b/>
                <w:sz w:val="20"/>
                <w:szCs w:val="20"/>
                <w:lang w:val="en-US"/>
              </w:rPr>
            </w:pPr>
          </w:p>
        </w:tc>
        <w:tc>
          <w:tcPr>
            <w:tcW w:w="990" w:type="dxa"/>
          </w:tcPr>
          <w:p w:rsidR="00FA147E" w:rsidRPr="00147FD8" w:rsidRDefault="00FA147E" w:rsidP="006C196D">
            <w:pPr>
              <w:spacing w:line="360" w:lineRule="auto"/>
              <w:jc w:val="both"/>
              <w:rPr>
                <w:b/>
                <w:sz w:val="20"/>
                <w:szCs w:val="20"/>
                <w:lang w:val="en-US"/>
              </w:rPr>
            </w:pPr>
          </w:p>
        </w:tc>
        <w:tc>
          <w:tcPr>
            <w:tcW w:w="900" w:type="dxa"/>
          </w:tcPr>
          <w:p w:rsidR="00FA147E" w:rsidRPr="00147FD8" w:rsidRDefault="00FA147E" w:rsidP="006C196D">
            <w:pPr>
              <w:spacing w:line="360" w:lineRule="auto"/>
              <w:jc w:val="both"/>
              <w:rPr>
                <w:b/>
                <w:sz w:val="20"/>
                <w:szCs w:val="20"/>
                <w:lang w:val="en-US"/>
              </w:rPr>
            </w:pPr>
          </w:p>
        </w:tc>
        <w:tc>
          <w:tcPr>
            <w:tcW w:w="900" w:type="dxa"/>
          </w:tcPr>
          <w:p w:rsidR="00FA147E" w:rsidRPr="00147FD8" w:rsidRDefault="00FA147E" w:rsidP="006C196D">
            <w:pPr>
              <w:spacing w:line="360" w:lineRule="auto"/>
              <w:jc w:val="both"/>
              <w:rPr>
                <w:b/>
                <w:sz w:val="20"/>
                <w:szCs w:val="20"/>
                <w:lang w:val="en-US"/>
              </w:rPr>
            </w:pPr>
          </w:p>
        </w:tc>
        <w:tc>
          <w:tcPr>
            <w:tcW w:w="900" w:type="dxa"/>
          </w:tcPr>
          <w:p w:rsidR="00FA147E" w:rsidRPr="00147FD8" w:rsidRDefault="00FA147E" w:rsidP="006C196D">
            <w:pPr>
              <w:spacing w:line="360" w:lineRule="auto"/>
              <w:jc w:val="both"/>
              <w:rPr>
                <w:b/>
                <w:sz w:val="20"/>
                <w:szCs w:val="20"/>
                <w:lang w:val="en-US"/>
              </w:rPr>
            </w:pPr>
          </w:p>
        </w:tc>
        <w:tc>
          <w:tcPr>
            <w:tcW w:w="900" w:type="dxa"/>
          </w:tcPr>
          <w:p w:rsidR="00FA147E" w:rsidRPr="00147FD8" w:rsidRDefault="00FA147E" w:rsidP="006C196D">
            <w:pPr>
              <w:spacing w:line="360" w:lineRule="auto"/>
              <w:jc w:val="both"/>
              <w:rPr>
                <w:b/>
                <w:sz w:val="20"/>
                <w:szCs w:val="20"/>
                <w:lang w:val="en-US"/>
              </w:rPr>
            </w:pPr>
          </w:p>
        </w:tc>
        <w:tc>
          <w:tcPr>
            <w:tcW w:w="900" w:type="dxa"/>
          </w:tcPr>
          <w:p w:rsidR="00FA147E" w:rsidRPr="00147FD8" w:rsidRDefault="00FA147E" w:rsidP="006C196D">
            <w:pPr>
              <w:spacing w:line="360" w:lineRule="auto"/>
              <w:jc w:val="both"/>
              <w:rPr>
                <w:b/>
                <w:sz w:val="20"/>
                <w:szCs w:val="20"/>
                <w:lang w:val="en-US"/>
              </w:rPr>
            </w:pPr>
          </w:p>
        </w:tc>
      </w:tr>
    </w:tbl>
    <w:p w:rsidR="00597636" w:rsidRPr="00147FD8" w:rsidRDefault="00FA147E" w:rsidP="006C196D">
      <w:pPr>
        <w:spacing w:line="360" w:lineRule="auto"/>
        <w:jc w:val="both"/>
        <w:rPr>
          <w:sz w:val="20"/>
          <w:szCs w:val="20"/>
          <w:lang w:val="en-US"/>
        </w:rPr>
      </w:pPr>
      <w:r w:rsidRPr="00147FD8">
        <w:rPr>
          <w:sz w:val="20"/>
          <w:szCs w:val="20"/>
          <w:lang w:val="en-US"/>
        </w:rPr>
        <w:t>Source:-Adopted from Jimma Zone An</w:t>
      </w:r>
      <w:r w:rsidR="00597636" w:rsidRPr="00147FD8">
        <w:rPr>
          <w:sz w:val="20"/>
          <w:szCs w:val="20"/>
          <w:lang w:val="en-US"/>
        </w:rPr>
        <w:t>nual Statistical Abstract Data.</w:t>
      </w:r>
    </w:p>
    <w:p w:rsidR="00597636" w:rsidRPr="00147FD8" w:rsidRDefault="00597636" w:rsidP="006C196D">
      <w:pPr>
        <w:spacing w:line="360" w:lineRule="auto"/>
        <w:jc w:val="both"/>
        <w:rPr>
          <w:sz w:val="20"/>
          <w:szCs w:val="20"/>
          <w:lang w:val="en-US"/>
        </w:rPr>
      </w:pPr>
    </w:p>
    <w:p w:rsidR="0041695C" w:rsidRPr="00147FD8" w:rsidRDefault="00E61CA6" w:rsidP="006C196D">
      <w:pPr>
        <w:spacing w:line="360" w:lineRule="auto"/>
        <w:jc w:val="both"/>
        <w:rPr>
          <w:lang w:val="en-US"/>
        </w:rPr>
      </w:pPr>
      <w:r w:rsidRPr="00147FD8">
        <w:rPr>
          <w:lang w:val="en-US"/>
        </w:rPr>
        <w:t>The above table shows the number of Schools &amp; Students by levels of Schools by type of ownership in the Zone in the past two consecutive years of study. In the year 2011EC, there were about 194 Primary 1</w:t>
      </w:r>
      <w:r w:rsidRPr="00147FD8">
        <w:rPr>
          <w:vertAlign w:val="superscript"/>
          <w:lang w:val="en-US"/>
        </w:rPr>
        <w:t>st</w:t>
      </w:r>
      <w:r w:rsidRPr="00147FD8">
        <w:rPr>
          <w:lang w:val="en-US"/>
        </w:rPr>
        <w:t xml:space="preserve"> Cycle </w:t>
      </w:r>
      <w:r w:rsidR="0074427B" w:rsidRPr="00147FD8">
        <w:rPr>
          <w:lang w:val="en-US"/>
        </w:rPr>
        <w:t>(</w:t>
      </w:r>
      <w:r w:rsidRPr="00147FD8">
        <w:rPr>
          <w:lang w:val="en-US"/>
        </w:rPr>
        <w:t>1-4</w:t>
      </w:r>
      <w:r w:rsidR="0074427B" w:rsidRPr="00147FD8">
        <w:rPr>
          <w:lang w:val="en-US"/>
        </w:rPr>
        <w:t>)</w:t>
      </w:r>
      <w:r w:rsidR="00AF2DE1" w:rsidRPr="00147FD8">
        <w:rPr>
          <w:lang w:val="en-US"/>
        </w:rPr>
        <w:t xml:space="preserve"> schools</w:t>
      </w:r>
      <w:r w:rsidRPr="00147FD8">
        <w:rPr>
          <w:lang w:val="en-US"/>
        </w:rPr>
        <w:t xml:space="preserve"> having a total of 503,087 students, 579 Primary 2</w:t>
      </w:r>
      <w:r w:rsidRPr="00147FD8">
        <w:rPr>
          <w:vertAlign w:val="superscript"/>
          <w:lang w:val="en-US"/>
        </w:rPr>
        <w:t>nd</w:t>
      </w:r>
      <w:r w:rsidRPr="00147FD8">
        <w:rPr>
          <w:lang w:val="en-US"/>
        </w:rPr>
        <w:t xml:space="preserve"> Cycle</w:t>
      </w:r>
      <w:r w:rsidR="00A66DE5" w:rsidRPr="00147FD8">
        <w:rPr>
          <w:lang w:val="en-US"/>
        </w:rPr>
        <w:t xml:space="preserve"> </w:t>
      </w:r>
      <w:r w:rsidR="00AB6FA7" w:rsidRPr="00147FD8">
        <w:rPr>
          <w:lang w:val="en-US"/>
        </w:rPr>
        <w:t>(</w:t>
      </w:r>
      <w:r w:rsidR="00A66DE5" w:rsidRPr="00147FD8">
        <w:rPr>
          <w:lang w:val="en-US"/>
        </w:rPr>
        <w:t>5-8</w:t>
      </w:r>
      <w:r w:rsidR="00AB6FA7" w:rsidRPr="00147FD8">
        <w:rPr>
          <w:lang w:val="en-US"/>
        </w:rPr>
        <w:t>)schools</w:t>
      </w:r>
      <w:r w:rsidRPr="00147FD8">
        <w:rPr>
          <w:lang w:val="en-US"/>
        </w:rPr>
        <w:t xml:space="preserve"> with a total of 456,992 students</w:t>
      </w:r>
      <w:r w:rsidR="00A66DE5" w:rsidRPr="00147FD8">
        <w:rPr>
          <w:lang w:val="en-US"/>
        </w:rPr>
        <w:t xml:space="preserve"> and full Primary </w:t>
      </w:r>
      <w:r w:rsidR="00AB1D63" w:rsidRPr="00147FD8">
        <w:rPr>
          <w:lang w:val="en-US"/>
        </w:rPr>
        <w:t>(</w:t>
      </w:r>
      <w:r w:rsidR="00A66DE5" w:rsidRPr="00147FD8">
        <w:rPr>
          <w:lang w:val="en-US"/>
        </w:rPr>
        <w:t>1-8</w:t>
      </w:r>
      <w:r w:rsidR="00AB1D63" w:rsidRPr="00147FD8">
        <w:rPr>
          <w:lang w:val="en-US"/>
        </w:rPr>
        <w:t>)schools</w:t>
      </w:r>
      <w:r w:rsidR="00A66DE5" w:rsidRPr="00147FD8">
        <w:rPr>
          <w:lang w:val="en-US"/>
        </w:rPr>
        <w:t xml:space="preserve"> having a total of 960,079 students whose ownership was government. In </w:t>
      </w:r>
      <w:r w:rsidR="00AB1D63" w:rsidRPr="00147FD8">
        <w:rPr>
          <w:lang w:val="en-US"/>
        </w:rPr>
        <w:t xml:space="preserve">the same </w:t>
      </w:r>
      <w:r w:rsidR="00A66DE5" w:rsidRPr="00147FD8">
        <w:rPr>
          <w:lang w:val="en-US"/>
        </w:rPr>
        <w:t xml:space="preserve">year, there were also 98 government Secondary Schools </w:t>
      </w:r>
      <w:r w:rsidR="00CF320C" w:rsidRPr="00147FD8">
        <w:rPr>
          <w:lang w:val="en-US"/>
        </w:rPr>
        <w:t>(</w:t>
      </w:r>
      <w:r w:rsidR="00A66DE5" w:rsidRPr="00147FD8">
        <w:rPr>
          <w:lang w:val="en-US"/>
        </w:rPr>
        <w:t>9-10</w:t>
      </w:r>
      <w:r w:rsidR="00CF320C" w:rsidRPr="00147FD8">
        <w:rPr>
          <w:lang w:val="en-US"/>
        </w:rPr>
        <w:t>)</w:t>
      </w:r>
      <w:r w:rsidR="00A66DE5" w:rsidRPr="00147FD8">
        <w:rPr>
          <w:lang w:val="en-US"/>
        </w:rPr>
        <w:t xml:space="preserve"> having a total of 69,234 students </w:t>
      </w:r>
      <w:r w:rsidR="00CF320C" w:rsidRPr="00147FD8">
        <w:rPr>
          <w:lang w:val="en-US"/>
        </w:rPr>
        <w:t>and also</w:t>
      </w:r>
      <w:r w:rsidR="00A66DE5" w:rsidRPr="00147FD8">
        <w:rPr>
          <w:lang w:val="en-US"/>
        </w:rPr>
        <w:t xml:space="preserve"> there were 22 </w:t>
      </w:r>
      <w:r w:rsidR="002C2DD5" w:rsidRPr="00147FD8">
        <w:rPr>
          <w:lang w:val="en-US"/>
        </w:rPr>
        <w:t>prepatory</w:t>
      </w:r>
      <w:r w:rsidR="00A66DE5" w:rsidRPr="00147FD8">
        <w:rPr>
          <w:lang w:val="en-US"/>
        </w:rPr>
        <w:t xml:space="preserve"> Schools </w:t>
      </w:r>
      <w:r w:rsidR="002C2DD5" w:rsidRPr="00147FD8">
        <w:rPr>
          <w:lang w:val="en-US"/>
        </w:rPr>
        <w:t>(</w:t>
      </w:r>
      <w:r w:rsidR="00A66DE5" w:rsidRPr="00147FD8">
        <w:rPr>
          <w:lang w:val="en-US"/>
        </w:rPr>
        <w:t>11-12</w:t>
      </w:r>
      <w:r w:rsidR="002C2DD5" w:rsidRPr="00147FD8">
        <w:rPr>
          <w:lang w:val="en-US"/>
        </w:rPr>
        <w:t>)</w:t>
      </w:r>
      <w:r w:rsidR="00A66DE5" w:rsidRPr="00147FD8">
        <w:rPr>
          <w:lang w:val="en-US"/>
        </w:rPr>
        <w:t xml:space="preserve"> with the total of 13,336 students in the Zone.</w:t>
      </w:r>
      <w:r w:rsidR="009526C0" w:rsidRPr="00147FD8">
        <w:rPr>
          <w:lang w:val="en-US"/>
        </w:rPr>
        <w:t xml:space="preserve"> With regard to none governmental Schools, there were 8 Primary 1</w:t>
      </w:r>
      <w:r w:rsidR="009526C0" w:rsidRPr="00147FD8">
        <w:rPr>
          <w:vertAlign w:val="superscript"/>
          <w:lang w:val="en-US"/>
        </w:rPr>
        <w:t>st</w:t>
      </w:r>
      <w:r w:rsidR="009526C0" w:rsidRPr="00147FD8">
        <w:rPr>
          <w:lang w:val="en-US"/>
        </w:rPr>
        <w:t xml:space="preserve"> Cycle </w:t>
      </w:r>
      <w:r w:rsidR="000F2157" w:rsidRPr="00147FD8">
        <w:rPr>
          <w:lang w:val="en-US"/>
        </w:rPr>
        <w:t>(</w:t>
      </w:r>
      <w:r w:rsidR="009526C0" w:rsidRPr="00147FD8">
        <w:rPr>
          <w:lang w:val="en-US"/>
        </w:rPr>
        <w:t>1-4</w:t>
      </w:r>
      <w:r w:rsidR="000F2157" w:rsidRPr="00147FD8">
        <w:rPr>
          <w:lang w:val="en-US"/>
        </w:rPr>
        <w:t>)</w:t>
      </w:r>
      <w:r w:rsidR="009526C0" w:rsidRPr="00147FD8">
        <w:rPr>
          <w:lang w:val="en-US"/>
        </w:rPr>
        <w:t xml:space="preserve"> with a total of 7,418 students </w:t>
      </w:r>
      <w:r w:rsidR="00E76373" w:rsidRPr="00147FD8">
        <w:rPr>
          <w:lang w:val="en-US"/>
        </w:rPr>
        <w:t>and</w:t>
      </w:r>
      <w:r w:rsidR="00715318" w:rsidRPr="00147FD8">
        <w:rPr>
          <w:lang w:val="en-US"/>
        </w:rPr>
        <w:t xml:space="preserve"> also</w:t>
      </w:r>
      <w:r w:rsidR="00E76373" w:rsidRPr="00147FD8">
        <w:rPr>
          <w:lang w:val="en-US"/>
        </w:rPr>
        <w:t xml:space="preserve"> </w:t>
      </w:r>
      <w:r w:rsidR="009526C0" w:rsidRPr="00147FD8">
        <w:rPr>
          <w:lang w:val="en-US"/>
        </w:rPr>
        <w:t>there were about 21 Primary 2</w:t>
      </w:r>
      <w:r w:rsidR="009526C0" w:rsidRPr="00147FD8">
        <w:rPr>
          <w:vertAlign w:val="superscript"/>
          <w:lang w:val="en-US"/>
        </w:rPr>
        <w:t>nd</w:t>
      </w:r>
      <w:r w:rsidR="009526C0" w:rsidRPr="00147FD8">
        <w:rPr>
          <w:lang w:val="en-US"/>
        </w:rPr>
        <w:t xml:space="preserve"> Cycle </w:t>
      </w:r>
      <w:r w:rsidR="00E76373" w:rsidRPr="00147FD8">
        <w:rPr>
          <w:lang w:val="en-US"/>
        </w:rPr>
        <w:t>(</w:t>
      </w:r>
      <w:r w:rsidR="009526C0" w:rsidRPr="00147FD8">
        <w:rPr>
          <w:lang w:val="en-US"/>
        </w:rPr>
        <w:t>5-8</w:t>
      </w:r>
      <w:r w:rsidR="00E76373" w:rsidRPr="00147FD8">
        <w:rPr>
          <w:lang w:val="en-US"/>
        </w:rPr>
        <w:t>)</w:t>
      </w:r>
      <w:r w:rsidR="009526C0" w:rsidRPr="00147FD8">
        <w:rPr>
          <w:lang w:val="en-US"/>
        </w:rPr>
        <w:t xml:space="preserve"> having a total</w:t>
      </w:r>
      <w:r w:rsidR="00E76373" w:rsidRPr="00147FD8">
        <w:rPr>
          <w:lang w:val="en-US"/>
        </w:rPr>
        <w:t xml:space="preserve"> of</w:t>
      </w:r>
      <w:r w:rsidR="009526C0" w:rsidRPr="00147FD8">
        <w:rPr>
          <w:lang w:val="en-US"/>
        </w:rPr>
        <w:t xml:space="preserve"> 4,323 students. In addition, there were </w:t>
      </w:r>
      <w:r w:rsidR="0086251C" w:rsidRPr="00147FD8">
        <w:rPr>
          <w:lang w:val="en-US"/>
        </w:rPr>
        <w:t xml:space="preserve">30 full Primary Schools </w:t>
      </w:r>
      <w:r w:rsidR="003E7BAA" w:rsidRPr="00147FD8">
        <w:rPr>
          <w:lang w:val="en-US"/>
        </w:rPr>
        <w:t>(</w:t>
      </w:r>
      <w:r w:rsidR="0086251C" w:rsidRPr="00147FD8">
        <w:rPr>
          <w:lang w:val="en-US"/>
        </w:rPr>
        <w:t>1-8</w:t>
      </w:r>
      <w:r w:rsidR="003E7BAA" w:rsidRPr="00147FD8">
        <w:rPr>
          <w:lang w:val="en-US"/>
        </w:rPr>
        <w:t>)</w:t>
      </w:r>
      <w:r w:rsidR="0086251C" w:rsidRPr="00147FD8">
        <w:rPr>
          <w:lang w:val="en-US"/>
        </w:rPr>
        <w:t xml:space="preserve"> having a total of 11,741 students </w:t>
      </w:r>
      <w:r w:rsidR="007D2F8B" w:rsidRPr="00147FD8">
        <w:rPr>
          <w:lang w:val="en-US"/>
        </w:rPr>
        <w:t>and</w:t>
      </w:r>
      <w:r w:rsidR="0086251C" w:rsidRPr="00147FD8">
        <w:rPr>
          <w:lang w:val="en-US"/>
        </w:rPr>
        <w:t xml:space="preserve"> 8 Secondary Schools </w:t>
      </w:r>
      <w:r w:rsidR="007D2F8B" w:rsidRPr="00147FD8">
        <w:rPr>
          <w:lang w:val="en-US"/>
        </w:rPr>
        <w:t>(</w:t>
      </w:r>
      <w:r w:rsidR="0086251C" w:rsidRPr="00147FD8">
        <w:rPr>
          <w:lang w:val="en-US"/>
        </w:rPr>
        <w:t>9-10</w:t>
      </w:r>
      <w:r w:rsidR="007D2F8B" w:rsidRPr="00147FD8">
        <w:rPr>
          <w:lang w:val="en-US"/>
        </w:rPr>
        <w:t>)</w:t>
      </w:r>
      <w:r w:rsidR="0086251C" w:rsidRPr="00147FD8">
        <w:rPr>
          <w:lang w:val="en-US"/>
        </w:rPr>
        <w:t xml:space="preserve"> with a total students of 1,414. In the year specified above, there were also about 4 none governmental Secondary </w:t>
      </w:r>
      <w:r w:rsidR="00D13439" w:rsidRPr="00147FD8">
        <w:rPr>
          <w:lang w:val="en-US"/>
        </w:rPr>
        <w:t>(preparatory) Schools</w:t>
      </w:r>
      <w:r w:rsidR="0086251C" w:rsidRPr="00147FD8">
        <w:rPr>
          <w:lang w:val="en-US"/>
        </w:rPr>
        <w:t xml:space="preserve"> </w:t>
      </w:r>
      <w:r w:rsidR="00D13439" w:rsidRPr="00147FD8">
        <w:rPr>
          <w:lang w:val="en-US"/>
        </w:rPr>
        <w:t>(</w:t>
      </w:r>
      <w:r w:rsidR="0086251C" w:rsidRPr="00147FD8">
        <w:rPr>
          <w:lang w:val="en-US"/>
        </w:rPr>
        <w:t>11-12</w:t>
      </w:r>
      <w:r w:rsidR="00D13439" w:rsidRPr="00147FD8">
        <w:rPr>
          <w:lang w:val="en-US"/>
        </w:rPr>
        <w:t>)</w:t>
      </w:r>
      <w:r w:rsidR="0086251C" w:rsidRPr="00147FD8">
        <w:rPr>
          <w:lang w:val="en-US"/>
        </w:rPr>
        <w:t xml:space="preserve"> those having a total students of about 652 in the Zone.</w:t>
      </w:r>
    </w:p>
    <w:p w:rsidR="00A863B6" w:rsidRPr="00147FD8" w:rsidRDefault="00A863B6" w:rsidP="006C196D">
      <w:pPr>
        <w:spacing w:line="360" w:lineRule="auto"/>
        <w:jc w:val="both"/>
        <w:rPr>
          <w:lang w:val="en-US"/>
        </w:rPr>
      </w:pPr>
      <w:r w:rsidRPr="00147FD8">
        <w:rPr>
          <w:lang w:val="en-US"/>
        </w:rPr>
        <w:t xml:space="preserve">In the year 2012EC, there were 157 </w:t>
      </w:r>
      <w:r w:rsidR="00866E7A" w:rsidRPr="00147FD8">
        <w:rPr>
          <w:lang w:val="en-US"/>
        </w:rPr>
        <w:t>government</w:t>
      </w:r>
      <w:r w:rsidRPr="00147FD8">
        <w:rPr>
          <w:lang w:val="en-US"/>
        </w:rPr>
        <w:t xml:space="preserve"> owned 1</w:t>
      </w:r>
      <w:r w:rsidRPr="00147FD8">
        <w:rPr>
          <w:vertAlign w:val="superscript"/>
          <w:lang w:val="en-US"/>
        </w:rPr>
        <w:t>st</w:t>
      </w:r>
      <w:r w:rsidRPr="00147FD8">
        <w:rPr>
          <w:lang w:val="en-US"/>
        </w:rPr>
        <w:t xml:space="preserve"> Cycle Primary Schools having a total of 521,349 students </w:t>
      </w:r>
      <w:r w:rsidR="00FD35D5" w:rsidRPr="00147FD8">
        <w:rPr>
          <w:lang w:val="en-US"/>
        </w:rPr>
        <w:t xml:space="preserve">and </w:t>
      </w:r>
      <w:r w:rsidRPr="00147FD8">
        <w:rPr>
          <w:lang w:val="en-US"/>
        </w:rPr>
        <w:t>607 2</w:t>
      </w:r>
      <w:r w:rsidRPr="00147FD8">
        <w:rPr>
          <w:vertAlign w:val="superscript"/>
          <w:lang w:val="en-US"/>
        </w:rPr>
        <w:t>nd</w:t>
      </w:r>
      <w:r w:rsidRPr="00147FD8">
        <w:rPr>
          <w:lang w:val="en-US"/>
        </w:rPr>
        <w:t xml:space="preserve"> Cycle Primary Schools </w:t>
      </w:r>
      <w:r w:rsidR="005B7DC0" w:rsidRPr="00147FD8">
        <w:rPr>
          <w:lang w:val="en-US"/>
        </w:rPr>
        <w:t>with total students</w:t>
      </w:r>
      <w:r w:rsidRPr="00147FD8">
        <w:rPr>
          <w:lang w:val="en-US"/>
        </w:rPr>
        <w:t xml:space="preserve"> of about 363,652.</w:t>
      </w:r>
      <w:r w:rsidR="00BD08A6" w:rsidRPr="00147FD8">
        <w:rPr>
          <w:lang w:val="en-US"/>
        </w:rPr>
        <w:t xml:space="preserve"> </w:t>
      </w:r>
      <w:r w:rsidR="002176F8" w:rsidRPr="00147FD8">
        <w:rPr>
          <w:lang w:val="en-US"/>
        </w:rPr>
        <w:t xml:space="preserve">In </w:t>
      </w:r>
      <w:r w:rsidR="00FD35D5" w:rsidRPr="00147FD8">
        <w:rPr>
          <w:lang w:val="en-US"/>
        </w:rPr>
        <w:t>the same</w:t>
      </w:r>
      <w:r w:rsidR="002176F8" w:rsidRPr="00147FD8">
        <w:rPr>
          <w:lang w:val="en-US"/>
        </w:rPr>
        <w:t xml:space="preserve"> year, there were 1,156 full Primary Schools </w:t>
      </w:r>
      <w:r w:rsidR="00FD35D5" w:rsidRPr="00147FD8">
        <w:rPr>
          <w:lang w:val="en-US"/>
        </w:rPr>
        <w:t>(</w:t>
      </w:r>
      <w:r w:rsidR="002176F8" w:rsidRPr="00147FD8">
        <w:rPr>
          <w:lang w:val="en-US"/>
        </w:rPr>
        <w:t>1-8</w:t>
      </w:r>
      <w:r w:rsidR="00FD35D5" w:rsidRPr="00147FD8">
        <w:rPr>
          <w:lang w:val="en-US"/>
        </w:rPr>
        <w:t>)</w:t>
      </w:r>
      <w:r w:rsidR="002176F8" w:rsidRPr="00147FD8">
        <w:rPr>
          <w:lang w:val="en-US"/>
        </w:rPr>
        <w:t xml:space="preserve"> having a total of 895,458</w:t>
      </w:r>
      <w:r w:rsidR="005469D7" w:rsidRPr="00147FD8">
        <w:rPr>
          <w:lang w:val="en-US"/>
        </w:rPr>
        <w:t xml:space="preserve"> students and also there were about 85 Secondary Schools </w:t>
      </w:r>
      <w:r w:rsidR="00A656DC" w:rsidRPr="00147FD8">
        <w:rPr>
          <w:lang w:val="en-US"/>
        </w:rPr>
        <w:t>(</w:t>
      </w:r>
      <w:r w:rsidR="005469D7" w:rsidRPr="00147FD8">
        <w:rPr>
          <w:lang w:val="en-US"/>
        </w:rPr>
        <w:t>9-10</w:t>
      </w:r>
      <w:r w:rsidR="00A656DC" w:rsidRPr="00147FD8">
        <w:rPr>
          <w:lang w:val="en-US"/>
        </w:rPr>
        <w:t>)</w:t>
      </w:r>
      <w:r w:rsidR="005469D7" w:rsidRPr="00147FD8">
        <w:rPr>
          <w:lang w:val="en-US"/>
        </w:rPr>
        <w:t xml:space="preserve"> with total students of 74,777. In the year specified above, there were 36 </w:t>
      </w:r>
      <w:r w:rsidR="006652CF" w:rsidRPr="00147FD8">
        <w:rPr>
          <w:lang w:val="en-US"/>
        </w:rPr>
        <w:t>preparatory</w:t>
      </w:r>
      <w:r w:rsidR="005469D7" w:rsidRPr="00147FD8">
        <w:rPr>
          <w:lang w:val="en-US"/>
        </w:rPr>
        <w:t xml:space="preserve"> </w:t>
      </w:r>
      <w:r w:rsidR="006652CF" w:rsidRPr="00147FD8">
        <w:rPr>
          <w:lang w:val="en-US"/>
        </w:rPr>
        <w:t>(</w:t>
      </w:r>
      <w:r w:rsidR="005469D7" w:rsidRPr="00147FD8">
        <w:rPr>
          <w:lang w:val="en-US"/>
        </w:rPr>
        <w:t>11-12</w:t>
      </w:r>
      <w:r w:rsidR="006652CF" w:rsidRPr="00147FD8">
        <w:rPr>
          <w:lang w:val="en-US"/>
        </w:rPr>
        <w:t>)</w:t>
      </w:r>
      <w:r w:rsidR="005469D7" w:rsidRPr="00147FD8">
        <w:rPr>
          <w:lang w:val="en-US"/>
        </w:rPr>
        <w:t xml:space="preserve"> with a total of 28,038 students in the Zone.</w:t>
      </w:r>
      <w:r w:rsidR="00E41195" w:rsidRPr="00147FD8">
        <w:rPr>
          <w:lang w:val="en-US"/>
        </w:rPr>
        <w:t xml:space="preserve"> With regard to none governmental Schools, in the year 2012EC, there were 9 1</w:t>
      </w:r>
      <w:r w:rsidR="00E41195" w:rsidRPr="00147FD8">
        <w:rPr>
          <w:vertAlign w:val="superscript"/>
          <w:lang w:val="en-US"/>
        </w:rPr>
        <w:t>st</w:t>
      </w:r>
      <w:r w:rsidR="00E41195" w:rsidRPr="00147FD8">
        <w:rPr>
          <w:lang w:val="en-US"/>
        </w:rPr>
        <w:t xml:space="preserve"> Cycle Primary Schools having 7,219 students </w:t>
      </w:r>
      <w:r w:rsidR="005864E6" w:rsidRPr="00147FD8">
        <w:rPr>
          <w:lang w:val="en-US"/>
        </w:rPr>
        <w:t>and</w:t>
      </w:r>
      <w:r w:rsidR="00E41195" w:rsidRPr="00147FD8">
        <w:rPr>
          <w:lang w:val="en-US"/>
        </w:rPr>
        <w:t xml:space="preserve"> 18 2</w:t>
      </w:r>
      <w:r w:rsidR="00E41195" w:rsidRPr="00147FD8">
        <w:rPr>
          <w:vertAlign w:val="superscript"/>
          <w:lang w:val="en-US"/>
        </w:rPr>
        <w:t>nd</w:t>
      </w:r>
      <w:r w:rsidR="00E41195" w:rsidRPr="00147FD8">
        <w:rPr>
          <w:lang w:val="en-US"/>
        </w:rPr>
        <w:t xml:space="preserve"> Cycle Primary Schools in which 4,344 students have been </w:t>
      </w:r>
      <w:r w:rsidR="005864E6" w:rsidRPr="00147FD8">
        <w:rPr>
          <w:lang w:val="en-US"/>
        </w:rPr>
        <w:t>attending</w:t>
      </w:r>
      <w:r w:rsidR="009154C3" w:rsidRPr="00147FD8">
        <w:rPr>
          <w:lang w:val="en-US"/>
        </w:rPr>
        <w:t xml:space="preserve"> class</w:t>
      </w:r>
      <w:r w:rsidR="00E41195" w:rsidRPr="00147FD8">
        <w:rPr>
          <w:lang w:val="en-US"/>
        </w:rPr>
        <w:t xml:space="preserve">. In this year, there were also 26 full Primary Schools </w:t>
      </w:r>
      <w:r w:rsidR="009154C3" w:rsidRPr="00147FD8">
        <w:rPr>
          <w:lang w:val="en-US"/>
        </w:rPr>
        <w:t>(</w:t>
      </w:r>
      <w:r w:rsidR="00E41195" w:rsidRPr="00147FD8">
        <w:rPr>
          <w:lang w:val="en-US"/>
        </w:rPr>
        <w:t>1-8</w:t>
      </w:r>
      <w:r w:rsidR="009154C3" w:rsidRPr="00147FD8">
        <w:rPr>
          <w:lang w:val="en-US"/>
        </w:rPr>
        <w:t>)</w:t>
      </w:r>
      <w:r w:rsidR="00E41195" w:rsidRPr="00147FD8">
        <w:rPr>
          <w:lang w:val="en-US"/>
        </w:rPr>
        <w:t xml:space="preserve"> having a total of 11,563 students </w:t>
      </w:r>
      <w:r w:rsidR="009154C3" w:rsidRPr="00147FD8">
        <w:rPr>
          <w:lang w:val="en-US"/>
        </w:rPr>
        <w:t>and</w:t>
      </w:r>
      <w:r w:rsidR="00E41195" w:rsidRPr="00147FD8">
        <w:rPr>
          <w:lang w:val="en-US"/>
        </w:rPr>
        <w:t xml:space="preserve"> 8 Secondary Schools </w:t>
      </w:r>
      <w:r w:rsidR="009154C3" w:rsidRPr="00147FD8">
        <w:rPr>
          <w:lang w:val="en-US"/>
        </w:rPr>
        <w:t>(</w:t>
      </w:r>
      <w:r w:rsidR="00E41195" w:rsidRPr="00147FD8">
        <w:rPr>
          <w:lang w:val="en-US"/>
        </w:rPr>
        <w:t>9-10</w:t>
      </w:r>
      <w:r w:rsidR="009154C3" w:rsidRPr="00147FD8">
        <w:rPr>
          <w:lang w:val="en-US"/>
        </w:rPr>
        <w:t>)</w:t>
      </w:r>
      <w:r w:rsidR="006B0DEC" w:rsidRPr="00147FD8">
        <w:rPr>
          <w:lang w:val="en-US"/>
        </w:rPr>
        <w:t xml:space="preserve"> with a total of 1,413 students.</w:t>
      </w:r>
      <w:r w:rsidR="0015712E" w:rsidRPr="00147FD8">
        <w:rPr>
          <w:lang w:val="en-US"/>
        </w:rPr>
        <w:t xml:space="preserve"> Here, there were about 4 none governmental </w:t>
      </w:r>
      <w:r w:rsidR="00AE0398" w:rsidRPr="00147FD8">
        <w:rPr>
          <w:lang w:val="en-US"/>
        </w:rPr>
        <w:t>preparatory</w:t>
      </w:r>
      <w:r w:rsidR="0015712E" w:rsidRPr="00147FD8">
        <w:rPr>
          <w:lang w:val="en-US"/>
        </w:rPr>
        <w:t xml:space="preserve"> Schools </w:t>
      </w:r>
      <w:r w:rsidR="00AE0398" w:rsidRPr="00147FD8">
        <w:rPr>
          <w:lang w:val="en-US"/>
        </w:rPr>
        <w:t>(</w:t>
      </w:r>
      <w:r w:rsidR="0015712E" w:rsidRPr="00147FD8">
        <w:rPr>
          <w:lang w:val="en-US"/>
        </w:rPr>
        <w:t>11-12</w:t>
      </w:r>
      <w:r w:rsidR="00AE0398" w:rsidRPr="00147FD8">
        <w:rPr>
          <w:lang w:val="en-US"/>
        </w:rPr>
        <w:t>)</w:t>
      </w:r>
      <w:r w:rsidR="0015712E" w:rsidRPr="00147FD8">
        <w:rPr>
          <w:lang w:val="en-US"/>
        </w:rPr>
        <w:t xml:space="preserve"> having a total of 848 students.</w:t>
      </w:r>
    </w:p>
    <w:p w:rsidR="0067491E" w:rsidRDefault="0067491E" w:rsidP="006C196D">
      <w:pPr>
        <w:spacing w:line="360" w:lineRule="auto"/>
        <w:jc w:val="both"/>
        <w:rPr>
          <w:b/>
          <w:bCs/>
          <w:lang w:val="en-US"/>
        </w:rPr>
      </w:pPr>
    </w:p>
    <w:p w:rsidR="0067491E" w:rsidRDefault="0067491E" w:rsidP="006C196D">
      <w:pPr>
        <w:spacing w:line="360" w:lineRule="auto"/>
        <w:jc w:val="both"/>
        <w:rPr>
          <w:b/>
          <w:bCs/>
          <w:lang w:val="en-US"/>
        </w:rPr>
      </w:pPr>
    </w:p>
    <w:p w:rsidR="0067491E" w:rsidRDefault="0067491E" w:rsidP="006C196D">
      <w:pPr>
        <w:spacing w:line="360" w:lineRule="auto"/>
        <w:jc w:val="both"/>
        <w:rPr>
          <w:b/>
          <w:bCs/>
          <w:lang w:val="en-US"/>
        </w:rPr>
      </w:pPr>
    </w:p>
    <w:p w:rsidR="00D67F3C" w:rsidRPr="00147FD8" w:rsidRDefault="00EC31F5" w:rsidP="006C196D">
      <w:pPr>
        <w:spacing w:line="360" w:lineRule="auto"/>
        <w:jc w:val="both"/>
        <w:rPr>
          <w:b/>
          <w:bCs/>
          <w:lang w:val="en-US"/>
        </w:rPr>
      </w:pPr>
      <w:r w:rsidRPr="00147FD8">
        <w:rPr>
          <w:b/>
          <w:bCs/>
          <w:lang w:val="en-US"/>
        </w:rPr>
        <w:t xml:space="preserve">Table 41 </w:t>
      </w:r>
      <w:r w:rsidR="00D67F3C" w:rsidRPr="00147FD8">
        <w:rPr>
          <w:b/>
          <w:bCs/>
          <w:lang w:val="en-US"/>
        </w:rPr>
        <w:t>Primary Regular Enrollment by Grade (Gov</w:t>
      </w:r>
      <w:r w:rsidR="004E57A3" w:rsidRPr="00147FD8">
        <w:rPr>
          <w:b/>
          <w:bCs/>
          <w:lang w:val="en-US"/>
        </w:rPr>
        <w:t xml:space="preserve">ernment + </w:t>
      </w:r>
      <w:r w:rsidR="00490A38" w:rsidRPr="00147FD8">
        <w:rPr>
          <w:b/>
          <w:bCs/>
          <w:lang w:val="en-US"/>
        </w:rPr>
        <w:t>Non-Government</w:t>
      </w:r>
      <w:r w:rsidR="004E57A3" w:rsidRPr="00147FD8">
        <w:rPr>
          <w:b/>
          <w:bCs/>
          <w:lang w:val="en-US"/>
        </w:rPr>
        <w:t>)   2011</w:t>
      </w:r>
      <w:r w:rsidR="00924B49" w:rsidRPr="00147FD8">
        <w:rPr>
          <w:b/>
          <w:bCs/>
          <w:lang w:val="en-US"/>
        </w:rPr>
        <w:t>EC (2018-2019</w:t>
      </w:r>
      <w:r w:rsidR="00D67F3C" w:rsidRPr="00147FD8">
        <w:rPr>
          <w:b/>
          <w:bCs/>
          <w:lang w:val="en-US"/>
        </w:rPr>
        <w:t xml:space="preserve"> G.C.)  </w:t>
      </w:r>
    </w:p>
    <w:tbl>
      <w:tblPr>
        <w:tblStyle w:val="MediumShading1-Accent1"/>
        <w:tblW w:w="9792" w:type="dxa"/>
        <w:tblInd w:w="-72" w:type="dxa"/>
        <w:tblLayout w:type="fixed"/>
        <w:tblLook w:val="04A0" w:firstRow="1" w:lastRow="0" w:firstColumn="1" w:lastColumn="0" w:noHBand="0" w:noVBand="1"/>
      </w:tblPr>
      <w:tblGrid>
        <w:gridCol w:w="522"/>
        <w:gridCol w:w="1162"/>
        <w:gridCol w:w="866"/>
        <w:gridCol w:w="866"/>
        <w:gridCol w:w="886"/>
        <w:gridCol w:w="900"/>
        <w:gridCol w:w="900"/>
        <w:gridCol w:w="900"/>
        <w:gridCol w:w="900"/>
        <w:gridCol w:w="990"/>
        <w:gridCol w:w="900"/>
      </w:tblGrid>
      <w:tr w:rsidR="00D67F3C" w:rsidRPr="00147FD8" w:rsidTr="00CA6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vMerge w:val="restart"/>
          </w:tcPr>
          <w:p w:rsidR="00D67F3C" w:rsidRPr="00147FD8" w:rsidRDefault="00D67F3C" w:rsidP="006C196D">
            <w:pPr>
              <w:spacing w:line="360" w:lineRule="auto"/>
              <w:jc w:val="both"/>
              <w:rPr>
                <w:color w:val="auto"/>
                <w:sz w:val="20"/>
                <w:szCs w:val="20"/>
                <w:lang w:val="en-US"/>
              </w:rPr>
            </w:pPr>
            <w:r w:rsidRPr="00147FD8">
              <w:rPr>
                <w:color w:val="auto"/>
                <w:sz w:val="20"/>
                <w:szCs w:val="20"/>
                <w:lang w:val="en-US"/>
              </w:rPr>
              <w:t>No.</w:t>
            </w:r>
          </w:p>
        </w:tc>
        <w:tc>
          <w:tcPr>
            <w:tcW w:w="1162" w:type="dxa"/>
            <w:vMerge w:val="restart"/>
          </w:tcPr>
          <w:p w:rsidR="00D67F3C" w:rsidRPr="00147FD8" w:rsidRDefault="00A375E3" w:rsidP="006C196D">
            <w:pPr>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147FD8">
              <w:rPr>
                <w:color w:val="auto"/>
                <w:sz w:val="20"/>
                <w:szCs w:val="20"/>
                <w:lang w:val="en-US"/>
              </w:rPr>
              <w:t>Woredas</w:t>
            </w:r>
          </w:p>
        </w:tc>
        <w:tc>
          <w:tcPr>
            <w:tcW w:w="2618" w:type="dxa"/>
            <w:gridSpan w:val="3"/>
          </w:tcPr>
          <w:p w:rsidR="00D67F3C" w:rsidRPr="00147FD8" w:rsidRDefault="00D67F3C" w:rsidP="006C196D">
            <w:pPr>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147FD8">
              <w:rPr>
                <w:color w:val="auto"/>
                <w:sz w:val="20"/>
                <w:szCs w:val="20"/>
                <w:lang w:val="en-US"/>
              </w:rPr>
              <w:t>1</w:t>
            </w:r>
            <w:r w:rsidRPr="00147FD8">
              <w:rPr>
                <w:color w:val="auto"/>
                <w:sz w:val="20"/>
                <w:szCs w:val="20"/>
                <w:vertAlign w:val="superscript"/>
                <w:lang w:val="en-US"/>
              </w:rPr>
              <w:t>st</w:t>
            </w:r>
            <w:r w:rsidRPr="00147FD8">
              <w:rPr>
                <w:color w:val="auto"/>
                <w:sz w:val="20"/>
                <w:szCs w:val="20"/>
                <w:lang w:val="en-US"/>
              </w:rPr>
              <w:t xml:space="preserve"> Cycle Primary 1-4</w:t>
            </w:r>
          </w:p>
        </w:tc>
        <w:tc>
          <w:tcPr>
            <w:tcW w:w="2700" w:type="dxa"/>
            <w:gridSpan w:val="3"/>
          </w:tcPr>
          <w:p w:rsidR="00D67F3C" w:rsidRPr="00147FD8" w:rsidRDefault="00D67F3C" w:rsidP="006C196D">
            <w:pPr>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147FD8">
              <w:rPr>
                <w:color w:val="auto"/>
                <w:sz w:val="20"/>
                <w:szCs w:val="20"/>
                <w:lang w:val="en-US"/>
              </w:rPr>
              <w:t>2</w:t>
            </w:r>
            <w:r w:rsidRPr="00147FD8">
              <w:rPr>
                <w:color w:val="auto"/>
                <w:sz w:val="20"/>
                <w:szCs w:val="20"/>
                <w:vertAlign w:val="superscript"/>
                <w:lang w:val="en-US"/>
              </w:rPr>
              <w:t>nd</w:t>
            </w:r>
            <w:r w:rsidRPr="00147FD8">
              <w:rPr>
                <w:color w:val="auto"/>
                <w:sz w:val="20"/>
                <w:szCs w:val="20"/>
                <w:lang w:val="en-US"/>
              </w:rPr>
              <w:t xml:space="preserve"> Cycle Primary 5-8</w:t>
            </w:r>
          </w:p>
        </w:tc>
        <w:tc>
          <w:tcPr>
            <w:tcW w:w="2790" w:type="dxa"/>
            <w:gridSpan w:val="3"/>
          </w:tcPr>
          <w:p w:rsidR="00D67F3C" w:rsidRPr="00147FD8" w:rsidRDefault="00D67F3C" w:rsidP="006C196D">
            <w:pPr>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147FD8">
              <w:rPr>
                <w:color w:val="auto"/>
                <w:sz w:val="20"/>
                <w:szCs w:val="20"/>
                <w:lang w:val="en-US"/>
              </w:rPr>
              <w:t>Full Primary 1-8</w:t>
            </w:r>
          </w:p>
        </w:tc>
      </w:tr>
      <w:tr w:rsidR="009772B6" w:rsidRPr="00147FD8" w:rsidTr="00CA6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vMerge/>
          </w:tcPr>
          <w:p w:rsidR="00D67F3C" w:rsidRPr="00147FD8" w:rsidRDefault="00D67F3C" w:rsidP="006C196D">
            <w:pPr>
              <w:spacing w:line="360" w:lineRule="auto"/>
              <w:jc w:val="both"/>
              <w:rPr>
                <w:rFonts w:ascii="Cambria" w:hAnsi="Cambria"/>
                <w:b w:val="0"/>
                <w:bCs w:val="0"/>
                <w:sz w:val="20"/>
                <w:szCs w:val="20"/>
              </w:rPr>
            </w:pPr>
          </w:p>
        </w:tc>
        <w:tc>
          <w:tcPr>
            <w:tcW w:w="1162" w:type="dxa"/>
            <w:vMerge/>
          </w:tcPr>
          <w:p w:rsidR="00D67F3C" w:rsidRPr="00147FD8" w:rsidRDefault="00D67F3C"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866" w:type="dxa"/>
          </w:tcPr>
          <w:p w:rsidR="00D67F3C" w:rsidRPr="00147FD8" w:rsidRDefault="00D67F3C"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M</w:t>
            </w:r>
          </w:p>
        </w:tc>
        <w:tc>
          <w:tcPr>
            <w:tcW w:w="866" w:type="dxa"/>
          </w:tcPr>
          <w:p w:rsidR="00D67F3C" w:rsidRPr="00147FD8" w:rsidRDefault="00D67F3C"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F</w:t>
            </w:r>
          </w:p>
        </w:tc>
        <w:tc>
          <w:tcPr>
            <w:tcW w:w="886" w:type="dxa"/>
          </w:tcPr>
          <w:p w:rsidR="00D67F3C" w:rsidRPr="00147FD8" w:rsidRDefault="00D67F3C"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T</w:t>
            </w:r>
          </w:p>
        </w:tc>
        <w:tc>
          <w:tcPr>
            <w:tcW w:w="900" w:type="dxa"/>
          </w:tcPr>
          <w:p w:rsidR="00D67F3C" w:rsidRPr="00147FD8" w:rsidRDefault="00D67F3C"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M</w:t>
            </w:r>
          </w:p>
        </w:tc>
        <w:tc>
          <w:tcPr>
            <w:tcW w:w="900" w:type="dxa"/>
          </w:tcPr>
          <w:p w:rsidR="00D67F3C" w:rsidRPr="00147FD8" w:rsidRDefault="00D67F3C"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F</w:t>
            </w:r>
          </w:p>
        </w:tc>
        <w:tc>
          <w:tcPr>
            <w:tcW w:w="900" w:type="dxa"/>
          </w:tcPr>
          <w:p w:rsidR="00D67F3C" w:rsidRPr="00147FD8" w:rsidRDefault="00D67F3C"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T</w:t>
            </w:r>
          </w:p>
        </w:tc>
        <w:tc>
          <w:tcPr>
            <w:tcW w:w="900" w:type="dxa"/>
          </w:tcPr>
          <w:p w:rsidR="00D67F3C" w:rsidRPr="00147FD8" w:rsidRDefault="00D67F3C"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M</w:t>
            </w:r>
          </w:p>
        </w:tc>
        <w:tc>
          <w:tcPr>
            <w:tcW w:w="990" w:type="dxa"/>
          </w:tcPr>
          <w:p w:rsidR="00D67F3C" w:rsidRPr="00147FD8" w:rsidRDefault="00D67F3C"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F</w:t>
            </w:r>
          </w:p>
        </w:tc>
        <w:tc>
          <w:tcPr>
            <w:tcW w:w="900" w:type="dxa"/>
          </w:tcPr>
          <w:p w:rsidR="00D67F3C" w:rsidRPr="00147FD8" w:rsidRDefault="00D67F3C"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T</w:t>
            </w:r>
          </w:p>
        </w:tc>
      </w:tr>
      <w:tr w:rsidR="009772B6" w:rsidRPr="00147FD8" w:rsidTr="00CA61FA">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22" w:type="dxa"/>
          </w:tcPr>
          <w:p w:rsidR="00BF6356" w:rsidRPr="00147FD8" w:rsidRDefault="00BF6356" w:rsidP="006C196D">
            <w:pPr>
              <w:spacing w:line="360" w:lineRule="auto"/>
              <w:jc w:val="both"/>
              <w:rPr>
                <w:rFonts w:ascii="Cambria" w:hAnsi="Cambria"/>
                <w:bCs w:val="0"/>
                <w:sz w:val="20"/>
                <w:szCs w:val="20"/>
              </w:rPr>
            </w:pPr>
            <w:r w:rsidRPr="00147FD8">
              <w:rPr>
                <w:rFonts w:ascii="Cambria" w:hAnsi="Cambria"/>
                <w:bCs w:val="0"/>
                <w:sz w:val="20"/>
                <w:szCs w:val="20"/>
              </w:rPr>
              <w:t>1</w:t>
            </w:r>
          </w:p>
        </w:tc>
        <w:tc>
          <w:tcPr>
            <w:tcW w:w="1162"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 xml:space="preserve">Agaro Town </w:t>
            </w:r>
          </w:p>
        </w:tc>
        <w:tc>
          <w:tcPr>
            <w:tcW w:w="866"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3,001 </w:t>
            </w:r>
          </w:p>
        </w:tc>
        <w:tc>
          <w:tcPr>
            <w:tcW w:w="866"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2,644 </w:t>
            </w:r>
          </w:p>
        </w:tc>
        <w:tc>
          <w:tcPr>
            <w:tcW w:w="886"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5,645 </w:t>
            </w:r>
          </w:p>
        </w:tc>
        <w:tc>
          <w:tcPr>
            <w:tcW w:w="900"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2,172 </w:t>
            </w:r>
          </w:p>
        </w:tc>
        <w:tc>
          <w:tcPr>
            <w:tcW w:w="900"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2,163 </w:t>
            </w:r>
          </w:p>
        </w:tc>
        <w:tc>
          <w:tcPr>
            <w:tcW w:w="900"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4,335 </w:t>
            </w:r>
          </w:p>
        </w:tc>
        <w:tc>
          <w:tcPr>
            <w:tcW w:w="900"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5,173 </w:t>
            </w:r>
          </w:p>
        </w:tc>
        <w:tc>
          <w:tcPr>
            <w:tcW w:w="990"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4,807 </w:t>
            </w:r>
          </w:p>
        </w:tc>
        <w:tc>
          <w:tcPr>
            <w:tcW w:w="900"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9,980 </w:t>
            </w:r>
          </w:p>
        </w:tc>
      </w:tr>
      <w:tr w:rsidR="009772B6" w:rsidRPr="00147FD8" w:rsidTr="00CA61F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2</w:t>
            </w:r>
          </w:p>
        </w:tc>
        <w:tc>
          <w:tcPr>
            <w:tcW w:w="1162"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Jimma Town</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11,676</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12,516</w:t>
            </w:r>
          </w:p>
        </w:tc>
        <w:tc>
          <w:tcPr>
            <w:tcW w:w="88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24,192</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8,513</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9,296</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17,809</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20,189 </w:t>
            </w:r>
          </w:p>
        </w:tc>
        <w:tc>
          <w:tcPr>
            <w:tcW w:w="99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21,812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42,001 </w:t>
            </w:r>
          </w:p>
        </w:tc>
      </w:tr>
      <w:tr w:rsidR="009772B6" w:rsidRPr="00147FD8" w:rsidTr="00CA61FA">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3</w:t>
            </w:r>
          </w:p>
        </w:tc>
        <w:tc>
          <w:tcPr>
            <w:tcW w:w="1162"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rPr>
              <w:t>B</w:t>
            </w:r>
            <w:r w:rsidRPr="00147FD8">
              <w:rPr>
                <w:bCs/>
                <w:sz w:val="20"/>
                <w:szCs w:val="20"/>
                <w:lang w:val="en-US"/>
              </w:rPr>
              <w:t>/Tolay</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5,141 </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4,709 </w:t>
            </w:r>
          </w:p>
        </w:tc>
        <w:tc>
          <w:tcPr>
            <w:tcW w:w="88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9,850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3,464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3,294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6,758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8,605 </w:t>
            </w:r>
          </w:p>
        </w:tc>
        <w:tc>
          <w:tcPr>
            <w:tcW w:w="99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8,003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16,608 </w:t>
            </w:r>
          </w:p>
        </w:tc>
      </w:tr>
      <w:tr w:rsidR="009772B6" w:rsidRPr="00147FD8" w:rsidTr="00CA6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4</w:t>
            </w:r>
          </w:p>
        </w:tc>
        <w:tc>
          <w:tcPr>
            <w:tcW w:w="1162"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47FD8">
              <w:rPr>
                <w:bCs/>
                <w:sz w:val="20"/>
                <w:szCs w:val="20"/>
              </w:rPr>
              <w:t>C/Botor</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5,438 </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5,350 </w:t>
            </w:r>
          </w:p>
        </w:tc>
        <w:tc>
          <w:tcPr>
            <w:tcW w:w="88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10,788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4,183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4,279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8,462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9,621 </w:t>
            </w:r>
          </w:p>
        </w:tc>
        <w:tc>
          <w:tcPr>
            <w:tcW w:w="99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9,629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19,250 </w:t>
            </w:r>
          </w:p>
        </w:tc>
      </w:tr>
      <w:tr w:rsidR="009772B6" w:rsidRPr="00147FD8" w:rsidTr="00CA6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5</w:t>
            </w:r>
          </w:p>
        </w:tc>
        <w:tc>
          <w:tcPr>
            <w:tcW w:w="1162"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rPr>
            </w:pPr>
            <w:r w:rsidRPr="00147FD8">
              <w:rPr>
                <w:bCs/>
                <w:sz w:val="20"/>
                <w:szCs w:val="20"/>
              </w:rPr>
              <w:t>Dedo</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20,086 </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18,022 </w:t>
            </w:r>
          </w:p>
        </w:tc>
        <w:tc>
          <w:tcPr>
            <w:tcW w:w="88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38,108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8,258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7,821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16,079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28,344 </w:t>
            </w:r>
          </w:p>
        </w:tc>
        <w:tc>
          <w:tcPr>
            <w:tcW w:w="99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25,843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54,187 </w:t>
            </w:r>
          </w:p>
        </w:tc>
      </w:tr>
      <w:tr w:rsidR="009772B6" w:rsidRPr="00147FD8" w:rsidTr="00CA6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6</w:t>
            </w:r>
          </w:p>
        </w:tc>
        <w:tc>
          <w:tcPr>
            <w:tcW w:w="1162"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rPr>
              <w:t>Mancho</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13,380 </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11,694 </w:t>
            </w:r>
          </w:p>
        </w:tc>
        <w:tc>
          <w:tcPr>
            <w:tcW w:w="88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25,074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6,568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5,654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12,222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19,948 </w:t>
            </w:r>
          </w:p>
        </w:tc>
        <w:tc>
          <w:tcPr>
            <w:tcW w:w="99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17,348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37,296 </w:t>
            </w:r>
          </w:p>
        </w:tc>
      </w:tr>
      <w:tr w:rsidR="009772B6" w:rsidRPr="00147FD8" w:rsidTr="00CA6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7</w:t>
            </w:r>
          </w:p>
        </w:tc>
        <w:tc>
          <w:tcPr>
            <w:tcW w:w="1162"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rPr>
              <w:t>Ge</w:t>
            </w:r>
            <w:r w:rsidRPr="00147FD8">
              <w:rPr>
                <w:bCs/>
                <w:sz w:val="20"/>
                <w:szCs w:val="20"/>
                <w:lang w:val="en-US"/>
              </w:rPr>
              <w:t>ra</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19,872 </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17,849 </w:t>
            </w:r>
          </w:p>
        </w:tc>
        <w:tc>
          <w:tcPr>
            <w:tcW w:w="88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37,721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10,423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9,774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20,197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30,295 </w:t>
            </w:r>
          </w:p>
        </w:tc>
        <w:tc>
          <w:tcPr>
            <w:tcW w:w="99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27,623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57,918 </w:t>
            </w:r>
          </w:p>
        </w:tc>
      </w:tr>
      <w:tr w:rsidR="009772B6" w:rsidRPr="00147FD8" w:rsidTr="00CA6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8</w:t>
            </w:r>
          </w:p>
        </w:tc>
        <w:tc>
          <w:tcPr>
            <w:tcW w:w="1162"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rPr>
              <w:t>Gomma</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5,332 </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4,771 </w:t>
            </w:r>
          </w:p>
        </w:tc>
        <w:tc>
          <w:tcPr>
            <w:tcW w:w="88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10,103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4,198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3,959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8,157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9,530 </w:t>
            </w:r>
          </w:p>
        </w:tc>
        <w:tc>
          <w:tcPr>
            <w:tcW w:w="99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8,730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18,260 </w:t>
            </w:r>
          </w:p>
        </w:tc>
      </w:tr>
      <w:tr w:rsidR="009772B6" w:rsidRPr="00147FD8" w:rsidTr="00CA6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9</w:t>
            </w:r>
          </w:p>
        </w:tc>
        <w:tc>
          <w:tcPr>
            <w:tcW w:w="1162"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rPr>
            </w:pPr>
            <w:r w:rsidRPr="00147FD8">
              <w:rPr>
                <w:bCs/>
                <w:sz w:val="20"/>
                <w:szCs w:val="20"/>
              </w:rPr>
              <w:t>Gumay</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13,360 </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12,495 </w:t>
            </w:r>
          </w:p>
        </w:tc>
        <w:tc>
          <w:tcPr>
            <w:tcW w:w="88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25,855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9,868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9,971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19,839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23,228 </w:t>
            </w:r>
          </w:p>
        </w:tc>
        <w:tc>
          <w:tcPr>
            <w:tcW w:w="99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22,466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45,694 </w:t>
            </w:r>
          </w:p>
        </w:tc>
      </w:tr>
      <w:tr w:rsidR="009772B6" w:rsidRPr="00147FD8" w:rsidTr="00CA6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10</w:t>
            </w:r>
          </w:p>
        </w:tc>
        <w:tc>
          <w:tcPr>
            <w:tcW w:w="1162"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rPr>
              <w:t>L/Kossa</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13,381 </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12,163 </w:t>
            </w:r>
          </w:p>
        </w:tc>
        <w:tc>
          <w:tcPr>
            <w:tcW w:w="88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25,544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8,947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8,168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17,115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22,328 </w:t>
            </w:r>
          </w:p>
        </w:tc>
        <w:tc>
          <w:tcPr>
            <w:tcW w:w="99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20,331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42,659 </w:t>
            </w:r>
          </w:p>
        </w:tc>
      </w:tr>
      <w:tr w:rsidR="009772B6" w:rsidRPr="00147FD8" w:rsidTr="00CA6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11</w:t>
            </w:r>
          </w:p>
        </w:tc>
        <w:tc>
          <w:tcPr>
            <w:tcW w:w="1162"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rPr>
              <w:t>L/S</w:t>
            </w:r>
            <w:r w:rsidRPr="00147FD8">
              <w:rPr>
                <w:bCs/>
                <w:sz w:val="20"/>
                <w:szCs w:val="20"/>
                <w:lang w:val="en-US"/>
              </w:rPr>
              <w:t>ecka</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15,588 </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13,869 </w:t>
            </w:r>
          </w:p>
        </w:tc>
        <w:tc>
          <w:tcPr>
            <w:tcW w:w="88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29,457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7,418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7,152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14,570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23,006 </w:t>
            </w:r>
          </w:p>
        </w:tc>
        <w:tc>
          <w:tcPr>
            <w:tcW w:w="99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21,021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44,027 </w:t>
            </w:r>
          </w:p>
        </w:tc>
      </w:tr>
      <w:tr w:rsidR="009772B6" w:rsidRPr="00147FD8" w:rsidTr="00CA6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12</w:t>
            </w:r>
          </w:p>
        </w:tc>
        <w:tc>
          <w:tcPr>
            <w:tcW w:w="1162"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rPr>
              <w:t>Ma</w:t>
            </w:r>
            <w:r w:rsidRPr="00147FD8">
              <w:rPr>
                <w:bCs/>
                <w:sz w:val="20"/>
                <w:szCs w:val="20"/>
                <w:lang w:val="en-US"/>
              </w:rPr>
              <w:t>na</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16,147 </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14,930 </w:t>
            </w:r>
          </w:p>
        </w:tc>
        <w:tc>
          <w:tcPr>
            <w:tcW w:w="88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31,077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7,074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6,847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13,921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23,221 </w:t>
            </w:r>
          </w:p>
        </w:tc>
        <w:tc>
          <w:tcPr>
            <w:tcW w:w="99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21,777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44,998 </w:t>
            </w:r>
          </w:p>
        </w:tc>
      </w:tr>
      <w:tr w:rsidR="009772B6" w:rsidRPr="00147FD8" w:rsidTr="00CA6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13</w:t>
            </w:r>
          </w:p>
        </w:tc>
        <w:tc>
          <w:tcPr>
            <w:tcW w:w="1162"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rPr>
              <w:t>N/Benja</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5,484 </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5,287 </w:t>
            </w:r>
          </w:p>
        </w:tc>
        <w:tc>
          <w:tcPr>
            <w:tcW w:w="88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10,771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5,111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5,194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10,305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10,595 </w:t>
            </w:r>
          </w:p>
        </w:tc>
        <w:tc>
          <w:tcPr>
            <w:tcW w:w="99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10,481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21,076 </w:t>
            </w:r>
          </w:p>
        </w:tc>
      </w:tr>
      <w:tr w:rsidR="009772B6" w:rsidRPr="00147FD8" w:rsidTr="00CA6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14</w:t>
            </w:r>
          </w:p>
        </w:tc>
        <w:tc>
          <w:tcPr>
            <w:tcW w:w="1162"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47FD8">
              <w:rPr>
                <w:bCs/>
                <w:sz w:val="20"/>
                <w:szCs w:val="20"/>
              </w:rPr>
              <w:t>O/Beyyam</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9,242 </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7,362 </w:t>
            </w:r>
          </w:p>
        </w:tc>
        <w:tc>
          <w:tcPr>
            <w:tcW w:w="88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16,604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6,489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5,602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12,091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15,731 </w:t>
            </w:r>
          </w:p>
        </w:tc>
        <w:tc>
          <w:tcPr>
            <w:tcW w:w="99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12,964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28,695 </w:t>
            </w:r>
          </w:p>
        </w:tc>
      </w:tr>
      <w:tr w:rsidR="009772B6" w:rsidRPr="00147FD8" w:rsidTr="00CA6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15</w:t>
            </w:r>
          </w:p>
        </w:tc>
        <w:tc>
          <w:tcPr>
            <w:tcW w:w="1162"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rPr>
            </w:pPr>
            <w:r w:rsidRPr="00147FD8">
              <w:rPr>
                <w:bCs/>
                <w:sz w:val="20"/>
                <w:szCs w:val="20"/>
              </w:rPr>
              <w:t>O/Naaddaa</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14,751 </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12,977 </w:t>
            </w:r>
          </w:p>
        </w:tc>
        <w:tc>
          <w:tcPr>
            <w:tcW w:w="88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27,728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10,306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10,379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20,685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25,057 </w:t>
            </w:r>
          </w:p>
        </w:tc>
        <w:tc>
          <w:tcPr>
            <w:tcW w:w="99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23,356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48,413 </w:t>
            </w:r>
          </w:p>
        </w:tc>
      </w:tr>
      <w:tr w:rsidR="009772B6" w:rsidRPr="00147FD8" w:rsidTr="00CA6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16</w:t>
            </w:r>
          </w:p>
        </w:tc>
        <w:tc>
          <w:tcPr>
            <w:tcW w:w="1162"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 xml:space="preserve">Kersa </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22,209 </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20,727 </w:t>
            </w:r>
          </w:p>
        </w:tc>
        <w:tc>
          <w:tcPr>
            <w:tcW w:w="88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42,936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9,107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9,267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18,374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31,316 </w:t>
            </w:r>
          </w:p>
        </w:tc>
        <w:tc>
          <w:tcPr>
            <w:tcW w:w="99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29,994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61,310 </w:t>
            </w:r>
          </w:p>
        </w:tc>
      </w:tr>
      <w:tr w:rsidR="009772B6" w:rsidRPr="00147FD8" w:rsidTr="00CA6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17</w:t>
            </w:r>
          </w:p>
        </w:tc>
        <w:tc>
          <w:tcPr>
            <w:tcW w:w="1162"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rPr>
              <w:t>S/C</w:t>
            </w:r>
            <w:r w:rsidRPr="00147FD8">
              <w:rPr>
                <w:bCs/>
                <w:sz w:val="20"/>
                <w:szCs w:val="20"/>
                <w:lang w:val="en-US"/>
              </w:rPr>
              <w:t>hek</w:t>
            </w:r>
            <w:r w:rsidRPr="00147FD8">
              <w:rPr>
                <w:bCs/>
                <w:sz w:val="20"/>
                <w:szCs w:val="20"/>
              </w:rPr>
              <w:t>orsa</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19,901 </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17,812 </w:t>
            </w:r>
          </w:p>
        </w:tc>
        <w:tc>
          <w:tcPr>
            <w:tcW w:w="88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37,713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11,272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9,404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20,676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31,173 </w:t>
            </w:r>
          </w:p>
        </w:tc>
        <w:tc>
          <w:tcPr>
            <w:tcW w:w="99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27,216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58,389 </w:t>
            </w:r>
          </w:p>
        </w:tc>
      </w:tr>
      <w:tr w:rsidR="009772B6" w:rsidRPr="00147FD8" w:rsidTr="00CA6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18</w:t>
            </w:r>
          </w:p>
        </w:tc>
        <w:tc>
          <w:tcPr>
            <w:tcW w:w="1162"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 xml:space="preserve">Setema </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13,750 </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12,593 </w:t>
            </w:r>
          </w:p>
        </w:tc>
        <w:tc>
          <w:tcPr>
            <w:tcW w:w="88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26,343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5,609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4,938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10,547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19,359 </w:t>
            </w:r>
          </w:p>
        </w:tc>
        <w:tc>
          <w:tcPr>
            <w:tcW w:w="99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17,531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36,890 </w:t>
            </w:r>
          </w:p>
        </w:tc>
      </w:tr>
      <w:tr w:rsidR="009772B6" w:rsidRPr="00147FD8" w:rsidTr="00CA6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19</w:t>
            </w:r>
          </w:p>
        </w:tc>
        <w:tc>
          <w:tcPr>
            <w:tcW w:w="1162"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rPr>
              <w:t>Sh/Sombo</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12,808 </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11,238 </w:t>
            </w:r>
          </w:p>
        </w:tc>
        <w:tc>
          <w:tcPr>
            <w:tcW w:w="88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24,046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7,441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5,966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13,407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20,249 </w:t>
            </w:r>
          </w:p>
        </w:tc>
        <w:tc>
          <w:tcPr>
            <w:tcW w:w="99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17,204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37,453 </w:t>
            </w:r>
          </w:p>
        </w:tc>
      </w:tr>
      <w:tr w:rsidR="009772B6" w:rsidRPr="00147FD8" w:rsidTr="00CA6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20</w:t>
            </w:r>
          </w:p>
        </w:tc>
        <w:tc>
          <w:tcPr>
            <w:tcW w:w="1162"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rPr>
              <w:t>Sigimo</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15,250 </w:t>
            </w:r>
          </w:p>
        </w:tc>
        <w:tc>
          <w:tcPr>
            <w:tcW w:w="86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14,140 </w:t>
            </w:r>
          </w:p>
        </w:tc>
        <w:tc>
          <w:tcPr>
            <w:tcW w:w="886"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29,390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5,627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4,840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10,467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20,877 </w:t>
            </w:r>
          </w:p>
        </w:tc>
        <w:tc>
          <w:tcPr>
            <w:tcW w:w="99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18,980 </w:t>
            </w:r>
          </w:p>
        </w:tc>
        <w:tc>
          <w:tcPr>
            <w:tcW w:w="900" w:type="dxa"/>
          </w:tcPr>
          <w:p w:rsidR="000573D5" w:rsidRPr="00147FD8" w:rsidRDefault="000573D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39,857 </w:t>
            </w:r>
          </w:p>
        </w:tc>
      </w:tr>
      <w:tr w:rsidR="009772B6" w:rsidRPr="00147FD8" w:rsidTr="00CA6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0573D5" w:rsidRPr="00147FD8" w:rsidRDefault="000573D5" w:rsidP="006C196D">
            <w:pPr>
              <w:spacing w:line="360" w:lineRule="auto"/>
              <w:jc w:val="both"/>
              <w:rPr>
                <w:sz w:val="20"/>
                <w:szCs w:val="20"/>
              </w:rPr>
            </w:pPr>
            <w:r w:rsidRPr="00147FD8">
              <w:rPr>
                <w:sz w:val="20"/>
                <w:szCs w:val="20"/>
              </w:rPr>
              <w:t>21</w:t>
            </w:r>
          </w:p>
        </w:tc>
        <w:tc>
          <w:tcPr>
            <w:tcW w:w="1162"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rPr>
              <w:t>Sokorru</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12,976 </w:t>
            </w:r>
          </w:p>
        </w:tc>
        <w:tc>
          <w:tcPr>
            <w:tcW w:w="86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12,438 </w:t>
            </w:r>
          </w:p>
        </w:tc>
        <w:tc>
          <w:tcPr>
            <w:tcW w:w="886"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25,414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8,114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9,091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17,205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21,090 </w:t>
            </w:r>
          </w:p>
        </w:tc>
        <w:tc>
          <w:tcPr>
            <w:tcW w:w="99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21,529 </w:t>
            </w:r>
          </w:p>
        </w:tc>
        <w:tc>
          <w:tcPr>
            <w:tcW w:w="900" w:type="dxa"/>
          </w:tcPr>
          <w:p w:rsidR="000573D5" w:rsidRPr="00147FD8" w:rsidRDefault="000573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42,619 </w:t>
            </w:r>
          </w:p>
        </w:tc>
      </w:tr>
      <w:tr w:rsidR="009772B6" w:rsidRPr="00147FD8" w:rsidTr="00CA6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BF6356" w:rsidRPr="00147FD8" w:rsidRDefault="000573D5" w:rsidP="006C196D">
            <w:pPr>
              <w:spacing w:line="360" w:lineRule="auto"/>
              <w:jc w:val="both"/>
              <w:rPr>
                <w:rFonts w:ascii="Cambria" w:hAnsi="Cambria"/>
                <w:bCs w:val="0"/>
                <w:sz w:val="20"/>
                <w:szCs w:val="20"/>
                <w:lang w:val="en-US"/>
              </w:rPr>
            </w:pPr>
            <w:r w:rsidRPr="00147FD8">
              <w:rPr>
                <w:rFonts w:ascii="Cambria" w:hAnsi="Cambria"/>
                <w:bCs w:val="0"/>
                <w:sz w:val="20"/>
                <w:szCs w:val="20"/>
                <w:lang w:val="en-US"/>
              </w:rPr>
              <w:t>22</w:t>
            </w:r>
          </w:p>
        </w:tc>
        <w:tc>
          <w:tcPr>
            <w:tcW w:w="1162" w:type="dxa"/>
          </w:tcPr>
          <w:p w:rsidR="00BF6356" w:rsidRPr="00147FD8" w:rsidRDefault="00BF6356"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T/Afeta</w:t>
            </w:r>
          </w:p>
        </w:tc>
        <w:tc>
          <w:tcPr>
            <w:tcW w:w="866" w:type="dxa"/>
          </w:tcPr>
          <w:p w:rsidR="00BF6356" w:rsidRPr="00147FD8" w:rsidRDefault="00BF635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11,743 </w:t>
            </w:r>
          </w:p>
        </w:tc>
        <w:tc>
          <w:tcPr>
            <w:tcW w:w="866" w:type="dxa"/>
          </w:tcPr>
          <w:p w:rsidR="00BF6356" w:rsidRPr="00147FD8" w:rsidRDefault="00BF635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10,529 </w:t>
            </w:r>
          </w:p>
        </w:tc>
        <w:tc>
          <w:tcPr>
            <w:tcW w:w="886" w:type="dxa"/>
          </w:tcPr>
          <w:p w:rsidR="00BF6356" w:rsidRPr="00147FD8" w:rsidRDefault="00BF635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22,272 </w:t>
            </w:r>
          </w:p>
        </w:tc>
        <w:tc>
          <w:tcPr>
            <w:tcW w:w="900" w:type="dxa"/>
          </w:tcPr>
          <w:p w:rsidR="00BF6356" w:rsidRPr="00147FD8" w:rsidRDefault="00BF635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6,904 </w:t>
            </w:r>
          </w:p>
        </w:tc>
        <w:tc>
          <w:tcPr>
            <w:tcW w:w="900" w:type="dxa"/>
          </w:tcPr>
          <w:p w:rsidR="00BF6356" w:rsidRPr="00147FD8" w:rsidRDefault="00BF635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8,128 </w:t>
            </w:r>
          </w:p>
        </w:tc>
        <w:tc>
          <w:tcPr>
            <w:tcW w:w="900" w:type="dxa"/>
          </w:tcPr>
          <w:p w:rsidR="00BF6356" w:rsidRPr="00147FD8" w:rsidRDefault="00BF635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15,032 </w:t>
            </w:r>
          </w:p>
        </w:tc>
        <w:tc>
          <w:tcPr>
            <w:tcW w:w="900" w:type="dxa"/>
          </w:tcPr>
          <w:p w:rsidR="00BF6356" w:rsidRPr="00147FD8" w:rsidRDefault="00BF635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18,647 </w:t>
            </w:r>
          </w:p>
        </w:tc>
        <w:tc>
          <w:tcPr>
            <w:tcW w:w="990" w:type="dxa"/>
          </w:tcPr>
          <w:p w:rsidR="00BF6356" w:rsidRPr="00147FD8" w:rsidRDefault="00BF635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18,657 </w:t>
            </w:r>
          </w:p>
        </w:tc>
        <w:tc>
          <w:tcPr>
            <w:tcW w:w="900" w:type="dxa"/>
          </w:tcPr>
          <w:p w:rsidR="00BF6356" w:rsidRPr="00147FD8" w:rsidRDefault="00BF635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37,304 </w:t>
            </w:r>
          </w:p>
        </w:tc>
      </w:tr>
      <w:tr w:rsidR="009772B6" w:rsidRPr="00147FD8" w:rsidTr="00CA6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rsidR="00BF6356" w:rsidRPr="00147FD8" w:rsidRDefault="00BF6356" w:rsidP="006C196D">
            <w:pPr>
              <w:spacing w:line="360" w:lineRule="auto"/>
              <w:jc w:val="both"/>
              <w:rPr>
                <w:rFonts w:ascii="Cambria" w:hAnsi="Cambria"/>
                <w:b w:val="0"/>
                <w:bCs w:val="0"/>
                <w:sz w:val="20"/>
                <w:szCs w:val="20"/>
              </w:rPr>
            </w:pPr>
          </w:p>
        </w:tc>
        <w:tc>
          <w:tcPr>
            <w:tcW w:w="1162"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147FD8">
              <w:rPr>
                <w:b/>
                <w:sz w:val="20"/>
                <w:szCs w:val="20"/>
                <w:lang w:val="en-US"/>
              </w:rPr>
              <w:t>Total</w:t>
            </w:r>
          </w:p>
        </w:tc>
        <w:tc>
          <w:tcPr>
            <w:tcW w:w="866"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280,516</w:t>
            </w:r>
          </w:p>
        </w:tc>
        <w:tc>
          <w:tcPr>
            <w:tcW w:w="866"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256,115</w:t>
            </w:r>
          </w:p>
        </w:tc>
        <w:tc>
          <w:tcPr>
            <w:tcW w:w="886"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536,631</w:t>
            </w:r>
          </w:p>
        </w:tc>
        <w:tc>
          <w:tcPr>
            <w:tcW w:w="900"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 xml:space="preserve">157,066 </w:t>
            </w:r>
          </w:p>
        </w:tc>
        <w:tc>
          <w:tcPr>
            <w:tcW w:w="900"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 xml:space="preserve">151,187 </w:t>
            </w:r>
          </w:p>
        </w:tc>
        <w:tc>
          <w:tcPr>
            <w:tcW w:w="900"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 xml:space="preserve">308,253 </w:t>
            </w:r>
          </w:p>
        </w:tc>
        <w:tc>
          <w:tcPr>
            <w:tcW w:w="900"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 xml:space="preserve">437,582 </w:t>
            </w:r>
          </w:p>
        </w:tc>
        <w:tc>
          <w:tcPr>
            <w:tcW w:w="990"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 xml:space="preserve">407,302 </w:t>
            </w:r>
          </w:p>
        </w:tc>
        <w:tc>
          <w:tcPr>
            <w:tcW w:w="900" w:type="dxa"/>
          </w:tcPr>
          <w:p w:rsidR="00BF6356" w:rsidRPr="00147FD8" w:rsidRDefault="00BF6356"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 xml:space="preserve">844,884 </w:t>
            </w:r>
          </w:p>
        </w:tc>
      </w:tr>
    </w:tbl>
    <w:p w:rsidR="00D67F3C" w:rsidRPr="00147FD8" w:rsidRDefault="00D67F3C" w:rsidP="006C196D">
      <w:pPr>
        <w:spacing w:line="360" w:lineRule="auto"/>
        <w:jc w:val="both"/>
        <w:rPr>
          <w:sz w:val="20"/>
          <w:szCs w:val="20"/>
          <w:lang w:val="en-US"/>
        </w:rPr>
      </w:pPr>
      <w:r w:rsidRPr="00147FD8">
        <w:rPr>
          <w:sz w:val="20"/>
          <w:szCs w:val="20"/>
          <w:lang w:val="en-US"/>
        </w:rPr>
        <w:t>Source:-Annual Statistical Abstract Data of Jimma Zone Education Office.</w:t>
      </w:r>
    </w:p>
    <w:p w:rsidR="00EC21D0" w:rsidRPr="00147FD8" w:rsidRDefault="000573D5" w:rsidP="006C196D">
      <w:pPr>
        <w:spacing w:line="360" w:lineRule="auto"/>
        <w:jc w:val="both"/>
        <w:rPr>
          <w:lang w:val="en-US"/>
        </w:rPr>
      </w:pPr>
      <w:r w:rsidRPr="00147FD8">
        <w:rPr>
          <w:lang w:val="en-US"/>
        </w:rPr>
        <w:t>The above table shows the</w:t>
      </w:r>
      <w:r w:rsidR="00681AD9" w:rsidRPr="00147FD8">
        <w:rPr>
          <w:lang w:val="en-US"/>
        </w:rPr>
        <w:t xml:space="preserve"> </w:t>
      </w:r>
      <w:r w:rsidRPr="00147FD8">
        <w:rPr>
          <w:lang w:val="en-US"/>
        </w:rPr>
        <w:t xml:space="preserve"> number</w:t>
      </w:r>
      <w:r w:rsidR="00681AD9" w:rsidRPr="00147FD8">
        <w:rPr>
          <w:lang w:val="en-US"/>
        </w:rPr>
        <w:t xml:space="preserve"> of</w:t>
      </w:r>
      <w:r w:rsidRPr="00147FD8">
        <w:rPr>
          <w:lang w:val="en-US"/>
        </w:rPr>
        <w:t xml:space="preserve"> </w:t>
      </w:r>
      <w:r w:rsidR="002322C0" w:rsidRPr="00147FD8">
        <w:rPr>
          <w:lang w:val="en-US"/>
        </w:rPr>
        <w:t xml:space="preserve">students </w:t>
      </w:r>
      <w:r w:rsidRPr="00147FD8">
        <w:rPr>
          <w:lang w:val="en-US"/>
        </w:rPr>
        <w:t xml:space="preserve">enrolled </w:t>
      </w:r>
      <w:r w:rsidR="002322C0" w:rsidRPr="00147FD8">
        <w:rPr>
          <w:lang w:val="en-US"/>
        </w:rPr>
        <w:t xml:space="preserve">for Primary educations in the Zone in the year 2011EC. </w:t>
      </w:r>
      <w:r w:rsidR="006A0078" w:rsidRPr="00147FD8">
        <w:rPr>
          <w:lang w:val="en-US"/>
        </w:rPr>
        <w:t>A total of</w:t>
      </w:r>
      <w:r w:rsidR="002322C0" w:rsidRPr="00147FD8">
        <w:rPr>
          <w:lang w:val="en-US"/>
        </w:rPr>
        <w:t xml:space="preserve"> 536,631 students from which 280,516 male &amp; 256,115 female were enrolled for 1</w:t>
      </w:r>
      <w:r w:rsidR="002322C0" w:rsidRPr="00147FD8">
        <w:rPr>
          <w:vertAlign w:val="superscript"/>
          <w:lang w:val="en-US"/>
        </w:rPr>
        <w:t>st</w:t>
      </w:r>
      <w:r w:rsidR="002322C0" w:rsidRPr="00147FD8">
        <w:rPr>
          <w:lang w:val="en-US"/>
        </w:rPr>
        <w:t xml:space="preserve"> Cycle Primary Education </w:t>
      </w:r>
      <w:r w:rsidR="0096611D" w:rsidRPr="00147FD8">
        <w:rPr>
          <w:lang w:val="en-US"/>
        </w:rPr>
        <w:t xml:space="preserve">and </w:t>
      </w:r>
      <w:r w:rsidR="002322C0" w:rsidRPr="00147FD8">
        <w:rPr>
          <w:lang w:val="en-US"/>
        </w:rPr>
        <w:t xml:space="preserve"> about 308,253 stu</w:t>
      </w:r>
      <w:r w:rsidR="0096611D" w:rsidRPr="00147FD8">
        <w:rPr>
          <w:lang w:val="en-US"/>
        </w:rPr>
        <w:t xml:space="preserve">dents out of which 157,066 </w:t>
      </w:r>
      <w:r w:rsidR="002322C0" w:rsidRPr="00147FD8">
        <w:rPr>
          <w:lang w:val="en-US"/>
        </w:rPr>
        <w:t>male &amp; 151,187 female were enrolled for 2</w:t>
      </w:r>
      <w:r w:rsidR="002322C0" w:rsidRPr="00147FD8">
        <w:rPr>
          <w:vertAlign w:val="superscript"/>
          <w:lang w:val="en-US"/>
        </w:rPr>
        <w:t>nd</w:t>
      </w:r>
      <w:r w:rsidR="002322C0" w:rsidRPr="00147FD8">
        <w:rPr>
          <w:lang w:val="en-US"/>
        </w:rPr>
        <w:t xml:space="preserve"> Cycle Primary Education in the Zone. Totally, about 844,884 students from which 437,582 male &amp; the remaining 407,302 female were enrolled for full Primary Schools </w:t>
      </w:r>
      <w:r w:rsidR="006417EB" w:rsidRPr="00147FD8">
        <w:rPr>
          <w:lang w:val="en-US"/>
        </w:rPr>
        <w:t>(</w:t>
      </w:r>
      <w:r w:rsidR="002322C0" w:rsidRPr="00147FD8">
        <w:rPr>
          <w:lang w:val="en-US"/>
        </w:rPr>
        <w:t>1-8</w:t>
      </w:r>
      <w:r w:rsidR="006417EB" w:rsidRPr="00147FD8">
        <w:rPr>
          <w:lang w:val="en-US"/>
        </w:rPr>
        <w:t>)</w:t>
      </w:r>
      <w:r w:rsidR="002322C0" w:rsidRPr="00147FD8">
        <w:rPr>
          <w:lang w:val="en-US"/>
        </w:rPr>
        <w:t xml:space="preserve"> in the Zone.</w:t>
      </w:r>
    </w:p>
    <w:p w:rsidR="00256268" w:rsidRPr="00147FD8" w:rsidRDefault="00764E10" w:rsidP="006C196D">
      <w:pPr>
        <w:spacing w:line="360" w:lineRule="auto"/>
        <w:jc w:val="both"/>
        <w:rPr>
          <w:b/>
          <w:bCs/>
          <w:lang w:val="en-US"/>
        </w:rPr>
      </w:pPr>
      <w:r w:rsidRPr="00147FD8">
        <w:rPr>
          <w:b/>
          <w:bCs/>
          <w:lang w:val="en-US"/>
        </w:rPr>
        <w:t xml:space="preserve">Table 42  </w:t>
      </w:r>
      <w:r w:rsidR="00256268" w:rsidRPr="00147FD8">
        <w:rPr>
          <w:b/>
          <w:bCs/>
          <w:lang w:val="en-US"/>
        </w:rPr>
        <w:t xml:space="preserve">Primary Regular Enrollment by Grade (Government + Non-Government)   2012EC (2018/19 G.C.)     </w:t>
      </w:r>
    </w:p>
    <w:tbl>
      <w:tblPr>
        <w:tblStyle w:val="MediumShading1-Accent4"/>
        <w:tblW w:w="9720" w:type="dxa"/>
        <w:tblLayout w:type="fixed"/>
        <w:tblLook w:val="04A0" w:firstRow="1" w:lastRow="0" w:firstColumn="1" w:lastColumn="0" w:noHBand="0" w:noVBand="1"/>
      </w:tblPr>
      <w:tblGrid>
        <w:gridCol w:w="450"/>
        <w:gridCol w:w="1170"/>
        <w:gridCol w:w="900"/>
        <w:gridCol w:w="900"/>
        <w:gridCol w:w="900"/>
        <w:gridCol w:w="900"/>
        <w:gridCol w:w="900"/>
        <w:gridCol w:w="900"/>
        <w:gridCol w:w="900"/>
        <w:gridCol w:w="900"/>
        <w:gridCol w:w="900"/>
      </w:tblGrid>
      <w:tr w:rsidR="00010BA2" w:rsidRPr="00147FD8" w:rsidTr="00010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Pr>
          <w:p w:rsidR="00256268" w:rsidRPr="00147FD8" w:rsidRDefault="00256268" w:rsidP="006C196D">
            <w:pPr>
              <w:spacing w:line="360" w:lineRule="auto"/>
              <w:jc w:val="both"/>
              <w:rPr>
                <w:color w:val="auto"/>
                <w:sz w:val="20"/>
                <w:szCs w:val="20"/>
                <w:lang w:val="en-US"/>
              </w:rPr>
            </w:pPr>
            <w:r w:rsidRPr="00147FD8">
              <w:rPr>
                <w:color w:val="auto"/>
                <w:sz w:val="20"/>
                <w:szCs w:val="20"/>
                <w:lang w:val="en-US"/>
              </w:rPr>
              <w:t>No.</w:t>
            </w:r>
          </w:p>
        </w:tc>
        <w:tc>
          <w:tcPr>
            <w:tcW w:w="1170" w:type="dxa"/>
            <w:vMerge w:val="restart"/>
          </w:tcPr>
          <w:p w:rsidR="00256268" w:rsidRPr="00147FD8" w:rsidRDefault="00A375E3" w:rsidP="006C196D">
            <w:pPr>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147FD8">
              <w:rPr>
                <w:color w:val="auto"/>
                <w:sz w:val="20"/>
                <w:szCs w:val="20"/>
                <w:lang w:val="en-US"/>
              </w:rPr>
              <w:t>Woredas</w:t>
            </w:r>
          </w:p>
        </w:tc>
        <w:tc>
          <w:tcPr>
            <w:tcW w:w="2700" w:type="dxa"/>
            <w:gridSpan w:val="3"/>
          </w:tcPr>
          <w:p w:rsidR="00256268" w:rsidRPr="00147FD8" w:rsidRDefault="00256268" w:rsidP="006C196D">
            <w:pPr>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147FD8">
              <w:rPr>
                <w:color w:val="auto"/>
                <w:sz w:val="20"/>
                <w:szCs w:val="20"/>
                <w:lang w:val="en-US"/>
              </w:rPr>
              <w:t>1</w:t>
            </w:r>
            <w:r w:rsidRPr="00147FD8">
              <w:rPr>
                <w:color w:val="auto"/>
                <w:sz w:val="20"/>
                <w:szCs w:val="20"/>
                <w:vertAlign w:val="superscript"/>
                <w:lang w:val="en-US"/>
              </w:rPr>
              <w:t>st</w:t>
            </w:r>
            <w:r w:rsidRPr="00147FD8">
              <w:rPr>
                <w:color w:val="auto"/>
                <w:sz w:val="20"/>
                <w:szCs w:val="20"/>
                <w:lang w:val="en-US"/>
              </w:rPr>
              <w:t xml:space="preserve"> Cycle Primary 1-4</w:t>
            </w:r>
          </w:p>
        </w:tc>
        <w:tc>
          <w:tcPr>
            <w:tcW w:w="2700" w:type="dxa"/>
            <w:gridSpan w:val="3"/>
          </w:tcPr>
          <w:p w:rsidR="00256268" w:rsidRPr="00147FD8" w:rsidRDefault="00256268" w:rsidP="006C196D">
            <w:pPr>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147FD8">
              <w:rPr>
                <w:color w:val="auto"/>
                <w:sz w:val="20"/>
                <w:szCs w:val="20"/>
                <w:lang w:val="en-US"/>
              </w:rPr>
              <w:t>2</w:t>
            </w:r>
            <w:r w:rsidRPr="00147FD8">
              <w:rPr>
                <w:color w:val="auto"/>
                <w:sz w:val="20"/>
                <w:szCs w:val="20"/>
                <w:vertAlign w:val="superscript"/>
                <w:lang w:val="en-US"/>
              </w:rPr>
              <w:t>nd</w:t>
            </w:r>
            <w:r w:rsidRPr="00147FD8">
              <w:rPr>
                <w:color w:val="auto"/>
                <w:sz w:val="20"/>
                <w:szCs w:val="20"/>
                <w:lang w:val="en-US"/>
              </w:rPr>
              <w:t xml:space="preserve"> Cycle Primary 5-8</w:t>
            </w:r>
          </w:p>
        </w:tc>
        <w:tc>
          <w:tcPr>
            <w:tcW w:w="2700" w:type="dxa"/>
            <w:gridSpan w:val="3"/>
          </w:tcPr>
          <w:p w:rsidR="00256268" w:rsidRPr="00147FD8" w:rsidRDefault="00256268" w:rsidP="006C196D">
            <w:pPr>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147FD8">
              <w:rPr>
                <w:color w:val="auto"/>
                <w:sz w:val="20"/>
                <w:szCs w:val="20"/>
                <w:lang w:val="en-US"/>
              </w:rPr>
              <w:t xml:space="preserve">Full </w:t>
            </w:r>
            <w:r w:rsidR="004A1D53" w:rsidRPr="00147FD8">
              <w:rPr>
                <w:color w:val="auto"/>
                <w:sz w:val="20"/>
                <w:szCs w:val="20"/>
                <w:lang w:val="en-US"/>
              </w:rPr>
              <w:t>Primary</w:t>
            </w:r>
            <w:r w:rsidRPr="00147FD8">
              <w:rPr>
                <w:color w:val="auto"/>
                <w:sz w:val="20"/>
                <w:szCs w:val="20"/>
                <w:lang w:val="en-US"/>
              </w:rPr>
              <w:t xml:space="preserve"> 1-8</w:t>
            </w:r>
          </w:p>
        </w:tc>
      </w:tr>
      <w:tr w:rsidR="00010BA2" w:rsidRPr="00147FD8" w:rsidTr="00010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Pr>
          <w:p w:rsidR="00256268" w:rsidRPr="00147FD8" w:rsidRDefault="00256268" w:rsidP="006C196D">
            <w:pPr>
              <w:spacing w:line="360" w:lineRule="auto"/>
              <w:jc w:val="both"/>
              <w:rPr>
                <w:rFonts w:ascii="Cambria" w:hAnsi="Cambria"/>
                <w:b w:val="0"/>
                <w:bCs w:val="0"/>
                <w:sz w:val="20"/>
                <w:szCs w:val="20"/>
              </w:rPr>
            </w:pPr>
          </w:p>
        </w:tc>
        <w:tc>
          <w:tcPr>
            <w:tcW w:w="1170" w:type="dxa"/>
            <w:vMerge/>
          </w:tcPr>
          <w:p w:rsidR="00256268" w:rsidRPr="00147FD8" w:rsidRDefault="0025626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900" w:type="dxa"/>
          </w:tcPr>
          <w:p w:rsidR="00256268" w:rsidRPr="00147FD8" w:rsidRDefault="00256268"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M</w:t>
            </w:r>
          </w:p>
        </w:tc>
        <w:tc>
          <w:tcPr>
            <w:tcW w:w="900" w:type="dxa"/>
          </w:tcPr>
          <w:p w:rsidR="00256268" w:rsidRPr="00147FD8" w:rsidRDefault="00256268"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F</w:t>
            </w:r>
          </w:p>
        </w:tc>
        <w:tc>
          <w:tcPr>
            <w:tcW w:w="900" w:type="dxa"/>
          </w:tcPr>
          <w:p w:rsidR="00256268" w:rsidRPr="00147FD8" w:rsidRDefault="00256268"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T</w:t>
            </w:r>
          </w:p>
        </w:tc>
        <w:tc>
          <w:tcPr>
            <w:tcW w:w="900" w:type="dxa"/>
          </w:tcPr>
          <w:p w:rsidR="00256268" w:rsidRPr="00147FD8" w:rsidRDefault="00256268"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M</w:t>
            </w:r>
          </w:p>
        </w:tc>
        <w:tc>
          <w:tcPr>
            <w:tcW w:w="900" w:type="dxa"/>
          </w:tcPr>
          <w:p w:rsidR="00256268" w:rsidRPr="00147FD8" w:rsidRDefault="00256268"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F</w:t>
            </w:r>
          </w:p>
        </w:tc>
        <w:tc>
          <w:tcPr>
            <w:tcW w:w="900" w:type="dxa"/>
          </w:tcPr>
          <w:p w:rsidR="00256268" w:rsidRPr="00147FD8" w:rsidRDefault="00256268"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T</w:t>
            </w:r>
          </w:p>
        </w:tc>
        <w:tc>
          <w:tcPr>
            <w:tcW w:w="900" w:type="dxa"/>
          </w:tcPr>
          <w:p w:rsidR="00256268" w:rsidRPr="00147FD8" w:rsidRDefault="00256268"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M</w:t>
            </w:r>
          </w:p>
        </w:tc>
        <w:tc>
          <w:tcPr>
            <w:tcW w:w="900" w:type="dxa"/>
          </w:tcPr>
          <w:p w:rsidR="00256268" w:rsidRPr="00147FD8" w:rsidRDefault="00256268"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F</w:t>
            </w:r>
          </w:p>
        </w:tc>
        <w:tc>
          <w:tcPr>
            <w:tcW w:w="900" w:type="dxa"/>
          </w:tcPr>
          <w:p w:rsidR="00256268" w:rsidRPr="00147FD8" w:rsidRDefault="00256268"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T</w:t>
            </w:r>
          </w:p>
        </w:tc>
      </w:tr>
      <w:tr w:rsidR="005900B3" w:rsidRPr="00147FD8" w:rsidTr="00010BA2">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0" w:type="dxa"/>
          </w:tcPr>
          <w:p w:rsidR="005315AA" w:rsidRPr="00147FD8" w:rsidRDefault="005315AA" w:rsidP="006C196D">
            <w:pPr>
              <w:spacing w:line="360" w:lineRule="auto"/>
              <w:jc w:val="both"/>
              <w:rPr>
                <w:rFonts w:ascii="Cambria" w:hAnsi="Cambria"/>
                <w:bCs w:val="0"/>
                <w:sz w:val="20"/>
                <w:szCs w:val="20"/>
              </w:rPr>
            </w:pPr>
            <w:r w:rsidRPr="00147FD8">
              <w:rPr>
                <w:rFonts w:ascii="Cambria" w:hAnsi="Cambria"/>
                <w:bCs w:val="0"/>
                <w:sz w:val="20"/>
                <w:szCs w:val="20"/>
              </w:rPr>
              <w:t>1</w:t>
            </w:r>
          </w:p>
        </w:tc>
        <w:tc>
          <w:tcPr>
            <w:tcW w:w="1170" w:type="dxa"/>
          </w:tcPr>
          <w:p w:rsidR="005315AA" w:rsidRPr="00147FD8" w:rsidRDefault="005315AA"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 xml:space="preserve">Agaro Town </w:t>
            </w:r>
          </w:p>
        </w:tc>
        <w:tc>
          <w:tcPr>
            <w:tcW w:w="900" w:type="dxa"/>
          </w:tcPr>
          <w:p w:rsidR="005315AA" w:rsidRPr="00147FD8" w:rsidRDefault="005315AA"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w:t>
            </w:r>
            <w:r w:rsidRPr="00147FD8">
              <w:rPr>
                <w:sz w:val="20"/>
                <w:szCs w:val="20"/>
                <w:lang w:val="en-US"/>
              </w:rPr>
              <w:t>,</w:t>
            </w:r>
            <w:r w:rsidRPr="00147FD8">
              <w:rPr>
                <w:sz w:val="20"/>
                <w:szCs w:val="20"/>
              </w:rPr>
              <w:t>149</w:t>
            </w:r>
          </w:p>
        </w:tc>
        <w:tc>
          <w:tcPr>
            <w:tcW w:w="900" w:type="dxa"/>
          </w:tcPr>
          <w:p w:rsidR="005315AA" w:rsidRPr="00147FD8" w:rsidRDefault="005315AA"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w:t>
            </w:r>
            <w:r w:rsidRPr="00147FD8">
              <w:rPr>
                <w:sz w:val="20"/>
                <w:szCs w:val="20"/>
                <w:lang w:val="en-US"/>
              </w:rPr>
              <w:t>,</w:t>
            </w:r>
            <w:r w:rsidRPr="00147FD8">
              <w:rPr>
                <w:sz w:val="20"/>
                <w:szCs w:val="20"/>
              </w:rPr>
              <w:t>950</w:t>
            </w:r>
          </w:p>
        </w:tc>
        <w:tc>
          <w:tcPr>
            <w:tcW w:w="900" w:type="dxa"/>
          </w:tcPr>
          <w:p w:rsidR="005315AA" w:rsidRPr="00147FD8" w:rsidRDefault="005315AA"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w:t>
            </w:r>
            <w:r w:rsidRPr="00147FD8">
              <w:rPr>
                <w:sz w:val="20"/>
                <w:szCs w:val="20"/>
                <w:lang w:val="en-US"/>
              </w:rPr>
              <w:t>,</w:t>
            </w:r>
            <w:r w:rsidRPr="00147FD8">
              <w:rPr>
                <w:sz w:val="20"/>
                <w:szCs w:val="20"/>
              </w:rPr>
              <w:t>099</w:t>
            </w:r>
          </w:p>
        </w:tc>
        <w:tc>
          <w:tcPr>
            <w:tcW w:w="900" w:type="dxa"/>
          </w:tcPr>
          <w:p w:rsidR="005315AA" w:rsidRPr="00147FD8" w:rsidRDefault="005315AA"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w:t>
            </w:r>
            <w:r w:rsidRPr="00147FD8">
              <w:rPr>
                <w:sz w:val="20"/>
                <w:szCs w:val="20"/>
                <w:lang w:val="en-US"/>
              </w:rPr>
              <w:t>,</w:t>
            </w:r>
            <w:r w:rsidRPr="00147FD8">
              <w:rPr>
                <w:sz w:val="20"/>
                <w:szCs w:val="20"/>
              </w:rPr>
              <w:t>299</w:t>
            </w:r>
          </w:p>
        </w:tc>
        <w:tc>
          <w:tcPr>
            <w:tcW w:w="900" w:type="dxa"/>
          </w:tcPr>
          <w:p w:rsidR="005315AA" w:rsidRPr="00147FD8" w:rsidRDefault="005315AA"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w:t>
            </w:r>
            <w:r w:rsidRPr="00147FD8">
              <w:rPr>
                <w:sz w:val="20"/>
                <w:szCs w:val="20"/>
                <w:lang w:val="en-US"/>
              </w:rPr>
              <w:t>,</w:t>
            </w:r>
            <w:r w:rsidRPr="00147FD8">
              <w:rPr>
                <w:sz w:val="20"/>
                <w:szCs w:val="20"/>
              </w:rPr>
              <w:t>408</w:t>
            </w:r>
          </w:p>
        </w:tc>
        <w:tc>
          <w:tcPr>
            <w:tcW w:w="900" w:type="dxa"/>
          </w:tcPr>
          <w:p w:rsidR="005315AA" w:rsidRPr="00147FD8" w:rsidRDefault="005315AA"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w:t>
            </w:r>
            <w:r w:rsidRPr="00147FD8">
              <w:rPr>
                <w:sz w:val="20"/>
                <w:szCs w:val="20"/>
                <w:lang w:val="en-US"/>
              </w:rPr>
              <w:t>,</w:t>
            </w:r>
            <w:r w:rsidRPr="00147FD8">
              <w:rPr>
                <w:sz w:val="20"/>
                <w:szCs w:val="20"/>
              </w:rPr>
              <w:t>707</w:t>
            </w:r>
          </w:p>
        </w:tc>
        <w:tc>
          <w:tcPr>
            <w:tcW w:w="900" w:type="dxa"/>
          </w:tcPr>
          <w:p w:rsidR="005315AA" w:rsidRPr="00147FD8" w:rsidRDefault="005315AA"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5,448</w:t>
            </w:r>
          </w:p>
        </w:tc>
        <w:tc>
          <w:tcPr>
            <w:tcW w:w="900" w:type="dxa"/>
          </w:tcPr>
          <w:p w:rsidR="005315AA" w:rsidRPr="00147FD8" w:rsidRDefault="005315AA"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5,358</w:t>
            </w:r>
          </w:p>
        </w:tc>
        <w:tc>
          <w:tcPr>
            <w:tcW w:w="900" w:type="dxa"/>
          </w:tcPr>
          <w:p w:rsidR="005315AA" w:rsidRPr="00147FD8" w:rsidRDefault="005315AA"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10,806</w:t>
            </w:r>
          </w:p>
        </w:tc>
      </w:tr>
      <w:tr w:rsidR="00010BA2" w:rsidRPr="00147FD8" w:rsidTr="00010BA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50" w:type="dxa"/>
          </w:tcPr>
          <w:p w:rsidR="00E50825" w:rsidRPr="00147FD8" w:rsidRDefault="00E50825" w:rsidP="006C196D">
            <w:pPr>
              <w:spacing w:line="360" w:lineRule="auto"/>
              <w:jc w:val="both"/>
              <w:rPr>
                <w:rFonts w:ascii="Cambria" w:hAnsi="Cambria"/>
                <w:bCs w:val="0"/>
                <w:sz w:val="20"/>
                <w:szCs w:val="20"/>
                <w:lang w:val="en-US"/>
              </w:rPr>
            </w:pPr>
            <w:r w:rsidRPr="00147FD8">
              <w:rPr>
                <w:rFonts w:ascii="Cambria" w:hAnsi="Cambria"/>
                <w:bCs w:val="0"/>
                <w:sz w:val="20"/>
                <w:szCs w:val="20"/>
                <w:lang w:val="en-US"/>
              </w:rPr>
              <w:t>2</w:t>
            </w:r>
          </w:p>
        </w:tc>
        <w:tc>
          <w:tcPr>
            <w:tcW w:w="1170" w:type="dxa"/>
          </w:tcPr>
          <w:p w:rsidR="00E50825" w:rsidRPr="00147FD8" w:rsidRDefault="00E50825"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Jimma Town</w:t>
            </w:r>
          </w:p>
        </w:tc>
        <w:tc>
          <w:tcPr>
            <w:tcW w:w="900" w:type="dxa"/>
          </w:tcPr>
          <w:p w:rsidR="00E50825" w:rsidRPr="00147FD8" w:rsidRDefault="00E5082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12,652</w:t>
            </w:r>
          </w:p>
        </w:tc>
        <w:tc>
          <w:tcPr>
            <w:tcW w:w="900" w:type="dxa"/>
          </w:tcPr>
          <w:p w:rsidR="00E50825" w:rsidRPr="00147FD8" w:rsidRDefault="00E5082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13,255</w:t>
            </w:r>
          </w:p>
        </w:tc>
        <w:tc>
          <w:tcPr>
            <w:tcW w:w="900" w:type="dxa"/>
          </w:tcPr>
          <w:p w:rsidR="00E50825" w:rsidRPr="00147FD8" w:rsidRDefault="00E5082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25,907</w:t>
            </w:r>
          </w:p>
        </w:tc>
        <w:tc>
          <w:tcPr>
            <w:tcW w:w="900" w:type="dxa"/>
          </w:tcPr>
          <w:p w:rsidR="00E50825" w:rsidRPr="00147FD8" w:rsidRDefault="00E5082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9,317 </w:t>
            </w:r>
          </w:p>
        </w:tc>
        <w:tc>
          <w:tcPr>
            <w:tcW w:w="900" w:type="dxa"/>
          </w:tcPr>
          <w:p w:rsidR="00E50825" w:rsidRPr="00147FD8" w:rsidRDefault="00E5082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9,960 </w:t>
            </w:r>
          </w:p>
        </w:tc>
        <w:tc>
          <w:tcPr>
            <w:tcW w:w="900" w:type="dxa"/>
          </w:tcPr>
          <w:p w:rsidR="00E50825" w:rsidRPr="00147FD8" w:rsidRDefault="00E5082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19,277 </w:t>
            </w:r>
          </w:p>
        </w:tc>
        <w:tc>
          <w:tcPr>
            <w:tcW w:w="900" w:type="dxa"/>
          </w:tcPr>
          <w:p w:rsidR="00E50825" w:rsidRPr="00147FD8" w:rsidRDefault="00E5082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21,969</w:t>
            </w:r>
          </w:p>
        </w:tc>
        <w:tc>
          <w:tcPr>
            <w:tcW w:w="900" w:type="dxa"/>
          </w:tcPr>
          <w:p w:rsidR="00E50825" w:rsidRPr="00147FD8" w:rsidRDefault="00E5082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23,215</w:t>
            </w:r>
          </w:p>
        </w:tc>
        <w:tc>
          <w:tcPr>
            <w:tcW w:w="900" w:type="dxa"/>
          </w:tcPr>
          <w:p w:rsidR="00E50825" w:rsidRPr="00147FD8" w:rsidRDefault="00E5082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45,184</w:t>
            </w:r>
          </w:p>
        </w:tc>
      </w:tr>
      <w:tr w:rsidR="005900B3" w:rsidRPr="00147FD8" w:rsidTr="00010BA2">
        <w:trPr>
          <w:cnfStyle w:val="000000010000" w:firstRow="0" w:lastRow="0" w:firstColumn="0" w:lastColumn="0" w:oddVBand="0" w:evenVBand="0" w:oddHBand="0" w:evenHBand="1"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3</w:t>
            </w:r>
          </w:p>
        </w:tc>
        <w:tc>
          <w:tcPr>
            <w:tcW w:w="117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rPr>
              <w:t>B</w:t>
            </w:r>
            <w:r w:rsidRPr="00147FD8">
              <w:rPr>
                <w:bCs/>
                <w:sz w:val="20"/>
                <w:szCs w:val="20"/>
                <w:lang w:val="en-US"/>
              </w:rPr>
              <w:t>/Tolay</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w:t>
            </w:r>
            <w:r w:rsidRPr="00147FD8">
              <w:rPr>
                <w:sz w:val="20"/>
                <w:szCs w:val="20"/>
                <w:lang w:val="en-US"/>
              </w:rPr>
              <w:t>,</w:t>
            </w:r>
            <w:r w:rsidRPr="00147FD8">
              <w:rPr>
                <w:sz w:val="20"/>
                <w:szCs w:val="20"/>
              </w:rPr>
              <w:t>946</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w:t>
            </w:r>
            <w:r w:rsidRPr="00147FD8">
              <w:rPr>
                <w:sz w:val="20"/>
                <w:szCs w:val="20"/>
                <w:lang w:val="en-US"/>
              </w:rPr>
              <w:t>,</w:t>
            </w:r>
            <w:r w:rsidRPr="00147FD8">
              <w:rPr>
                <w:sz w:val="20"/>
                <w:szCs w:val="20"/>
              </w:rPr>
              <w:t>646</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w:t>
            </w:r>
            <w:r w:rsidRPr="00147FD8">
              <w:rPr>
                <w:sz w:val="20"/>
                <w:szCs w:val="20"/>
                <w:lang w:val="en-US"/>
              </w:rPr>
              <w:t>,</w:t>
            </w:r>
            <w:r w:rsidRPr="00147FD8">
              <w:rPr>
                <w:sz w:val="20"/>
                <w:szCs w:val="20"/>
              </w:rPr>
              <w:t>592</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w:t>
            </w:r>
            <w:r w:rsidRPr="00147FD8">
              <w:rPr>
                <w:sz w:val="20"/>
                <w:szCs w:val="20"/>
                <w:lang w:val="en-US"/>
              </w:rPr>
              <w:t>,</w:t>
            </w:r>
            <w:r w:rsidRPr="00147FD8">
              <w:rPr>
                <w:sz w:val="20"/>
                <w:szCs w:val="20"/>
              </w:rPr>
              <w:t>535</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w:t>
            </w:r>
            <w:r w:rsidRPr="00147FD8">
              <w:rPr>
                <w:sz w:val="20"/>
                <w:szCs w:val="20"/>
                <w:lang w:val="en-US"/>
              </w:rPr>
              <w:t>,</w:t>
            </w:r>
            <w:r w:rsidRPr="00147FD8">
              <w:rPr>
                <w:sz w:val="20"/>
                <w:szCs w:val="20"/>
              </w:rPr>
              <w:t>321</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w:t>
            </w:r>
            <w:r w:rsidRPr="00147FD8">
              <w:rPr>
                <w:sz w:val="20"/>
                <w:szCs w:val="20"/>
                <w:lang w:val="en-US"/>
              </w:rPr>
              <w:t>,</w:t>
            </w:r>
            <w:r w:rsidRPr="00147FD8">
              <w:rPr>
                <w:sz w:val="20"/>
                <w:szCs w:val="20"/>
              </w:rPr>
              <w:t>856</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8,481</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7,967</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16,448</w:t>
            </w:r>
          </w:p>
        </w:tc>
      </w:tr>
      <w:tr w:rsidR="00010BA2" w:rsidRPr="00147FD8" w:rsidTr="00010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4</w:t>
            </w:r>
          </w:p>
        </w:tc>
        <w:tc>
          <w:tcPr>
            <w:tcW w:w="117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47FD8">
              <w:rPr>
                <w:bCs/>
                <w:sz w:val="20"/>
                <w:szCs w:val="20"/>
              </w:rPr>
              <w:t>C/Botor</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w:t>
            </w:r>
            <w:r w:rsidRPr="00147FD8">
              <w:rPr>
                <w:sz w:val="20"/>
                <w:szCs w:val="20"/>
                <w:lang w:val="en-US"/>
              </w:rPr>
              <w:t>,</w:t>
            </w:r>
            <w:r w:rsidRPr="00147FD8">
              <w:rPr>
                <w:sz w:val="20"/>
                <w:szCs w:val="20"/>
              </w:rPr>
              <w:t>340</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w:t>
            </w:r>
            <w:r w:rsidRPr="00147FD8">
              <w:rPr>
                <w:sz w:val="20"/>
                <w:szCs w:val="20"/>
                <w:lang w:val="en-US"/>
              </w:rPr>
              <w:t>,</w:t>
            </w:r>
            <w:r w:rsidRPr="00147FD8">
              <w:rPr>
                <w:sz w:val="20"/>
                <w:szCs w:val="20"/>
              </w:rPr>
              <w:t>001</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w:t>
            </w:r>
            <w:r w:rsidRPr="00147FD8">
              <w:rPr>
                <w:sz w:val="20"/>
                <w:szCs w:val="20"/>
                <w:lang w:val="en-US"/>
              </w:rPr>
              <w:t>,</w:t>
            </w:r>
            <w:r w:rsidRPr="00147FD8">
              <w:rPr>
                <w:sz w:val="20"/>
                <w:szCs w:val="20"/>
              </w:rPr>
              <w:t>341</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w:t>
            </w:r>
            <w:r w:rsidRPr="00147FD8">
              <w:rPr>
                <w:sz w:val="20"/>
                <w:szCs w:val="20"/>
                <w:lang w:val="en-US"/>
              </w:rPr>
              <w:t>,</w:t>
            </w:r>
            <w:r w:rsidRPr="00147FD8">
              <w:rPr>
                <w:sz w:val="20"/>
                <w:szCs w:val="20"/>
              </w:rPr>
              <w:t>976</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w:t>
            </w:r>
            <w:r w:rsidRPr="00147FD8">
              <w:rPr>
                <w:sz w:val="20"/>
                <w:szCs w:val="20"/>
                <w:lang w:val="en-US"/>
              </w:rPr>
              <w:t>,</w:t>
            </w:r>
            <w:r w:rsidRPr="00147FD8">
              <w:rPr>
                <w:sz w:val="20"/>
                <w:szCs w:val="20"/>
              </w:rPr>
              <w:t>241</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w:t>
            </w:r>
            <w:r w:rsidRPr="00147FD8">
              <w:rPr>
                <w:sz w:val="20"/>
                <w:szCs w:val="20"/>
                <w:lang w:val="en-US"/>
              </w:rPr>
              <w:t>,</w:t>
            </w:r>
            <w:r w:rsidRPr="00147FD8">
              <w:rPr>
                <w:sz w:val="20"/>
                <w:szCs w:val="20"/>
              </w:rPr>
              <w:t>217</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9,316</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9,242</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18,558</w:t>
            </w:r>
          </w:p>
        </w:tc>
      </w:tr>
      <w:tr w:rsidR="005900B3" w:rsidRPr="00147FD8" w:rsidTr="00010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5</w:t>
            </w:r>
          </w:p>
        </w:tc>
        <w:tc>
          <w:tcPr>
            <w:tcW w:w="117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rPr>
            </w:pPr>
            <w:r w:rsidRPr="00147FD8">
              <w:rPr>
                <w:bCs/>
                <w:sz w:val="20"/>
                <w:szCs w:val="20"/>
              </w:rPr>
              <w:t>Dedo</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19</w:t>
            </w:r>
            <w:r w:rsidRPr="00147FD8">
              <w:rPr>
                <w:sz w:val="20"/>
                <w:szCs w:val="20"/>
                <w:lang w:val="en-US"/>
              </w:rPr>
              <w:t>,</w:t>
            </w:r>
            <w:r w:rsidRPr="00147FD8">
              <w:rPr>
                <w:sz w:val="20"/>
                <w:szCs w:val="20"/>
              </w:rPr>
              <w:t>916</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18</w:t>
            </w:r>
            <w:r w:rsidRPr="00147FD8">
              <w:rPr>
                <w:sz w:val="20"/>
                <w:szCs w:val="20"/>
                <w:lang w:val="en-US"/>
              </w:rPr>
              <w:t>,</w:t>
            </w:r>
            <w:r w:rsidRPr="00147FD8">
              <w:rPr>
                <w:sz w:val="20"/>
                <w:szCs w:val="20"/>
              </w:rPr>
              <w:t>243</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38</w:t>
            </w:r>
            <w:r w:rsidRPr="00147FD8">
              <w:rPr>
                <w:sz w:val="20"/>
                <w:szCs w:val="20"/>
                <w:lang w:val="en-US"/>
              </w:rPr>
              <w:t>,</w:t>
            </w:r>
            <w:r w:rsidRPr="00147FD8">
              <w:rPr>
                <w:sz w:val="20"/>
                <w:szCs w:val="20"/>
              </w:rPr>
              <w:t>159</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w:t>
            </w:r>
            <w:r w:rsidRPr="00147FD8">
              <w:rPr>
                <w:sz w:val="20"/>
                <w:szCs w:val="20"/>
                <w:lang w:val="en-US"/>
              </w:rPr>
              <w:t>,</w:t>
            </w:r>
            <w:r w:rsidRPr="00147FD8">
              <w:rPr>
                <w:sz w:val="20"/>
                <w:szCs w:val="20"/>
              </w:rPr>
              <w:t>025</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w:t>
            </w:r>
            <w:r w:rsidRPr="00147FD8">
              <w:rPr>
                <w:sz w:val="20"/>
                <w:szCs w:val="20"/>
                <w:lang w:val="en-US"/>
              </w:rPr>
              <w:t>,</w:t>
            </w:r>
            <w:r w:rsidRPr="00147FD8">
              <w:rPr>
                <w:sz w:val="20"/>
                <w:szCs w:val="20"/>
              </w:rPr>
              <w:t>311</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w:t>
            </w:r>
            <w:r w:rsidRPr="00147FD8">
              <w:rPr>
                <w:sz w:val="20"/>
                <w:szCs w:val="20"/>
                <w:lang w:val="en-US"/>
              </w:rPr>
              <w:t>,</w:t>
            </w:r>
            <w:r w:rsidRPr="00147FD8">
              <w:rPr>
                <w:sz w:val="20"/>
                <w:szCs w:val="20"/>
              </w:rPr>
              <w:t>336</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28,941</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26,554</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55,495</w:t>
            </w:r>
          </w:p>
        </w:tc>
      </w:tr>
      <w:tr w:rsidR="00010BA2" w:rsidRPr="00147FD8" w:rsidTr="00010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6</w:t>
            </w:r>
          </w:p>
        </w:tc>
        <w:tc>
          <w:tcPr>
            <w:tcW w:w="117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rPr>
              <w:t>Mancho</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w:t>
            </w:r>
            <w:r w:rsidRPr="00147FD8">
              <w:rPr>
                <w:sz w:val="20"/>
                <w:szCs w:val="20"/>
                <w:lang w:val="en-US"/>
              </w:rPr>
              <w:t>,</w:t>
            </w:r>
            <w:r w:rsidRPr="00147FD8">
              <w:rPr>
                <w:sz w:val="20"/>
                <w:szCs w:val="20"/>
              </w:rPr>
              <w:t>556</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w:t>
            </w:r>
            <w:r w:rsidRPr="00147FD8">
              <w:rPr>
                <w:sz w:val="20"/>
                <w:szCs w:val="20"/>
                <w:lang w:val="en-US"/>
              </w:rPr>
              <w:t>,</w:t>
            </w:r>
            <w:r w:rsidRPr="00147FD8">
              <w:rPr>
                <w:sz w:val="20"/>
                <w:szCs w:val="20"/>
              </w:rPr>
              <w:t>967</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w:t>
            </w:r>
            <w:r w:rsidRPr="00147FD8">
              <w:rPr>
                <w:sz w:val="20"/>
                <w:szCs w:val="20"/>
                <w:lang w:val="en-US"/>
              </w:rPr>
              <w:t>,</w:t>
            </w:r>
            <w:r w:rsidRPr="00147FD8">
              <w:rPr>
                <w:sz w:val="20"/>
                <w:szCs w:val="20"/>
              </w:rPr>
              <w:t>523</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w:t>
            </w:r>
            <w:r w:rsidRPr="00147FD8">
              <w:rPr>
                <w:sz w:val="20"/>
                <w:szCs w:val="20"/>
                <w:lang w:val="en-US"/>
              </w:rPr>
              <w:t>,</w:t>
            </w:r>
            <w:r w:rsidRPr="00147FD8">
              <w:rPr>
                <w:sz w:val="20"/>
                <w:szCs w:val="20"/>
              </w:rPr>
              <w:t>622</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w:t>
            </w:r>
            <w:r w:rsidRPr="00147FD8">
              <w:rPr>
                <w:sz w:val="20"/>
                <w:szCs w:val="20"/>
                <w:lang w:val="en-US"/>
              </w:rPr>
              <w:t>,</w:t>
            </w:r>
            <w:r w:rsidRPr="00147FD8">
              <w:rPr>
                <w:sz w:val="20"/>
                <w:szCs w:val="20"/>
              </w:rPr>
              <w:t>783</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w:t>
            </w:r>
            <w:r w:rsidRPr="00147FD8">
              <w:rPr>
                <w:sz w:val="20"/>
                <w:szCs w:val="20"/>
                <w:lang w:val="en-US"/>
              </w:rPr>
              <w:t>,</w:t>
            </w:r>
            <w:r w:rsidRPr="00147FD8">
              <w:rPr>
                <w:sz w:val="20"/>
                <w:szCs w:val="20"/>
              </w:rPr>
              <w:t>405</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20,178</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17,750</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37,928</w:t>
            </w:r>
          </w:p>
        </w:tc>
      </w:tr>
      <w:tr w:rsidR="005900B3" w:rsidRPr="00147FD8" w:rsidTr="00010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7</w:t>
            </w:r>
          </w:p>
        </w:tc>
        <w:tc>
          <w:tcPr>
            <w:tcW w:w="117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rPr>
              <w:t>Ge</w:t>
            </w:r>
            <w:r w:rsidRPr="00147FD8">
              <w:rPr>
                <w:bCs/>
                <w:sz w:val="20"/>
                <w:szCs w:val="20"/>
                <w:lang w:val="en-US"/>
              </w:rPr>
              <w:t>ra</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20</w:t>
            </w:r>
            <w:r w:rsidRPr="00147FD8">
              <w:rPr>
                <w:sz w:val="20"/>
                <w:szCs w:val="20"/>
                <w:lang w:val="en-US"/>
              </w:rPr>
              <w:t>,</w:t>
            </w:r>
            <w:r w:rsidRPr="00147FD8">
              <w:rPr>
                <w:sz w:val="20"/>
                <w:szCs w:val="20"/>
              </w:rPr>
              <w:t>410</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18</w:t>
            </w:r>
            <w:r w:rsidRPr="00147FD8">
              <w:rPr>
                <w:sz w:val="20"/>
                <w:szCs w:val="20"/>
                <w:lang w:val="en-US"/>
              </w:rPr>
              <w:t>,</w:t>
            </w:r>
            <w:r w:rsidRPr="00147FD8">
              <w:rPr>
                <w:sz w:val="20"/>
                <w:szCs w:val="20"/>
              </w:rPr>
              <w:t>692</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39</w:t>
            </w:r>
            <w:r w:rsidRPr="00147FD8">
              <w:rPr>
                <w:sz w:val="20"/>
                <w:szCs w:val="20"/>
                <w:lang w:val="en-US"/>
              </w:rPr>
              <w:t>,</w:t>
            </w:r>
            <w:r w:rsidRPr="00147FD8">
              <w:rPr>
                <w:sz w:val="20"/>
                <w:szCs w:val="20"/>
              </w:rPr>
              <w:t>102</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11</w:t>
            </w:r>
            <w:r w:rsidRPr="00147FD8">
              <w:rPr>
                <w:sz w:val="20"/>
                <w:szCs w:val="20"/>
                <w:lang w:val="en-US"/>
              </w:rPr>
              <w:t>,</w:t>
            </w:r>
            <w:r w:rsidRPr="00147FD8">
              <w:rPr>
                <w:sz w:val="20"/>
                <w:szCs w:val="20"/>
              </w:rPr>
              <w:t>400</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w:t>
            </w:r>
            <w:r w:rsidRPr="00147FD8">
              <w:rPr>
                <w:sz w:val="20"/>
                <w:szCs w:val="20"/>
                <w:lang w:val="en-US"/>
              </w:rPr>
              <w:t>,</w:t>
            </w:r>
            <w:r w:rsidRPr="00147FD8">
              <w:rPr>
                <w:sz w:val="20"/>
                <w:szCs w:val="20"/>
              </w:rPr>
              <w:t>750</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22</w:t>
            </w:r>
            <w:r w:rsidRPr="00147FD8">
              <w:rPr>
                <w:sz w:val="20"/>
                <w:szCs w:val="20"/>
                <w:lang w:val="en-US"/>
              </w:rPr>
              <w:t>,</w:t>
            </w:r>
            <w:r w:rsidRPr="00147FD8">
              <w:rPr>
                <w:sz w:val="20"/>
                <w:szCs w:val="20"/>
              </w:rPr>
              <w:t>150</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31,810</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29,442</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61,252</w:t>
            </w:r>
          </w:p>
        </w:tc>
      </w:tr>
      <w:tr w:rsidR="00010BA2" w:rsidRPr="00147FD8" w:rsidTr="00010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8</w:t>
            </w:r>
          </w:p>
        </w:tc>
        <w:tc>
          <w:tcPr>
            <w:tcW w:w="117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rPr>
              <w:t>Gomma</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w:t>
            </w:r>
            <w:r w:rsidRPr="00147FD8">
              <w:rPr>
                <w:sz w:val="20"/>
                <w:szCs w:val="20"/>
                <w:lang w:val="en-US"/>
              </w:rPr>
              <w:t>,</w:t>
            </w:r>
            <w:r w:rsidRPr="00147FD8">
              <w:rPr>
                <w:sz w:val="20"/>
                <w:szCs w:val="20"/>
              </w:rPr>
              <w:t>163</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w:t>
            </w:r>
            <w:r w:rsidRPr="00147FD8">
              <w:rPr>
                <w:sz w:val="20"/>
                <w:szCs w:val="20"/>
                <w:lang w:val="en-US"/>
              </w:rPr>
              <w:t>,</w:t>
            </w:r>
            <w:r w:rsidRPr="00147FD8">
              <w:rPr>
                <w:sz w:val="20"/>
                <w:szCs w:val="20"/>
              </w:rPr>
              <w:t>628</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w:t>
            </w:r>
            <w:r w:rsidRPr="00147FD8">
              <w:rPr>
                <w:sz w:val="20"/>
                <w:szCs w:val="20"/>
                <w:lang w:val="en-US"/>
              </w:rPr>
              <w:t>,</w:t>
            </w:r>
            <w:r w:rsidRPr="00147FD8">
              <w:rPr>
                <w:sz w:val="20"/>
                <w:szCs w:val="20"/>
              </w:rPr>
              <w:t>791</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w:t>
            </w:r>
            <w:r w:rsidRPr="00147FD8">
              <w:rPr>
                <w:sz w:val="20"/>
                <w:szCs w:val="20"/>
                <w:lang w:val="en-US"/>
              </w:rPr>
              <w:t>,</w:t>
            </w:r>
            <w:r w:rsidRPr="00147FD8">
              <w:rPr>
                <w:sz w:val="20"/>
                <w:szCs w:val="20"/>
              </w:rPr>
              <w:t>170</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w:t>
            </w:r>
            <w:r w:rsidRPr="00147FD8">
              <w:rPr>
                <w:sz w:val="20"/>
                <w:szCs w:val="20"/>
                <w:lang w:val="en-US"/>
              </w:rPr>
              <w:t>,</w:t>
            </w:r>
            <w:r w:rsidRPr="00147FD8">
              <w:rPr>
                <w:sz w:val="20"/>
                <w:szCs w:val="20"/>
              </w:rPr>
              <w:t>954</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w:t>
            </w:r>
            <w:r w:rsidRPr="00147FD8">
              <w:rPr>
                <w:sz w:val="20"/>
                <w:szCs w:val="20"/>
                <w:lang w:val="en-US"/>
              </w:rPr>
              <w:t>,</w:t>
            </w:r>
            <w:r w:rsidRPr="00147FD8">
              <w:rPr>
                <w:sz w:val="20"/>
                <w:szCs w:val="20"/>
              </w:rPr>
              <w:t>124</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9,333</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8,582</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17,915</w:t>
            </w:r>
          </w:p>
        </w:tc>
      </w:tr>
      <w:tr w:rsidR="005900B3" w:rsidRPr="00147FD8" w:rsidTr="00010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9</w:t>
            </w:r>
          </w:p>
        </w:tc>
        <w:tc>
          <w:tcPr>
            <w:tcW w:w="117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rPr>
            </w:pPr>
            <w:r w:rsidRPr="00147FD8">
              <w:rPr>
                <w:bCs/>
                <w:sz w:val="20"/>
                <w:szCs w:val="20"/>
              </w:rPr>
              <w:t>Gumay</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w:t>
            </w:r>
            <w:r w:rsidRPr="00147FD8">
              <w:rPr>
                <w:sz w:val="20"/>
                <w:szCs w:val="20"/>
                <w:lang w:val="en-US"/>
              </w:rPr>
              <w:t>,</w:t>
            </w:r>
            <w:r w:rsidRPr="00147FD8">
              <w:rPr>
                <w:sz w:val="20"/>
                <w:szCs w:val="20"/>
              </w:rPr>
              <w:t>926</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12</w:t>
            </w:r>
            <w:r w:rsidRPr="00147FD8">
              <w:rPr>
                <w:sz w:val="20"/>
                <w:szCs w:val="20"/>
                <w:lang w:val="en-US"/>
              </w:rPr>
              <w:t>,</w:t>
            </w:r>
            <w:r w:rsidRPr="00147FD8">
              <w:rPr>
                <w:sz w:val="20"/>
                <w:szCs w:val="20"/>
              </w:rPr>
              <w:t>833</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26</w:t>
            </w:r>
            <w:r w:rsidRPr="00147FD8">
              <w:rPr>
                <w:sz w:val="20"/>
                <w:szCs w:val="20"/>
                <w:lang w:val="en-US"/>
              </w:rPr>
              <w:t>,</w:t>
            </w:r>
            <w:r w:rsidRPr="00147FD8">
              <w:rPr>
                <w:sz w:val="20"/>
                <w:szCs w:val="20"/>
              </w:rPr>
              <w:t>759</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w:t>
            </w:r>
            <w:r w:rsidRPr="00147FD8">
              <w:rPr>
                <w:sz w:val="20"/>
                <w:szCs w:val="20"/>
                <w:lang w:val="en-US"/>
              </w:rPr>
              <w:t>,</w:t>
            </w:r>
            <w:r w:rsidRPr="00147FD8">
              <w:rPr>
                <w:sz w:val="20"/>
                <w:szCs w:val="20"/>
              </w:rPr>
              <w:t>759</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w:t>
            </w:r>
            <w:r w:rsidRPr="00147FD8">
              <w:rPr>
                <w:sz w:val="20"/>
                <w:szCs w:val="20"/>
                <w:lang w:val="en-US"/>
              </w:rPr>
              <w:t>,</w:t>
            </w:r>
            <w:r w:rsidRPr="00147FD8">
              <w:rPr>
                <w:sz w:val="20"/>
                <w:szCs w:val="20"/>
              </w:rPr>
              <w:t>033</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19</w:t>
            </w:r>
            <w:r w:rsidRPr="00147FD8">
              <w:rPr>
                <w:sz w:val="20"/>
                <w:szCs w:val="20"/>
                <w:lang w:val="en-US"/>
              </w:rPr>
              <w:t>,</w:t>
            </w:r>
            <w:r w:rsidRPr="00147FD8">
              <w:rPr>
                <w:sz w:val="20"/>
                <w:szCs w:val="20"/>
              </w:rPr>
              <w:t>792</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23,685</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22,866</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46,551</w:t>
            </w:r>
          </w:p>
        </w:tc>
      </w:tr>
      <w:tr w:rsidR="00010BA2" w:rsidRPr="00147FD8" w:rsidTr="00010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10</w:t>
            </w:r>
          </w:p>
        </w:tc>
        <w:tc>
          <w:tcPr>
            <w:tcW w:w="117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rPr>
              <w:t>L/Kossa</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w:t>
            </w:r>
            <w:r w:rsidRPr="00147FD8">
              <w:rPr>
                <w:sz w:val="20"/>
                <w:szCs w:val="20"/>
                <w:lang w:val="en-US"/>
              </w:rPr>
              <w:t>,</w:t>
            </w:r>
            <w:r w:rsidRPr="00147FD8">
              <w:rPr>
                <w:sz w:val="20"/>
                <w:szCs w:val="20"/>
              </w:rPr>
              <w:t>983</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w:t>
            </w:r>
            <w:r w:rsidRPr="00147FD8">
              <w:rPr>
                <w:sz w:val="20"/>
                <w:szCs w:val="20"/>
                <w:lang w:val="en-US"/>
              </w:rPr>
              <w:t>,</w:t>
            </w:r>
            <w:r w:rsidRPr="00147FD8">
              <w:rPr>
                <w:sz w:val="20"/>
                <w:szCs w:val="20"/>
              </w:rPr>
              <w:t>760</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24</w:t>
            </w:r>
            <w:r w:rsidRPr="00147FD8">
              <w:rPr>
                <w:sz w:val="20"/>
                <w:szCs w:val="20"/>
                <w:lang w:val="en-US"/>
              </w:rPr>
              <w:t>,</w:t>
            </w:r>
            <w:r w:rsidRPr="00147FD8">
              <w:rPr>
                <w:sz w:val="20"/>
                <w:szCs w:val="20"/>
              </w:rPr>
              <w:t>743</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w:t>
            </w:r>
            <w:r w:rsidRPr="00147FD8">
              <w:rPr>
                <w:sz w:val="20"/>
                <w:szCs w:val="20"/>
                <w:lang w:val="en-US"/>
              </w:rPr>
              <w:t>,</w:t>
            </w:r>
            <w:r w:rsidRPr="00147FD8">
              <w:rPr>
                <w:sz w:val="20"/>
                <w:szCs w:val="20"/>
              </w:rPr>
              <w:t>486</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w:t>
            </w:r>
            <w:r w:rsidRPr="00147FD8">
              <w:rPr>
                <w:sz w:val="20"/>
                <w:szCs w:val="20"/>
                <w:lang w:val="en-US"/>
              </w:rPr>
              <w:t>,</w:t>
            </w:r>
            <w:r w:rsidRPr="00147FD8">
              <w:rPr>
                <w:sz w:val="20"/>
                <w:szCs w:val="20"/>
              </w:rPr>
              <w:t>086</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16</w:t>
            </w:r>
            <w:r w:rsidRPr="00147FD8">
              <w:rPr>
                <w:sz w:val="20"/>
                <w:szCs w:val="20"/>
                <w:lang w:val="en-US"/>
              </w:rPr>
              <w:t>,</w:t>
            </w:r>
            <w:r w:rsidRPr="00147FD8">
              <w:rPr>
                <w:sz w:val="20"/>
                <w:szCs w:val="20"/>
              </w:rPr>
              <w:t>572</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21,469</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19,846</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41,315</w:t>
            </w:r>
          </w:p>
        </w:tc>
      </w:tr>
      <w:tr w:rsidR="005900B3" w:rsidRPr="00147FD8" w:rsidTr="00010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11</w:t>
            </w:r>
          </w:p>
        </w:tc>
        <w:tc>
          <w:tcPr>
            <w:tcW w:w="117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rPr>
              <w:t>L/S</w:t>
            </w:r>
            <w:r w:rsidRPr="00147FD8">
              <w:rPr>
                <w:bCs/>
                <w:sz w:val="20"/>
                <w:szCs w:val="20"/>
                <w:lang w:val="en-US"/>
              </w:rPr>
              <w:t>ecka</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15</w:t>
            </w:r>
            <w:r w:rsidRPr="00147FD8">
              <w:rPr>
                <w:sz w:val="20"/>
                <w:szCs w:val="20"/>
                <w:lang w:val="en-US"/>
              </w:rPr>
              <w:t>,</w:t>
            </w:r>
            <w:r w:rsidRPr="00147FD8">
              <w:rPr>
                <w:sz w:val="20"/>
                <w:szCs w:val="20"/>
              </w:rPr>
              <w:t>034</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w:t>
            </w:r>
            <w:r w:rsidRPr="00147FD8">
              <w:rPr>
                <w:sz w:val="20"/>
                <w:szCs w:val="20"/>
                <w:lang w:val="en-US"/>
              </w:rPr>
              <w:t>,</w:t>
            </w:r>
            <w:r w:rsidRPr="00147FD8">
              <w:rPr>
                <w:sz w:val="20"/>
                <w:szCs w:val="20"/>
              </w:rPr>
              <w:t>612</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28</w:t>
            </w:r>
            <w:r w:rsidRPr="00147FD8">
              <w:rPr>
                <w:sz w:val="20"/>
                <w:szCs w:val="20"/>
                <w:lang w:val="en-US"/>
              </w:rPr>
              <w:t>,</w:t>
            </w:r>
            <w:r w:rsidRPr="00147FD8">
              <w:rPr>
                <w:sz w:val="20"/>
                <w:szCs w:val="20"/>
              </w:rPr>
              <w:t>646</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w:t>
            </w:r>
            <w:r w:rsidRPr="00147FD8">
              <w:rPr>
                <w:sz w:val="20"/>
                <w:szCs w:val="20"/>
                <w:lang w:val="en-US"/>
              </w:rPr>
              <w:t>,</w:t>
            </w:r>
            <w:r w:rsidRPr="00147FD8">
              <w:rPr>
                <w:sz w:val="20"/>
                <w:szCs w:val="20"/>
              </w:rPr>
              <w:t>594</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w:t>
            </w:r>
            <w:r w:rsidRPr="00147FD8">
              <w:rPr>
                <w:sz w:val="20"/>
                <w:szCs w:val="20"/>
                <w:lang w:val="en-US"/>
              </w:rPr>
              <w:t>,</w:t>
            </w:r>
            <w:r w:rsidRPr="00147FD8">
              <w:rPr>
                <w:sz w:val="20"/>
                <w:szCs w:val="20"/>
              </w:rPr>
              <w:t>130</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w:t>
            </w:r>
            <w:r w:rsidRPr="00147FD8">
              <w:rPr>
                <w:sz w:val="20"/>
                <w:szCs w:val="20"/>
                <w:lang w:val="en-US"/>
              </w:rPr>
              <w:t>,</w:t>
            </w:r>
            <w:r w:rsidRPr="00147FD8">
              <w:rPr>
                <w:sz w:val="20"/>
                <w:szCs w:val="20"/>
              </w:rPr>
              <w:t>724</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23,628</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21,742</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45,370</w:t>
            </w:r>
          </w:p>
        </w:tc>
      </w:tr>
      <w:tr w:rsidR="00010BA2" w:rsidRPr="00147FD8" w:rsidTr="00010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12</w:t>
            </w:r>
          </w:p>
        </w:tc>
        <w:tc>
          <w:tcPr>
            <w:tcW w:w="117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rPr>
              <w:t>Ma</w:t>
            </w:r>
            <w:r w:rsidRPr="00147FD8">
              <w:rPr>
                <w:bCs/>
                <w:sz w:val="20"/>
                <w:szCs w:val="20"/>
                <w:lang w:val="en-US"/>
              </w:rPr>
              <w:t>na</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w:t>
            </w:r>
            <w:r w:rsidRPr="00147FD8">
              <w:rPr>
                <w:sz w:val="20"/>
                <w:szCs w:val="20"/>
                <w:lang w:val="en-US"/>
              </w:rPr>
              <w:t>,</w:t>
            </w:r>
            <w:r w:rsidRPr="00147FD8">
              <w:rPr>
                <w:sz w:val="20"/>
                <w:szCs w:val="20"/>
              </w:rPr>
              <w:t>652</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14</w:t>
            </w:r>
            <w:r w:rsidRPr="00147FD8">
              <w:rPr>
                <w:sz w:val="20"/>
                <w:szCs w:val="20"/>
                <w:lang w:val="en-US"/>
              </w:rPr>
              <w:t>,</w:t>
            </w:r>
            <w:r w:rsidRPr="00147FD8">
              <w:rPr>
                <w:sz w:val="20"/>
                <w:szCs w:val="20"/>
              </w:rPr>
              <w:t>502</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30</w:t>
            </w:r>
            <w:r w:rsidRPr="00147FD8">
              <w:rPr>
                <w:sz w:val="20"/>
                <w:szCs w:val="20"/>
                <w:lang w:val="en-US"/>
              </w:rPr>
              <w:t>,</w:t>
            </w:r>
            <w:r w:rsidRPr="00147FD8">
              <w:rPr>
                <w:sz w:val="20"/>
                <w:szCs w:val="20"/>
              </w:rPr>
              <w:t>154</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w:t>
            </w:r>
            <w:r w:rsidRPr="00147FD8">
              <w:rPr>
                <w:sz w:val="20"/>
                <w:szCs w:val="20"/>
                <w:lang w:val="en-US"/>
              </w:rPr>
              <w:t>,</w:t>
            </w:r>
            <w:r w:rsidRPr="00147FD8">
              <w:rPr>
                <w:sz w:val="20"/>
                <w:szCs w:val="20"/>
              </w:rPr>
              <w:t>415</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w:t>
            </w:r>
            <w:r w:rsidRPr="00147FD8">
              <w:rPr>
                <w:sz w:val="20"/>
                <w:szCs w:val="20"/>
                <w:lang w:val="en-US"/>
              </w:rPr>
              <w:t>,</w:t>
            </w:r>
            <w:r w:rsidRPr="00147FD8">
              <w:rPr>
                <w:sz w:val="20"/>
                <w:szCs w:val="20"/>
              </w:rPr>
              <w:t>748</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w:t>
            </w:r>
            <w:r w:rsidRPr="00147FD8">
              <w:rPr>
                <w:sz w:val="20"/>
                <w:szCs w:val="20"/>
                <w:lang w:val="en-US"/>
              </w:rPr>
              <w:t>,</w:t>
            </w:r>
            <w:r w:rsidRPr="00147FD8">
              <w:rPr>
                <w:sz w:val="20"/>
                <w:szCs w:val="20"/>
              </w:rPr>
              <w:t>163</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22,067</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21,250</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43,317</w:t>
            </w:r>
          </w:p>
        </w:tc>
      </w:tr>
      <w:tr w:rsidR="005900B3" w:rsidRPr="00147FD8" w:rsidTr="00010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13</w:t>
            </w:r>
          </w:p>
        </w:tc>
        <w:tc>
          <w:tcPr>
            <w:tcW w:w="117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rPr>
              <w:t>N/Benja</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w:t>
            </w:r>
            <w:r w:rsidRPr="00147FD8">
              <w:rPr>
                <w:sz w:val="20"/>
                <w:szCs w:val="20"/>
                <w:lang w:val="en-US"/>
              </w:rPr>
              <w:t>,</w:t>
            </w:r>
            <w:r w:rsidRPr="00147FD8">
              <w:rPr>
                <w:sz w:val="20"/>
                <w:szCs w:val="20"/>
              </w:rPr>
              <w:t>387</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w:t>
            </w:r>
            <w:r w:rsidRPr="00147FD8">
              <w:rPr>
                <w:sz w:val="20"/>
                <w:szCs w:val="20"/>
                <w:lang w:val="en-US"/>
              </w:rPr>
              <w:t>,</w:t>
            </w:r>
            <w:r w:rsidRPr="00147FD8">
              <w:rPr>
                <w:sz w:val="20"/>
                <w:szCs w:val="20"/>
              </w:rPr>
              <w:t>107</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w:t>
            </w:r>
            <w:r w:rsidRPr="00147FD8">
              <w:rPr>
                <w:sz w:val="20"/>
                <w:szCs w:val="20"/>
                <w:lang w:val="en-US"/>
              </w:rPr>
              <w:t>,</w:t>
            </w:r>
            <w:r w:rsidRPr="00147FD8">
              <w:rPr>
                <w:sz w:val="20"/>
                <w:szCs w:val="20"/>
              </w:rPr>
              <w:t>494</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w:t>
            </w:r>
            <w:r w:rsidRPr="00147FD8">
              <w:rPr>
                <w:sz w:val="20"/>
                <w:szCs w:val="20"/>
                <w:lang w:val="en-US"/>
              </w:rPr>
              <w:t>,</w:t>
            </w:r>
            <w:r w:rsidRPr="00147FD8">
              <w:rPr>
                <w:sz w:val="20"/>
                <w:szCs w:val="20"/>
              </w:rPr>
              <w:t>134</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w:t>
            </w:r>
            <w:r w:rsidRPr="00147FD8">
              <w:rPr>
                <w:sz w:val="20"/>
                <w:szCs w:val="20"/>
                <w:lang w:val="en-US"/>
              </w:rPr>
              <w:t>,</w:t>
            </w:r>
            <w:r w:rsidRPr="00147FD8">
              <w:rPr>
                <w:sz w:val="20"/>
                <w:szCs w:val="20"/>
              </w:rPr>
              <w:t>103</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w:t>
            </w:r>
            <w:r w:rsidRPr="00147FD8">
              <w:rPr>
                <w:sz w:val="20"/>
                <w:szCs w:val="20"/>
                <w:lang w:val="en-US"/>
              </w:rPr>
              <w:t>,</w:t>
            </w:r>
            <w:r w:rsidRPr="00147FD8">
              <w:rPr>
                <w:sz w:val="20"/>
                <w:szCs w:val="20"/>
              </w:rPr>
              <w:t>237</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10,521</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10,210</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20,731</w:t>
            </w:r>
          </w:p>
        </w:tc>
      </w:tr>
      <w:tr w:rsidR="00010BA2" w:rsidRPr="00147FD8" w:rsidTr="00010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14</w:t>
            </w:r>
          </w:p>
        </w:tc>
        <w:tc>
          <w:tcPr>
            <w:tcW w:w="117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47FD8">
              <w:rPr>
                <w:bCs/>
                <w:sz w:val="20"/>
                <w:szCs w:val="20"/>
              </w:rPr>
              <w:t>O/Beyyam</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w:t>
            </w:r>
            <w:r w:rsidRPr="00147FD8">
              <w:rPr>
                <w:sz w:val="20"/>
                <w:szCs w:val="20"/>
                <w:lang w:val="en-US"/>
              </w:rPr>
              <w:t>,</w:t>
            </w:r>
            <w:r w:rsidRPr="00147FD8">
              <w:rPr>
                <w:sz w:val="20"/>
                <w:szCs w:val="20"/>
              </w:rPr>
              <w:t>872</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w:t>
            </w:r>
            <w:r w:rsidRPr="00147FD8">
              <w:rPr>
                <w:sz w:val="20"/>
                <w:szCs w:val="20"/>
                <w:lang w:val="en-US"/>
              </w:rPr>
              <w:t>,</w:t>
            </w:r>
            <w:r w:rsidRPr="00147FD8">
              <w:rPr>
                <w:sz w:val="20"/>
                <w:szCs w:val="20"/>
              </w:rPr>
              <w:t>921</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w:t>
            </w:r>
            <w:r w:rsidRPr="00147FD8">
              <w:rPr>
                <w:sz w:val="20"/>
                <w:szCs w:val="20"/>
                <w:lang w:val="en-US"/>
              </w:rPr>
              <w:t>,</w:t>
            </w:r>
            <w:r w:rsidRPr="00147FD8">
              <w:rPr>
                <w:sz w:val="20"/>
                <w:szCs w:val="20"/>
              </w:rPr>
              <w:t>793</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w:t>
            </w:r>
            <w:r w:rsidRPr="00147FD8">
              <w:rPr>
                <w:sz w:val="20"/>
                <w:szCs w:val="20"/>
                <w:lang w:val="en-US"/>
              </w:rPr>
              <w:t>,</w:t>
            </w:r>
            <w:r w:rsidRPr="00147FD8">
              <w:rPr>
                <w:sz w:val="20"/>
                <w:szCs w:val="20"/>
              </w:rPr>
              <w:t>231</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w:t>
            </w:r>
            <w:r w:rsidRPr="00147FD8">
              <w:rPr>
                <w:sz w:val="20"/>
                <w:szCs w:val="20"/>
                <w:lang w:val="en-US"/>
              </w:rPr>
              <w:t>,</w:t>
            </w:r>
            <w:r w:rsidRPr="00147FD8">
              <w:rPr>
                <w:sz w:val="20"/>
                <w:szCs w:val="20"/>
              </w:rPr>
              <w:t>492</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w:t>
            </w:r>
            <w:r w:rsidRPr="00147FD8">
              <w:rPr>
                <w:sz w:val="20"/>
                <w:szCs w:val="20"/>
                <w:lang w:val="en-US"/>
              </w:rPr>
              <w:t>,</w:t>
            </w:r>
            <w:r w:rsidRPr="00147FD8">
              <w:rPr>
                <w:sz w:val="20"/>
                <w:szCs w:val="20"/>
              </w:rPr>
              <w:t>723</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15,103</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12,413</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27,516</w:t>
            </w:r>
          </w:p>
        </w:tc>
      </w:tr>
      <w:tr w:rsidR="005900B3" w:rsidRPr="00147FD8" w:rsidTr="00010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15</w:t>
            </w:r>
          </w:p>
        </w:tc>
        <w:tc>
          <w:tcPr>
            <w:tcW w:w="117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rPr>
            </w:pPr>
            <w:r w:rsidRPr="00147FD8">
              <w:rPr>
                <w:bCs/>
                <w:sz w:val="20"/>
                <w:szCs w:val="20"/>
              </w:rPr>
              <w:t>O/Naaddaa</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15</w:t>
            </w:r>
            <w:r w:rsidRPr="00147FD8">
              <w:rPr>
                <w:sz w:val="20"/>
                <w:szCs w:val="20"/>
                <w:lang w:val="en-US"/>
              </w:rPr>
              <w:t>,</w:t>
            </w:r>
            <w:r w:rsidRPr="00147FD8">
              <w:rPr>
                <w:sz w:val="20"/>
                <w:szCs w:val="20"/>
              </w:rPr>
              <w:t>050</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w:t>
            </w:r>
            <w:r w:rsidRPr="00147FD8">
              <w:rPr>
                <w:sz w:val="20"/>
                <w:szCs w:val="20"/>
                <w:lang w:val="en-US"/>
              </w:rPr>
              <w:t>,</w:t>
            </w:r>
            <w:r w:rsidRPr="00147FD8">
              <w:rPr>
                <w:sz w:val="20"/>
                <w:szCs w:val="20"/>
              </w:rPr>
              <w:t>365</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28</w:t>
            </w:r>
            <w:r w:rsidRPr="00147FD8">
              <w:rPr>
                <w:sz w:val="20"/>
                <w:szCs w:val="20"/>
                <w:lang w:val="en-US"/>
              </w:rPr>
              <w:t>,</w:t>
            </w:r>
            <w:r w:rsidRPr="00147FD8">
              <w:rPr>
                <w:sz w:val="20"/>
                <w:szCs w:val="20"/>
              </w:rPr>
              <w:t>415</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w:t>
            </w:r>
            <w:r w:rsidRPr="00147FD8">
              <w:rPr>
                <w:sz w:val="20"/>
                <w:szCs w:val="20"/>
                <w:lang w:val="en-US"/>
              </w:rPr>
              <w:t>,</w:t>
            </w:r>
            <w:r w:rsidRPr="00147FD8">
              <w:rPr>
                <w:sz w:val="20"/>
                <w:szCs w:val="20"/>
              </w:rPr>
              <w:t>616</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w:t>
            </w:r>
            <w:r w:rsidRPr="00147FD8">
              <w:rPr>
                <w:sz w:val="20"/>
                <w:szCs w:val="20"/>
                <w:lang w:val="en-US"/>
              </w:rPr>
              <w:t>,</w:t>
            </w:r>
            <w:r w:rsidRPr="00147FD8">
              <w:rPr>
                <w:sz w:val="20"/>
                <w:szCs w:val="20"/>
              </w:rPr>
              <w:t>249</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19</w:t>
            </w:r>
            <w:r w:rsidRPr="00147FD8">
              <w:rPr>
                <w:sz w:val="20"/>
                <w:szCs w:val="20"/>
                <w:lang w:val="en-US"/>
              </w:rPr>
              <w:t>,</w:t>
            </w:r>
            <w:r w:rsidRPr="00147FD8">
              <w:rPr>
                <w:sz w:val="20"/>
                <w:szCs w:val="20"/>
              </w:rPr>
              <w:t>865</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24,666</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23,614</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48,280</w:t>
            </w:r>
          </w:p>
        </w:tc>
      </w:tr>
      <w:tr w:rsidR="00010BA2" w:rsidRPr="00147FD8" w:rsidTr="00010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16</w:t>
            </w:r>
          </w:p>
        </w:tc>
        <w:tc>
          <w:tcPr>
            <w:tcW w:w="117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 xml:space="preserve">Kersa </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22</w:t>
            </w:r>
            <w:r w:rsidRPr="00147FD8">
              <w:rPr>
                <w:sz w:val="20"/>
                <w:szCs w:val="20"/>
                <w:lang w:val="en-US"/>
              </w:rPr>
              <w:t>,</w:t>
            </w:r>
            <w:r w:rsidRPr="00147FD8">
              <w:rPr>
                <w:sz w:val="20"/>
                <w:szCs w:val="20"/>
              </w:rPr>
              <w:t>452</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w:t>
            </w:r>
            <w:r w:rsidRPr="00147FD8">
              <w:rPr>
                <w:sz w:val="20"/>
                <w:szCs w:val="20"/>
                <w:lang w:val="en-US"/>
              </w:rPr>
              <w:t>,</w:t>
            </w:r>
            <w:r w:rsidRPr="00147FD8">
              <w:rPr>
                <w:sz w:val="20"/>
                <w:szCs w:val="20"/>
              </w:rPr>
              <w:t>309</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43</w:t>
            </w:r>
            <w:r w:rsidRPr="00147FD8">
              <w:rPr>
                <w:sz w:val="20"/>
                <w:szCs w:val="20"/>
                <w:lang w:val="en-US"/>
              </w:rPr>
              <w:t>,</w:t>
            </w:r>
            <w:r w:rsidRPr="00147FD8">
              <w:rPr>
                <w:sz w:val="20"/>
                <w:szCs w:val="20"/>
              </w:rPr>
              <w:t>761</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w:t>
            </w:r>
            <w:r w:rsidRPr="00147FD8">
              <w:rPr>
                <w:sz w:val="20"/>
                <w:szCs w:val="20"/>
                <w:lang w:val="en-US"/>
              </w:rPr>
              <w:t>,</w:t>
            </w:r>
            <w:r w:rsidRPr="00147FD8">
              <w:rPr>
                <w:sz w:val="20"/>
                <w:szCs w:val="20"/>
              </w:rPr>
              <w:t>741</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w:t>
            </w:r>
            <w:r w:rsidRPr="00147FD8">
              <w:rPr>
                <w:sz w:val="20"/>
                <w:szCs w:val="20"/>
                <w:lang w:val="en-US"/>
              </w:rPr>
              <w:t>,</w:t>
            </w:r>
            <w:r w:rsidRPr="00147FD8">
              <w:rPr>
                <w:sz w:val="20"/>
                <w:szCs w:val="20"/>
              </w:rPr>
              <w:t>080</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19</w:t>
            </w:r>
            <w:r w:rsidRPr="00147FD8">
              <w:rPr>
                <w:sz w:val="20"/>
                <w:szCs w:val="20"/>
                <w:lang w:val="en-US"/>
              </w:rPr>
              <w:t>,</w:t>
            </w:r>
            <w:r w:rsidRPr="00147FD8">
              <w:rPr>
                <w:sz w:val="20"/>
                <w:szCs w:val="20"/>
              </w:rPr>
              <w:t>821</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32,193</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31,389</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63,582</w:t>
            </w:r>
          </w:p>
        </w:tc>
      </w:tr>
      <w:tr w:rsidR="005900B3" w:rsidRPr="00147FD8" w:rsidTr="00010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17</w:t>
            </w:r>
          </w:p>
        </w:tc>
        <w:tc>
          <w:tcPr>
            <w:tcW w:w="117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rPr>
              <w:t>S/C</w:t>
            </w:r>
            <w:r w:rsidRPr="00147FD8">
              <w:rPr>
                <w:bCs/>
                <w:sz w:val="20"/>
                <w:szCs w:val="20"/>
                <w:lang w:val="en-US"/>
              </w:rPr>
              <w:t>hek</w:t>
            </w:r>
            <w:r w:rsidRPr="00147FD8">
              <w:rPr>
                <w:bCs/>
                <w:sz w:val="20"/>
                <w:szCs w:val="20"/>
              </w:rPr>
              <w:t>orsa</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20</w:t>
            </w:r>
            <w:r w:rsidRPr="00147FD8">
              <w:rPr>
                <w:sz w:val="20"/>
                <w:szCs w:val="20"/>
                <w:lang w:val="en-US"/>
              </w:rPr>
              <w:t>,</w:t>
            </w:r>
            <w:r w:rsidRPr="00147FD8">
              <w:rPr>
                <w:sz w:val="20"/>
                <w:szCs w:val="20"/>
              </w:rPr>
              <w:t>994</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18</w:t>
            </w:r>
            <w:r w:rsidRPr="00147FD8">
              <w:rPr>
                <w:sz w:val="20"/>
                <w:szCs w:val="20"/>
                <w:lang w:val="en-US"/>
              </w:rPr>
              <w:t>,</w:t>
            </w:r>
            <w:r w:rsidRPr="00147FD8">
              <w:rPr>
                <w:sz w:val="20"/>
                <w:szCs w:val="20"/>
              </w:rPr>
              <w:t>748</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39</w:t>
            </w:r>
            <w:r w:rsidRPr="00147FD8">
              <w:rPr>
                <w:sz w:val="20"/>
                <w:szCs w:val="20"/>
                <w:lang w:val="en-US"/>
              </w:rPr>
              <w:t>,</w:t>
            </w:r>
            <w:r w:rsidRPr="00147FD8">
              <w:rPr>
                <w:sz w:val="20"/>
                <w:szCs w:val="20"/>
              </w:rPr>
              <w:t>742</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w:t>
            </w:r>
            <w:r w:rsidRPr="00147FD8">
              <w:rPr>
                <w:sz w:val="20"/>
                <w:szCs w:val="20"/>
                <w:lang w:val="en-US"/>
              </w:rPr>
              <w:t>,</w:t>
            </w:r>
            <w:r w:rsidRPr="00147FD8">
              <w:rPr>
                <w:sz w:val="20"/>
                <w:szCs w:val="20"/>
              </w:rPr>
              <w:t>662</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w:t>
            </w:r>
            <w:r w:rsidRPr="00147FD8">
              <w:rPr>
                <w:sz w:val="20"/>
                <w:szCs w:val="20"/>
                <w:lang w:val="en-US"/>
              </w:rPr>
              <w:t>,</w:t>
            </w:r>
            <w:r w:rsidRPr="00147FD8">
              <w:rPr>
                <w:sz w:val="20"/>
                <w:szCs w:val="20"/>
              </w:rPr>
              <w:t>271</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19</w:t>
            </w:r>
            <w:r w:rsidRPr="00147FD8">
              <w:rPr>
                <w:sz w:val="20"/>
                <w:szCs w:val="20"/>
                <w:lang w:val="en-US"/>
              </w:rPr>
              <w:t>,</w:t>
            </w:r>
            <w:r w:rsidRPr="00147FD8">
              <w:rPr>
                <w:sz w:val="20"/>
                <w:szCs w:val="20"/>
              </w:rPr>
              <w:t>933</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31,656</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28,019</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59,675</w:t>
            </w:r>
          </w:p>
        </w:tc>
      </w:tr>
      <w:tr w:rsidR="00010BA2" w:rsidRPr="00147FD8" w:rsidTr="00010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18</w:t>
            </w:r>
          </w:p>
        </w:tc>
        <w:tc>
          <w:tcPr>
            <w:tcW w:w="117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 xml:space="preserve">Setema </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w:t>
            </w:r>
            <w:r w:rsidRPr="00147FD8">
              <w:rPr>
                <w:sz w:val="20"/>
                <w:szCs w:val="20"/>
                <w:lang w:val="en-US"/>
              </w:rPr>
              <w:t>,</w:t>
            </w:r>
            <w:r w:rsidRPr="00147FD8">
              <w:rPr>
                <w:sz w:val="20"/>
                <w:szCs w:val="20"/>
              </w:rPr>
              <w:t>394</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w:t>
            </w:r>
            <w:r w:rsidRPr="00147FD8">
              <w:rPr>
                <w:sz w:val="20"/>
                <w:szCs w:val="20"/>
                <w:lang w:val="en-US"/>
              </w:rPr>
              <w:t>,</w:t>
            </w:r>
            <w:r w:rsidRPr="00147FD8">
              <w:rPr>
                <w:sz w:val="20"/>
                <w:szCs w:val="20"/>
              </w:rPr>
              <w:t>381</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w:t>
            </w:r>
            <w:r w:rsidRPr="00147FD8">
              <w:rPr>
                <w:sz w:val="20"/>
                <w:szCs w:val="20"/>
                <w:lang w:val="en-US"/>
              </w:rPr>
              <w:t>,</w:t>
            </w:r>
            <w:r w:rsidRPr="00147FD8">
              <w:rPr>
                <w:sz w:val="20"/>
                <w:szCs w:val="20"/>
              </w:rPr>
              <w:t>775</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w:t>
            </w:r>
            <w:r w:rsidRPr="00147FD8">
              <w:rPr>
                <w:sz w:val="20"/>
                <w:szCs w:val="20"/>
                <w:lang w:val="en-US"/>
              </w:rPr>
              <w:t>,</w:t>
            </w:r>
            <w:r w:rsidRPr="00147FD8">
              <w:rPr>
                <w:sz w:val="20"/>
                <w:szCs w:val="20"/>
              </w:rPr>
              <w:t>728</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w:t>
            </w:r>
            <w:r w:rsidRPr="00147FD8">
              <w:rPr>
                <w:sz w:val="20"/>
                <w:szCs w:val="20"/>
                <w:lang w:val="en-US"/>
              </w:rPr>
              <w:t>,</w:t>
            </w:r>
            <w:r w:rsidRPr="00147FD8">
              <w:rPr>
                <w:sz w:val="20"/>
                <w:szCs w:val="20"/>
              </w:rPr>
              <w:t>076</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w:t>
            </w:r>
            <w:r w:rsidRPr="00147FD8">
              <w:rPr>
                <w:sz w:val="20"/>
                <w:szCs w:val="20"/>
                <w:lang w:val="en-US"/>
              </w:rPr>
              <w:t>,</w:t>
            </w:r>
            <w:r w:rsidRPr="00147FD8">
              <w:rPr>
                <w:sz w:val="20"/>
                <w:szCs w:val="20"/>
              </w:rPr>
              <w:t>804</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19,122</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17,457</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36,579</w:t>
            </w:r>
          </w:p>
        </w:tc>
      </w:tr>
      <w:tr w:rsidR="005900B3" w:rsidRPr="00147FD8" w:rsidTr="00010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19</w:t>
            </w:r>
          </w:p>
        </w:tc>
        <w:tc>
          <w:tcPr>
            <w:tcW w:w="117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rPr>
              <w:t>Sh/Sombo</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12</w:t>
            </w:r>
            <w:r w:rsidRPr="00147FD8">
              <w:rPr>
                <w:sz w:val="20"/>
                <w:szCs w:val="20"/>
                <w:lang w:val="en-US"/>
              </w:rPr>
              <w:t>,</w:t>
            </w:r>
            <w:r w:rsidRPr="00147FD8">
              <w:rPr>
                <w:sz w:val="20"/>
                <w:szCs w:val="20"/>
              </w:rPr>
              <w:t>606</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11</w:t>
            </w:r>
            <w:r w:rsidRPr="00147FD8">
              <w:rPr>
                <w:sz w:val="20"/>
                <w:szCs w:val="20"/>
                <w:lang w:val="en-US"/>
              </w:rPr>
              <w:t>,</w:t>
            </w:r>
            <w:r w:rsidRPr="00147FD8">
              <w:rPr>
                <w:sz w:val="20"/>
                <w:szCs w:val="20"/>
              </w:rPr>
              <w:t>284</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23</w:t>
            </w:r>
            <w:r w:rsidRPr="00147FD8">
              <w:rPr>
                <w:sz w:val="20"/>
                <w:szCs w:val="20"/>
                <w:lang w:val="en-US"/>
              </w:rPr>
              <w:t>,</w:t>
            </w:r>
            <w:r w:rsidRPr="00147FD8">
              <w:rPr>
                <w:sz w:val="20"/>
                <w:szCs w:val="20"/>
              </w:rPr>
              <w:t>890</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w:t>
            </w:r>
            <w:r w:rsidRPr="00147FD8">
              <w:rPr>
                <w:sz w:val="20"/>
                <w:szCs w:val="20"/>
                <w:lang w:val="en-US"/>
              </w:rPr>
              <w:t>,</w:t>
            </w:r>
            <w:r w:rsidRPr="00147FD8">
              <w:rPr>
                <w:sz w:val="20"/>
                <w:szCs w:val="20"/>
              </w:rPr>
              <w:t>524</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w:t>
            </w:r>
            <w:r w:rsidRPr="00147FD8">
              <w:rPr>
                <w:sz w:val="20"/>
                <w:szCs w:val="20"/>
                <w:lang w:val="en-US"/>
              </w:rPr>
              <w:t>,</w:t>
            </w:r>
            <w:r w:rsidRPr="00147FD8">
              <w:rPr>
                <w:sz w:val="20"/>
                <w:szCs w:val="20"/>
              </w:rPr>
              <w:t>285</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w:t>
            </w:r>
            <w:r w:rsidRPr="00147FD8">
              <w:rPr>
                <w:sz w:val="20"/>
                <w:szCs w:val="20"/>
                <w:lang w:val="en-US"/>
              </w:rPr>
              <w:t>,</w:t>
            </w:r>
            <w:r w:rsidRPr="00147FD8">
              <w:rPr>
                <w:sz w:val="20"/>
                <w:szCs w:val="20"/>
              </w:rPr>
              <w:t>809</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20,130</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17,569</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37,699</w:t>
            </w:r>
          </w:p>
        </w:tc>
      </w:tr>
      <w:tr w:rsidR="00010BA2" w:rsidRPr="00147FD8" w:rsidTr="00010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20</w:t>
            </w:r>
          </w:p>
        </w:tc>
        <w:tc>
          <w:tcPr>
            <w:tcW w:w="117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rPr>
              <w:t>Sigimo</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w:t>
            </w:r>
            <w:r w:rsidRPr="00147FD8">
              <w:rPr>
                <w:sz w:val="20"/>
                <w:szCs w:val="20"/>
                <w:lang w:val="en-US"/>
              </w:rPr>
              <w:t>,</w:t>
            </w:r>
            <w:r w:rsidRPr="00147FD8">
              <w:rPr>
                <w:sz w:val="20"/>
                <w:szCs w:val="20"/>
              </w:rPr>
              <w:t>326</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14</w:t>
            </w:r>
            <w:r w:rsidRPr="00147FD8">
              <w:rPr>
                <w:sz w:val="20"/>
                <w:szCs w:val="20"/>
                <w:lang w:val="en-US"/>
              </w:rPr>
              <w:t>,</w:t>
            </w:r>
            <w:r w:rsidRPr="00147FD8">
              <w:rPr>
                <w:sz w:val="20"/>
                <w:szCs w:val="20"/>
              </w:rPr>
              <w:t>071</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29</w:t>
            </w:r>
            <w:r w:rsidRPr="00147FD8">
              <w:rPr>
                <w:sz w:val="20"/>
                <w:szCs w:val="20"/>
                <w:lang w:val="en-US"/>
              </w:rPr>
              <w:t>,</w:t>
            </w:r>
            <w:r w:rsidRPr="00147FD8">
              <w:rPr>
                <w:sz w:val="20"/>
                <w:szCs w:val="20"/>
              </w:rPr>
              <w:t>397</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w:t>
            </w:r>
            <w:r w:rsidRPr="00147FD8">
              <w:rPr>
                <w:sz w:val="20"/>
                <w:szCs w:val="20"/>
                <w:lang w:val="en-US"/>
              </w:rPr>
              <w:t>,</w:t>
            </w:r>
            <w:r w:rsidRPr="00147FD8">
              <w:rPr>
                <w:sz w:val="20"/>
                <w:szCs w:val="20"/>
              </w:rPr>
              <w:t>218</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w:t>
            </w:r>
            <w:r w:rsidRPr="00147FD8">
              <w:rPr>
                <w:sz w:val="20"/>
                <w:szCs w:val="20"/>
                <w:lang w:val="en-US"/>
              </w:rPr>
              <w:t>,</w:t>
            </w:r>
            <w:r w:rsidRPr="00147FD8">
              <w:rPr>
                <w:sz w:val="20"/>
                <w:szCs w:val="20"/>
              </w:rPr>
              <w:t>345</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w:t>
            </w:r>
            <w:r w:rsidRPr="00147FD8">
              <w:rPr>
                <w:sz w:val="20"/>
                <w:szCs w:val="20"/>
                <w:lang w:val="en-US"/>
              </w:rPr>
              <w:t>,</w:t>
            </w:r>
            <w:r w:rsidRPr="00147FD8">
              <w:rPr>
                <w:sz w:val="20"/>
                <w:szCs w:val="20"/>
              </w:rPr>
              <w:t>563</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21,544</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19,416</w:t>
            </w:r>
          </w:p>
        </w:tc>
        <w:tc>
          <w:tcPr>
            <w:tcW w:w="900" w:type="dxa"/>
          </w:tcPr>
          <w:p w:rsidR="00DF58F9" w:rsidRPr="00147FD8" w:rsidRDefault="00DF58F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40,960</w:t>
            </w:r>
          </w:p>
        </w:tc>
      </w:tr>
      <w:tr w:rsidR="005900B3" w:rsidRPr="00147FD8" w:rsidTr="00010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DF58F9" w:rsidRPr="00147FD8" w:rsidRDefault="00DF58F9" w:rsidP="006C196D">
            <w:pPr>
              <w:spacing w:line="360" w:lineRule="auto"/>
              <w:jc w:val="both"/>
              <w:rPr>
                <w:sz w:val="20"/>
                <w:szCs w:val="20"/>
              </w:rPr>
            </w:pPr>
            <w:r w:rsidRPr="00147FD8">
              <w:rPr>
                <w:sz w:val="20"/>
                <w:szCs w:val="20"/>
              </w:rPr>
              <w:t>21</w:t>
            </w:r>
          </w:p>
        </w:tc>
        <w:tc>
          <w:tcPr>
            <w:tcW w:w="117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rPr>
              <w:t>Sokorru</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12</w:t>
            </w:r>
            <w:r w:rsidRPr="00147FD8">
              <w:rPr>
                <w:sz w:val="20"/>
                <w:szCs w:val="20"/>
                <w:lang w:val="en-US"/>
              </w:rPr>
              <w:t>,</w:t>
            </w:r>
            <w:r w:rsidRPr="00147FD8">
              <w:rPr>
                <w:sz w:val="20"/>
                <w:szCs w:val="20"/>
              </w:rPr>
              <w:t>802</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12</w:t>
            </w:r>
            <w:r w:rsidRPr="00147FD8">
              <w:rPr>
                <w:sz w:val="20"/>
                <w:szCs w:val="20"/>
                <w:lang w:val="en-US"/>
              </w:rPr>
              <w:t>,</w:t>
            </w:r>
            <w:r w:rsidRPr="00147FD8">
              <w:rPr>
                <w:sz w:val="20"/>
                <w:szCs w:val="20"/>
              </w:rPr>
              <w:t>223</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25</w:t>
            </w:r>
            <w:r w:rsidRPr="00147FD8">
              <w:rPr>
                <w:sz w:val="20"/>
                <w:szCs w:val="20"/>
                <w:lang w:val="en-US"/>
              </w:rPr>
              <w:t>,</w:t>
            </w:r>
            <w:r w:rsidRPr="00147FD8">
              <w:rPr>
                <w:sz w:val="20"/>
                <w:szCs w:val="20"/>
              </w:rPr>
              <w:t>025</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w:t>
            </w:r>
            <w:r w:rsidRPr="00147FD8">
              <w:rPr>
                <w:sz w:val="20"/>
                <w:szCs w:val="20"/>
                <w:lang w:val="en-US"/>
              </w:rPr>
              <w:t>,</w:t>
            </w:r>
            <w:r w:rsidRPr="00147FD8">
              <w:rPr>
                <w:sz w:val="20"/>
                <w:szCs w:val="20"/>
              </w:rPr>
              <w:t>004</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w:t>
            </w:r>
            <w:r w:rsidRPr="00147FD8">
              <w:rPr>
                <w:sz w:val="20"/>
                <w:szCs w:val="20"/>
                <w:lang w:val="en-US"/>
              </w:rPr>
              <w:t>,</w:t>
            </w:r>
            <w:r w:rsidRPr="00147FD8">
              <w:rPr>
                <w:sz w:val="20"/>
                <w:szCs w:val="20"/>
              </w:rPr>
              <w:t>933</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w:t>
            </w:r>
            <w:r w:rsidRPr="00147FD8">
              <w:rPr>
                <w:sz w:val="20"/>
                <w:szCs w:val="20"/>
                <w:lang w:val="en-US"/>
              </w:rPr>
              <w:t>,</w:t>
            </w:r>
            <w:r w:rsidRPr="00147FD8">
              <w:rPr>
                <w:sz w:val="20"/>
                <w:szCs w:val="20"/>
              </w:rPr>
              <w:t>937</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20,806</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21,156</w:t>
            </w:r>
          </w:p>
        </w:tc>
        <w:tc>
          <w:tcPr>
            <w:tcW w:w="900" w:type="dxa"/>
          </w:tcPr>
          <w:p w:rsidR="00DF58F9" w:rsidRPr="00147FD8" w:rsidRDefault="00DF58F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41,962</w:t>
            </w:r>
          </w:p>
        </w:tc>
      </w:tr>
      <w:tr w:rsidR="00010BA2" w:rsidRPr="00147FD8" w:rsidTr="00010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5315AA" w:rsidRPr="00147FD8" w:rsidRDefault="00DF58F9" w:rsidP="006C196D">
            <w:pPr>
              <w:spacing w:line="360" w:lineRule="auto"/>
              <w:jc w:val="both"/>
              <w:rPr>
                <w:rFonts w:ascii="Cambria" w:hAnsi="Cambria"/>
                <w:bCs w:val="0"/>
                <w:sz w:val="20"/>
                <w:szCs w:val="20"/>
                <w:lang w:val="en-US"/>
              </w:rPr>
            </w:pPr>
            <w:r w:rsidRPr="00147FD8">
              <w:rPr>
                <w:rFonts w:ascii="Cambria" w:hAnsi="Cambria"/>
                <w:bCs w:val="0"/>
                <w:sz w:val="20"/>
                <w:szCs w:val="20"/>
                <w:lang w:val="en-US"/>
              </w:rPr>
              <w:t>22</w:t>
            </w:r>
          </w:p>
        </w:tc>
        <w:tc>
          <w:tcPr>
            <w:tcW w:w="1170" w:type="dxa"/>
          </w:tcPr>
          <w:p w:rsidR="005315AA" w:rsidRPr="00147FD8" w:rsidRDefault="005315AA"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T/Afeta</w:t>
            </w:r>
          </w:p>
        </w:tc>
        <w:tc>
          <w:tcPr>
            <w:tcW w:w="900" w:type="dxa"/>
          </w:tcPr>
          <w:p w:rsidR="005315AA" w:rsidRPr="00147FD8" w:rsidRDefault="005315AA"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w:t>
            </w:r>
            <w:r w:rsidRPr="00147FD8">
              <w:rPr>
                <w:sz w:val="20"/>
                <w:szCs w:val="20"/>
                <w:lang w:val="en-US"/>
              </w:rPr>
              <w:t>,</w:t>
            </w:r>
            <w:r w:rsidRPr="00147FD8">
              <w:rPr>
                <w:sz w:val="20"/>
                <w:szCs w:val="20"/>
              </w:rPr>
              <w:t>826</w:t>
            </w:r>
          </w:p>
        </w:tc>
        <w:tc>
          <w:tcPr>
            <w:tcW w:w="900" w:type="dxa"/>
          </w:tcPr>
          <w:p w:rsidR="005315AA" w:rsidRPr="00147FD8" w:rsidRDefault="005315AA"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w:t>
            </w:r>
            <w:r w:rsidRPr="00147FD8">
              <w:rPr>
                <w:sz w:val="20"/>
                <w:szCs w:val="20"/>
                <w:lang w:val="en-US"/>
              </w:rPr>
              <w:t>,</w:t>
            </w:r>
            <w:r w:rsidRPr="00147FD8">
              <w:rPr>
                <w:sz w:val="20"/>
                <w:szCs w:val="20"/>
              </w:rPr>
              <w:t>441</w:t>
            </w:r>
          </w:p>
        </w:tc>
        <w:tc>
          <w:tcPr>
            <w:tcW w:w="900" w:type="dxa"/>
          </w:tcPr>
          <w:p w:rsidR="005315AA" w:rsidRPr="00147FD8" w:rsidRDefault="005315AA"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22</w:t>
            </w:r>
            <w:r w:rsidRPr="00147FD8">
              <w:rPr>
                <w:sz w:val="20"/>
                <w:szCs w:val="20"/>
                <w:lang w:val="en-US"/>
              </w:rPr>
              <w:t>,</w:t>
            </w:r>
            <w:r w:rsidRPr="00147FD8">
              <w:rPr>
                <w:sz w:val="20"/>
                <w:szCs w:val="20"/>
              </w:rPr>
              <w:t>267</w:t>
            </w:r>
          </w:p>
        </w:tc>
        <w:tc>
          <w:tcPr>
            <w:tcW w:w="900" w:type="dxa"/>
          </w:tcPr>
          <w:p w:rsidR="005315AA" w:rsidRPr="00147FD8" w:rsidRDefault="005315AA"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w:t>
            </w:r>
            <w:r w:rsidRPr="00147FD8">
              <w:rPr>
                <w:sz w:val="20"/>
                <w:szCs w:val="20"/>
                <w:lang w:val="en-US"/>
              </w:rPr>
              <w:t>,</w:t>
            </w:r>
            <w:r w:rsidRPr="00147FD8">
              <w:rPr>
                <w:sz w:val="20"/>
                <w:szCs w:val="20"/>
              </w:rPr>
              <w:t>993</w:t>
            </w:r>
          </w:p>
        </w:tc>
        <w:tc>
          <w:tcPr>
            <w:tcW w:w="900" w:type="dxa"/>
          </w:tcPr>
          <w:p w:rsidR="005315AA" w:rsidRPr="00147FD8" w:rsidRDefault="005315AA"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w:t>
            </w:r>
            <w:r w:rsidRPr="00147FD8">
              <w:rPr>
                <w:sz w:val="20"/>
                <w:szCs w:val="20"/>
                <w:lang w:val="en-US"/>
              </w:rPr>
              <w:t>,</w:t>
            </w:r>
            <w:r w:rsidRPr="00147FD8">
              <w:rPr>
                <w:sz w:val="20"/>
                <w:szCs w:val="20"/>
              </w:rPr>
              <w:t>136</w:t>
            </w:r>
          </w:p>
        </w:tc>
        <w:tc>
          <w:tcPr>
            <w:tcW w:w="900" w:type="dxa"/>
          </w:tcPr>
          <w:p w:rsidR="005315AA" w:rsidRPr="00147FD8" w:rsidRDefault="005315AA"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w:t>
            </w:r>
            <w:r w:rsidRPr="00147FD8">
              <w:rPr>
                <w:sz w:val="20"/>
                <w:szCs w:val="20"/>
                <w:lang w:val="en-US"/>
              </w:rPr>
              <w:t>,</w:t>
            </w:r>
            <w:r w:rsidRPr="00147FD8">
              <w:rPr>
                <w:sz w:val="20"/>
                <w:szCs w:val="20"/>
              </w:rPr>
              <w:t>129</w:t>
            </w:r>
          </w:p>
        </w:tc>
        <w:tc>
          <w:tcPr>
            <w:tcW w:w="900" w:type="dxa"/>
          </w:tcPr>
          <w:p w:rsidR="005315AA" w:rsidRPr="00147FD8" w:rsidRDefault="005315AA"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18,819</w:t>
            </w:r>
          </w:p>
        </w:tc>
        <w:tc>
          <w:tcPr>
            <w:tcW w:w="900" w:type="dxa"/>
          </w:tcPr>
          <w:p w:rsidR="005315AA" w:rsidRPr="00147FD8" w:rsidRDefault="005315AA"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18,577</w:t>
            </w:r>
          </w:p>
        </w:tc>
        <w:tc>
          <w:tcPr>
            <w:tcW w:w="900" w:type="dxa"/>
          </w:tcPr>
          <w:p w:rsidR="005315AA" w:rsidRPr="00147FD8" w:rsidRDefault="005315AA"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37,396</w:t>
            </w:r>
          </w:p>
        </w:tc>
      </w:tr>
      <w:tr w:rsidR="005900B3" w:rsidRPr="00147FD8" w:rsidTr="00010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206EFC" w:rsidRPr="00147FD8" w:rsidRDefault="00206EFC" w:rsidP="006C196D">
            <w:pPr>
              <w:spacing w:line="360" w:lineRule="auto"/>
              <w:jc w:val="both"/>
              <w:rPr>
                <w:rFonts w:ascii="Cambria" w:hAnsi="Cambria"/>
                <w:b w:val="0"/>
                <w:bCs w:val="0"/>
                <w:sz w:val="20"/>
                <w:szCs w:val="20"/>
              </w:rPr>
            </w:pPr>
          </w:p>
        </w:tc>
        <w:tc>
          <w:tcPr>
            <w:tcW w:w="1170" w:type="dxa"/>
          </w:tcPr>
          <w:p w:rsidR="00206EFC" w:rsidRPr="00147FD8" w:rsidRDefault="00206EFC"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lang w:val="en-US"/>
              </w:rPr>
            </w:pPr>
            <w:r w:rsidRPr="00147FD8">
              <w:rPr>
                <w:b/>
                <w:sz w:val="20"/>
                <w:szCs w:val="20"/>
                <w:lang w:val="en-US"/>
              </w:rPr>
              <w:t>Total</w:t>
            </w:r>
          </w:p>
        </w:tc>
        <w:tc>
          <w:tcPr>
            <w:tcW w:w="900" w:type="dxa"/>
          </w:tcPr>
          <w:p w:rsidR="00206EFC" w:rsidRPr="00147FD8" w:rsidRDefault="00206EFC"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281,436</w:t>
            </w:r>
          </w:p>
        </w:tc>
        <w:tc>
          <w:tcPr>
            <w:tcW w:w="900" w:type="dxa"/>
          </w:tcPr>
          <w:p w:rsidR="00206EFC" w:rsidRPr="00147FD8" w:rsidRDefault="00206EFC"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257,939</w:t>
            </w:r>
          </w:p>
        </w:tc>
        <w:tc>
          <w:tcPr>
            <w:tcW w:w="900" w:type="dxa"/>
          </w:tcPr>
          <w:p w:rsidR="00206EFC" w:rsidRPr="00147FD8" w:rsidRDefault="00206EFC"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539,375</w:t>
            </w:r>
          </w:p>
        </w:tc>
        <w:tc>
          <w:tcPr>
            <w:tcW w:w="900" w:type="dxa"/>
          </w:tcPr>
          <w:p w:rsidR="00206EFC" w:rsidRPr="00147FD8" w:rsidRDefault="00206EFC"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159,449</w:t>
            </w:r>
          </w:p>
        </w:tc>
        <w:tc>
          <w:tcPr>
            <w:tcW w:w="900" w:type="dxa"/>
          </w:tcPr>
          <w:p w:rsidR="00206EFC" w:rsidRPr="00147FD8" w:rsidRDefault="00206EFC"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155,695</w:t>
            </w:r>
          </w:p>
        </w:tc>
        <w:tc>
          <w:tcPr>
            <w:tcW w:w="900" w:type="dxa"/>
          </w:tcPr>
          <w:p w:rsidR="00206EFC" w:rsidRPr="00147FD8" w:rsidRDefault="00206EFC"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315,144</w:t>
            </w:r>
          </w:p>
        </w:tc>
        <w:tc>
          <w:tcPr>
            <w:tcW w:w="900" w:type="dxa"/>
          </w:tcPr>
          <w:p w:rsidR="00206EFC" w:rsidRPr="00147FD8" w:rsidRDefault="00206EFC"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440,885</w:t>
            </w:r>
          </w:p>
        </w:tc>
        <w:tc>
          <w:tcPr>
            <w:tcW w:w="900" w:type="dxa"/>
          </w:tcPr>
          <w:p w:rsidR="00206EFC" w:rsidRPr="00147FD8" w:rsidRDefault="00206EFC"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413,634</w:t>
            </w:r>
          </w:p>
        </w:tc>
        <w:tc>
          <w:tcPr>
            <w:tcW w:w="900" w:type="dxa"/>
          </w:tcPr>
          <w:p w:rsidR="00206EFC" w:rsidRPr="00147FD8" w:rsidRDefault="00206EFC"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854,519</w:t>
            </w:r>
          </w:p>
        </w:tc>
      </w:tr>
    </w:tbl>
    <w:p w:rsidR="00256268" w:rsidRPr="00147FD8" w:rsidRDefault="00256268" w:rsidP="006C196D">
      <w:pPr>
        <w:spacing w:line="360" w:lineRule="auto"/>
        <w:jc w:val="both"/>
        <w:rPr>
          <w:sz w:val="20"/>
          <w:szCs w:val="20"/>
          <w:lang w:val="en-US"/>
        </w:rPr>
      </w:pPr>
      <w:r w:rsidRPr="00147FD8">
        <w:rPr>
          <w:sz w:val="20"/>
          <w:szCs w:val="20"/>
          <w:lang w:val="en-US"/>
        </w:rPr>
        <w:t>Source:-Annual Educational Statistical Abstract Data of Jimma Zone Education Office</w:t>
      </w:r>
    </w:p>
    <w:p w:rsidR="00010BA2" w:rsidRPr="00147FD8" w:rsidRDefault="00010BA2" w:rsidP="006C196D">
      <w:pPr>
        <w:spacing w:line="360" w:lineRule="auto"/>
        <w:jc w:val="both"/>
        <w:rPr>
          <w:sz w:val="20"/>
          <w:szCs w:val="20"/>
          <w:lang w:val="en-US"/>
        </w:rPr>
      </w:pPr>
    </w:p>
    <w:p w:rsidR="00AD4896" w:rsidRPr="00147FD8" w:rsidRDefault="004A1D53" w:rsidP="006C196D">
      <w:pPr>
        <w:spacing w:line="360" w:lineRule="auto"/>
        <w:jc w:val="both"/>
        <w:rPr>
          <w:lang w:val="en-US"/>
        </w:rPr>
      </w:pPr>
      <w:r w:rsidRPr="00147FD8">
        <w:rPr>
          <w:lang w:val="en-US"/>
        </w:rPr>
        <w:t xml:space="preserve">The above table indicates the number of students enrolled </w:t>
      </w:r>
      <w:r w:rsidR="0058630E" w:rsidRPr="00147FD8">
        <w:rPr>
          <w:lang w:val="en-US"/>
        </w:rPr>
        <w:t>in</w:t>
      </w:r>
      <w:r w:rsidRPr="00147FD8">
        <w:rPr>
          <w:lang w:val="en-US"/>
        </w:rPr>
        <w:t xml:space="preserve"> 1</w:t>
      </w:r>
      <w:r w:rsidRPr="00147FD8">
        <w:rPr>
          <w:vertAlign w:val="superscript"/>
          <w:lang w:val="en-US"/>
        </w:rPr>
        <w:t>st</w:t>
      </w:r>
      <w:r w:rsidRPr="00147FD8">
        <w:rPr>
          <w:lang w:val="en-US"/>
        </w:rPr>
        <w:t xml:space="preserve"> Cycle, 2</w:t>
      </w:r>
      <w:r w:rsidRPr="00147FD8">
        <w:rPr>
          <w:vertAlign w:val="superscript"/>
          <w:lang w:val="en-US"/>
        </w:rPr>
        <w:t>nd</w:t>
      </w:r>
      <w:r w:rsidRPr="00147FD8">
        <w:rPr>
          <w:lang w:val="en-US"/>
        </w:rPr>
        <w:t xml:space="preserve"> Cycle and Full Primary education in the Zone in the year 2012EC. In </w:t>
      </w:r>
      <w:r w:rsidR="0058630E" w:rsidRPr="00147FD8">
        <w:rPr>
          <w:lang w:val="en-US"/>
        </w:rPr>
        <w:t>the</w:t>
      </w:r>
      <w:r w:rsidRPr="00147FD8">
        <w:rPr>
          <w:lang w:val="en-US"/>
        </w:rPr>
        <w:t xml:space="preserve"> year, there were a total of 539,375 students of which 281,436 male &amp; 257,939 female</w:t>
      </w:r>
      <w:r w:rsidR="0040190B" w:rsidRPr="00147FD8">
        <w:rPr>
          <w:lang w:val="en-US"/>
        </w:rPr>
        <w:t xml:space="preserve"> were</w:t>
      </w:r>
      <w:r w:rsidRPr="00147FD8">
        <w:rPr>
          <w:lang w:val="en-US"/>
        </w:rPr>
        <w:t xml:space="preserve"> enrolled for 1</w:t>
      </w:r>
      <w:r w:rsidRPr="00147FD8">
        <w:rPr>
          <w:vertAlign w:val="superscript"/>
          <w:lang w:val="en-US"/>
        </w:rPr>
        <w:t>st</w:t>
      </w:r>
      <w:r w:rsidRPr="00147FD8">
        <w:rPr>
          <w:lang w:val="en-US"/>
        </w:rPr>
        <w:t xml:space="preserve"> Cycle Primary Education in the Zone. About a total of 315,144 students (159,449 male &amp; 155,695 female) were enrolled for </w:t>
      </w:r>
      <w:r w:rsidR="00A129F2" w:rsidRPr="00147FD8">
        <w:rPr>
          <w:lang w:val="en-US"/>
        </w:rPr>
        <w:t>Primary 2</w:t>
      </w:r>
      <w:r w:rsidR="00A129F2" w:rsidRPr="00147FD8">
        <w:rPr>
          <w:vertAlign w:val="superscript"/>
          <w:lang w:val="en-US"/>
        </w:rPr>
        <w:t>nd</w:t>
      </w:r>
      <w:r w:rsidR="00A129F2" w:rsidRPr="00147FD8">
        <w:rPr>
          <w:lang w:val="en-US"/>
        </w:rPr>
        <w:t xml:space="preserve"> Cycle education. Totally, about 854,519 students from which 440,885 male &amp; 413,634 female were enrolled for Full Primary Education </w:t>
      </w:r>
      <w:r w:rsidR="0023052A" w:rsidRPr="00147FD8">
        <w:rPr>
          <w:lang w:val="en-US"/>
        </w:rPr>
        <w:t>(</w:t>
      </w:r>
      <w:r w:rsidR="00A129F2" w:rsidRPr="00147FD8">
        <w:rPr>
          <w:lang w:val="en-US"/>
        </w:rPr>
        <w:t>1-8</w:t>
      </w:r>
      <w:r w:rsidR="0023052A" w:rsidRPr="00147FD8">
        <w:rPr>
          <w:lang w:val="en-US"/>
        </w:rPr>
        <w:t>)</w:t>
      </w:r>
      <w:r w:rsidR="00A129F2" w:rsidRPr="00147FD8">
        <w:rPr>
          <w:lang w:val="en-US"/>
        </w:rPr>
        <w:t xml:space="preserve"> in the Zone.</w:t>
      </w:r>
    </w:p>
    <w:p w:rsidR="0067491E" w:rsidRDefault="0067491E" w:rsidP="006C196D">
      <w:pPr>
        <w:spacing w:line="360" w:lineRule="auto"/>
        <w:jc w:val="both"/>
        <w:rPr>
          <w:b/>
          <w:bCs/>
          <w:lang w:val="en-US"/>
        </w:rPr>
      </w:pPr>
    </w:p>
    <w:p w:rsidR="00630192" w:rsidRPr="00147FD8" w:rsidRDefault="00B52DDF" w:rsidP="006C196D">
      <w:pPr>
        <w:spacing w:line="360" w:lineRule="auto"/>
        <w:jc w:val="both"/>
        <w:rPr>
          <w:b/>
          <w:bCs/>
          <w:lang w:val="en-US"/>
        </w:rPr>
      </w:pPr>
      <w:r w:rsidRPr="00147FD8">
        <w:rPr>
          <w:b/>
          <w:bCs/>
          <w:lang w:val="en-US"/>
        </w:rPr>
        <w:t xml:space="preserve">Table 43 </w:t>
      </w:r>
      <w:r w:rsidR="00630192" w:rsidRPr="00147FD8">
        <w:rPr>
          <w:b/>
          <w:bCs/>
          <w:lang w:val="en-US"/>
        </w:rPr>
        <w:t xml:space="preserve">Secondary &amp; Preparatory Regular Enrollment by Grade (Government + </w:t>
      </w:r>
      <w:r w:rsidR="001E1B7D" w:rsidRPr="00147FD8">
        <w:rPr>
          <w:b/>
          <w:bCs/>
          <w:lang w:val="en-US"/>
        </w:rPr>
        <w:t>Non-Government)   2011EC (2018/19</w:t>
      </w:r>
      <w:r w:rsidR="00630192" w:rsidRPr="00147FD8">
        <w:rPr>
          <w:b/>
          <w:bCs/>
          <w:lang w:val="en-US"/>
        </w:rPr>
        <w:t xml:space="preserve"> G.C.)  </w:t>
      </w:r>
    </w:p>
    <w:tbl>
      <w:tblPr>
        <w:tblStyle w:val="LightShading-Accent5"/>
        <w:tblW w:w="9360" w:type="dxa"/>
        <w:tblInd w:w="198" w:type="dxa"/>
        <w:tblLayout w:type="fixed"/>
        <w:tblLook w:val="04A0" w:firstRow="1" w:lastRow="0" w:firstColumn="1" w:lastColumn="0" w:noHBand="0" w:noVBand="1"/>
      </w:tblPr>
      <w:tblGrid>
        <w:gridCol w:w="720"/>
        <w:gridCol w:w="1440"/>
        <w:gridCol w:w="810"/>
        <w:gridCol w:w="810"/>
        <w:gridCol w:w="810"/>
        <w:gridCol w:w="810"/>
        <w:gridCol w:w="720"/>
        <w:gridCol w:w="810"/>
        <w:gridCol w:w="720"/>
        <w:gridCol w:w="810"/>
        <w:gridCol w:w="900"/>
      </w:tblGrid>
      <w:tr w:rsidR="00630192" w:rsidRPr="00147FD8" w:rsidTr="00C63E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Merge w:val="restart"/>
          </w:tcPr>
          <w:p w:rsidR="00630192" w:rsidRPr="00147FD8" w:rsidRDefault="00630192" w:rsidP="006C196D">
            <w:pPr>
              <w:spacing w:line="360" w:lineRule="auto"/>
              <w:jc w:val="both"/>
              <w:rPr>
                <w:color w:val="auto"/>
                <w:sz w:val="20"/>
                <w:szCs w:val="20"/>
                <w:lang w:val="en-US"/>
              </w:rPr>
            </w:pPr>
            <w:r w:rsidRPr="00147FD8">
              <w:rPr>
                <w:color w:val="auto"/>
                <w:sz w:val="20"/>
                <w:szCs w:val="20"/>
                <w:lang w:val="en-US"/>
              </w:rPr>
              <w:t>No.</w:t>
            </w:r>
          </w:p>
        </w:tc>
        <w:tc>
          <w:tcPr>
            <w:tcW w:w="1440" w:type="dxa"/>
            <w:vMerge w:val="restart"/>
          </w:tcPr>
          <w:p w:rsidR="00630192" w:rsidRPr="00147FD8" w:rsidRDefault="00A375E3" w:rsidP="006C196D">
            <w:pPr>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147FD8">
              <w:rPr>
                <w:color w:val="auto"/>
                <w:sz w:val="20"/>
                <w:szCs w:val="20"/>
                <w:lang w:val="en-US"/>
              </w:rPr>
              <w:t>Woredas</w:t>
            </w:r>
          </w:p>
        </w:tc>
        <w:tc>
          <w:tcPr>
            <w:tcW w:w="2430" w:type="dxa"/>
            <w:gridSpan w:val="3"/>
          </w:tcPr>
          <w:p w:rsidR="00630192" w:rsidRPr="00147FD8" w:rsidRDefault="00630192" w:rsidP="006C196D">
            <w:pPr>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147FD8">
              <w:rPr>
                <w:color w:val="auto"/>
                <w:sz w:val="20"/>
                <w:szCs w:val="20"/>
                <w:lang w:val="en-US"/>
              </w:rPr>
              <w:t>Secondary School 9-10</w:t>
            </w:r>
          </w:p>
        </w:tc>
        <w:tc>
          <w:tcPr>
            <w:tcW w:w="2340" w:type="dxa"/>
            <w:gridSpan w:val="3"/>
          </w:tcPr>
          <w:p w:rsidR="00630192" w:rsidRPr="00147FD8" w:rsidRDefault="00630192" w:rsidP="006C196D">
            <w:pPr>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147FD8">
              <w:rPr>
                <w:color w:val="auto"/>
                <w:sz w:val="20"/>
                <w:szCs w:val="20"/>
                <w:lang w:val="en-US"/>
              </w:rPr>
              <w:t>Preparatory 11-12</w:t>
            </w:r>
          </w:p>
        </w:tc>
        <w:tc>
          <w:tcPr>
            <w:tcW w:w="2430" w:type="dxa"/>
            <w:gridSpan w:val="3"/>
          </w:tcPr>
          <w:p w:rsidR="00630192" w:rsidRPr="00147FD8" w:rsidRDefault="00630192" w:rsidP="006C196D">
            <w:pPr>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147FD8">
              <w:rPr>
                <w:color w:val="auto"/>
                <w:sz w:val="20"/>
                <w:szCs w:val="20"/>
                <w:lang w:val="en-US"/>
              </w:rPr>
              <w:t>Total 9-12</w:t>
            </w:r>
          </w:p>
        </w:tc>
      </w:tr>
      <w:tr w:rsidR="00C63E5E" w:rsidRPr="00147FD8" w:rsidTr="00C6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Merge/>
          </w:tcPr>
          <w:p w:rsidR="00630192" w:rsidRPr="00147FD8" w:rsidRDefault="00630192" w:rsidP="006C196D">
            <w:pPr>
              <w:spacing w:line="360" w:lineRule="auto"/>
              <w:jc w:val="both"/>
              <w:rPr>
                <w:b w:val="0"/>
                <w:bCs w:val="0"/>
                <w:color w:val="auto"/>
                <w:sz w:val="20"/>
                <w:szCs w:val="20"/>
              </w:rPr>
            </w:pPr>
          </w:p>
        </w:tc>
        <w:tc>
          <w:tcPr>
            <w:tcW w:w="1440" w:type="dxa"/>
            <w:vMerge/>
          </w:tcPr>
          <w:p w:rsidR="00630192" w:rsidRPr="00147FD8" w:rsidRDefault="00630192"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lang w:val="en-US"/>
              </w:rPr>
            </w:pPr>
          </w:p>
        </w:tc>
        <w:tc>
          <w:tcPr>
            <w:tcW w:w="810" w:type="dxa"/>
          </w:tcPr>
          <w:p w:rsidR="00630192" w:rsidRPr="00147FD8" w:rsidRDefault="0063019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color w:val="auto"/>
                <w:sz w:val="20"/>
                <w:szCs w:val="20"/>
              </w:rPr>
            </w:pPr>
            <w:r w:rsidRPr="00147FD8">
              <w:rPr>
                <w:bCs/>
                <w:iCs/>
                <w:color w:val="auto"/>
                <w:sz w:val="20"/>
                <w:szCs w:val="20"/>
              </w:rPr>
              <w:t>M</w:t>
            </w:r>
          </w:p>
        </w:tc>
        <w:tc>
          <w:tcPr>
            <w:tcW w:w="810" w:type="dxa"/>
          </w:tcPr>
          <w:p w:rsidR="00630192" w:rsidRPr="00147FD8" w:rsidRDefault="0063019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color w:val="auto"/>
                <w:sz w:val="20"/>
                <w:szCs w:val="20"/>
              </w:rPr>
            </w:pPr>
            <w:r w:rsidRPr="00147FD8">
              <w:rPr>
                <w:bCs/>
                <w:iCs/>
                <w:color w:val="auto"/>
                <w:sz w:val="20"/>
                <w:szCs w:val="20"/>
              </w:rPr>
              <w:t>F</w:t>
            </w:r>
          </w:p>
        </w:tc>
        <w:tc>
          <w:tcPr>
            <w:tcW w:w="810" w:type="dxa"/>
          </w:tcPr>
          <w:p w:rsidR="00630192" w:rsidRPr="00147FD8" w:rsidRDefault="0063019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color w:val="auto"/>
                <w:sz w:val="20"/>
                <w:szCs w:val="20"/>
              </w:rPr>
            </w:pPr>
            <w:r w:rsidRPr="00147FD8">
              <w:rPr>
                <w:bCs/>
                <w:iCs/>
                <w:color w:val="auto"/>
                <w:sz w:val="20"/>
                <w:szCs w:val="20"/>
              </w:rPr>
              <w:t>T</w:t>
            </w:r>
          </w:p>
        </w:tc>
        <w:tc>
          <w:tcPr>
            <w:tcW w:w="810" w:type="dxa"/>
          </w:tcPr>
          <w:p w:rsidR="00630192" w:rsidRPr="00147FD8" w:rsidRDefault="0063019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color w:val="auto"/>
                <w:sz w:val="20"/>
                <w:szCs w:val="20"/>
              </w:rPr>
            </w:pPr>
            <w:r w:rsidRPr="00147FD8">
              <w:rPr>
                <w:bCs/>
                <w:iCs/>
                <w:color w:val="auto"/>
                <w:sz w:val="20"/>
                <w:szCs w:val="20"/>
              </w:rPr>
              <w:t>M</w:t>
            </w:r>
          </w:p>
        </w:tc>
        <w:tc>
          <w:tcPr>
            <w:tcW w:w="720" w:type="dxa"/>
          </w:tcPr>
          <w:p w:rsidR="00630192" w:rsidRPr="00147FD8" w:rsidRDefault="0063019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color w:val="auto"/>
                <w:sz w:val="20"/>
                <w:szCs w:val="20"/>
              </w:rPr>
            </w:pPr>
            <w:r w:rsidRPr="00147FD8">
              <w:rPr>
                <w:bCs/>
                <w:iCs/>
                <w:color w:val="auto"/>
                <w:sz w:val="20"/>
                <w:szCs w:val="20"/>
              </w:rPr>
              <w:t>F</w:t>
            </w:r>
          </w:p>
        </w:tc>
        <w:tc>
          <w:tcPr>
            <w:tcW w:w="810" w:type="dxa"/>
          </w:tcPr>
          <w:p w:rsidR="00630192" w:rsidRPr="00147FD8" w:rsidRDefault="0063019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color w:val="auto"/>
                <w:sz w:val="20"/>
                <w:szCs w:val="20"/>
              </w:rPr>
            </w:pPr>
            <w:r w:rsidRPr="00147FD8">
              <w:rPr>
                <w:bCs/>
                <w:iCs/>
                <w:color w:val="auto"/>
                <w:sz w:val="20"/>
                <w:szCs w:val="20"/>
              </w:rPr>
              <w:t>T</w:t>
            </w:r>
          </w:p>
        </w:tc>
        <w:tc>
          <w:tcPr>
            <w:tcW w:w="720" w:type="dxa"/>
          </w:tcPr>
          <w:p w:rsidR="00630192" w:rsidRPr="00147FD8" w:rsidRDefault="0063019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color w:val="auto"/>
                <w:sz w:val="20"/>
                <w:szCs w:val="20"/>
              </w:rPr>
            </w:pPr>
            <w:r w:rsidRPr="00147FD8">
              <w:rPr>
                <w:bCs/>
                <w:iCs/>
                <w:color w:val="auto"/>
                <w:sz w:val="20"/>
                <w:szCs w:val="20"/>
              </w:rPr>
              <w:t>M</w:t>
            </w:r>
          </w:p>
        </w:tc>
        <w:tc>
          <w:tcPr>
            <w:tcW w:w="810" w:type="dxa"/>
          </w:tcPr>
          <w:p w:rsidR="00630192" w:rsidRPr="00147FD8" w:rsidRDefault="0063019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color w:val="auto"/>
                <w:sz w:val="20"/>
                <w:szCs w:val="20"/>
              </w:rPr>
            </w:pPr>
            <w:r w:rsidRPr="00147FD8">
              <w:rPr>
                <w:bCs/>
                <w:iCs/>
                <w:color w:val="auto"/>
                <w:sz w:val="20"/>
                <w:szCs w:val="20"/>
              </w:rPr>
              <w:t>F</w:t>
            </w:r>
          </w:p>
        </w:tc>
        <w:tc>
          <w:tcPr>
            <w:tcW w:w="900" w:type="dxa"/>
          </w:tcPr>
          <w:p w:rsidR="00630192" w:rsidRPr="00147FD8" w:rsidRDefault="0063019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color w:val="auto"/>
                <w:sz w:val="20"/>
                <w:szCs w:val="20"/>
              </w:rPr>
            </w:pPr>
            <w:r w:rsidRPr="00147FD8">
              <w:rPr>
                <w:bCs/>
                <w:iCs/>
                <w:color w:val="auto"/>
                <w:sz w:val="20"/>
                <w:szCs w:val="20"/>
              </w:rPr>
              <w:t>T</w:t>
            </w:r>
          </w:p>
        </w:tc>
      </w:tr>
      <w:tr w:rsidR="007C7B2D" w:rsidRPr="00147FD8" w:rsidTr="00C63E5E">
        <w:trPr>
          <w:trHeight w:val="260"/>
        </w:trPr>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bCs w:val="0"/>
                <w:color w:val="auto"/>
                <w:sz w:val="20"/>
                <w:szCs w:val="20"/>
              </w:rPr>
            </w:pPr>
            <w:r w:rsidRPr="00147FD8">
              <w:rPr>
                <w:bCs w:val="0"/>
                <w:color w:val="auto"/>
                <w:sz w:val="20"/>
                <w:szCs w:val="20"/>
              </w:rPr>
              <w:t>1</w:t>
            </w:r>
          </w:p>
        </w:tc>
        <w:tc>
          <w:tcPr>
            <w:tcW w:w="144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B/Xoollayi</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818</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710</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1528</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105</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71</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176</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923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781 </w:t>
            </w:r>
          </w:p>
        </w:tc>
        <w:tc>
          <w:tcPr>
            <w:tcW w:w="90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1,704 </w:t>
            </w:r>
          </w:p>
        </w:tc>
      </w:tr>
      <w:tr w:rsidR="00C63E5E" w:rsidRPr="00147FD8" w:rsidTr="00C63E5E">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bCs w:val="0"/>
                <w:color w:val="auto"/>
                <w:sz w:val="20"/>
                <w:szCs w:val="20"/>
                <w:lang w:val="en-US"/>
              </w:rPr>
            </w:pPr>
            <w:r w:rsidRPr="00147FD8">
              <w:rPr>
                <w:bCs w:val="0"/>
                <w:color w:val="auto"/>
                <w:sz w:val="20"/>
                <w:szCs w:val="20"/>
                <w:lang w:val="en-US"/>
              </w:rPr>
              <w:t>2</w:t>
            </w:r>
          </w:p>
        </w:tc>
        <w:tc>
          <w:tcPr>
            <w:tcW w:w="144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C/Botor</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1,247</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1,180</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2,427</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35</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27</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62</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1,282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1,207 </w:t>
            </w:r>
          </w:p>
        </w:tc>
        <w:tc>
          <w:tcPr>
            <w:tcW w:w="90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2,489 </w:t>
            </w:r>
          </w:p>
        </w:tc>
      </w:tr>
      <w:tr w:rsidR="007C7B2D" w:rsidRPr="00147FD8" w:rsidTr="00C63E5E">
        <w:trPr>
          <w:trHeight w:val="242"/>
        </w:trPr>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3</w:t>
            </w:r>
          </w:p>
        </w:tc>
        <w:tc>
          <w:tcPr>
            <w:tcW w:w="144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Dedoo</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1,828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1,635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3,463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501</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471</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972</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2,329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2,106 </w:t>
            </w:r>
          </w:p>
        </w:tc>
        <w:tc>
          <w:tcPr>
            <w:tcW w:w="90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4,435 </w:t>
            </w:r>
          </w:p>
        </w:tc>
      </w:tr>
      <w:tr w:rsidR="00C63E5E" w:rsidRPr="00147FD8" w:rsidTr="00C6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4</w:t>
            </w:r>
          </w:p>
        </w:tc>
        <w:tc>
          <w:tcPr>
            <w:tcW w:w="144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Geeraa</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1350</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1048</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2398</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406</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314</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720</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1,756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1,362 </w:t>
            </w:r>
          </w:p>
        </w:tc>
        <w:tc>
          <w:tcPr>
            <w:tcW w:w="90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3,118 </w:t>
            </w:r>
          </w:p>
        </w:tc>
      </w:tr>
      <w:tr w:rsidR="007C7B2D" w:rsidRPr="00147FD8" w:rsidTr="00C63E5E">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5</w:t>
            </w:r>
          </w:p>
        </w:tc>
        <w:tc>
          <w:tcPr>
            <w:tcW w:w="144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Gommaa</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1718</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1263</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2981</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245</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214</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459</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1,963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1,477 </w:t>
            </w:r>
          </w:p>
        </w:tc>
        <w:tc>
          <w:tcPr>
            <w:tcW w:w="90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3,440 </w:t>
            </w:r>
          </w:p>
        </w:tc>
      </w:tr>
      <w:tr w:rsidR="00C63E5E" w:rsidRPr="00147FD8" w:rsidTr="00C6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6</w:t>
            </w:r>
          </w:p>
        </w:tc>
        <w:tc>
          <w:tcPr>
            <w:tcW w:w="144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Guumayi</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1218</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1042</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2260</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234</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250</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434</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1,452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1,292 </w:t>
            </w:r>
          </w:p>
        </w:tc>
        <w:tc>
          <w:tcPr>
            <w:tcW w:w="90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2,694 </w:t>
            </w:r>
          </w:p>
        </w:tc>
      </w:tr>
      <w:tr w:rsidR="007C7B2D" w:rsidRPr="00147FD8" w:rsidTr="00C63E5E">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7</w:t>
            </w:r>
          </w:p>
        </w:tc>
        <w:tc>
          <w:tcPr>
            <w:tcW w:w="144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L/Kossaa</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2930</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2835</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6095</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297</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388</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685</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3,227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3,223 </w:t>
            </w:r>
          </w:p>
        </w:tc>
        <w:tc>
          <w:tcPr>
            <w:tcW w:w="90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6,780 </w:t>
            </w:r>
          </w:p>
        </w:tc>
      </w:tr>
      <w:tr w:rsidR="00C63E5E" w:rsidRPr="00147FD8" w:rsidTr="00C6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8</w:t>
            </w:r>
          </w:p>
        </w:tc>
        <w:tc>
          <w:tcPr>
            <w:tcW w:w="144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L/Saqqaa</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1,482</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1,343</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2,825</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108</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121</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229</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1,590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1,464 </w:t>
            </w:r>
          </w:p>
        </w:tc>
        <w:tc>
          <w:tcPr>
            <w:tcW w:w="90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3,054 </w:t>
            </w:r>
          </w:p>
        </w:tc>
      </w:tr>
      <w:tr w:rsidR="007C7B2D" w:rsidRPr="00147FD8" w:rsidTr="00C63E5E">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9</w:t>
            </w:r>
          </w:p>
        </w:tc>
        <w:tc>
          <w:tcPr>
            <w:tcW w:w="144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M/Aggaaroo</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1,610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1,377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2,987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345</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281</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626</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1,955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1,658 </w:t>
            </w:r>
          </w:p>
        </w:tc>
        <w:tc>
          <w:tcPr>
            <w:tcW w:w="90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3,613 </w:t>
            </w:r>
          </w:p>
        </w:tc>
      </w:tr>
      <w:tr w:rsidR="00C63E5E" w:rsidRPr="00147FD8" w:rsidTr="00C6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10</w:t>
            </w:r>
          </w:p>
        </w:tc>
        <w:tc>
          <w:tcPr>
            <w:tcW w:w="144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M/Jimmaa</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4,103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4,660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8,763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1,402 </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1,584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2,986 </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5,505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6,244 </w:t>
            </w:r>
          </w:p>
        </w:tc>
        <w:tc>
          <w:tcPr>
            <w:tcW w:w="90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11,749 </w:t>
            </w:r>
          </w:p>
        </w:tc>
      </w:tr>
      <w:tr w:rsidR="007C7B2D" w:rsidRPr="00147FD8" w:rsidTr="00C63E5E">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11</w:t>
            </w:r>
          </w:p>
        </w:tc>
        <w:tc>
          <w:tcPr>
            <w:tcW w:w="144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Maannaa</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2150</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1903</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4053</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428</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292</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720</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2,578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2,195 </w:t>
            </w:r>
          </w:p>
        </w:tc>
        <w:tc>
          <w:tcPr>
            <w:tcW w:w="90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4,773 </w:t>
            </w:r>
          </w:p>
        </w:tc>
      </w:tr>
      <w:tr w:rsidR="00C63E5E" w:rsidRPr="00147FD8" w:rsidTr="00C6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12</w:t>
            </w:r>
          </w:p>
        </w:tc>
        <w:tc>
          <w:tcPr>
            <w:tcW w:w="144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Manchoo</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1,274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1,414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2,688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1274</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1414</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2688</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2,548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2,828 </w:t>
            </w:r>
          </w:p>
        </w:tc>
        <w:tc>
          <w:tcPr>
            <w:tcW w:w="90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5,376 </w:t>
            </w:r>
          </w:p>
        </w:tc>
      </w:tr>
      <w:tr w:rsidR="007C7B2D" w:rsidRPr="00147FD8" w:rsidTr="00C63E5E">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13</w:t>
            </w:r>
          </w:p>
        </w:tc>
        <w:tc>
          <w:tcPr>
            <w:tcW w:w="144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N/Beenjaa</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1464</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1459</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2923</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289</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310</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599</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1,753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1,769 </w:t>
            </w:r>
          </w:p>
        </w:tc>
        <w:tc>
          <w:tcPr>
            <w:tcW w:w="90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3,522 </w:t>
            </w:r>
          </w:p>
        </w:tc>
      </w:tr>
      <w:tr w:rsidR="00C63E5E" w:rsidRPr="00147FD8" w:rsidTr="00C6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14</w:t>
            </w:r>
          </w:p>
        </w:tc>
        <w:tc>
          <w:tcPr>
            <w:tcW w:w="144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O/Beeyyam</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627</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525</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1152</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0</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0</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0</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627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525 </w:t>
            </w:r>
          </w:p>
        </w:tc>
        <w:tc>
          <w:tcPr>
            <w:tcW w:w="90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1,152 </w:t>
            </w:r>
          </w:p>
        </w:tc>
      </w:tr>
      <w:tr w:rsidR="007C7B2D" w:rsidRPr="00147FD8" w:rsidTr="00C63E5E">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15</w:t>
            </w:r>
          </w:p>
        </w:tc>
        <w:tc>
          <w:tcPr>
            <w:tcW w:w="144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O/Naaddaa</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1,830</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1,959</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3,789</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255</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202</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457</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2,085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2,161 </w:t>
            </w:r>
          </w:p>
        </w:tc>
        <w:tc>
          <w:tcPr>
            <w:tcW w:w="90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4,246 </w:t>
            </w:r>
          </w:p>
        </w:tc>
      </w:tr>
      <w:tr w:rsidR="00C63E5E" w:rsidRPr="00147FD8" w:rsidTr="00C6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16</w:t>
            </w:r>
          </w:p>
        </w:tc>
        <w:tc>
          <w:tcPr>
            <w:tcW w:w="144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Qarsaa</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1546</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1582</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3128</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76</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52</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128</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1,622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1,634 </w:t>
            </w:r>
          </w:p>
        </w:tc>
        <w:tc>
          <w:tcPr>
            <w:tcW w:w="90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3,256 </w:t>
            </w:r>
          </w:p>
        </w:tc>
      </w:tr>
      <w:tr w:rsidR="007C7B2D" w:rsidRPr="00147FD8" w:rsidTr="00C63E5E">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17</w:t>
            </w:r>
          </w:p>
        </w:tc>
        <w:tc>
          <w:tcPr>
            <w:tcW w:w="144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S/Coqorsaa</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2338</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1842</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4180</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266</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228</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494</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2,604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2,070 </w:t>
            </w:r>
          </w:p>
        </w:tc>
        <w:tc>
          <w:tcPr>
            <w:tcW w:w="90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4,674 </w:t>
            </w:r>
          </w:p>
        </w:tc>
      </w:tr>
      <w:tr w:rsidR="00C63E5E" w:rsidRPr="00147FD8" w:rsidTr="00C6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18</w:t>
            </w:r>
          </w:p>
        </w:tc>
        <w:tc>
          <w:tcPr>
            <w:tcW w:w="144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Saxxammaa</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753</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713</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1466</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149</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91</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240</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902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804 </w:t>
            </w:r>
          </w:p>
        </w:tc>
        <w:tc>
          <w:tcPr>
            <w:tcW w:w="90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1,706 </w:t>
            </w:r>
          </w:p>
        </w:tc>
      </w:tr>
      <w:tr w:rsidR="007C7B2D" w:rsidRPr="00147FD8" w:rsidTr="00C63E5E">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19</w:t>
            </w:r>
          </w:p>
        </w:tc>
        <w:tc>
          <w:tcPr>
            <w:tcW w:w="144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Sh/Somboo</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979</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746</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1,725</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178</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140</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318</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1,157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886 </w:t>
            </w:r>
          </w:p>
        </w:tc>
        <w:tc>
          <w:tcPr>
            <w:tcW w:w="90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2,043 </w:t>
            </w:r>
          </w:p>
        </w:tc>
      </w:tr>
      <w:tr w:rsidR="00C63E5E" w:rsidRPr="00147FD8" w:rsidTr="00C6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20</w:t>
            </w:r>
          </w:p>
        </w:tc>
        <w:tc>
          <w:tcPr>
            <w:tcW w:w="144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Sigimoo</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1222</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770</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1992</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517</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406</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923</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1,739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1,176 </w:t>
            </w:r>
          </w:p>
        </w:tc>
        <w:tc>
          <w:tcPr>
            <w:tcW w:w="90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2,915 </w:t>
            </w:r>
          </w:p>
        </w:tc>
      </w:tr>
      <w:tr w:rsidR="007C7B2D" w:rsidRPr="00147FD8" w:rsidTr="00C63E5E">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color w:val="auto"/>
                <w:sz w:val="20"/>
                <w:szCs w:val="20"/>
              </w:rPr>
            </w:pPr>
            <w:r w:rsidRPr="00147FD8">
              <w:rPr>
                <w:color w:val="auto"/>
                <w:sz w:val="20"/>
                <w:szCs w:val="20"/>
              </w:rPr>
              <w:t>21</w:t>
            </w:r>
          </w:p>
        </w:tc>
        <w:tc>
          <w:tcPr>
            <w:tcW w:w="144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Sokorruu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1884</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2861</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4745</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165</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213</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378</w:t>
            </w:r>
          </w:p>
        </w:tc>
        <w:tc>
          <w:tcPr>
            <w:tcW w:w="72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2,049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3,074 </w:t>
            </w:r>
          </w:p>
        </w:tc>
        <w:tc>
          <w:tcPr>
            <w:tcW w:w="90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47FD8">
              <w:rPr>
                <w:color w:val="auto"/>
                <w:sz w:val="20"/>
                <w:szCs w:val="20"/>
              </w:rPr>
              <w:t xml:space="preserve"> 5,123 </w:t>
            </w:r>
          </w:p>
        </w:tc>
      </w:tr>
      <w:tr w:rsidR="00C63E5E" w:rsidRPr="00147FD8" w:rsidTr="00C6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bCs w:val="0"/>
                <w:color w:val="auto"/>
                <w:sz w:val="20"/>
                <w:szCs w:val="20"/>
                <w:lang w:val="en-US"/>
              </w:rPr>
            </w:pPr>
            <w:r w:rsidRPr="00147FD8">
              <w:rPr>
                <w:bCs w:val="0"/>
                <w:color w:val="auto"/>
                <w:sz w:val="20"/>
                <w:szCs w:val="20"/>
                <w:lang w:val="en-US"/>
              </w:rPr>
              <w:t>22</w:t>
            </w:r>
          </w:p>
        </w:tc>
        <w:tc>
          <w:tcPr>
            <w:tcW w:w="144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X/Afataa</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1201</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1482</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2683</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100</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73</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173</w:t>
            </w:r>
          </w:p>
        </w:tc>
        <w:tc>
          <w:tcPr>
            <w:tcW w:w="72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1,301 </w:t>
            </w:r>
          </w:p>
        </w:tc>
        <w:tc>
          <w:tcPr>
            <w:tcW w:w="81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1,555 </w:t>
            </w:r>
          </w:p>
        </w:tc>
        <w:tc>
          <w:tcPr>
            <w:tcW w:w="900" w:type="dxa"/>
          </w:tcPr>
          <w:p w:rsidR="007C7B2D" w:rsidRPr="00147FD8" w:rsidRDefault="007C7B2D" w:rsidP="006C196D">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47FD8">
              <w:rPr>
                <w:color w:val="auto"/>
                <w:sz w:val="20"/>
                <w:szCs w:val="20"/>
              </w:rPr>
              <w:t xml:space="preserve"> 2,856 </w:t>
            </w:r>
          </w:p>
        </w:tc>
      </w:tr>
      <w:tr w:rsidR="007C7B2D" w:rsidRPr="00147FD8" w:rsidTr="00C63E5E">
        <w:tc>
          <w:tcPr>
            <w:cnfStyle w:val="001000000000" w:firstRow="0" w:lastRow="0" w:firstColumn="1" w:lastColumn="0" w:oddVBand="0" w:evenVBand="0" w:oddHBand="0" w:evenHBand="0" w:firstRowFirstColumn="0" w:firstRowLastColumn="0" w:lastRowFirstColumn="0" w:lastRowLastColumn="0"/>
            <w:tcW w:w="720" w:type="dxa"/>
          </w:tcPr>
          <w:p w:rsidR="007C7B2D" w:rsidRPr="00147FD8" w:rsidRDefault="007C7B2D" w:rsidP="006C196D">
            <w:pPr>
              <w:spacing w:line="360" w:lineRule="auto"/>
              <w:jc w:val="both"/>
              <w:rPr>
                <w:b w:val="0"/>
                <w:bCs w:val="0"/>
                <w:color w:val="auto"/>
                <w:sz w:val="20"/>
                <w:szCs w:val="20"/>
              </w:rPr>
            </w:pPr>
          </w:p>
        </w:tc>
        <w:tc>
          <w:tcPr>
            <w:tcW w:w="1440" w:type="dxa"/>
          </w:tcPr>
          <w:p w:rsidR="000B4950" w:rsidRPr="00147FD8" w:rsidRDefault="000B4950"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p>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r w:rsidRPr="00147FD8">
              <w:rPr>
                <w:b/>
                <w:color w:val="auto"/>
                <w:sz w:val="20"/>
                <w:szCs w:val="20"/>
                <w:lang w:val="en-US"/>
              </w:rPr>
              <w:t>Total</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rPr>
            </w:pPr>
            <w:r w:rsidRPr="00147FD8">
              <w:rPr>
                <w:b/>
                <w:color w:val="auto"/>
                <w:sz w:val="20"/>
                <w:szCs w:val="20"/>
              </w:rPr>
              <w:t xml:space="preserve"> 35,572 </w:t>
            </w:r>
          </w:p>
        </w:tc>
        <w:tc>
          <w:tcPr>
            <w:tcW w:w="810" w:type="dxa"/>
          </w:tcPr>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rPr>
            </w:pPr>
            <w:r w:rsidRPr="00147FD8">
              <w:rPr>
                <w:b/>
                <w:color w:val="auto"/>
                <w:sz w:val="20"/>
                <w:szCs w:val="20"/>
              </w:rPr>
              <w:t xml:space="preserve"> 34,349 </w:t>
            </w:r>
          </w:p>
        </w:tc>
        <w:tc>
          <w:tcPr>
            <w:tcW w:w="810" w:type="dxa"/>
          </w:tcPr>
          <w:p w:rsidR="000B4950" w:rsidRPr="00147FD8" w:rsidRDefault="000B4950"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p>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rPr>
            </w:pPr>
            <w:r w:rsidRPr="00147FD8">
              <w:rPr>
                <w:b/>
                <w:color w:val="auto"/>
                <w:sz w:val="20"/>
                <w:szCs w:val="20"/>
              </w:rPr>
              <w:t xml:space="preserve">70,251 </w:t>
            </w:r>
          </w:p>
        </w:tc>
        <w:tc>
          <w:tcPr>
            <w:tcW w:w="810" w:type="dxa"/>
          </w:tcPr>
          <w:p w:rsidR="000B4950" w:rsidRPr="00147FD8" w:rsidRDefault="000B4950"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p>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rPr>
            </w:pPr>
            <w:r w:rsidRPr="00147FD8">
              <w:rPr>
                <w:b/>
                <w:color w:val="auto"/>
                <w:sz w:val="20"/>
                <w:szCs w:val="20"/>
              </w:rPr>
              <w:t xml:space="preserve"> 7,375 </w:t>
            </w:r>
          </w:p>
        </w:tc>
        <w:tc>
          <w:tcPr>
            <w:tcW w:w="720" w:type="dxa"/>
          </w:tcPr>
          <w:p w:rsidR="000B4950"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r w:rsidRPr="00147FD8">
              <w:rPr>
                <w:b/>
                <w:color w:val="auto"/>
                <w:sz w:val="20"/>
                <w:szCs w:val="20"/>
              </w:rPr>
              <w:t xml:space="preserve"> </w:t>
            </w:r>
          </w:p>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rPr>
            </w:pPr>
            <w:r w:rsidRPr="00147FD8">
              <w:rPr>
                <w:b/>
                <w:color w:val="auto"/>
                <w:sz w:val="20"/>
                <w:szCs w:val="20"/>
              </w:rPr>
              <w:t xml:space="preserve">7,142 </w:t>
            </w:r>
          </w:p>
        </w:tc>
        <w:tc>
          <w:tcPr>
            <w:tcW w:w="810" w:type="dxa"/>
          </w:tcPr>
          <w:p w:rsidR="000B4950"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r w:rsidRPr="00147FD8">
              <w:rPr>
                <w:b/>
                <w:color w:val="auto"/>
                <w:sz w:val="20"/>
                <w:szCs w:val="20"/>
              </w:rPr>
              <w:t xml:space="preserve"> </w:t>
            </w:r>
          </w:p>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rPr>
            </w:pPr>
            <w:r w:rsidRPr="00147FD8">
              <w:rPr>
                <w:b/>
                <w:color w:val="auto"/>
                <w:sz w:val="20"/>
                <w:szCs w:val="20"/>
              </w:rPr>
              <w:t xml:space="preserve">14,467 </w:t>
            </w:r>
          </w:p>
        </w:tc>
        <w:tc>
          <w:tcPr>
            <w:tcW w:w="720" w:type="dxa"/>
          </w:tcPr>
          <w:p w:rsidR="000B4950" w:rsidRPr="00147FD8" w:rsidRDefault="000B4950"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p>
          <w:p w:rsidR="007C7B2D" w:rsidRPr="00147FD8" w:rsidRDefault="007C7B2D" w:rsidP="006C196D">
            <w:pPr>
              <w:spacing w:line="360" w:lineRule="auto"/>
              <w:ind w:hanging="108"/>
              <w:jc w:val="both"/>
              <w:cnfStyle w:val="000000000000" w:firstRow="0" w:lastRow="0" w:firstColumn="0" w:lastColumn="0" w:oddVBand="0" w:evenVBand="0" w:oddHBand="0" w:evenHBand="0" w:firstRowFirstColumn="0" w:firstRowLastColumn="0" w:lastRowFirstColumn="0" w:lastRowLastColumn="0"/>
              <w:rPr>
                <w:b/>
                <w:color w:val="auto"/>
                <w:sz w:val="20"/>
                <w:szCs w:val="20"/>
              </w:rPr>
            </w:pPr>
            <w:r w:rsidRPr="00147FD8">
              <w:rPr>
                <w:b/>
                <w:color w:val="auto"/>
                <w:sz w:val="20"/>
                <w:szCs w:val="20"/>
              </w:rPr>
              <w:t xml:space="preserve">42,947 </w:t>
            </w:r>
          </w:p>
        </w:tc>
        <w:tc>
          <w:tcPr>
            <w:tcW w:w="810" w:type="dxa"/>
          </w:tcPr>
          <w:p w:rsidR="000B4950" w:rsidRPr="00147FD8" w:rsidRDefault="000B4950"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p>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rPr>
            </w:pPr>
            <w:r w:rsidRPr="00147FD8">
              <w:rPr>
                <w:b/>
                <w:color w:val="auto"/>
                <w:sz w:val="20"/>
                <w:szCs w:val="20"/>
              </w:rPr>
              <w:t xml:space="preserve">41,491 </w:t>
            </w:r>
          </w:p>
        </w:tc>
        <w:tc>
          <w:tcPr>
            <w:tcW w:w="900" w:type="dxa"/>
          </w:tcPr>
          <w:p w:rsidR="000B4950"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r w:rsidRPr="00147FD8">
              <w:rPr>
                <w:b/>
                <w:color w:val="auto"/>
                <w:sz w:val="20"/>
                <w:szCs w:val="20"/>
              </w:rPr>
              <w:t xml:space="preserve"> </w:t>
            </w:r>
          </w:p>
          <w:p w:rsidR="007C7B2D" w:rsidRPr="00147FD8" w:rsidRDefault="007C7B2D"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color w:val="auto"/>
                <w:sz w:val="20"/>
                <w:szCs w:val="20"/>
              </w:rPr>
            </w:pPr>
            <w:r w:rsidRPr="00147FD8">
              <w:rPr>
                <w:b/>
                <w:color w:val="auto"/>
                <w:sz w:val="20"/>
                <w:szCs w:val="20"/>
              </w:rPr>
              <w:t xml:space="preserve">84,718 </w:t>
            </w:r>
          </w:p>
        </w:tc>
      </w:tr>
    </w:tbl>
    <w:p w:rsidR="009B1B20" w:rsidRPr="00147FD8" w:rsidRDefault="007C7B2D" w:rsidP="006C196D">
      <w:pPr>
        <w:spacing w:line="360" w:lineRule="auto"/>
        <w:jc w:val="both"/>
        <w:rPr>
          <w:sz w:val="20"/>
          <w:szCs w:val="20"/>
          <w:lang w:val="en-US"/>
        </w:rPr>
      </w:pPr>
      <w:r w:rsidRPr="00147FD8">
        <w:rPr>
          <w:sz w:val="20"/>
          <w:szCs w:val="20"/>
          <w:lang w:val="en-US"/>
        </w:rPr>
        <w:t>Source:-Annual</w:t>
      </w:r>
      <w:r w:rsidR="00630192" w:rsidRPr="00147FD8">
        <w:rPr>
          <w:sz w:val="20"/>
          <w:szCs w:val="20"/>
          <w:lang w:val="en-US"/>
        </w:rPr>
        <w:t xml:space="preserve"> Statistical Abstract Dat</w:t>
      </w:r>
      <w:r w:rsidRPr="00147FD8">
        <w:rPr>
          <w:sz w:val="20"/>
          <w:szCs w:val="20"/>
          <w:lang w:val="en-US"/>
        </w:rPr>
        <w:t>a of Jimma Zone for the year 2011EC.</w:t>
      </w:r>
    </w:p>
    <w:p w:rsidR="009B1B20" w:rsidRPr="00147FD8" w:rsidRDefault="009B1B20" w:rsidP="006C196D">
      <w:pPr>
        <w:spacing w:line="360" w:lineRule="auto"/>
        <w:jc w:val="both"/>
        <w:rPr>
          <w:sz w:val="20"/>
          <w:szCs w:val="20"/>
          <w:lang w:val="en-US"/>
        </w:rPr>
      </w:pPr>
    </w:p>
    <w:p w:rsidR="00FB0B68" w:rsidRPr="00147FD8" w:rsidRDefault="00774406" w:rsidP="006C196D">
      <w:pPr>
        <w:spacing w:line="360" w:lineRule="auto"/>
        <w:jc w:val="both"/>
        <w:rPr>
          <w:lang w:val="en-US"/>
        </w:rPr>
      </w:pPr>
      <w:r w:rsidRPr="00147FD8">
        <w:rPr>
          <w:lang w:val="en-US"/>
        </w:rPr>
        <w:t>The above table shows the number of students enrolled for Secondary and Preparatory Level Education by Schools’ ownership in the year 2011EC in the Zone. According to the table, about 70,251(35,572</w:t>
      </w:r>
      <w:r w:rsidR="009A51C2" w:rsidRPr="00147FD8">
        <w:rPr>
          <w:lang w:val="en-US"/>
        </w:rPr>
        <w:t xml:space="preserve"> </w:t>
      </w:r>
      <w:r w:rsidR="006A496F" w:rsidRPr="00147FD8">
        <w:rPr>
          <w:lang w:val="en-US"/>
        </w:rPr>
        <w:t xml:space="preserve">male </w:t>
      </w:r>
      <w:r w:rsidRPr="00147FD8">
        <w:rPr>
          <w:lang w:val="en-US"/>
        </w:rPr>
        <w:t>&amp; 34,349</w:t>
      </w:r>
      <w:r w:rsidR="009A51C2" w:rsidRPr="00147FD8">
        <w:rPr>
          <w:lang w:val="en-US"/>
        </w:rPr>
        <w:t xml:space="preserve"> female</w:t>
      </w:r>
      <w:r w:rsidRPr="00147FD8">
        <w:rPr>
          <w:lang w:val="en-US"/>
        </w:rPr>
        <w:t xml:space="preserve">) students were registered for Secondary </w:t>
      </w:r>
      <w:r w:rsidRPr="00147FD8">
        <w:rPr>
          <w:sz w:val="22"/>
          <w:szCs w:val="22"/>
          <w:lang w:val="en-US"/>
        </w:rPr>
        <w:t xml:space="preserve">School </w:t>
      </w:r>
      <w:r w:rsidR="00C90122" w:rsidRPr="00147FD8">
        <w:rPr>
          <w:sz w:val="22"/>
          <w:szCs w:val="22"/>
          <w:lang w:val="en-US"/>
        </w:rPr>
        <w:t>(</w:t>
      </w:r>
      <w:r w:rsidRPr="00147FD8">
        <w:rPr>
          <w:sz w:val="22"/>
          <w:szCs w:val="22"/>
          <w:lang w:val="en-US"/>
        </w:rPr>
        <w:t>9-10</w:t>
      </w:r>
      <w:r w:rsidRPr="00147FD8">
        <w:rPr>
          <w:lang w:val="en-US"/>
        </w:rPr>
        <w:t xml:space="preserve"> </w:t>
      </w:r>
      <w:r w:rsidR="00C90122" w:rsidRPr="00147FD8">
        <w:rPr>
          <w:lang w:val="en-US"/>
        </w:rPr>
        <w:t>)</w:t>
      </w:r>
      <w:r w:rsidRPr="00147FD8">
        <w:rPr>
          <w:lang w:val="en-US"/>
        </w:rPr>
        <w:t xml:space="preserve">education. In the year specified above, a total of </w:t>
      </w:r>
      <w:r w:rsidR="000F2AD6" w:rsidRPr="00147FD8">
        <w:rPr>
          <w:lang w:val="en-US"/>
        </w:rPr>
        <w:t xml:space="preserve">14,467 students (7,375 male &amp; 7,142 female) were registered for Preparatory Level Education. In general, about 84,718 students of which 42,947 male &amp; the remaining 41,491 female </w:t>
      </w:r>
      <w:r w:rsidR="00F07CE2" w:rsidRPr="00147FD8">
        <w:rPr>
          <w:lang w:val="en-US"/>
        </w:rPr>
        <w:t xml:space="preserve">students </w:t>
      </w:r>
      <w:r w:rsidR="000F2AD6" w:rsidRPr="00147FD8">
        <w:rPr>
          <w:lang w:val="en-US"/>
        </w:rPr>
        <w:t>had registered for both Secondary School &amp; Preparatory Level Education in the Zone.</w:t>
      </w:r>
    </w:p>
    <w:p w:rsidR="009C2109" w:rsidRPr="00147FD8" w:rsidRDefault="00394433" w:rsidP="006C196D">
      <w:pPr>
        <w:spacing w:line="360" w:lineRule="auto"/>
        <w:jc w:val="both"/>
        <w:rPr>
          <w:b/>
          <w:bCs/>
          <w:lang w:val="en-US"/>
        </w:rPr>
      </w:pPr>
      <w:r w:rsidRPr="00147FD8">
        <w:rPr>
          <w:b/>
          <w:bCs/>
          <w:lang w:val="en-US"/>
        </w:rPr>
        <w:t>Table 44</w:t>
      </w:r>
      <w:r w:rsidR="00057C63" w:rsidRPr="00147FD8">
        <w:rPr>
          <w:b/>
          <w:bCs/>
          <w:lang w:val="en-US"/>
        </w:rPr>
        <w:t xml:space="preserve"> </w:t>
      </w:r>
      <w:r w:rsidR="009C2109" w:rsidRPr="00147FD8">
        <w:rPr>
          <w:b/>
          <w:bCs/>
          <w:lang w:val="en-US"/>
        </w:rPr>
        <w:t xml:space="preserve">Secondary &amp; Preparatory Regular Enrollment by </w:t>
      </w:r>
      <w:r w:rsidR="006E6355" w:rsidRPr="00147FD8">
        <w:rPr>
          <w:b/>
          <w:bCs/>
          <w:lang w:val="en-US"/>
        </w:rPr>
        <w:t>level</w:t>
      </w:r>
      <w:r w:rsidR="009C2109" w:rsidRPr="00147FD8">
        <w:rPr>
          <w:b/>
          <w:bCs/>
          <w:lang w:val="en-US"/>
        </w:rPr>
        <w:t xml:space="preserve"> (Government + Non-Government)   2012EC (2019/20 G.C.)  </w:t>
      </w:r>
    </w:p>
    <w:tbl>
      <w:tblPr>
        <w:tblStyle w:val="LightList-Accent5"/>
        <w:tblW w:w="9432" w:type="dxa"/>
        <w:tblInd w:w="18" w:type="dxa"/>
        <w:tblLayout w:type="fixed"/>
        <w:tblLook w:val="04A0" w:firstRow="1" w:lastRow="0" w:firstColumn="1" w:lastColumn="0" w:noHBand="0" w:noVBand="1"/>
      </w:tblPr>
      <w:tblGrid>
        <w:gridCol w:w="432"/>
        <w:gridCol w:w="1260"/>
        <w:gridCol w:w="810"/>
        <w:gridCol w:w="900"/>
        <w:gridCol w:w="810"/>
        <w:gridCol w:w="786"/>
        <w:gridCol w:w="809"/>
        <w:gridCol w:w="766"/>
        <w:gridCol w:w="969"/>
        <w:gridCol w:w="990"/>
        <w:gridCol w:w="900"/>
      </w:tblGrid>
      <w:tr w:rsidR="00510603" w:rsidRPr="00147FD8" w:rsidTr="00F13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vMerge w:val="restart"/>
          </w:tcPr>
          <w:p w:rsidR="009C2109" w:rsidRPr="00147FD8" w:rsidRDefault="009C2109" w:rsidP="006C196D">
            <w:pPr>
              <w:spacing w:line="360" w:lineRule="auto"/>
              <w:jc w:val="both"/>
              <w:rPr>
                <w:color w:val="auto"/>
                <w:sz w:val="20"/>
                <w:szCs w:val="20"/>
                <w:lang w:val="en-US"/>
              </w:rPr>
            </w:pPr>
            <w:r w:rsidRPr="00147FD8">
              <w:rPr>
                <w:color w:val="auto"/>
                <w:sz w:val="20"/>
                <w:szCs w:val="20"/>
                <w:lang w:val="en-US"/>
              </w:rPr>
              <w:t>No.</w:t>
            </w:r>
          </w:p>
        </w:tc>
        <w:tc>
          <w:tcPr>
            <w:tcW w:w="1260" w:type="dxa"/>
            <w:vMerge w:val="restart"/>
          </w:tcPr>
          <w:p w:rsidR="009C2109" w:rsidRPr="00147FD8" w:rsidRDefault="00A375E3" w:rsidP="006C196D">
            <w:pPr>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147FD8">
              <w:rPr>
                <w:color w:val="auto"/>
                <w:sz w:val="20"/>
                <w:szCs w:val="20"/>
                <w:lang w:val="en-US"/>
              </w:rPr>
              <w:t>Woredas</w:t>
            </w:r>
          </w:p>
        </w:tc>
        <w:tc>
          <w:tcPr>
            <w:tcW w:w="2520" w:type="dxa"/>
            <w:gridSpan w:val="3"/>
          </w:tcPr>
          <w:p w:rsidR="009C2109" w:rsidRPr="00147FD8" w:rsidRDefault="009C2109" w:rsidP="006C196D">
            <w:pPr>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147FD8">
              <w:rPr>
                <w:color w:val="auto"/>
                <w:sz w:val="20"/>
                <w:szCs w:val="20"/>
                <w:lang w:val="en-US"/>
              </w:rPr>
              <w:t>Secondary School 9-10</w:t>
            </w:r>
          </w:p>
        </w:tc>
        <w:tc>
          <w:tcPr>
            <w:tcW w:w="2361" w:type="dxa"/>
            <w:gridSpan w:val="3"/>
          </w:tcPr>
          <w:p w:rsidR="009C2109" w:rsidRPr="00147FD8" w:rsidRDefault="009C2109" w:rsidP="006C196D">
            <w:pPr>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147FD8">
              <w:rPr>
                <w:color w:val="auto"/>
                <w:sz w:val="20"/>
                <w:szCs w:val="20"/>
                <w:lang w:val="en-US"/>
              </w:rPr>
              <w:t>Preparatory 11-12</w:t>
            </w:r>
          </w:p>
        </w:tc>
        <w:tc>
          <w:tcPr>
            <w:tcW w:w="2859" w:type="dxa"/>
            <w:gridSpan w:val="3"/>
          </w:tcPr>
          <w:p w:rsidR="009C2109" w:rsidRPr="00147FD8" w:rsidRDefault="009C2109" w:rsidP="006C196D">
            <w:pPr>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147FD8">
              <w:rPr>
                <w:color w:val="auto"/>
                <w:sz w:val="20"/>
                <w:szCs w:val="20"/>
                <w:lang w:val="en-US"/>
              </w:rPr>
              <w:t>Total 9-12</w:t>
            </w:r>
          </w:p>
        </w:tc>
      </w:tr>
      <w:tr w:rsidR="00510603" w:rsidRPr="00147FD8" w:rsidTr="00F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vMerge/>
          </w:tcPr>
          <w:p w:rsidR="009C2109" w:rsidRPr="00147FD8" w:rsidRDefault="009C2109" w:rsidP="006C196D">
            <w:pPr>
              <w:spacing w:line="360" w:lineRule="auto"/>
              <w:jc w:val="both"/>
              <w:rPr>
                <w:b w:val="0"/>
                <w:bCs w:val="0"/>
                <w:sz w:val="20"/>
                <w:szCs w:val="20"/>
              </w:rPr>
            </w:pPr>
          </w:p>
        </w:tc>
        <w:tc>
          <w:tcPr>
            <w:tcW w:w="1260" w:type="dxa"/>
            <w:vMerge/>
          </w:tcPr>
          <w:p w:rsidR="009C2109" w:rsidRPr="00147FD8" w:rsidRDefault="009C210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810" w:type="dxa"/>
          </w:tcPr>
          <w:p w:rsidR="009C2109" w:rsidRPr="00147FD8" w:rsidRDefault="009C210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M</w:t>
            </w:r>
          </w:p>
        </w:tc>
        <w:tc>
          <w:tcPr>
            <w:tcW w:w="900" w:type="dxa"/>
          </w:tcPr>
          <w:p w:rsidR="009C2109" w:rsidRPr="00147FD8" w:rsidRDefault="009C210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F</w:t>
            </w:r>
          </w:p>
        </w:tc>
        <w:tc>
          <w:tcPr>
            <w:tcW w:w="810" w:type="dxa"/>
          </w:tcPr>
          <w:p w:rsidR="009C2109" w:rsidRPr="00147FD8" w:rsidRDefault="009C210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T</w:t>
            </w:r>
          </w:p>
        </w:tc>
        <w:tc>
          <w:tcPr>
            <w:tcW w:w="786" w:type="dxa"/>
          </w:tcPr>
          <w:p w:rsidR="009C2109" w:rsidRPr="00147FD8" w:rsidRDefault="009C210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M</w:t>
            </w:r>
          </w:p>
        </w:tc>
        <w:tc>
          <w:tcPr>
            <w:tcW w:w="809" w:type="dxa"/>
          </w:tcPr>
          <w:p w:rsidR="009C2109" w:rsidRPr="00147FD8" w:rsidRDefault="009C210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F</w:t>
            </w:r>
          </w:p>
        </w:tc>
        <w:tc>
          <w:tcPr>
            <w:tcW w:w="766" w:type="dxa"/>
          </w:tcPr>
          <w:p w:rsidR="009C2109" w:rsidRPr="00147FD8" w:rsidRDefault="009C210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T</w:t>
            </w:r>
          </w:p>
        </w:tc>
        <w:tc>
          <w:tcPr>
            <w:tcW w:w="969" w:type="dxa"/>
          </w:tcPr>
          <w:p w:rsidR="009C2109" w:rsidRPr="00147FD8" w:rsidRDefault="009C210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M</w:t>
            </w:r>
          </w:p>
        </w:tc>
        <w:tc>
          <w:tcPr>
            <w:tcW w:w="990" w:type="dxa"/>
          </w:tcPr>
          <w:p w:rsidR="009C2109" w:rsidRPr="00147FD8" w:rsidRDefault="009C210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F</w:t>
            </w:r>
          </w:p>
        </w:tc>
        <w:tc>
          <w:tcPr>
            <w:tcW w:w="900" w:type="dxa"/>
          </w:tcPr>
          <w:p w:rsidR="009C2109" w:rsidRPr="00147FD8" w:rsidRDefault="009C2109"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iCs/>
                <w:sz w:val="20"/>
                <w:szCs w:val="20"/>
              </w:rPr>
            </w:pPr>
            <w:r w:rsidRPr="00147FD8">
              <w:rPr>
                <w:bCs/>
                <w:iCs/>
                <w:sz w:val="20"/>
                <w:szCs w:val="20"/>
              </w:rPr>
              <w:t>T</w:t>
            </w:r>
          </w:p>
        </w:tc>
      </w:tr>
      <w:tr w:rsidR="00A4228B" w:rsidRPr="00147FD8" w:rsidTr="00F13A9C">
        <w:trPr>
          <w:trHeight w:val="260"/>
        </w:trPr>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bCs w:val="0"/>
                <w:sz w:val="20"/>
                <w:szCs w:val="20"/>
              </w:rPr>
            </w:pPr>
            <w:r w:rsidRPr="00147FD8">
              <w:rPr>
                <w:bCs w:val="0"/>
                <w:sz w:val="20"/>
                <w:szCs w:val="20"/>
              </w:rPr>
              <w:t>1</w:t>
            </w:r>
          </w:p>
        </w:tc>
        <w:tc>
          <w:tcPr>
            <w:tcW w:w="126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B/Xoollayi</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893</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844</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1737</w:t>
            </w:r>
          </w:p>
        </w:tc>
        <w:tc>
          <w:tcPr>
            <w:tcW w:w="78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347</w:t>
            </w:r>
          </w:p>
        </w:tc>
        <w:tc>
          <w:tcPr>
            <w:tcW w:w="80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305</w:t>
            </w:r>
          </w:p>
        </w:tc>
        <w:tc>
          <w:tcPr>
            <w:tcW w:w="76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652</w:t>
            </w:r>
          </w:p>
        </w:tc>
        <w:tc>
          <w:tcPr>
            <w:tcW w:w="96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1240</w:t>
            </w:r>
          </w:p>
        </w:tc>
        <w:tc>
          <w:tcPr>
            <w:tcW w:w="99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1149</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2389</w:t>
            </w:r>
          </w:p>
        </w:tc>
      </w:tr>
      <w:tr w:rsidR="00510603" w:rsidRPr="00147FD8" w:rsidTr="00F13A9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bCs w:val="0"/>
                <w:sz w:val="20"/>
                <w:szCs w:val="20"/>
                <w:lang w:val="en-US"/>
              </w:rPr>
            </w:pPr>
            <w:r w:rsidRPr="00147FD8">
              <w:rPr>
                <w:bCs w:val="0"/>
                <w:sz w:val="20"/>
                <w:szCs w:val="20"/>
                <w:lang w:val="en-US"/>
              </w:rPr>
              <w:t>2</w:t>
            </w:r>
          </w:p>
        </w:tc>
        <w:tc>
          <w:tcPr>
            <w:tcW w:w="126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C/Botor</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1069</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1059</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2128</w:t>
            </w:r>
          </w:p>
        </w:tc>
        <w:tc>
          <w:tcPr>
            <w:tcW w:w="78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463</w:t>
            </w:r>
          </w:p>
        </w:tc>
        <w:tc>
          <w:tcPr>
            <w:tcW w:w="80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458</w:t>
            </w:r>
          </w:p>
        </w:tc>
        <w:tc>
          <w:tcPr>
            <w:tcW w:w="76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921</w:t>
            </w:r>
          </w:p>
        </w:tc>
        <w:tc>
          <w:tcPr>
            <w:tcW w:w="96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1532</w:t>
            </w:r>
          </w:p>
        </w:tc>
        <w:tc>
          <w:tcPr>
            <w:tcW w:w="99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1517</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3049</w:t>
            </w:r>
          </w:p>
        </w:tc>
      </w:tr>
      <w:tr w:rsidR="00A4228B" w:rsidRPr="00147FD8" w:rsidTr="00F13A9C">
        <w:trPr>
          <w:trHeight w:val="242"/>
        </w:trPr>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3</w:t>
            </w:r>
          </w:p>
        </w:tc>
        <w:tc>
          <w:tcPr>
            <w:tcW w:w="126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Dedoo</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1828</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1635</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3463</w:t>
            </w:r>
          </w:p>
        </w:tc>
        <w:tc>
          <w:tcPr>
            <w:tcW w:w="78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501</w:t>
            </w:r>
          </w:p>
        </w:tc>
        <w:tc>
          <w:tcPr>
            <w:tcW w:w="80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471</w:t>
            </w:r>
          </w:p>
        </w:tc>
        <w:tc>
          <w:tcPr>
            <w:tcW w:w="76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972</w:t>
            </w:r>
          </w:p>
        </w:tc>
        <w:tc>
          <w:tcPr>
            <w:tcW w:w="96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2329</w:t>
            </w:r>
          </w:p>
        </w:tc>
        <w:tc>
          <w:tcPr>
            <w:tcW w:w="99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2106</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4435</w:t>
            </w:r>
          </w:p>
        </w:tc>
      </w:tr>
      <w:tr w:rsidR="00510603" w:rsidRPr="00147FD8" w:rsidTr="00F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4</w:t>
            </w:r>
          </w:p>
        </w:tc>
        <w:tc>
          <w:tcPr>
            <w:tcW w:w="126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Geeraa</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1293</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1141</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2370</w:t>
            </w:r>
          </w:p>
        </w:tc>
        <w:tc>
          <w:tcPr>
            <w:tcW w:w="78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816</w:t>
            </w:r>
          </w:p>
        </w:tc>
        <w:tc>
          <w:tcPr>
            <w:tcW w:w="80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636</w:t>
            </w:r>
          </w:p>
        </w:tc>
        <w:tc>
          <w:tcPr>
            <w:tcW w:w="76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1452</w:t>
            </w:r>
          </w:p>
        </w:tc>
        <w:tc>
          <w:tcPr>
            <w:tcW w:w="96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2109</w:t>
            </w:r>
          </w:p>
        </w:tc>
        <w:tc>
          <w:tcPr>
            <w:tcW w:w="99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1777</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3822</w:t>
            </w:r>
          </w:p>
        </w:tc>
      </w:tr>
      <w:tr w:rsidR="00A4228B" w:rsidRPr="00147FD8" w:rsidTr="00F13A9C">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5</w:t>
            </w:r>
          </w:p>
        </w:tc>
        <w:tc>
          <w:tcPr>
            <w:tcW w:w="126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Gommaa</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1,905</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1,468</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3,373</w:t>
            </w:r>
          </w:p>
        </w:tc>
        <w:tc>
          <w:tcPr>
            <w:tcW w:w="78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783</w:t>
            </w:r>
          </w:p>
        </w:tc>
        <w:tc>
          <w:tcPr>
            <w:tcW w:w="80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668</w:t>
            </w:r>
          </w:p>
        </w:tc>
        <w:tc>
          <w:tcPr>
            <w:tcW w:w="76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1451</w:t>
            </w:r>
          </w:p>
        </w:tc>
        <w:tc>
          <w:tcPr>
            <w:tcW w:w="96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2688</w:t>
            </w:r>
          </w:p>
        </w:tc>
        <w:tc>
          <w:tcPr>
            <w:tcW w:w="99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2136</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4824</w:t>
            </w:r>
          </w:p>
        </w:tc>
      </w:tr>
      <w:tr w:rsidR="00510603" w:rsidRPr="00147FD8" w:rsidTr="00F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6</w:t>
            </w:r>
          </w:p>
        </w:tc>
        <w:tc>
          <w:tcPr>
            <w:tcW w:w="126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Guumayi</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1393</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1279</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2672</w:t>
            </w:r>
          </w:p>
        </w:tc>
        <w:tc>
          <w:tcPr>
            <w:tcW w:w="78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353</w:t>
            </w:r>
          </w:p>
        </w:tc>
        <w:tc>
          <w:tcPr>
            <w:tcW w:w="80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309</w:t>
            </w:r>
          </w:p>
        </w:tc>
        <w:tc>
          <w:tcPr>
            <w:tcW w:w="76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662</w:t>
            </w:r>
          </w:p>
        </w:tc>
        <w:tc>
          <w:tcPr>
            <w:tcW w:w="96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1746</w:t>
            </w:r>
          </w:p>
        </w:tc>
        <w:tc>
          <w:tcPr>
            <w:tcW w:w="99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1588</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3334</w:t>
            </w:r>
          </w:p>
        </w:tc>
      </w:tr>
      <w:tr w:rsidR="00A4228B" w:rsidRPr="00147FD8" w:rsidTr="00F13A9C">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7</w:t>
            </w:r>
          </w:p>
        </w:tc>
        <w:tc>
          <w:tcPr>
            <w:tcW w:w="126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L/Kossaa</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6,180</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5,922</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12,102</w:t>
            </w:r>
          </w:p>
        </w:tc>
        <w:tc>
          <w:tcPr>
            <w:tcW w:w="78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1,083</w:t>
            </w:r>
          </w:p>
        </w:tc>
        <w:tc>
          <w:tcPr>
            <w:tcW w:w="80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1,024</w:t>
            </w:r>
          </w:p>
        </w:tc>
        <w:tc>
          <w:tcPr>
            <w:tcW w:w="76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2,107</w:t>
            </w:r>
          </w:p>
        </w:tc>
        <w:tc>
          <w:tcPr>
            <w:tcW w:w="96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7263</w:t>
            </w:r>
          </w:p>
        </w:tc>
        <w:tc>
          <w:tcPr>
            <w:tcW w:w="99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6946</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14209</w:t>
            </w:r>
          </w:p>
        </w:tc>
      </w:tr>
      <w:tr w:rsidR="00510603" w:rsidRPr="00147FD8" w:rsidTr="00F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8</w:t>
            </w:r>
          </w:p>
        </w:tc>
        <w:tc>
          <w:tcPr>
            <w:tcW w:w="126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L/Saqqaa</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1,846</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1,813</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3,659</w:t>
            </w:r>
          </w:p>
        </w:tc>
        <w:tc>
          <w:tcPr>
            <w:tcW w:w="78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0</w:t>
            </w:r>
          </w:p>
        </w:tc>
        <w:tc>
          <w:tcPr>
            <w:tcW w:w="80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0</w:t>
            </w:r>
          </w:p>
        </w:tc>
        <w:tc>
          <w:tcPr>
            <w:tcW w:w="76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0</w:t>
            </w:r>
          </w:p>
        </w:tc>
        <w:tc>
          <w:tcPr>
            <w:tcW w:w="96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1846</w:t>
            </w:r>
          </w:p>
        </w:tc>
        <w:tc>
          <w:tcPr>
            <w:tcW w:w="99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1813</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3659</w:t>
            </w:r>
          </w:p>
        </w:tc>
      </w:tr>
      <w:tr w:rsidR="00A4228B" w:rsidRPr="00147FD8" w:rsidTr="00F13A9C">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9</w:t>
            </w:r>
          </w:p>
        </w:tc>
        <w:tc>
          <w:tcPr>
            <w:tcW w:w="126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M/Aggaaroo</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1643 </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1539 </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 3182</w:t>
            </w:r>
          </w:p>
        </w:tc>
        <w:tc>
          <w:tcPr>
            <w:tcW w:w="78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651 </w:t>
            </w:r>
          </w:p>
        </w:tc>
        <w:tc>
          <w:tcPr>
            <w:tcW w:w="80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658 </w:t>
            </w:r>
          </w:p>
        </w:tc>
        <w:tc>
          <w:tcPr>
            <w:tcW w:w="76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 1301</w:t>
            </w:r>
          </w:p>
        </w:tc>
        <w:tc>
          <w:tcPr>
            <w:tcW w:w="96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2294</w:t>
            </w:r>
          </w:p>
        </w:tc>
        <w:tc>
          <w:tcPr>
            <w:tcW w:w="99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2197</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4491</w:t>
            </w:r>
          </w:p>
        </w:tc>
      </w:tr>
      <w:tr w:rsidR="00510603" w:rsidRPr="00147FD8" w:rsidTr="00F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10</w:t>
            </w:r>
          </w:p>
        </w:tc>
        <w:tc>
          <w:tcPr>
            <w:tcW w:w="126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M/Jimmaa</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4,322</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4,837</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9,159</w:t>
            </w:r>
          </w:p>
        </w:tc>
        <w:tc>
          <w:tcPr>
            <w:tcW w:w="78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3,318</w:t>
            </w:r>
          </w:p>
        </w:tc>
        <w:tc>
          <w:tcPr>
            <w:tcW w:w="80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3,552</w:t>
            </w:r>
          </w:p>
        </w:tc>
        <w:tc>
          <w:tcPr>
            <w:tcW w:w="76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6,870</w:t>
            </w:r>
          </w:p>
        </w:tc>
        <w:tc>
          <w:tcPr>
            <w:tcW w:w="96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7,640</w:t>
            </w:r>
          </w:p>
        </w:tc>
        <w:tc>
          <w:tcPr>
            <w:tcW w:w="99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8,389</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16,029</w:t>
            </w:r>
          </w:p>
        </w:tc>
      </w:tr>
      <w:tr w:rsidR="00A4228B" w:rsidRPr="00147FD8" w:rsidTr="00F13A9C">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11</w:t>
            </w:r>
          </w:p>
        </w:tc>
        <w:tc>
          <w:tcPr>
            <w:tcW w:w="126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Maannaa</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2,487</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2,178</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4,665</w:t>
            </w:r>
          </w:p>
        </w:tc>
        <w:tc>
          <w:tcPr>
            <w:tcW w:w="78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955</w:t>
            </w:r>
          </w:p>
        </w:tc>
        <w:tc>
          <w:tcPr>
            <w:tcW w:w="80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822</w:t>
            </w:r>
          </w:p>
        </w:tc>
        <w:tc>
          <w:tcPr>
            <w:tcW w:w="76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1516</w:t>
            </w:r>
          </w:p>
        </w:tc>
        <w:tc>
          <w:tcPr>
            <w:tcW w:w="96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3,442</w:t>
            </w:r>
          </w:p>
        </w:tc>
        <w:tc>
          <w:tcPr>
            <w:tcW w:w="99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3,000</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6,181</w:t>
            </w:r>
          </w:p>
        </w:tc>
      </w:tr>
      <w:tr w:rsidR="00510603" w:rsidRPr="00147FD8" w:rsidTr="00F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12</w:t>
            </w:r>
          </w:p>
        </w:tc>
        <w:tc>
          <w:tcPr>
            <w:tcW w:w="126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Manchoo</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1,358</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1,550</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2,908</w:t>
            </w:r>
          </w:p>
        </w:tc>
        <w:tc>
          <w:tcPr>
            <w:tcW w:w="78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368</w:t>
            </w:r>
          </w:p>
        </w:tc>
        <w:tc>
          <w:tcPr>
            <w:tcW w:w="80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428</w:t>
            </w:r>
          </w:p>
        </w:tc>
        <w:tc>
          <w:tcPr>
            <w:tcW w:w="76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796</w:t>
            </w:r>
          </w:p>
        </w:tc>
        <w:tc>
          <w:tcPr>
            <w:tcW w:w="96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1,726</w:t>
            </w:r>
          </w:p>
        </w:tc>
        <w:tc>
          <w:tcPr>
            <w:tcW w:w="99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1,978</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3,704</w:t>
            </w:r>
          </w:p>
        </w:tc>
      </w:tr>
      <w:tr w:rsidR="00A4228B" w:rsidRPr="00147FD8" w:rsidTr="00F13A9C">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13</w:t>
            </w:r>
          </w:p>
        </w:tc>
        <w:tc>
          <w:tcPr>
            <w:tcW w:w="126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N/Beenjaa</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1707</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2174</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2818</w:t>
            </w:r>
          </w:p>
        </w:tc>
        <w:tc>
          <w:tcPr>
            <w:tcW w:w="78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725</w:t>
            </w:r>
          </w:p>
        </w:tc>
        <w:tc>
          <w:tcPr>
            <w:tcW w:w="80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897</w:t>
            </w:r>
          </w:p>
        </w:tc>
        <w:tc>
          <w:tcPr>
            <w:tcW w:w="76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1622</w:t>
            </w:r>
          </w:p>
        </w:tc>
        <w:tc>
          <w:tcPr>
            <w:tcW w:w="96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2,432</w:t>
            </w:r>
          </w:p>
        </w:tc>
        <w:tc>
          <w:tcPr>
            <w:tcW w:w="99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3,071</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4,440</w:t>
            </w:r>
          </w:p>
        </w:tc>
      </w:tr>
      <w:tr w:rsidR="00510603" w:rsidRPr="00147FD8" w:rsidTr="00F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14</w:t>
            </w:r>
          </w:p>
        </w:tc>
        <w:tc>
          <w:tcPr>
            <w:tcW w:w="126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O/Beeyyam</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567</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552</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1119</w:t>
            </w:r>
          </w:p>
        </w:tc>
        <w:tc>
          <w:tcPr>
            <w:tcW w:w="78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153</w:t>
            </w:r>
          </w:p>
        </w:tc>
        <w:tc>
          <w:tcPr>
            <w:tcW w:w="80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179</w:t>
            </w:r>
          </w:p>
        </w:tc>
        <w:tc>
          <w:tcPr>
            <w:tcW w:w="76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332</w:t>
            </w:r>
          </w:p>
        </w:tc>
        <w:tc>
          <w:tcPr>
            <w:tcW w:w="96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720</w:t>
            </w:r>
          </w:p>
        </w:tc>
        <w:tc>
          <w:tcPr>
            <w:tcW w:w="99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731</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1,451</w:t>
            </w:r>
          </w:p>
        </w:tc>
      </w:tr>
      <w:tr w:rsidR="00A4228B" w:rsidRPr="00147FD8" w:rsidTr="00F13A9C">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15</w:t>
            </w:r>
          </w:p>
        </w:tc>
        <w:tc>
          <w:tcPr>
            <w:tcW w:w="126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O/Naaddaa</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1,604</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1,989</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3,593</w:t>
            </w:r>
          </w:p>
        </w:tc>
        <w:tc>
          <w:tcPr>
            <w:tcW w:w="78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711</w:t>
            </w:r>
          </w:p>
        </w:tc>
        <w:tc>
          <w:tcPr>
            <w:tcW w:w="80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704</w:t>
            </w:r>
          </w:p>
        </w:tc>
        <w:tc>
          <w:tcPr>
            <w:tcW w:w="76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1415</w:t>
            </w:r>
          </w:p>
        </w:tc>
        <w:tc>
          <w:tcPr>
            <w:tcW w:w="96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2,315</w:t>
            </w:r>
          </w:p>
        </w:tc>
        <w:tc>
          <w:tcPr>
            <w:tcW w:w="99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2,693</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5,008</w:t>
            </w:r>
          </w:p>
        </w:tc>
      </w:tr>
      <w:tr w:rsidR="00510603" w:rsidRPr="00147FD8" w:rsidTr="00F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16</w:t>
            </w:r>
          </w:p>
        </w:tc>
        <w:tc>
          <w:tcPr>
            <w:tcW w:w="126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Qarsaa</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1657</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1775</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3432</w:t>
            </w:r>
          </w:p>
        </w:tc>
        <w:tc>
          <w:tcPr>
            <w:tcW w:w="78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520</w:t>
            </w:r>
          </w:p>
        </w:tc>
        <w:tc>
          <w:tcPr>
            <w:tcW w:w="80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427</w:t>
            </w:r>
          </w:p>
        </w:tc>
        <w:tc>
          <w:tcPr>
            <w:tcW w:w="76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947</w:t>
            </w:r>
          </w:p>
        </w:tc>
        <w:tc>
          <w:tcPr>
            <w:tcW w:w="96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2,177</w:t>
            </w:r>
          </w:p>
        </w:tc>
        <w:tc>
          <w:tcPr>
            <w:tcW w:w="99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2,202</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4,379</w:t>
            </w:r>
          </w:p>
        </w:tc>
      </w:tr>
      <w:tr w:rsidR="00A4228B" w:rsidRPr="00147FD8" w:rsidTr="00F13A9C">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17</w:t>
            </w:r>
          </w:p>
        </w:tc>
        <w:tc>
          <w:tcPr>
            <w:tcW w:w="126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S/Coqorsaa</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2,466</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1,881</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4,347</w:t>
            </w:r>
          </w:p>
        </w:tc>
        <w:tc>
          <w:tcPr>
            <w:tcW w:w="78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713</w:t>
            </w:r>
          </w:p>
        </w:tc>
        <w:tc>
          <w:tcPr>
            <w:tcW w:w="80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589</w:t>
            </w:r>
          </w:p>
        </w:tc>
        <w:tc>
          <w:tcPr>
            <w:tcW w:w="76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1,302</w:t>
            </w:r>
          </w:p>
        </w:tc>
        <w:tc>
          <w:tcPr>
            <w:tcW w:w="96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3,179</w:t>
            </w:r>
          </w:p>
        </w:tc>
        <w:tc>
          <w:tcPr>
            <w:tcW w:w="99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2,470</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5,649</w:t>
            </w:r>
          </w:p>
        </w:tc>
      </w:tr>
      <w:tr w:rsidR="00510603" w:rsidRPr="00147FD8" w:rsidTr="00F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18</w:t>
            </w:r>
          </w:p>
        </w:tc>
        <w:tc>
          <w:tcPr>
            <w:tcW w:w="126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Saxxammaa</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1158</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1019</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2177</w:t>
            </w:r>
          </w:p>
        </w:tc>
        <w:tc>
          <w:tcPr>
            <w:tcW w:w="78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782</w:t>
            </w:r>
          </w:p>
        </w:tc>
        <w:tc>
          <w:tcPr>
            <w:tcW w:w="80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548</w:t>
            </w:r>
          </w:p>
        </w:tc>
        <w:tc>
          <w:tcPr>
            <w:tcW w:w="76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1330</w:t>
            </w:r>
          </w:p>
        </w:tc>
        <w:tc>
          <w:tcPr>
            <w:tcW w:w="96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1,940</w:t>
            </w:r>
          </w:p>
        </w:tc>
        <w:tc>
          <w:tcPr>
            <w:tcW w:w="99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1,567</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3,507</w:t>
            </w:r>
          </w:p>
        </w:tc>
      </w:tr>
      <w:tr w:rsidR="00A4228B" w:rsidRPr="00147FD8" w:rsidTr="00F13A9C">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19</w:t>
            </w:r>
          </w:p>
        </w:tc>
        <w:tc>
          <w:tcPr>
            <w:tcW w:w="126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Sh/Somboo</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1,891</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1,501</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3,392</w:t>
            </w:r>
          </w:p>
        </w:tc>
        <w:tc>
          <w:tcPr>
            <w:tcW w:w="78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962</w:t>
            </w:r>
          </w:p>
        </w:tc>
        <w:tc>
          <w:tcPr>
            <w:tcW w:w="80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753</w:t>
            </w:r>
          </w:p>
        </w:tc>
        <w:tc>
          <w:tcPr>
            <w:tcW w:w="76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1,715</w:t>
            </w:r>
          </w:p>
        </w:tc>
        <w:tc>
          <w:tcPr>
            <w:tcW w:w="96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2,853</w:t>
            </w:r>
          </w:p>
        </w:tc>
        <w:tc>
          <w:tcPr>
            <w:tcW w:w="99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2,254</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5,107</w:t>
            </w:r>
          </w:p>
        </w:tc>
      </w:tr>
      <w:tr w:rsidR="00510603" w:rsidRPr="00147FD8" w:rsidTr="00F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20</w:t>
            </w:r>
          </w:p>
        </w:tc>
        <w:tc>
          <w:tcPr>
            <w:tcW w:w="126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Sigimoo</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1243</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1133</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2376</w:t>
            </w:r>
          </w:p>
        </w:tc>
        <w:tc>
          <w:tcPr>
            <w:tcW w:w="78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689</w:t>
            </w:r>
          </w:p>
        </w:tc>
        <w:tc>
          <w:tcPr>
            <w:tcW w:w="80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594</w:t>
            </w:r>
          </w:p>
        </w:tc>
        <w:tc>
          <w:tcPr>
            <w:tcW w:w="76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1283</w:t>
            </w:r>
          </w:p>
        </w:tc>
        <w:tc>
          <w:tcPr>
            <w:tcW w:w="96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1,932</w:t>
            </w:r>
          </w:p>
        </w:tc>
        <w:tc>
          <w:tcPr>
            <w:tcW w:w="99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1,727</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3,659</w:t>
            </w:r>
          </w:p>
        </w:tc>
      </w:tr>
      <w:tr w:rsidR="00A4228B" w:rsidRPr="00147FD8" w:rsidTr="00F13A9C">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sz w:val="20"/>
                <w:szCs w:val="20"/>
              </w:rPr>
            </w:pPr>
            <w:r w:rsidRPr="00147FD8">
              <w:rPr>
                <w:sz w:val="20"/>
                <w:szCs w:val="20"/>
              </w:rPr>
              <w:t>21</w:t>
            </w:r>
          </w:p>
        </w:tc>
        <w:tc>
          <w:tcPr>
            <w:tcW w:w="126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 xml:space="preserve">Sokorruu </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1,915</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2,785</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4,700</w:t>
            </w:r>
          </w:p>
        </w:tc>
        <w:tc>
          <w:tcPr>
            <w:tcW w:w="78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596</w:t>
            </w:r>
          </w:p>
        </w:tc>
        <w:tc>
          <w:tcPr>
            <w:tcW w:w="80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945</w:t>
            </w:r>
          </w:p>
        </w:tc>
        <w:tc>
          <w:tcPr>
            <w:tcW w:w="76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1,541</w:t>
            </w:r>
          </w:p>
        </w:tc>
        <w:tc>
          <w:tcPr>
            <w:tcW w:w="96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2,511</w:t>
            </w:r>
          </w:p>
        </w:tc>
        <w:tc>
          <w:tcPr>
            <w:tcW w:w="99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3,730</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6,241</w:t>
            </w:r>
          </w:p>
        </w:tc>
      </w:tr>
      <w:tr w:rsidR="00510603" w:rsidRPr="00147FD8" w:rsidTr="00F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bCs w:val="0"/>
                <w:sz w:val="20"/>
                <w:szCs w:val="20"/>
                <w:lang w:val="en-US"/>
              </w:rPr>
            </w:pPr>
            <w:r w:rsidRPr="00147FD8">
              <w:rPr>
                <w:bCs w:val="0"/>
                <w:sz w:val="20"/>
                <w:szCs w:val="20"/>
                <w:lang w:val="en-US"/>
              </w:rPr>
              <w:t>22</w:t>
            </w:r>
          </w:p>
        </w:tc>
        <w:tc>
          <w:tcPr>
            <w:tcW w:w="126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X/Afataa</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1201</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1482</w:t>
            </w:r>
          </w:p>
        </w:tc>
        <w:tc>
          <w:tcPr>
            <w:tcW w:w="81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2683</w:t>
            </w:r>
          </w:p>
        </w:tc>
        <w:tc>
          <w:tcPr>
            <w:tcW w:w="78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80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73</w:t>
            </w:r>
          </w:p>
        </w:tc>
        <w:tc>
          <w:tcPr>
            <w:tcW w:w="766"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173</w:t>
            </w:r>
          </w:p>
        </w:tc>
        <w:tc>
          <w:tcPr>
            <w:tcW w:w="969"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1,301</w:t>
            </w:r>
          </w:p>
        </w:tc>
        <w:tc>
          <w:tcPr>
            <w:tcW w:w="99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1,555</w:t>
            </w:r>
          </w:p>
        </w:tc>
        <w:tc>
          <w:tcPr>
            <w:tcW w:w="900" w:type="dxa"/>
          </w:tcPr>
          <w:p w:rsidR="00F65AC8" w:rsidRPr="00147FD8" w:rsidRDefault="00F65AC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2,856</w:t>
            </w:r>
          </w:p>
        </w:tc>
      </w:tr>
      <w:tr w:rsidR="00A4228B" w:rsidRPr="00147FD8" w:rsidTr="00F13A9C">
        <w:tc>
          <w:tcPr>
            <w:cnfStyle w:val="001000000000" w:firstRow="0" w:lastRow="0" w:firstColumn="1" w:lastColumn="0" w:oddVBand="0" w:evenVBand="0" w:oddHBand="0" w:evenHBand="0" w:firstRowFirstColumn="0" w:firstRowLastColumn="0" w:lastRowFirstColumn="0" w:lastRowLastColumn="0"/>
            <w:tcW w:w="432" w:type="dxa"/>
          </w:tcPr>
          <w:p w:rsidR="00F65AC8" w:rsidRPr="00147FD8" w:rsidRDefault="00F65AC8" w:rsidP="006C196D">
            <w:pPr>
              <w:spacing w:line="360" w:lineRule="auto"/>
              <w:jc w:val="both"/>
              <w:rPr>
                <w:b w:val="0"/>
                <w:bCs w:val="0"/>
                <w:sz w:val="20"/>
                <w:szCs w:val="20"/>
              </w:rPr>
            </w:pPr>
          </w:p>
        </w:tc>
        <w:tc>
          <w:tcPr>
            <w:tcW w:w="126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sz w:val="20"/>
                <w:szCs w:val="20"/>
                <w:lang w:val="en-US"/>
              </w:rPr>
            </w:pPr>
            <w:r w:rsidRPr="00147FD8">
              <w:rPr>
                <w:b/>
                <w:sz w:val="20"/>
                <w:szCs w:val="20"/>
                <w:lang w:val="en-US"/>
              </w:rPr>
              <w:t>Total</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147FD8">
              <w:rPr>
                <w:b/>
                <w:sz w:val="20"/>
                <w:szCs w:val="20"/>
              </w:rPr>
              <w:t>39,983</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147FD8">
              <w:rPr>
                <w:b/>
                <w:sz w:val="20"/>
                <w:szCs w:val="20"/>
              </w:rPr>
              <w:t>40,017</w:t>
            </w:r>
          </w:p>
        </w:tc>
        <w:tc>
          <w:tcPr>
            <w:tcW w:w="81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147FD8">
              <w:rPr>
                <w:b/>
                <w:sz w:val="20"/>
                <w:szCs w:val="20"/>
              </w:rPr>
              <w:t>78,873</w:t>
            </w:r>
          </w:p>
        </w:tc>
        <w:tc>
          <w:tcPr>
            <w:tcW w:w="78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147FD8">
              <w:rPr>
                <w:b/>
                <w:sz w:val="20"/>
                <w:szCs w:val="20"/>
              </w:rPr>
              <w:t>14,938</w:t>
            </w:r>
          </w:p>
        </w:tc>
        <w:tc>
          <w:tcPr>
            <w:tcW w:w="80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147FD8">
              <w:rPr>
                <w:b/>
                <w:sz w:val="20"/>
                <w:szCs w:val="20"/>
              </w:rPr>
              <w:t>14,382</w:t>
            </w:r>
          </w:p>
        </w:tc>
        <w:tc>
          <w:tcPr>
            <w:tcW w:w="766"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147FD8">
              <w:rPr>
                <w:b/>
                <w:sz w:val="20"/>
                <w:szCs w:val="20"/>
              </w:rPr>
              <w:t>29,059</w:t>
            </w:r>
          </w:p>
        </w:tc>
        <w:tc>
          <w:tcPr>
            <w:tcW w:w="969"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147FD8">
              <w:rPr>
                <w:b/>
                <w:sz w:val="20"/>
                <w:szCs w:val="20"/>
              </w:rPr>
              <w:t>54,921</w:t>
            </w:r>
          </w:p>
        </w:tc>
        <w:tc>
          <w:tcPr>
            <w:tcW w:w="99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147FD8">
              <w:rPr>
                <w:b/>
                <w:sz w:val="20"/>
                <w:szCs w:val="20"/>
              </w:rPr>
              <w:t>54,399</w:t>
            </w:r>
          </w:p>
        </w:tc>
        <w:tc>
          <w:tcPr>
            <w:tcW w:w="900" w:type="dxa"/>
          </w:tcPr>
          <w:p w:rsidR="00F65AC8" w:rsidRPr="00147FD8" w:rsidRDefault="00F65AC8" w:rsidP="006C196D">
            <w:pPr>
              <w:spacing w:line="360"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147FD8">
              <w:rPr>
                <w:b/>
                <w:sz w:val="20"/>
                <w:szCs w:val="20"/>
              </w:rPr>
              <w:t>107,932</w:t>
            </w:r>
          </w:p>
        </w:tc>
      </w:tr>
    </w:tbl>
    <w:p w:rsidR="00FB0B68" w:rsidRPr="00147FD8" w:rsidRDefault="009C2109" w:rsidP="006C196D">
      <w:pPr>
        <w:spacing w:line="360" w:lineRule="auto"/>
        <w:jc w:val="both"/>
        <w:rPr>
          <w:sz w:val="20"/>
          <w:szCs w:val="20"/>
          <w:lang w:val="en-US"/>
        </w:rPr>
      </w:pPr>
      <w:r w:rsidRPr="00147FD8">
        <w:rPr>
          <w:sz w:val="20"/>
          <w:szCs w:val="20"/>
          <w:lang w:val="en-US"/>
        </w:rPr>
        <w:t>Source:-Annual Statistical Abstract Data of Jimma Zone for the year 2012EC.</w:t>
      </w:r>
    </w:p>
    <w:p w:rsidR="00F13A9C" w:rsidRPr="00147FD8" w:rsidRDefault="00F13A9C" w:rsidP="006C196D">
      <w:pPr>
        <w:spacing w:line="360" w:lineRule="auto"/>
        <w:jc w:val="both"/>
        <w:rPr>
          <w:sz w:val="20"/>
          <w:szCs w:val="20"/>
          <w:lang w:val="en-US"/>
        </w:rPr>
      </w:pPr>
    </w:p>
    <w:p w:rsidR="00DF6017" w:rsidRPr="00147FD8" w:rsidRDefault="004C4351" w:rsidP="006C196D">
      <w:pPr>
        <w:spacing w:line="360" w:lineRule="auto"/>
        <w:jc w:val="both"/>
        <w:rPr>
          <w:lang w:val="en-US"/>
        </w:rPr>
      </w:pPr>
      <w:r w:rsidRPr="00147FD8">
        <w:rPr>
          <w:lang w:val="en-US"/>
        </w:rPr>
        <w:t xml:space="preserve">The above table shows the number of students enrolled for Secondary and Preparatory Level education by Schools’ ownership in the year 2012EC in the Zone. In </w:t>
      </w:r>
      <w:r w:rsidR="00853ED5" w:rsidRPr="00147FD8">
        <w:rPr>
          <w:lang w:val="en-US"/>
        </w:rPr>
        <w:t>the</w:t>
      </w:r>
      <w:r w:rsidRPr="00147FD8">
        <w:rPr>
          <w:lang w:val="en-US"/>
        </w:rPr>
        <w:t xml:space="preserve"> year, a total of 78,873 students out of which 39,983 male &amp; the remaining 40,017 female had </w:t>
      </w:r>
      <w:r w:rsidR="000B7377" w:rsidRPr="00147FD8">
        <w:rPr>
          <w:lang w:val="en-US"/>
        </w:rPr>
        <w:t>erolled</w:t>
      </w:r>
      <w:r w:rsidRPr="00147FD8">
        <w:rPr>
          <w:lang w:val="en-US"/>
        </w:rPr>
        <w:t xml:space="preserve"> for Secondary School </w:t>
      </w:r>
      <w:r w:rsidR="00527996" w:rsidRPr="00147FD8">
        <w:rPr>
          <w:lang w:val="en-US"/>
        </w:rPr>
        <w:t>(</w:t>
      </w:r>
      <w:r w:rsidRPr="00147FD8">
        <w:rPr>
          <w:lang w:val="en-US"/>
        </w:rPr>
        <w:t>9-10</w:t>
      </w:r>
      <w:r w:rsidR="00527996" w:rsidRPr="00147FD8">
        <w:rPr>
          <w:lang w:val="en-US"/>
        </w:rPr>
        <w:t>)</w:t>
      </w:r>
      <w:r w:rsidR="000B7377" w:rsidRPr="00147FD8">
        <w:rPr>
          <w:lang w:val="en-US"/>
        </w:rPr>
        <w:t xml:space="preserve"> education. </w:t>
      </w:r>
      <w:r w:rsidRPr="00147FD8">
        <w:rPr>
          <w:lang w:val="en-US"/>
        </w:rPr>
        <w:t>For Preparatory Level education, about 29,059 students from which 14,938 male &amp; remaining 14,382 female had enrolled in the Zone. Generally, about 107,932 students (54,921 male &amp; 54,399 female) were enrolled for both Secondary &amp; Preparatory Level education in the Zone.</w:t>
      </w:r>
    </w:p>
    <w:p w:rsidR="00215C19" w:rsidRPr="00147FD8" w:rsidRDefault="00405363" w:rsidP="006C196D">
      <w:pPr>
        <w:spacing w:line="360" w:lineRule="auto"/>
        <w:jc w:val="both"/>
        <w:rPr>
          <w:b/>
          <w:lang w:val="en-US"/>
        </w:rPr>
      </w:pPr>
      <w:r w:rsidRPr="00147FD8">
        <w:rPr>
          <w:b/>
          <w:lang w:val="en-US"/>
        </w:rPr>
        <w:t xml:space="preserve">Table 45 </w:t>
      </w:r>
      <w:r w:rsidR="00457ABC" w:rsidRPr="00147FD8">
        <w:rPr>
          <w:b/>
          <w:lang w:val="en-US"/>
        </w:rPr>
        <w:t>Number of Schools and Teachers by Levels of Schools &amp; Education in the year 201</w:t>
      </w:r>
      <w:r w:rsidR="00A5268F" w:rsidRPr="00147FD8">
        <w:rPr>
          <w:b/>
          <w:lang w:val="en-US"/>
        </w:rPr>
        <w:t xml:space="preserve">1EC (Gov’t +non-Gov’t) by Urban and </w:t>
      </w:r>
      <w:r w:rsidR="00457ABC" w:rsidRPr="00147FD8">
        <w:rPr>
          <w:b/>
          <w:lang w:val="en-US"/>
        </w:rPr>
        <w:t>Rural levels in the Zone.</w:t>
      </w:r>
    </w:p>
    <w:tbl>
      <w:tblPr>
        <w:tblStyle w:val="LightGrid-Accent4"/>
        <w:tblW w:w="10170" w:type="dxa"/>
        <w:tblInd w:w="-342" w:type="dxa"/>
        <w:tblLayout w:type="fixed"/>
        <w:tblLook w:val="04A0" w:firstRow="1" w:lastRow="0" w:firstColumn="1" w:lastColumn="0" w:noHBand="0" w:noVBand="1"/>
      </w:tblPr>
      <w:tblGrid>
        <w:gridCol w:w="990"/>
        <w:gridCol w:w="630"/>
        <w:gridCol w:w="630"/>
        <w:gridCol w:w="630"/>
        <w:gridCol w:w="540"/>
        <w:gridCol w:w="630"/>
        <w:gridCol w:w="630"/>
        <w:gridCol w:w="630"/>
        <w:gridCol w:w="720"/>
        <w:gridCol w:w="720"/>
        <w:gridCol w:w="630"/>
        <w:gridCol w:w="630"/>
        <w:gridCol w:w="540"/>
        <w:gridCol w:w="630"/>
        <w:gridCol w:w="540"/>
        <w:gridCol w:w="450"/>
      </w:tblGrid>
      <w:tr w:rsidR="00457ABC" w:rsidRPr="00147FD8" w:rsidTr="00FC4B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restart"/>
            <w:textDirection w:val="btLr"/>
          </w:tcPr>
          <w:p w:rsidR="00457ABC" w:rsidRPr="00147FD8" w:rsidRDefault="00457ABC" w:rsidP="006C196D">
            <w:pPr>
              <w:spacing w:line="360" w:lineRule="auto"/>
              <w:ind w:left="113" w:right="113"/>
              <w:jc w:val="both"/>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Educational Levels</w:t>
            </w:r>
          </w:p>
        </w:tc>
        <w:tc>
          <w:tcPr>
            <w:tcW w:w="9180" w:type="dxa"/>
            <w:gridSpan w:val="15"/>
          </w:tcPr>
          <w:p w:rsidR="00457ABC" w:rsidRPr="00147FD8" w:rsidRDefault="00457ABC" w:rsidP="006C196D">
            <w:pPr>
              <w:spacing w:line="360" w:lineRule="auto"/>
              <w:jc w:val="both"/>
              <w:cnfStyle w:val="100000000000" w:firstRow="1" w:lastRow="0" w:firstColumn="0" w:lastColumn="0" w:oddVBand="0" w:evenVBand="0" w:oddHBand="0" w:evenHBand="0" w:firstRowFirstColumn="0" w:firstRowLastColumn="0" w:lastRowFirstColumn="0" w:lastRowLastColumn="0"/>
              <w:rPr>
                <w:rFonts w:eastAsiaTheme="minorHAnsi"/>
                <w:sz w:val="18"/>
                <w:szCs w:val="18"/>
                <w:lang w:val="en-US"/>
              </w:rPr>
            </w:pPr>
            <w:r w:rsidRPr="00147FD8">
              <w:rPr>
                <w:rFonts w:eastAsiaTheme="minorHAnsi"/>
                <w:sz w:val="18"/>
                <w:szCs w:val="18"/>
                <w:lang w:val="en-US"/>
              </w:rPr>
              <w:t>Number of Schools &amp; Teachers by School Levels in which they are serving</w:t>
            </w:r>
          </w:p>
        </w:tc>
      </w:tr>
      <w:tr w:rsidR="00457ABC" w:rsidRPr="00147FD8" w:rsidTr="00FC4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Pr>
          <w:p w:rsidR="00457ABC" w:rsidRPr="00147FD8" w:rsidRDefault="00457ABC" w:rsidP="006C196D">
            <w:pPr>
              <w:spacing w:line="360" w:lineRule="auto"/>
              <w:jc w:val="both"/>
              <w:rPr>
                <w:rFonts w:asciiTheme="minorHAnsi" w:eastAsiaTheme="minorHAnsi" w:hAnsiTheme="minorHAnsi" w:cstheme="minorBidi"/>
                <w:sz w:val="18"/>
                <w:szCs w:val="18"/>
                <w:lang w:val="en-US"/>
              </w:rPr>
            </w:pPr>
          </w:p>
        </w:tc>
        <w:tc>
          <w:tcPr>
            <w:tcW w:w="9180" w:type="dxa"/>
            <w:gridSpan w:val="15"/>
          </w:tcPr>
          <w:p w:rsidR="00457ABC" w:rsidRPr="00147FD8" w:rsidRDefault="00457ABC"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2011EC</w:t>
            </w:r>
          </w:p>
        </w:tc>
      </w:tr>
      <w:tr w:rsidR="00712AE7" w:rsidRPr="00147FD8" w:rsidTr="00FC4B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Pr>
          <w:p w:rsidR="00457ABC" w:rsidRPr="00147FD8" w:rsidRDefault="00457ABC" w:rsidP="006C196D">
            <w:pPr>
              <w:spacing w:line="360" w:lineRule="auto"/>
              <w:jc w:val="both"/>
              <w:rPr>
                <w:rFonts w:asciiTheme="minorHAnsi" w:eastAsiaTheme="minorHAnsi" w:hAnsiTheme="minorHAnsi" w:cstheme="minorBidi"/>
                <w:sz w:val="18"/>
                <w:szCs w:val="18"/>
                <w:lang w:val="en-US"/>
              </w:rPr>
            </w:pPr>
          </w:p>
        </w:tc>
        <w:tc>
          <w:tcPr>
            <w:tcW w:w="1890" w:type="dxa"/>
            <w:gridSpan w:val="3"/>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Primary</w:t>
            </w:r>
            <w:r w:rsidR="00787A02" w:rsidRPr="00147FD8">
              <w:rPr>
                <w:rFonts w:asciiTheme="minorHAnsi" w:eastAsiaTheme="minorHAnsi" w:hAnsiTheme="minorHAnsi" w:cstheme="minorBidi"/>
                <w:sz w:val="18"/>
                <w:szCs w:val="18"/>
                <w:lang w:val="en-US"/>
              </w:rPr>
              <w:t>(</w:t>
            </w:r>
            <w:r w:rsidRPr="00147FD8">
              <w:rPr>
                <w:rFonts w:asciiTheme="minorHAnsi" w:eastAsiaTheme="minorHAnsi" w:hAnsiTheme="minorHAnsi" w:cstheme="minorBidi"/>
                <w:sz w:val="18"/>
                <w:szCs w:val="18"/>
                <w:lang w:val="en-US"/>
              </w:rPr>
              <w:t xml:space="preserve"> 1-4</w:t>
            </w:r>
            <w:r w:rsidR="00787A02" w:rsidRPr="00147FD8">
              <w:rPr>
                <w:rFonts w:asciiTheme="minorHAnsi" w:eastAsiaTheme="minorHAnsi" w:hAnsiTheme="minorHAnsi" w:cstheme="minorBidi"/>
                <w:sz w:val="18"/>
                <w:szCs w:val="18"/>
                <w:lang w:val="en-US"/>
              </w:rPr>
              <w:t>)</w:t>
            </w:r>
          </w:p>
        </w:tc>
        <w:tc>
          <w:tcPr>
            <w:tcW w:w="1800" w:type="dxa"/>
            <w:gridSpan w:val="3"/>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Primary</w:t>
            </w:r>
            <w:r w:rsidR="00787A02" w:rsidRPr="00147FD8">
              <w:rPr>
                <w:rFonts w:asciiTheme="minorHAnsi" w:eastAsiaTheme="minorHAnsi" w:hAnsiTheme="minorHAnsi" w:cstheme="minorBidi"/>
                <w:sz w:val="18"/>
                <w:szCs w:val="18"/>
                <w:lang w:val="en-US"/>
              </w:rPr>
              <w:t>(</w:t>
            </w:r>
            <w:r w:rsidRPr="00147FD8">
              <w:rPr>
                <w:rFonts w:asciiTheme="minorHAnsi" w:eastAsiaTheme="minorHAnsi" w:hAnsiTheme="minorHAnsi" w:cstheme="minorBidi"/>
                <w:sz w:val="18"/>
                <w:szCs w:val="18"/>
                <w:lang w:val="en-US"/>
              </w:rPr>
              <w:t xml:space="preserve"> 5-8</w:t>
            </w:r>
            <w:r w:rsidR="00787A02" w:rsidRPr="00147FD8">
              <w:rPr>
                <w:rFonts w:asciiTheme="minorHAnsi" w:eastAsiaTheme="minorHAnsi" w:hAnsiTheme="minorHAnsi" w:cstheme="minorBidi"/>
                <w:sz w:val="18"/>
                <w:szCs w:val="18"/>
                <w:lang w:val="en-US"/>
              </w:rPr>
              <w:t>)</w:t>
            </w:r>
          </w:p>
        </w:tc>
        <w:tc>
          <w:tcPr>
            <w:tcW w:w="2070" w:type="dxa"/>
            <w:gridSpan w:val="3"/>
          </w:tcPr>
          <w:p w:rsidR="00457ABC" w:rsidRPr="00147FD8" w:rsidRDefault="00D91E6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 xml:space="preserve">Primary School Subtotal including Primary </w:t>
            </w:r>
            <w:r w:rsidR="00787A02" w:rsidRPr="00147FD8">
              <w:rPr>
                <w:rFonts w:asciiTheme="minorHAnsi" w:eastAsiaTheme="minorHAnsi" w:hAnsiTheme="minorHAnsi" w:cstheme="minorBidi"/>
                <w:sz w:val="18"/>
                <w:szCs w:val="18"/>
                <w:lang w:val="en-US"/>
              </w:rPr>
              <w:t>(</w:t>
            </w:r>
            <w:r w:rsidRPr="00147FD8">
              <w:rPr>
                <w:rFonts w:asciiTheme="minorHAnsi" w:eastAsiaTheme="minorHAnsi" w:hAnsiTheme="minorHAnsi" w:cstheme="minorBidi"/>
                <w:sz w:val="18"/>
                <w:szCs w:val="18"/>
                <w:lang w:val="en-US"/>
              </w:rPr>
              <w:t>1-8</w:t>
            </w:r>
            <w:r w:rsidR="00787A02" w:rsidRPr="00147FD8">
              <w:rPr>
                <w:rFonts w:asciiTheme="minorHAnsi" w:eastAsiaTheme="minorHAnsi" w:hAnsiTheme="minorHAnsi" w:cstheme="minorBidi"/>
                <w:sz w:val="18"/>
                <w:szCs w:val="18"/>
                <w:lang w:val="en-US"/>
              </w:rPr>
              <w:t>)</w:t>
            </w:r>
          </w:p>
        </w:tc>
        <w:tc>
          <w:tcPr>
            <w:tcW w:w="1800" w:type="dxa"/>
            <w:gridSpan w:val="3"/>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 xml:space="preserve">Secondary School </w:t>
            </w:r>
            <w:r w:rsidR="00787A02" w:rsidRPr="00147FD8">
              <w:rPr>
                <w:rFonts w:asciiTheme="minorHAnsi" w:eastAsiaTheme="minorHAnsi" w:hAnsiTheme="minorHAnsi" w:cstheme="minorBidi"/>
                <w:sz w:val="18"/>
                <w:szCs w:val="18"/>
                <w:lang w:val="en-US"/>
              </w:rPr>
              <w:t>(</w:t>
            </w:r>
            <w:r w:rsidRPr="00147FD8">
              <w:rPr>
                <w:rFonts w:asciiTheme="minorHAnsi" w:eastAsiaTheme="minorHAnsi" w:hAnsiTheme="minorHAnsi" w:cstheme="minorBidi"/>
                <w:sz w:val="18"/>
                <w:szCs w:val="18"/>
                <w:lang w:val="en-US"/>
              </w:rPr>
              <w:t>9-10</w:t>
            </w:r>
            <w:r w:rsidR="00787A02" w:rsidRPr="00147FD8">
              <w:rPr>
                <w:rFonts w:asciiTheme="minorHAnsi" w:eastAsiaTheme="minorHAnsi" w:hAnsiTheme="minorHAnsi" w:cstheme="minorBidi"/>
                <w:sz w:val="18"/>
                <w:szCs w:val="18"/>
                <w:lang w:val="en-US"/>
              </w:rPr>
              <w:t>)</w:t>
            </w:r>
          </w:p>
        </w:tc>
        <w:tc>
          <w:tcPr>
            <w:tcW w:w="1620" w:type="dxa"/>
            <w:gridSpan w:val="3"/>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 xml:space="preserve">Secondary School </w:t>
            </w:r>
            <w:r w:rsidR="00787A02" w:rsidRPr="00147FD8">
              <w:rPr>
                <w:rFonts w:asciiTheme="minorHAnsi" w:eastAsiaTheme="minorHAnsi" w:hAnsiTheme="minorHAnsi" w:cstheme="minorBidi"/>
                <w:sz w:val="18"/>
                <w:szCs w:val="18"/>
                <w:lang w:val="en-US"/>
              </w:rPr>
              <w:t>(</w:t>
            </w:r>
            <w:r w:rsidRPr="00147FD8">
              <w:rPr>
                <w:rFonts w:asciiTheme="minorHAnsi" w:eastAsiaTheme="minorHAnsi" w:hAnsiTheme="minorHAnsi" w:cstheme="minorBidi"/>
                <w:sz w:val="18"/>
                <w:szCs w:val="18"/>
                <w:lang w:val="en-US"/>
              </w:rPr>
              <w:t>11-12</w:t>
            </w:r>
            <w:r w:rsidR="00787A02" w:rsidRPr="00147FD8">
              <w:rPr>
                <w:rFonts w:asciiTheme="minorHAnsi" w:eastAsiaTheme="minorHAnsi" w:hAnsiTheme="minorHAnsi" w:cstheme="minorBidi"/>
                <w:sz w:val="18"/>
                <w:szCs w:val="18"/>
                <w:lang w:val="en-US"/>
              </w:rPr>
              <w:t>)</w:t>
            </w:r>
          </w:p>
        </w:tc>
      </w:tr>
      <w:tr w:rsidR="00C35324" w:rsidRPr="00147FD8" w:rsidTr="00D8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Pr>
          <w:p w:rsidR="00457ABC" w:rsidRPr="00147FD8" w:rsidRDefault="00457ABC" w:rsidP="006C196D">
            <w:pPr>
              <w:spacing w:line="360" w:lineRule="auto"/>
              <w:jc w:val="both"/>
              <w:rPr>
                <w:rFonts w:asciiTheme="minorHAnsi" w:eastAsiaTheme="minorHAnsi" w:hAnsiTheme="minorHAnsi" w:cstheme="minorBidi"/>
                <w:sz w:val="18"/>
                <w:szCs w:val="18"/>
                <w:lang w:val="en-US"/>
              </w:rPr>
            </w:pPr>
          </w:p>
        </w:tc>
        <w:tc>
          <w:tcPr>
            <w:tcW w:w="630" w:type="dxa"/>
            <w:vMerge w:val="restart"/>
            <w:textDirection w:val="btLr"/>
          </w:tcPr>
          <w:p w:rsidR="00457ABC" w:rsidRPr="00147FD8" w:rsidRDefault="00457ABC" w:rsidP="006C196D">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No.of Schools</w:t>
            </w:r>
          </w:p>
        </w:tc>
        <w:tc>
          <w:tcPr>
            <w:tcW w:w="1260" w:type="dxa"/>
            <w:gridSpan w:val="2"/>
          </w:tcPr>
          <w:p w:rsidR="00457ABC" w:rsidRPr="00147FD8" w:rsidRDefault="00457ABC"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Number of staffs</w:t>
            </w:r>
          </w:p>
        </w:tc>
        <w:tc>
          <w:tcPr>
            <w:tcW w:w="540" w:type="dxa"/>
            <w:vMerge w:val="restart"/>
            <w:textDirection w:val="btLr"/>
          </w:tcPr>
          <w:p w:rsidR="00457ABC" w:rsidRPr="00147FD8" w:rsidRDefault="00E87B68" w:rsidP="006C196D">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No.</w:t>
            </w:r>
            <w:r w:rsidR="00457ABC" w:rsidRPr="00147FD8">
              <w:rPr>
                <w:rFonts w:asciiTheme="minorHAnsi" w:eastAsiaTheme="minorHAnsi" w:hAnsiTheme="minorHAnsi" w:cstheme="minorBidi"/>
                <w:sz w:val="18"/>
                <w:szCs w:val="18"/>
                <w:lang w:val="en-US"/>
              </w:rPr>
              <w:t>of Schools</w:t>
            </w:r>
          </w:p>
        </w:tc>
        <w:tc>
          <w:tcPr>
            <w:tcW w:w="1260" w:type="dxa"/>
            <w:gridSpan w:val="2"/>
          </w:tcPr>
          <w:p w:rsidR="00457ABC" w:rsidRPr="00147FD8" w:rsidRDefault="00457ABC"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Number of staffs</w:t>
            </w:r>
          </w:p>
        </w:tc>
        <w:tc>
          <w:tcPr>
            <w:tcW w:w="630" w:type="dxa"/>
            <w:vMerge w:val="restart"/>
            <w:textDirection w:val="btLr"/>
          </w:tcPr>
          <w:p w:rsidR="00457ABC" w:rsidRPr="00147FD8" w:rsidRDefault="00457ABC" w:rsidP="006C196D">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No. of Schools</w:t>
            </w:r>
          </w:p>
        </w:tc>
        <w:tc>
          <w:tcPr>
            <w:tcW w:w="1440" w:type="dxa"/>
            <w:gridSpan w:val="2"/>
          </w:tcPr>
          <w:p w:rsidR="00457ABC" w:rsidRPr="00147FD8" w:rsidRDefault="00457ABC"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Number of staffs</w:t>
            </w:r>
          </w:p>
        </w:tc>
        <w:tc>
          <w:tcPr>
            <w:tcW w:w="630" w:type="dxa"/>
            <w:vMerge w:val="restart"/>
            <w:textDirection w:val="btLr"/>
          </w:tcPr>
          <w:p w:rsidR="00457ABC" w:rsidRPr="00147FD8" w:rsidRDefault="00457ABC" w:rsidP="006C196D">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No. of Schools</w:t>
            </w:r>
          </w:p>
        </w:tc>
        <w:tc>
          <w:tcPr>
            <w:tcW w:w="1170" w:type="dxa"/>
            <w:gridSpan w:val="2"/>
          </w:tcPr>
          <w:p w:rsidR="00457ABC" w:rsidRPr="00147FD8" w:rsidRDefault="00457ABC"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Number of staffs</w:t>
            </w:r>
          </w:p>
        </w:tc>
        <w:tc>
          <w:tcPr>
            <w:tcW w:w="630" w:type="dxa"/>
            <w:vMerge w:val="restart"/>
            <w:textDirection w:val="btLr"/>
          </w:tcPr>
          <w:p w:rsidR="00457ABC" w:rsidRPr="00147FD8" w:rsidRDefault="00457ABC" w:rsidP="006C196D">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No. of Schools</w:t>
            </w:r>
          </w:p>
        </w:tc>
        <w:tc>
          <w:tcPr>
            <w:tcW w:w="990" w:type="dxa"/>
            <w:gridSpan w:val="2"/>
          </w:tcPr>
          <w:p w:rsidR="00457ABC" w:rsidRPr="00147FD8" w:rsidRDefault="00457ABC"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Number of staffs</w:t>
            </w:r>
          </w:p>
        </w:tc>
      </w:tr>
      <w:tr w:rsidR="00FC4B96" w:rsidRPr="00147FD8" w:rsidTr="00D8216B">
        <w:trPr>
          <w:cnfStyle w:val="000000010000" w:firstRow="0" w:lastRow="0" w:firstColumn="0" w:lastColumn="0" w:oddVBand="0" w:evenVBand="0" w:oddHBand="0" w:evenHBand="1"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90" w:type="dxa"/>
            <w:vMerge/>
          </w:tcPr>
          <w:p w:rsidR="00457ABC" w:rsidRPr="00147FD8" w:rsidRDefault="00457ABC" w:rsidP="006C196D">
            <w:pPr>
              <w:spacing w:line="360" w:lineRule="auto"/>
              <w:jc w:val="both"/>
              <w:rPr>
                <w:rFonts w:asciiTheme="minorHAnsi" w:eastAsiaTheme="minorHAnsi" w:hAnsiTheme="minorHAnsi" w:cstheme="minorBidi"/>
                <w:sz w:val="18"/>
                <w:szCs w:val="18"/>
                <w:lang w:val="en-US"/>
              </w:rPr>
            </w:pPr>
          </w:p>
        </w:tc>
        <w:tc>
          <w:tcPr>
            <w:tcW w:w="630" w:type="dxa"/>
            <w:vMerge/>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M</w:t>
            </w:r>
          </w:p>
        </w:tc>
        <w:tc>
          <w:tcPr>
            <w:tcW w:w="630" w:type="dxa"/>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F</w:t>
            </w:r>
          </w:p>
        </w:tc>
        <w:tc>
          <w:tcPr>
            <w:tcW w:w="540" w:type="dxa"/>
            <w:vMerge/>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M</w:t>
            </w:r>
          </w:p>
        </w:tc>
        <w:tc>
          <w:tcPr>
            <w:tcW w:w="630" w:type="dxa"/>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F</w:t>
            </w:r>
          </w:p>
        </w:tc>
        <w:tc>
          <w:tcPr>
            <w:tcW w:w="630" w:type="dxa"/>
            <w:vMerge/>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720" w:type="dxa"/>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M</w:t>
            </w:r>
          </w:p>
        </w:tc>
        <w:tc>
          <w:tcPr>
            <w:tcW w:w="720" w:type="dxa"/>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F</w:t>
            </w:r>
          </w:p>
        </w:tc>
        <w:tc>
          <w:tcPr>
            <w:tcW w:w="630" w:type="dxa"/>
            <w:vMerge/>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M</w:t>
            </w:r>
          </w:p>
        </w:tc>
        <w:tc>
          <w:tcPr>
            <w:tcW w:w="540" w:type="dxa"/>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F</w:t>
            </w:r>
          </w:p>
        </w:tc>
        <w:tc>
          <w:tcPr>
            <w:tcW w:w="630" w:type="dxa"/>
            <w:vMerge/>
            <w:textDirection w:val="btLr"/>
          </w:tcPr>
          <w:p w:rsidR="00457ABC" w:rsidRPr="00147FD8" w:rsidRDefault="00457ABC" w:rsidP="006C196D">
            <w:pPr>
              <w:spacing w:line="360" w:lineRule="auto"/>
              <w:ind w:left="113" w:right="113"/>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540" w:type="dxa"/>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450" w:type="dxa"/>
          </w:tcPr>
          <w:p w:rsidR="00457ABC" w:rsidRPr="00147FD8" w:rsidRDefault="00457ABC"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r>
      <w:tr w:rsidR="00C35324" w:rsidRPr="00147FD8" w:rsidTr="00D8216B">
        <w:trPr>
          <w:cnfStyle w:val="000000100000" w:firstRow="0" w:lastRow="0" w:firstColumn="0" w:lastColumn="0" w:oddVBand="0" w:evenVBand="0" w:oddHBand="1" w:evenHBand="0" w:firstRowFirstColumn="0" w:firstRowLastColumn="0" w:lastRowFirstColumn="0" w:lastRowLastColumn="0"/>
          <w:cantSplit/>
          <w:trHeight w:val="322"/>
        </w:trPr>
        <w:tc>
          <w:tcPr>
            <w:cnfStyle w:val="001000000000" w:firstRow="0" w:lastRow="0" w:firstColumn="1" w:lastColumn="0" w:oddVBand="0" w:evenVBand="0" w:oddHBand="0" w:evenHBand="0" w:firstRowFirstColumn="0" w:firstRowLastColumn="0" w:lastRowFirstColumn="0" w:lastRowLastColumn="0"/>
            <w:tcW w:w="990" w:type="dxa"/>
          </w:tcPr>
          <w:p w:rsidR="00DD4D97" w:rsidRPr="00147FD8" w:rsidRDefault="00DD4D97" w:rsidP="006C196D">
            <w:pPr>
              <w:spacing w:line="360" w:lineRule="auto"/>
              <w:jc w:val="both"/>
              <w:rPr>
                <w:rFonts w:asciiTheme="minorHAnsi" w:eastAsiaTheme="minorHAnsi" w:hAnsiTheme="minorHAnsi" w:cstheme="minorBidi"/>
                <w:sz w:val="18"/>
                <w:szCs w:val="18"/>
                <w:lang w:val="en-US"/>
              </w:rPr>
            </w:pPr>
          </w:p>
        </w:tc>
        <w:tc>
          <w:tcPr>
            <w:tcW w:w="630" w:type="dxa"/>
          </w:tcPr>
          <w:p w:rsidR="00DD4D97" w:rsidRPr="00147FD8" w:rsidRDefault="00DD4D97"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223</w:t>
            </w:r>
          </w:p>
        </w:tc>
        <w:tc>
          <w:tcPr>
            <w:tcW w:w="630" w:type="dxa"/>
          </w:tcPr>
          <w:p w:rsidR="00DD4D97" w:rsidRPr="00147FD8" w:rsidRDefault="00DD4D97"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630" w:type="dxa"/>
          </w:tcPr>
          <w:p w:rsidR="00DD4D97" w:rsidRPr="00147FD8" w:rsidRDefault="00DD4D97"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rsidR="00DD4D97" w:rsidRPr="00147FD8" w:rsidRDefault="00DD4D97"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635</w:t>
            </w:r>
          </w:p>
        </w:tc>
        <w:tc>
          <w:tcPr>
            <w:tcW w:w="630" w:type="dxa"/>
          </w:tcPr>
          <w:p w:rsidR="00DD4D97" w:rsidRPr="00147FD8" w:rsidRDefault="00DD4D97"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630" w:type="dxa"/>
          </w:tcPr>
          <w:p w:rsidR="00DD4D97" w:rsidRPr="00147FD8" w:rsidRDefault="00DD4D97"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630" w:type="dxa"/>
          </w:tcPr>
          <w:p w:rsidR="00DD4D97" w:rsidRPr="00147FD8" w:rsidRDefault="00D91E6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1277</w:t>
            </w:r>
          </w:p>
        </w:tc>
        <w:tc>
          <w:tcPr>
            <w:tcW w:w="720" w:type="dxa"/>
          </w:tcPr>
          <w:p w:rsidR="00DD4D97" w:rsidRPr="00147FD8" w:rsidRDefault="00DD4D97"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20" w:type="dxa"/>
          </w:tcPr>
          <w:p w:rsidR="00DD4D97" w:rsidRPr="00147FD8" w:rsidRDefault="00DD4D97"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630" w:type="dxa"/>
          </w:tcPr>
          <w:p w:rsidR="00DD4D97" w:rsidRPr="00147FD8" w:rsidRDefault="00DD4D97"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106</w:t>
            </w:r>
          </w:p>
        </w:tc>
        <w:tc>
          <w:tcPr>
            <w:tcW w:w="630" w:type="dxa"/>
          </w:tcPr>
          <w:p w:rsidR="00DD4D97" w:rsidRPr="00147FD8" w:rsidRDefault="00DD4D97"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540" w:type="dxa"/>
          </w:tcPr>
          <w:p w:rsidR="00DD4D97" w:rsidRPr="00147FD8" w:rsidRDefault="00DD4D97"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DD4D97" w:rsidRPr="00147FD8" w:rsidRDefault="00DD4D97"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28</w:t>
            </w:r>
          </w:p>
        </w:tc>
        <w:tc>
          <w:tcPr>
            <w:tcW w:w="540" w:type="dxa"/>
          </w:tcPr>
          <w:p w:rsidR="00DD4D97" w:rsidRPr="00147FD8" w:rsidRDefault="00DD4D97"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450" w:type="dxa"/>
          </w:tcPr>
          <w:p w:rsidR="00DD4D97" w:rsidRPr="00147FD8" w:rsidRDefault="00DD4D97"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r>
      <w:tr w:rsidR="00FC4B96" w:rsidRPr="00147FD8" w:rsidTr="00D821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F929C5" w:rsidRPr="00147FD8" w:rsidRDefault="00F929C5" w:rsidP="006C196D">
            <w:pPr>
              <w:spacing w:line="360" w:lineRule="auto"/>
              <w:jc w:val="both"/>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Below</w:t>
            </w:r>
            <w:r w:rsidR="00615D8B" w:rsidRPr="00147FD8">
              <w:rPr>
                <w:rFonts w:asciiTheme="minorHAnsi" w:eastAsiaTheme="minorHAnsi" w:hAnsiTheme="minorHAnsi" w:cstheme="minorBidi"/>
                <w:sz w:val="18"/>
                <w:szCs w:val="18"/>
                <w:lang w:val="en-US"/>
              </w:rPr>
              <w:t xml:space="preserve"> TTI</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w:t>
            </w:r>
            <w:r w:rsidRPr="00147FD8">
              <w:rPr>
                <w:sz w:val="18"/>
                <w:szCs w:val="18"/>
                <w:lang w:val="en-US"/>
              </w:rPr>
              <w:t>,</w:t>
            </w:r>
            <w:r w:rsidRPr="00147FD8">
              <w:rPr>
                <w:sz w:val="18"/>
                <w:szCs w:val="18"/>
              </w:rPr>
              <w:t>119</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w:t>
            </w:r>
            <w:r w:rsidRPr="00147FD8">
              <w:rPr>
                <w:sz w:val="18"/>
                <w:szCs w:val="18"/>
                <w:lang w:val="en-US"/>
              </w:rPr>
              <w:t>,</w:t>
            </w:r>
            <w:r w:rsidRPr="00147FD8">
              <w:rPr>
                <w:sz w:val="18"/>
                <w:szCs w:val="18"/>
              </w:rPr>
              <w:t>243</w:t>
            </w:r>
          </w:p>
        </w:tc>
        <w:tc>
          <w:tcPr>
            <w:tcW w:w="54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391</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547</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72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1,510</w:t>
            </w:r>
          </w:p>
        </w:tc>
        <w:tc>
          <w:tcPr>
            <w:tcW w:w="72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1,790</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0</w:t>
            </w:r>
          </w:p>
        </w:tc>
        <w:tc>
          <w:tcPr>
            <w:tcW w:w="54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0</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54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0</w:t>
            </w:r>
          </w:p>
        </w:tc>
        <w:tc>
          <w:tcPr>
            <w:tcW w:w="45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0</w:t>
            </w:r>
          </w:p>
        </w:tc>
      </w:tr>
      <w:tr w:rsidR="00C35324" w:rsidRPr="00147FD8" w:rsidTr="00D8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F929C5" w:rsidRPr="00147FD8" w:rsidRDefault="00F929C5" w:rsidP="006C196D">
            <w:pPr>
              <w:spacing w:line="360" w:lineRule="auto"/>
              <w:jc w:val="both"/>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TTI</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147FD8">
              <w:rPr>
                <w:sz w:val="18"/>
                <w:szCs w:val="18"/>
              </w:rPr>
              <w:t>13</w:t>
            </w:r>
            <w:r w:rsidRPr="00147FD8">
              <w:rPr>
                <w:sz w:val="18"/>
                <w:szCs w:val="18"/>
                <w:lang w:val="en-US"/>
              </w:rPr>
              <w:t>8</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147FD8">
              <w:rPr>
                <w:sz w:val="18"/>
                <w:szCs w:val="18"/>
              </w:rPr>
              <w:t>1</w:t>
            </w:r>
            <w:r w:rsidRPr="00147FD8">
              <w:rPr>
                <w:sz w:val="18"/>
                <w:szCs w:val="18"/>
                <w:lang w:val="en-US"/>
              </w:rPr>
              <w:t>77</w:t>
            </w:r>
          </w:p>
        </w:tc>
        <w:tc>
          <w:tcPr>
            <w:tcW w:w="54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82</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96</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72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220</w:t>
            </w:r>
          </w:p>
        </w:tc>
        <w:tc>
          <w:tcPr>
            <w:tcW w:w="72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273</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0</w:t>
            </w:r>
          </w:p>
        </w:tc>
        <w:tc>
          <w:tcPr>
            <w:tcW w:w="54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0</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54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0</w:t>
            </w:r>
          </w:p>
        </w:tc>
        <w:tc>
          <w:tcPr>
            <w:tcW w:w="45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0</w:t>
            </w:r>
          </w:p>
        </w:tc>
      </w:tr>
      <w:tr w:rsidR="00FC4B96" w:rsidRPr="00147FD8" w:rsidTr="00D8216B">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90" w:type="dxa"/>
          </w:tcPr>
          <w:p w:rsidR="00F929C5" w:rsidRPr="00147FD8" w:rsidRDefault="00F929C5" w:rsidP="006C196D">
            <w:pPr>
              <w:spacing w:line="360" w:lineRule="auto"/>
              <w:jc w:val="both"/>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Diploma</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w:t>
            </w:r>
            <w:r w:rsidRPr="00147FD8">
              <w:rPr>
                <w:sz w:val="18"/>
                <w:szCs w:val="18"/>
                <w:lang w:val="en-US"/>
              </w:rPr>
              <w:t>,</w:t>
            </w:r>
            <w:r w:rsidRPr="00147FD8">
              <w:rPr>
                <w:sz w:val="18"/>
                <w:szCs w:val="18"/>
              </w:rPr>
              <w:t>979</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w:t>
            </w:r>
            <w:r w:rsidRPr="00147FD8">
              <w:rPr>
                <w:sz w:val="18"/>
                <w:szCs w:val="18"/>
                <w:lang w:val="en-US"/>
              </w:rPr>
              <w:t>,</w:t>
            </w:r>
            <w:r w:rsidRPr="00147FD8">
              <w:rPr>
                <w:sz w:val="18"/>
                <w:szCs w:val="18"/>
              </w:rPr>
              <w:t>211</w:t>
            </w:r>
          </w:p>
        </w:tc>
        <w:tc>
          <w:tcPr>
            <w:tcW w:w="54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w:t>
            </w:r>
            <w:r w:rsidRPr="00147FD8">
              <w:rPr>
                <w:sz w:val="18"/>
                <w:szCs w:val="18"/>
                <w:lang w:val="en-US"/>
              </w:rPr>
              <w:t>,</w:t>
            </w:r>
            <w:r w:rsidRPr="00147FD8">
              <w:rPr>
                <w:sz w:val="18"/>
                <w:szCs w:val="18"/>
              </w:rPr>
              <w:t>922</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w:t>
            </w:r>
            <w:r w:rsidRPr="00147FD8">
              <w:rPr>
                <w:sz w:val="18"/>
                <w:szCs w:val="18"/>
                <w:lang w:val="en-US"/>
              </w:rPr>
              <w:t>,</w:t>
            </w:r>
            <w:r w:rsidRPr="00147FD8">
              <w:rPr>
                <w:sz w:val="18"/>
                <w:szCs w:val="18"/>
              </w:rPr>
              <w:t>181</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72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5,901</w:t>
            </w:r>
          </w:p>
        </w:tc>
        <w:tc>
          <w:tcPr>
            <w:tcW w:w="72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5,392</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121</w:t>
            </w:r>
          </w:p>
        </w:tc>
        <w:tc>
          <w:tcPr>
            <w:tcW w:w="54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27</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54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12</w:t>
            </w:r>
          </w:p>
        </w:tc>
        <w:tc>
          <w:tcPr>
            <w:tcW w:w="45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w:t>
            </w:r>
          </w:p>
        </w:tc>
      </w:tr>
      <w:tr w:rsidR="00C35324" w:rsidRPr="00147FD8" w:rsidTr="00D8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F929C5" w:rsidRPr="00147FD8" w:rsidRDefault="00F929C5" w:rsidP="006C196D">
            <w:pPr>
              <w:spacing w:line="360" w:lineRule="auto"/>
              <w:jc w:val="both"/>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Degree</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169</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305</w:t>
            </w:r>
          </w:p>
        </w:tc>
        <w:tc>
          <w:tcPr>
            <w:tcW w:w="54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730</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479</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72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899</w:t>
            </w:r>
          </w:p>
        </w:tc>
        <w:tc>
          <w:tcPr>
            <w:tcW w:w="72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784</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1637</w:t>
            </w:r>
          </w:p>
        </w:tc>
        <w:tc>
          <w:tcPr>
            <w:tcW w:w="54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497</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54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306</w:t>
            </w:r>
          </w:p>
        </w:tc>
        <w:tc>
          <w:tcPr>
            <w:tcW w:w="45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27</w:t>
            </w:r>
          </w:p>
        </w:tc>
      </w:tr>
      <w:tr w:rsidR="00FC4B96" w:rsidRPr="00147FD8" w:rsidTr="00D821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F929C5" w:rsidRPr="00147FD8" w:rsidRDefault="00F929C5" w:rsidP="006C196D">
            <w:pPr>
              <w:spacing w:line="360" w:lineRule="auto"/>
              <w:jc w:val="both"/>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MEd/MSC</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0</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0</w:t>
            </w:r>
          </w:p>
        </w:tc>
        <w:tc>
          <w:tcPr>
            <w:tcW w:w="54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0</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0</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72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0</w:t>
            </w:r>
          </w:p>
        </w:tc>
        <w:tc>
          <w:tcPr>
            <w:tcW w:w="72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0</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74</w:t>
            </w:r>
          </w:p>
        </w:tc>
        <w:tc>
          <w:tcPr>
            <w:tcW w:w="54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11</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8"/>
                <w:szCs w:val="18"/>
                <w:lang w:val="en-US"/>
              </w:rPr>
            </w:pPr>
          </w:p>
        </w:tc>
        <w:tc>
          <w:tcPr>
            <w:tcW w:w="54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113</w:t>
            </w:r>
          </w:p>
        </w:tc>
        <w:tc>
          <w:tcPr>
            <w:tcW w:w="45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w:t>
            </w:r>
          </w:p>
        </w:tc>
      </w:tr>
      <w:tr w:rsidR="00C35324" w:rsidRPr="00147FD8" w:rsidTr="00D8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F929C5" w:rsidRPr="00147FD8" w:rsidRDefault="00F929C5" w:rsidP="006C196D">
            <w:pPr>
              <w:spacing w:line="360" w:lineRule="auto"/>
              <w:jc w:val="both"/>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Others</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147FD8">
              <w:rPr>
                <w:sz w:val="18"/>
                <w:szCs w:val="18"/>
                <w:lang w:val="en-US"/>
              </w:rPr>
              <w:t>0</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147FD8">
              <w:rPr>
                <w:sz w:val="18"/>
                <w:szCs w:val="18"/>
                <w:lang w:val="en-US"/>
              </w:rPr>
              <w:t>0</w:t>
            </w:r>
          </w:p>
        </w:tc>
        <w:tc>
          <w:tcPr>
            <w:tcW w:w="54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147FD8">
              <w:rPr>
                <w:sz w:val="18"/>
                <w:szCs w:val="18"/>
                <w:lang w:val="en-US"/>
              </w:rPr>
              <w:t>0</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147FD8">
              <w:rPr>
                <w:sz w:val="18"/>
                <w:szCs w:val="18"/>
                <w:lang w:val="en-US"/>
              </w:rPr>
              <w:t>0</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72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72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0</w:t>
            </w:r>
          </w:p>
        </w:tc>
        <w:tc>
          <w:tcPr>
            <w:tcW w:w="54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0</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p>
        </w:tc>
        <w:tc>
          <w:tcPr>
            <w:tcW w:w="54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0</w:t>
            </w:r>
          </w:p>
        </w:tc>
        <w:tc>
          <w:tcPr>
            <w:tcW w:w="45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lang w:val="en-US"/>
              </w:rPr>
            </w:pPr>
            <w:r w:rsidRPr="00147FD8">
              <w:rPr>
                <w:rFonts w:asciiTheme="minorHAnsi" w:eastAsiaTheme="minorHAnsi" w:hAnsiTheme="minorHAnsi" w:cstheme="minorBidi"/>
                <w:sz w:val="18"/>
                <w:szCs w:val="18"/>
                <w:lang w:val="en-US"/>
              </w:rPr>
              <w:t>0</w:t>
            </w:r>
          </w:p>
        </w:tc>
      </w:tr>
      <w:tr w:rsidR="00FC4B96" w:rsidRPr="00147FD8" w:rsidTr="00D821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F929C5" w:rsidRPr="00147FD8" w:rsidRDefault="00F929C5" w:rsidP="006C196D">
            <w:pPr>
              <w:spacing w:line="360" w:lineRule="auto"/>
              <w:jc w:val="both"/>
              <w:rPr>
                <w:rFonts w:asciiTheme="minorHAnsi" w:eastAsiaTheme="minorHAnsi" w:hAnsiTheme="minorHAnsi" w:cstheme="minorBidi"/>
                <w:b w:val="0"/>
                <w:sz w:val="18"/>
                <w:szCs w:val="18"/>
                <w:lang w:val="en-US"/>
              </w:rPr>
            </w:pPr>
            <w:r w:rsidRPr="00147FD8">
              <w:rPr>
                <w:rFonts w:asciiTheme="minorHAnsi" w:eastAsiaTheme="minorHAnsi" w:hAnsiTheme="minorHAnsi" w:cstheme="minorBidi"/>
                <w:b w:val="0"/>
                <w:sz w:val="18"/>
                <w:szCs w:val="18"/>
                <w:lang w:val="en-US"/>
              </w:rPr>
              <w:t xml:space="preserve">Total </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b/>
                <w:sz w:val="18"/>
                <w:szCs w:val="18"/>
                <w:lang w:val="en-US"/>
              </w:rPr>
            </w:pP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3,405</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4,936</w:t>
            </w:r>
          </w:p>
        </w:tc>
        <w:tc>
          <w:tcPr>
            <w:tcW w:w="54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 xml:space="preserve">5,125 </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 xml:space="preserve">3,303 </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b/>
                <w:sz w:val="18"/>
                <w:szCs w:val="18"/>
                <w:lang w:val="en-US"/>
              </w:rPr>
            </w:pPr>
          </w:p>
        </w:tc>
        <w:tc>
          <w:tcPr>
            <w:tcW w:w="72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8,530</w:t>
            </w:r>
          </w:p>
        </w:tc>
        <w:tc>
          <w:tcPr>
            <w:tcW w:w="72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8,239</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b/>
                <w:sz w:val="18"/>
                <w:szCs w:val="18"/>
                <w:lang w:val="en-US"/>
              </w:rPr>
            </w:pP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 xml:space="preserve">1,832 </w:t>
            </w:r>
          </w:p>
        </w:tc>
        <w:tc>
          <w:tcPr>
            <w:tcW w:w="54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 xml:space="preserve">535 </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p>
        </w:tc>
        <w:tc>
          <w:tcPr>
            <w:tcW w:w="54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431</w:t>
            </w:r>
          </w:p>
        </w:tc>
        <w:tc>
          <w:tcPr>
            <w:tcW w:w="45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36</w:t>
            </w:r>
          </w:p>
        </w:tc>
      </w:tr>
    </w:tbl>
    <w:p w:rsidR="00457ABC" w:rsidRPr="00147FD8" w:rsidRDefault="00767EB0" w:rsidP="006C196D">
      <w:pPr>
        <w:spacing w:line="360" w:lineRule="auto"/>
        <w:jc w:val="both"/>
        <w:rPr>
          <w:sz w:val="20"/>
          <w:szCs w:val="20"/>
          <w:lang w:val="en-US"/>
        </w:rPr>
      </w:pPr>
      <w:r w:rsidRPr="00147FD8">
        <w:rPr>
          <w:sz w:val="20"/>
          <w:szCs w:val="20"/>
          <w:lang w:val="en-US"/>
        </w:rPr>
        <w:t>Source:-Annual Educational Statistical Abstract Data.</w:t>
      </w:r>
    </w:p>
    <w:p w:rsidR="00B045DA" w:rsidRPr="00147FD8" w:rsidRDefault="00B045DA" w:rsidP="006C196D">
      <w:pPr>
        <w:spacing w:line="360" w:lineRule="auto"/>
        <w:jc w:val="both"/>
        <w:rPr>
          <w:sz w:val="20"/>
          <w:szCs w:val="20"/>
          <w:lang w:val="en-US"/>
        </w:rPr>
      </w:pPr>
    </w:p>
    <w:p w:rsidR="00FB4109" w:rsidRPr="00147FD8" w:rsidRDefault="00C57E30" w:rsidP="006C196D">
      <w:pPr>
        <w:spacing w:line="360" w:lineRule="auto"/>
        <w:jc w:val="both"/>
        <w:rPr>
          <w:sz w:val="22"/>
          <w:szCs w:val="22"/>
          <w:lang w:val="en-US"/>
        </w:rPr>
      </w:pPr>
      <w:r w:rsidRPr="00147FD8">
        <w:rPr>
          <w:lang w:val="en-US"/>
        </w:rPr>
        <w:t>The above table indicates the number of Schools &amp; Teachers by Levels of Schools &amp; Education in the year 2011EC in the Zone. In this year, there were 223 1</w:t>
      </w:r>
      <w:r w:rsidRPr="00147FD8">
        <w:rPr>
          <w:vertAlign w:val="superscript"/>
          <w:lang w:val="en-US"/>
        </w:rPr>
        <w:t>st</w:t>
      </w:r>
      <w:r w:rsidRPr="00147FD8">
        <w:rPr>
          <w:lang w:val="en-US"/>
        </w:rPr>
        <w:t xml:space="preserve"> Cycle Primary Schools in which 3,405 male &amp; 4,936 female teachers holding </w:t>
      </w:r>
      <w:r w:rsidR="00E3286B" w:rsidRPr="00147FD8">
        <w:rPr>
          <w:lang w:val="en-US"/>
        </w:rPr>
        <w:t>different level of education were teaching. In the Zone, there were about 635 2</w:t>
      </w:r>
      <w:r w:rsidR="00E3286B" w:rsidRPr="00147FD8">
        <w:rPr>
          <w:vertAlign w:val="superscript"/>
          <w:lang w:val="en-US"/>
        </w:rPr>
        <w:t>nd</w:t>
      </w:r>
      <w:r w:rsidR="00E3286B" w:rsidRPr="00147FD8">
        <w:rPr>
          <w:lang w:val="en-US"/>
        </w:rPr>
        <w:t xml:space="preserve"> Cycle Primary Schools in which 5,125 male &amp; 3,303 female teachers having different level of education were teaching.</w:t>
      </w:r>
      <w:r w:rsidR="00372A14" w:rsidRPr="00147FD8">
        <w:rPr>
          <w:lang w:val="en-US"/>
        </w:rPr>
        <w:t xml:space="preserve"> Totally, there were about 1,192 full Primary Schools having a total of 8,530 male &amp; 8,239 female teachers</w:t>
      </w:r>
      <w:r w:rsidR="00226609" w:rsidRPr="00147FD8">
        <w:rPr>
          <w:lang w:val="en-US"/>
        </w:rPr>
        <w:t xml:space="preserve"> with different level of education in the Zone. </w:t>
      </w:r>
      <w:r w:rsidR="00E609ED" w:rsidRPr="00147FD8">
        <w:rPr>
          <w:lang w:val="en-US"/>
        </w:rPr>
        <w:t>In this year, there were about 106 Secondary Schools 9-10 in which 1,832 male &amp; 535 female teachers with different level of education were serving.</w:t>
      </w:r>
      <w:r w:rsidR="00620285" w:rsidRPr="00147FD8">
        <w:rPr>
          <w:lang w:val="en-US"/>
        </w:rPr>
        <w:t xml:space="preserve"> Here, there were a total of 28 Secondary Schools 11-12 having a total of 431 male &amp; 36</w:t>
      </w:r>
      <w:r w:rsidR="00620285" w:rsidRPr="00147FD8">
        <w:rPr>
          <w:sz w:val="22"/>
          <w:szCs w:val="22"/>
          <w:lang w:val="en-US"/>
        </w:rPr>
        <w:t xml:space="preserve"> female teachers with different level of education according to the data we have.</w:t>
      </w:r>
    </w:p>
    <w:p w:rsidR="00CB4750" w:rsidRPr="00147FD8" w:rsidRDefault="00CB4750" w:rsidP="006C196D">
      <w:pPr>
        <w:spacing w:line="360" w:lineRule="auto"/>
        <w:jc w:val="both"/>
        <w:rPr>
          <w:sz w:val="22"/>
          <w:szCs w:val="22"/>
          <w:lang w:val="en-US"/>
        </w:rPr>
      </w:pPr>
    </w:p>
    <w:p w:rsidR="00215C19" w:rsidRPr="00147FD8" w:rsidRDefault="00CB4750" w:rsidP="006C196D">
      <w:pPr>
        <w:spacing w:line="360" w:lineRule="auto"/>
        <w:jc w:val="both"/>
        <w:rPr>
          <w:b/>
          <w:lang w:val="en-US"/>
        </w:rPr>
      </w:pPr>
      <w:r w:rsidRPr="00147FD8">
        <w:rPr>
          <w:b/>
          <w:sz w:val="22"/>
          <w:szCs w:val="22"/>
          <w:lang w:val="en-US"/>
        </w:rPr>
        <w:t xml:space="preserve">Table 46 </w:t>
      </w:r>
      <w:r w:rsidR="00F929C5" w:rsidRPr="00147FD8">
        <w:rPr>
          <w:b/>
          <w:sz w:val="22"/>
          <w:szCs w:val="22"/>
          <w:lang w:val="en-US"/>
        </w:rPr>
        <w:t>Number of Schools and Teachers by Levels of Schools &amp; Education in the year</w:t>
      </w:r>
      <w:r w:rsidR="00F929C5" w:rsidRPr="00147FD8">
        <w:rPr>
          <w:b/>
          <w:lang w:val="en-US"/>
        </w:rPr>
        <w:t xml:space="preserve"> 2012EC (Gov’t +non-Gov’t) by Urban+Rural levels in the Zone.</w:t>
      </w:r>
    </w:p>
    <w:tbl>
      <w:tblPr>
        <w:tblStyle w:val="LightGrid-Accent5"/>
        <w:tblW w:w="9630" w:type="dxa"/>
        <w:tblInd w:w="108" w:type="dxa"/>
        <w:tblLayout w:type="fixed"/>
        <w:tblLook w:val="04A0" w:firstRow="1" w:lastRow="0" w:firstColumn="1" w:lastColumn="0" w:noHBand="0" w:noVBand="1"/>
      </w:tblPr>
      <w:tblGrid>
        <w:gridCol w:w="900"/>
        <w:gridCol w:w="450"/>
        <w:gridCol w:w="630"/>
        <w:gridCol w:w="630"/>
        <w:gridCol w:w="630"/>
        <w:gridCol w:w="630"/>
        <w:gridCol w:w="630"/>
        <w:gridCol w:w="540"/>
        <w:gridCol w:w="630"/>
        <w:gridCol w:w="630"/>
        <w:gridCol w:w="540"/>
        <w:gridCol w:w="630"/>
        <w:gridCol w:w="540"/>
        <w:gridCol w:w="540"/>
        <w:gridCol w:w="540"/>
        <w:gridCol w:w="540"/>
      </w:tblGrid>
      <w:tr w:rsidR="00F929C5" w:rsidRPr="00147FD8" w:rsidTr="00525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rsidR="00F929C5" w:rsidRPr="00147FD8" w:rsidRDefault="00F929C5" w:rsidP="006C196D">
            <w:pPr>
              <w:spacing w:line="360" w:lineRule="auto"/>
              <w:jc w:val="both"/>
              <w:rPr>
                <w:rFonts w:ascii="Agency FB" w:eastAsiaTheme="minorHAnsi" w:hAnsi="Agency FB"/>
                <w:sz w:val="18"/>
                <w:szCs w:val="18"/>
                <w:lang w:val="en-US"/>
              </w:rPr>
            </w:pPr>
            <w:r w:rsidRPr="00147FD8">
              <w:rPr>
                <w:rFonts w:ascii="Agency FB" w:eastAsiaTheme="minorHAnsi" w:hAnsi="Agency FB"/>
                <w:sz w:val="18"/>
                <w:szCs w:val="18"/>
                <w:lang w:val="en-US"/>
              </w:rPr>
              <w:t>Educational Levels</w:t>
            </w:r>
          </w:p>
        </w:tc>
        <w:tc>
          <w:tcPr>
            <w:tcW w:w="8730" w:type="dxa"/>
            <w:gridSpan w:val="15"/>
          </w:tcPr>
          <w:p w:rsidR="00F929C5" w:rsidRPr="00147FD8" w:rsidRDefault="00F929C5" w:rsidP="006C196D">
            <w:pPr>
              <w:spacing w:line="360" w:lineRule="auto"/>
              <w:jc w:val="both"/>
              <w:cnfStyle w:val="100000000000" w:firstRow="1" w:lastRow="0" w:firstColumn="0" w:lastColumn="0" w:oddVBand="0" w:evenVBand="0" w:oddHBand="0"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Number of Schools &amp; Teachers by School Levels in which they are serving</w:t>
            </w:r>
          </w:p>
        </w:tc>
      </w:tr>
      <w:tr w:rsidR="00F929C5" w:rsidRPr="00147FD8" w:rsidTr="0052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Pr>
          <w:p w:rsidR="00F929C5" w:rsidRPr="00147FD8" w:rsidRDefault="00F929C5" w:rsidP="006C196D">
            <w:pPr>
              <w:spacing w:line="360" w:lineRule="auto"/>
              <w:jc w:val="both"/>
              <w:rPr>
                <w:rFonts w:ascii="Agency FB" w:eastAsiaTheme="minorHAnsi" w:hAnsi="Agency FB"/>
                <w:sz w:val="18"/>
                <w:szCs w:val="18"/>
                <w:lang w:val="en-US"/>
              </w:rPr>
            </w:pPr>
          </w:p>
        </w:tc>
        <w:tc>
          <w:tcPr>
            <w:tcW w:w="8730" w:type="dxa"/>
            <w:gridSpan w:val="15"/>
          </w:tcPr>
          <w:p w:rsidR="00F929C5" w:rsidRPr="00147FD8" w:rsidRDefault="005317DC"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2012</w:t>
            </w:r>
            <w:r w:rsidR="00F929C5" w:rsidRPr="00147FD8">
              <w:rPr>
                <w:rFonts w:ascii="Agency FB" w:eastAsiaTheme="minorHAnsi" w:hAnsi="Agency FB"/>
                <w:sz w:val="18"/>
                <w:szCs w:val="18"/>
                <w:lang w:val="en-US"/>
              </w:rPr>
              <w:t>EC</w:t>
            </w:r>
          </w:p>
        </w:tc>
      </w:tr>
      <w:tr w:rsidR="008D1AE0" w:rsidRPr="00147FD8" w:rsidTr="00525A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Pr>
          <w:p w:rsidR="00F929C5" w:rsidRPr="00147FD8" w:rsidRDefault="00F929C5" w:rsidP="006C196D">
            <w:pPr>
              <w:spacing w:line="360" w:lineRule="auto"/>
              <w:jc w:val="both"/>
              <w:rPr>
                <w:rFonts w:ascii="Agency FB" w:eastAsiaTheme="minorHAnsi" w:hAnsi="Agency FB"/>
                <w:sz w:val="18"/>
                <w:szCs w:val="18"/>
                <w:lang w:val="en-US"/>
              </w:rPr>
            </w:pPr>
          </w:p>
        </w:tc>
        <w:tc>
          <w:tcPr>
            <w:tcW w:w="1710" w:type="dxa"/>
            <w:gridSpan w:val="3"/>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Primary 1-4</w:t>
            </w:r>
          </w:p>
        </w:tc>
        <w:tc>
          <w:tcPr>
            <w:tcW w:w="1890" w:type="dxa"/>
            <w:gridSpan w:val="3"/>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Primary 5-8</w:t>
            </w:r>
          </w:p>
        </w:tc>
        <w:tc>
          <w:tcPr>
            <w:tcW w:w="1800" w:type="dxa"/>
            <w:gridSpan w:val="3"/>
          </w:tcPr>
          <w:p w:rsidR="00F929C5" w:rsidRPr="00147FD8" w:rsidRDefault="00835E52"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Primary School Subtotal including Primary 1-8</w:t>
            </w:r>
          </w:p>
        </w:tc>
        <w:tc>
          <w:tcPr>
            <w:tcW w:w="1710" w:type="dxa"/>
            <w:gridSpan w:val="3"/>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Secondary School 9-10</w:t>
            </w:r>
          </w:p>
        </w:tc>
        <w:tc>
          <w:tcPr>
            <w:tcW w:w="1620" w:type="dxa"/>
            <w:gridSpan w:val="3"/>
          </w:tcPr>
          <w:p w:rsidR="00F929C5" w:rsidRPr="00147FD8" w:rsidRDefault="00AA6E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 xml:space="preserve">Secondary School </w:t>
            </w:r>
            <w:r w:rsidR="00BB65D9" w:rsidRPr="00147FD8">
              <w:rPr>
                <w:rFonts w:ascii="Agency FB" w:eastAsiaTheme="minorHAnsi" w:hAnsi="Agency FB"/>
                <w:sz w:val="18"/>
                <w:szCs w:val="18"/>
                <w:lang w:val="en-US"/>
              </w:rPr>
              <w:t>11</w:t>
            </w:r>
            <w:r w:rsidR="00F929C5" w:rsidRPr="00147FD8">
              <w:rPr>
                <w:rFonts w:ascii="Agency FB" w:eastAsiaTheme="minorHAnsi" w:hAnsi="Agency FB"/>
                <w:sz w:val="18"/>
                <w:szCs w:val="18"/>
                <w:lang w:val="en-US"/>
              </w:rPr>
              <w:t>-12</w:t>
            </w:r>
          </w:p>
        </w:tc>
      </w:tr>
      <w:tr w:rsidR="00525AA4" w:rsidRPr="00147FD8" w:rsidTr="0052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Pr>
          <w:p w:rsidR="00F929C5" w:rsidRPr="00147FD8" w:rsidRDefault="00F929C5" w:rsidP="006C196D">
            <w:pPr>
              <w:spacing w:line="360" w:lineRule="auto"/>
              <w:jc w:val="both"/>
              <w:rPr>
                <w:rFonts w:ascii="Agency FB" w:eastAsiaTheme="minorHAnsi" w:hAnsi="Agency FB"/>
                <w:sz w:val="18"/>
                <w:szCs w:val="18"/>
                <w:lang w:val="en-US"/>
              </w:rPr>
            </w:pPr>
          </w:p>
        </w:tc>
        <w:tc>
          <w:tcPr>
            <w:tcW w:w="450" w:type="dxa"/>
            <w:vMerge w:val="restart"/>
            <w:textDirection w:val="btLr"/>
          </w:tcPr>
          <w:p w:rsidR="00F929C5" w:rsidRPr="00147FD8" w:rsidRDefault="00F929C5" w:rsidP="006C196D">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No.of Schools</w:t>
            </w:r>
          </w:p>
        </w:tc>
        <w:tc>
          <w:tcPr>
            <w:tcW w:w="1260" w:type="dxa"/>
            <w:gridSpan w:val="2"/>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Number of staffs</w:t>
            </w:r>
          </w:p>
        </w:tc>
        <w:tc>
          <w:tcPr>
            <w:tcW w:w="630" w:type="dxa"/>
            <w:vMerge w:val="restart"/>
            <w:textDirection w:val="btLr"/>
          </w:tcPr>
          <w:p w:rsidR="00F929C5" w:rsidRPr="00147FD8" w:rsidRDefault="00F929C5" w:rsidP="006C196D">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No.of Schools</w:t>
            </w:r>
          </w:p>
        </w:tc>
        <w:tc>
          <w:tcPr>
            <w:tcW w:w="1260" w:type="dxa"/>
            <w:gridSpan w:val="2"/>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Number of staffs</w:t>
            </w:r>
          </w:p>
        </w:tc>
        <w:tc>
          <w:tcPr>
            <w:tcW w:w="540" w:type="dxa"/>
            <w:vMerge w:val="restart"/>
            <w:textDirection w:val="btLr"/>
          </w:tcPr>
          <w:p w:rsidR="00F929C5" w:rsidRPr="00147FD8" w:rsidRDefault="00F929C5" w:rsidP="006C196D">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No. of Schools</w:t>
            </w:r>
          </w:p>
        </w:tc>
        <w:tc>
          <w:tcPr>
            <w:tcW w:w="1260" w:type="dxa"/>
            <w:gridSpan w:val="2"/>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Number of staffs</w:t>
            </w:r>
          </w:p>
        </w:tc>
        <w:tc>
          <w:tcPr>
            <w:tcW w:w="540" w:type="dxa"/>
            <w:vMerge w:val="restart"/>
            <w:textDirection w:val="btLr"/>
          </w:tcPr>
          <w:p w:rsidR="00F929C5" w:rsidRPr="00147FD8" w:rsidRDefault="00F929C5" w:rsidP="006C196D">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No. of Schools</w:t>
            </w:r>
          </w:p>
        </w:tc>
        <w:tc>
          <w:tcPr>
            <w:tcW w:w="1170" w:type="dxa"/>
            <w:gridSpan w:val="2"/>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Number of staffs</w:t>
            </w:r>
          </w:p>
        </w:tc>
        <w:tc>
          <w:tcPr>
            <w:tcW w:w="540" w:type="dxa"/>
            <w:vMerge w:val="restart"/>
            <w:textDirection w:val="btLr"/>
          </w:tcPr>
          <w:p w:rsidR="00F929C5" w:rsidRPr="00147FD8" w:rsidRDefault="00F929C5" w:rsidP="006C196D">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No. of Schools</w:t>
            </w:r>
          </w:p>
        </w:tc>
        <w:tc>
          <w:tcPr>
            <w:tcW w:w="1080" w:type="dxa"/>
            <w:gridSpan w:val="2"/>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Number of staffs</w:t>
            </w:r>
          </w:p>
        </w:tc>
      </w:tr>
      <w:tr w:rsidR="00525AA4" w:rsidRPr="00147FD8" w:rsidTr="00525AA4">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00" w:type="dxa"/>
            <w:vMerge/>
          </w:tcPr>
          <w:p w:rsidR="00F929C5" w:rsidRPr="00147FD8" w:rsidRDefault="00F929C5" w:rsidP="006C196D">
            <w:pPr>
              <w:spacing w:line="360" w:lineRule="auto"/>
              <w:jc w:val="both"/>
              <w:rPr>
                <w:rFonts w:ascii="Agency FB" w:eastAsiaTheme="minorHAnsi" w:hAnsi="Agency FB"/>
                <w:sz w:val="18"/>
                <w:szCs w:val="18"/>
                <w:lang w:val="en-US"/>
              </w:rPr>
            </w:pPr>
          </w:p>
        </w:tc>
        <w:tc>
          <w:tcPr>
            <w:tcW w:w="450" w:type="dxa"/>
            <w:vMerge/>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M</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F</w:t>
            </w:r>
          </w:p>
        </w:tc>
        <w:tc>
          <w:tcPr>
            <w:tcW w:w="630" w:type="dxa"/>
            <w:vMerge/>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M</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F</w:t>
            </w:r>
          </w:p>
        </w:tc>
        <w:tc>
          <w:tcPr>
            <w:tcW w:w="540" w:type="dxa"/>
            <w:vMerge/>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M</w:t>
            </w: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F</w:t>
            </w:r>
          </w:p>
        </w:tc>
        <w:tc>
          <w:tcPr>
            <w:tcW w:w="540" w:type="dxa"/>
            <w:vMerge/>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63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M</w:t>
            </w:r>
          </w:p>
        </w:tc>
        <w:tc>
          <w:tcPr>
            <w:tcW w:w="540" w:type="dxa"/>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F</w:t>
            </w:r>
          </w:p>
        </w:tc>
        <w:tc>
          <w:tcPr>
            <w:tcW w:w="540" w:type="dxa"/>
            <w:vMerge/>
          </w:tcPr>
          <w:p w:rsidR="00F929C5" w:rsidRPr="00147FD8" w:rsidRDefault="00F929C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540" w:type="dxa"/>
          </w:tcPr>
          <w:p w:rsidR="00F929C5" w:rsidRPr="00147FD8" w:rsidRDefault="000B2E5D"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M</w:t>
            </w:r>
          </w:p>
        </w:tc>
        <w:tc>
          <w:tcPr>
            <w:tcW w:w="540" w:type="dxa"/>
          </w:tcPr>
          <w:p w:rsidR="00F929C5" w:rsidRPr="00147FD8" w:rsidRDefault="000B2E5D"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F</w:t>
            </w:r>
          </w:p>
        </w:tc>
      </w:tr>
      <w:tr w:rsidR="008D1AE0" w:rsidRPr="00147FD8" w:rsidTr="0052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F929C5" w:rsidRPr="00147FD8" w:rsidRDefault="00F929C5" w:rsidP="006C196D">
            <w:pPr>
              <w:spacing w:line="360" w:lineRule="auto"/>
              <w:jc w:val="both"/>
              <w:rPr>
                <w:rFonts w:ascii="Agency FB" w:eastAsiaTheme="minorHAnsi" w:hAnsi="Agency FB"/>
                <w:sz w:val="18"/>
                <w:szCs w:val="18"/>
                <w:lang w:val="en-US"/>
              </w:rPr>
            </w:pPr>
          </w:p>
        </w:tc>
        <w:tc>
          <w:tcPr>
            <w:tcW w:w="450" w:type="dxa"/>
          </w:tcPr>
          <w:p w:rsidR="00F929C5" w:rsidRPr="00147FD8" w:rsidRDefault="003C4F6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188</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hAnsi="Agency FB"/>
                <w:sz w:val="18"/>
                <w:szCs w:val="18"/>
              </w:rPr>
            </w:pP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hAnsi="Agency FB"/>
                <w:sz w:val="18"/>
                <w:szCs w:val="18"/>
              </w:rPr>
            </w:pPr>
          </w:p>
        </w:tc>
        <w:tc>
          <w:tcPr>
            <w:tcW w:w="630" w:type="dxa"/>
          </w:tcPr>
          <w:p w:rsidR="00F929C5" w:rsidRPr="00147FD8" w:rsidRDefault="00D91E6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62</w:t>
            </w:r>
            <w:r w:rsidR="00F929C5" w:rsidRPr="00147FD8">
              <w:rPr>
                <w:rFonts w:ascii="Agency FB" w:eastAsiaTheme="minorHAnsi" w:hAnsi="Agency FB"/>
                <w:sz w:val="18"/>
                <w:szCs w:val="18"/>
                <w:lang w:val="en-US"/>
              </w:rPr>
              <w:t>5</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hAnsi="Agency FB"/>
                <w:sz w:val="18"/>
                <w:szCs w:val="18"/>
              </w:rPr>
            </w:pP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hAnsi="Agency FB"/>
                <w:sz w:val="18"/>
                <w:szCs w:val="18"/>
              </w:rPr>
            </w:pPr>
          </w:p>
        </w:tc>
        <w:tc>
          <w:tcPr>
            <w:tcW w:w="540" w:type="dxa"/>
          </w:tcPr>
          <w:p w:rsidR="00F929C5" w:rsidRPr="00147FD8" w:rsidRDefault="00D91E6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1284</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hAnsi="Agency FB"/>
                <w:sz w:val="18"/>
                <w:szCs w:val="18"/>
              </w:rPr>
            </w:pP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hAnsi="Agency FB"/>
                <w:sz w:val="18"/>
                <w:szCs w:val="18"/>
              </w:rPr>
            </w:pPr>
          </w:p>
        </w:tc>
        <w:tc>
          <w:tcPr>
            <w:tcW w:w="540" w:type="dxa"/>
          </w:tcPr>
          <w:p w:rsidR="00F929C5" w:rsidRPr="00147FD8" w:rsidRDefault="00FF47C3"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85</w:t>
            </w:r>
          </w:p>
        </w:tc>
        <w:tc>
          <w:tcPr>
            <w:tcW w:w="63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54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540" w:type="dxa"/>
          </w:tcPr>
          <w:p w:rsidR="00F929C5" w:rsidRPr="00147FD8" w:rsidRDefault="00183A4D"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33</w:t>
            </w:r>
          </w:p>
        </w:tc>
        <w:tc>
          <w:tcPr>
            <w:tcW w:w="54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540" w:type="dxa"/>
          </w:tcPr>
          <w:p w:rsidR="00F929C5" w:rsidRPr="00147FD8" w:rsidRDefault="00F929C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r>
      <w:tr w:rsidR="00525AA4" w:rsidRPr="00147FD8" w:rsidTr="00525A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C777F8" w:rsidRPr="00147FD8" w:rsidRDefault="00C777F8" w:rsidP="006C196D">
            <w:pPr>
              <w:spacing w:line="360" w:lineRule="auto"/>
              <w:jc w:val="both"/>
              <w:rPr>
                <w:rFonts w:ascii="Agency FB" w:eastAsiaTheme="minorHAnsi" w:hAnsi="Agency FB"/>
                <w:sz w:val="18"/>
                <w:szCs w:val="18"/>
                <w:lang w:val="en-US"/>
              </w:rPr>
            </w:pPr>
            <w:r w:rsidRPr="00147FD8">
              <w:rPr>
                <w:rFonts w:ascii="Agency FB" w:eastAsiaTheme="minorHAnsi" w:hAnsi="Agency FB"/>
                <w:sz w:val="18"/>
                <w:szCs w:val="18"/>
                <w:lang w:val="en-US"/>
              </w:rPr>
              <w:t>Below TTI</w:t>
            </w:r>
          </w:p>
        </w:tc>
        <w:tc>
          <w:tcPr>
            <w:tcW w:w="45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906</w:t>
            </w: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w:t>
            </w:r>
            <w:r w:rsidRPr="00147FD8">
              <w:rPr>
                <w:sz w:val="18"/>
                <w:szCs w:val="18"/>
                <w:lang w:val="en-US"/>
              </w:rPr>
              <w:t>,</w:t>
            </w:r>
            <w:r w:rsidRPr="00147FD8">
              <w:rPr>
                <w:sz w:val="18"/>
                <w:szCs w:val="18"/>
              </w:rPr>
              <w:t>003</w:t>
            </w: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168</w:t>
            </w: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45</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 xml:space="preserve">1,074 </w:t>
            </w: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 xml:space="preserve">1,048 </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0</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0</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0</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0</w:t>
            </w:r>
          </w:p>
        </w:tc>
      </w:tr>
      <w:tr w:rsidR="008D1AE0" w:rsidRPr="00147FD8" w:rsidTr="0052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C777F8" w:rsidRPr="00147FD8" w:rsidRDefault="00C777F8" w:rsidP="006C196D">
            <w:pPr>
              <w:spacing w:line="360" w:lineRule="auto"/>
              <w:jc w:val="both"/>
              <w:rPr>
                <w:rFonts w:ascii="Agency FB" w:eastAsiaTheme="minorHAnsi" w:hAnsi="Agency FB"/>
                <w:sz w:val="18"/>
                <w:szCs w:val="18"/>
                <w:lang w:val="en-US"/>
              </w:rPr>
            </w:pPr>
            <w:r w:rsidRPr="00147FD8">
              <w:rPr>
                <w:rFonts w:ascii="Agency FB" w:eastAsiaTheme="minorHAnsi" w:hAnsi="Agency FB"/>
                <w:sz w:val="18"/>
                <w:szCs w:val="18"/>
                <w:lang w:val="en-US"/>
              </w:rPr>
              <w:t>TTI</w:t>
            </w:r>
          </w:p>
        </w:tc>
        <w:tc>
          <w:tcPr>
            <w:tcW w:w="45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161</w:t>
            </w: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199</w:t>
            </w: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71</w:t>
            </w: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33</w:t>
            </w: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 xml:space="preserve"> 232 </w:t>
            </w: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 xml:space="preserve"> 232 </w:t>
            </w: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w:t>
            </w: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0</w:t>
            </w: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14</w:t>
            </w:r>
          </w:p>
        </w:tc>
      </w:tr>
      <w:tr w:rsidR="00525AA4" w:rsidRPr="00147FD8" w:rsidTr="00525AA4">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00" w:type="dxa"/>
          </w:tcPr>
          <w:p w:rsidR="00C777F8" w:rsidRPr="00147FD8" w:rsidRDefault="00C777F8" w:rsidP="006C196D">
            <w:pPr>
              <w:spacing w:line="360" w:lineRule="auto"/>
              <w:jc w:val="both"/>
              <w:rPr>
                <w:rFonts w:ascii="Agency FB" w:eastAsiaTheme="minorHAnsi" w:hAnsi="Agency FB"/>
                <w:sz w:val="18"/>
                <w:szCs w:val="18"/>
                <w:lang w:val="en-US"/>
              </w:rPr>
            </w:pPr>
            <w:r w:rsidRPr="00147FD8">
              <w:rPr>
                <w:rFonts w:ascii="Agency FB" w:eastAsiaTheme="minorHAnsi" w:hAnsi="Agency FB"/>
                <w:sz w:val="18"/>
                <w:szCs w:val="18"/>
                <w:lang w:val="en-US"/>
              </w:rPr>
              <w:t>Diploma</w:t>
            </w:r>
          </w:p>
        </w:tc>
        <w:tc>
          <w:tcPr>
            <w:tcW w:w="45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 xml:space="preserve">2,064 </w:t>
            </w: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 xml:space="preserve">3,559 </w:t>
            </w: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 xml:space="preserve">4,092 </w:t>
            </w: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 xml:space="preserve">2,038 </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 xml:space="preserve">6,156 </w:t>
            </w: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 xml:space="preserve">5,597 </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378</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189</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hAnsi="Agency FB"/>
                <w:sz w:val="18"/>
                <w:szCs w:val="18"/>
                <w:lang w:val="en-US"/>
              </w:rPr>
            </w:pPr>
            <w:r w:rsidRPr="00147FD8">
              <w:rPr>
                <w:rFonts w:ascii="Agency FB" w:hAnsi="Agency FB"/>
                <w:sz w:val="18"/>
                <w:szCs w:val="18"/>
                <w:lang w:val="en-US"/>
              </w:rPr>
              <w:t>27</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hAnsi="Agency FB"/>
                <w:sz w:val="18"/>
                <w:szCs w:val="18"/>
                <w:lang w:val="en-US"/>
              </w:rPr>
            </w:pPr>
            <w:r w:rsidRPr="00147FD8">
              <w:rPr>
                <w:rFonts w:ascii="Agency FB" w:hAnsi="Agency FB"/>
                <w:sz w:val="18"/>
                <w:szCs w:val="18"/>
                <w:lang w:val="en-US"/>
              </w:rPr>
              <w:t>58</w:t>
            </w:r>
          </w:p>
        </w:tc>
      </w:tr>
      <w:tr w:rsidR="008D1AE0" w:rsidRPr="00147FD8" w:rsidTr="0052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C777F8" w:rsidRPr="00147FD8" w:rsidRDefault="00C777F8" w:rsidP="006C196D">
            <w:pPr>
              <w:spacing w:line="360" w:lineRule="auto"/>
              <w:jc w:val="both"/>
              <w:rPr>
                <w:rFonts w:ascii="Agency FB" w:eastAsiaTheme="minorHAnsi" w:hAnsi="Agency FB"/>
                <w:sz w:val="18"/>
                <w:szCs w:val="18"/>
                <w:lang w:val="en-US"/>
              </w:rPr>
            </w:pPr>
            <w:r w:rsidRPr="00147FD8">
              <w:rPr>
                <w:rFonts w:ascii="Agency FB" w:eastAsiaTheme="minorHAnsi" w:hAnsi="Agency FB"/>
                <w:sz w:val="18"/>
                <w:szCs w:val="18"/>
                <w:lang w:val="en-US"/>
              </w:rPr>
              <w:t>Degree</w:t>
            </w:r>
          </w:p>
        </w:tc>
        <w:tc>
          <w:tcPr>
            <w:tcW w:w="45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161</w:t>
            </w: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308</w:t>
            </w: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685</w:t>
            </w: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461</w:t>
            </w: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 xml:space="preserve"> 846 </w:t>
            </w: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 xml:space="preserve"> 769 </w:t>
            </w: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 xml:space="preserve">1,827 </w:t>
            </w: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 xml:space="preserve">587 </w:t>
            </w: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683</w:t>
            </w: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162</w:t>
            </w:r>
          </w:p>
        </w:tc>
      </w:tr>
      <w:tr w:rsidR="00525AA4" w:rsidRPr="00147FD8" w:rsidTr="00525A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C777F8" w:rsidRPr="00147FD8" w:rsidRDefault="00C777F8" w:rsidP="006C196D">
            <w:pPr>
              <w:spacing w:line="360" w:lineRule="auto"/>
              <w:jc w:val="both"/>
              <w:rPr>
                <w:rFonts w:ascii="Agency FB" w:eastAsiaTheme="minorHAnsi" w:hAnsi="Agency FB"/>
                <w:sz w:val="18"/>
                <w:szCs w:val="18"/>
                <w:lang w:val="en-US"/>
              </w:rPr>
            </w:pPr>
            <w:r w:rsidRPr="00147FD8">
              <w:rPr>
                <w:rFonts w:ascii="Agency FB" w:eastAsiaTheme="minorHAnsi" w:hAnsi="Agency FB"/>
                <w:sz w:val="18"/>
                <w:szCs w:val="18"/>
                <w:lang w:val="en-US"/>
              </w:rPr>
              <w:t>MEd/MSC</w:t>
            </w:r>
          </w:p>
        </w:tc>
        <w:tc>
          <w:tcPr>
            <w:tcW w:w="45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1</w:t>
            </w: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0</w:t>
            </w: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hAnsi="Agency FB"/>
                <w:sz w:val="18"/>
                <w:szCs w:val="18"/>
                <w:lang w:val="en-US"/>
              </w:rPr>
            </w:pPr>
            <w:r w:rsidRPr="00147FD8">
              <w:rPr>
                <w:rFonts w:ascii="Agency FB" w:hAnsi="Agency FB"/>
                <w:sz w:val="18"/>
                <w:szCs w:val="18"/>
                <w:lang w:val="en-US"/>
              </w:rPr>
              <w:t>5</w:t>
            </w: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hAnsi="Agency FB"/>
                <w:sz w:val="18"/>
                <w:szCs w:val="18"/>
                <w:lang w:val="en-US"/>
              </w:rPr>
            </w:pPr>
            <w:r w:rsidRPr="00147FD8">
              <w:rPr>
                <w:rFonts w:ascii="Agency FB" w:hAnsi="Agency FB"/>
                <w:sz w:val="18"/>
                <w:szCs w:val="18"/>
                <w:lang w:val="en-US"/>
              </w:rPr>
              <w:t>3</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 xml:space="preserve"> 6 </w:t>
            </w: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 xml:space="preserve"> 3 </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161</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17</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sz w:val="18"/>
                <w:szCs w:val="18"/>
                <w:lang w:val="en-US"/>
              </w:rPr>
            </w:pP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153</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18</w:t>
            </w:r>
          </w:p>
        </w:tc>
      </w:tr>
      <w:tr w:rsidR="008D1AE0" w:rsidRPr="00147FD8" w:rsidTr="0052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C777F8" w:rsidRPr="00147FD8" w:rsidRDefault="00C777F8" w:rsidP="006C196D">
            <w:pPr>
              <w:spacing w:line="360" w:lineRule="auto"/>
              <w:jc w:val="both"/>
              <w:rPr>
                <w:rFonts w:ascii="Agency FB" w:eastAsiaTheme="minorHAnsi" w:hAnsi="Agency FB"/>
                <w:sz w:val="18"/>
                <w:szCs w:val="18"/>
                <w:lang w:val="en-US"/>
              </w:rPr>
            </w:pPr>
            <w:r w:rsidRPr="00147FD8">
              <w:rPr>
                <w:rFonts w:ascii="Agency FB" w:eastAsiaTheme="minorHAnsi" w:hAnsi="Agency FB"/>
                <w:sz w:val="18"/>
                <w:szCs w:val="18"/>
                <w:lang w:val="en-US"/>
              </w:rPr>
              <w:t>Others</w:t>
            </w:r>
          </w:p>
        </w:tc>
        <w:tc>
          <w:tcPr>
            <w:tcW w:w="45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hAnsi="Agency FB"/>
                <w:sz w:val="18"/>
                <w:szCs w:val="18"/>
                <w:lang w:val="en-US"/>
              </w:rPr>
            </w:pPr>
            <w:r w:rsidRPr="00147FD8">
              <w:rPr>
                <w:rFonts w:ascii="Agency FB" w:hAnsi="Agency FB"/>
                <w:sz w:val="18"/>
                <w:szCs w:val="18"/>
                <w:lang w:val="en-US"/>
              </w:rPr>
              <w:t>0</w:t>
            </w: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hAnsi="Agency FB"/>
                <w:sz w:val="18"/>
                <w:szCs w:val="18"/>
                <w:lang w:val="en-US"/>
              </w:rPr>
            </w:pPr>
            <w:r w:rsidRPr="00147FD8">
              <w:rPr>
                <w:rFonts w:ascii="Agency FB" w:hAnsi="Agency FB"/>
                <w:sz w:val="18"/>
                <w:szCs w:val="18"/>
                <w:lang w:val="en-US"/>
              </w:rPr>
              <w:t>0</w:t>
            </w: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hAnsi="Agency FB"/>
                <w:sz w:val="18"/>
                <w:szCs w:val="18"/>
                <w:lang w:val="en-US"/>
              </w:rPr>
            </w:pPr>
            <w:r w:rsidRPr="00147FD8">
              <w:rPr>
                <w:rFonts w:ascii="Agency FB" w:hAnsi="Agency FB"/>
                <w:sz w:val="18"/>
                <w:szCs w:val="18"/>
                <w:lang w:val="en-US"/>
              </w:rPr>
              <w:t>0</w:t>
            </w: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hAnsi="Agency FB"/>
                <w:sz w:val="18"/>
                <w:szCs w:val="18"/>
                <w:lang w:val="en-US"/>
              </w:rPr>
            </w:pPr>
            <w:r w:rsidRPr="00147FD8">
              <w:rPr>
                <w:rFonts w:ascii="Agency FB" w:hAnsi="Agency FB"/>
                <w:sz w:val="18"/>
                <w:szCs w:val="18"/>
                <w:lang w:val="en-US"/>
              </w:rPr>
              <w:t>0</w:t>
            </w: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 xml:space="preserve"> -   </w:t>
            </w: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 xml:space="preserve"> -   </w:t>
            </w: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63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0</w:t>
            </w: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0</w:t>
            </w: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0</w:t>
            </w:r>
          </w:p>
        </w:tc>
        <w:tc>
          <w:tcPr>
            <w:tcW w:w="540" w:type="dxa"/>
          </w:tcPr>
          <w:p w:rsidR="00C777F8" w:rsidRPr="00147FD8" w:rsidRDefault="00C777F8"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Agency FB" w:eastAsiaTheme="minorHAnsi" w:hAnsi="Agency FB"/>
                <w:sz w:val="18"/>
                <w:szCs w:val="18"/>
                <w:lang w:val="en-US"/>
              </w:rPr>
            </w:pPr>
            <w:r w:rsidRPr="00147FD8">
              <w:rPr>
                <w:rFonts w:ascii="Agency FB" w:eastAsiaTheme="minorHAnsi" w:hAnsi="Agency FB"/>
                <w:sz w:val="18"/>
                <w:szCs w:val="18"/>
                <w:lang w:val="en-US"/>
              </w:rPr>
              <w:t>0</w:t>
            </w:r>
          </w:p>
        </w:tc>
      </w:tr>
      <w:tr w:rsidR="00525AA4" w:rsidRPr="00147FD8" w:rsidTr="00525A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C777F8" w:rsidRPr="00147FD8" w:rsidRDefault="00C777F8" w:rsidP="006C196D">
            <w:pPr>
              <w:spacing w:line="360" w:lineRule="auto"/>
              <w:jc w:val="both"/>
              <w:rPr>
                <w:rFonts w:ascii="Agency FB" w:eastAsiaTheme="minorHAnsi" w:hAnsi="Agency FB"/>
                <w:b w:val="0"/>
                <w:sz w:val="18"/>
                <w:szCs w:val="18"/>
                <w:lang w:val="en-US"/>
              </w:rPr>
            </w:pPr>
            <w:r w:rsidRPr="00147FD8">
              <w:rPr>
                <w:rFonts w:ascii="Agency FB" w:eastAsiaTheme="minorHAnsi" w:hAnsi="Agency FB"/>
                <w:b w:val="0"/>
                <w:sz w:val="18"/>
                <w:szCs w:val="18"/>
                <w:lang w:val="en-US"/>
              </w:rPr>
              <w:t xml:space="preserve">Total </w:t>
            </w:r>
          </w:p>
        </w:tc>
        <w:tc>
          <w:tcPr>
            <w:tcW w:w="45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Agency FB" w:eastAsiaTheme="minorHAnsi" w:hAnsi="Agency FB"/>
                <w:b/>
                <w:sz w:val="18"/>
                <w:szCs w:val="18"/>
                <w:lang w:val="en-US"/>
              </w:rPr>
            </w:pP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 xml:space="preserve">3,293 </w:t>
            </w: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 xml:space="preserve">5,069 </w:t>
            </w: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 xml:space="preserve">5,021 </w:t>
            </w: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 xml:space="preserve">2,580 </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 xml:space="preserve">8,314 </w:t>
            </w: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 xml:space="preserve">7,649 </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p>
        </w:tc>
        <w:tc>
          <w:tcPr>
            <w:tcW w:w="63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 xml:space="preserve">2,366 </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 xml:space="preserve">800 </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 xml:space="preserve">863 </w:t>
            </w:r>
          </w:p>
        </w:tc>
        <w:tc>
          <w:tcPr>
            <w:tcW w:w="540" w:type="dxa"/>
          </w:tcPr>
          <w:p w:rsidR="00C777F8" w:rsidRPr="00147FD8" w:rsidRDefault="00C777F8"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18"/>
                <w:szCs w:val="18"/>
              </w:rPr>
            </w:pPr>
            <w:r w:rsidRPr="00147FD8">
              <w:rPr>
                <w:b/>
                <w:sz w:val="18"/>
                <w:szCs w:val="18"/>
              </w:rPr>
              <w:t xml:space="preserve">252 </w:t>
            </w:r>
          </w:p>
        </w:tc>
      </w:tr>
    </w:tbl>
    <w:p w:rsidR="00F929C5" w:rsidRPr="00147FD8" w:rsidRDefault="00EF083D" w:rsidP="006C196D">
      <w:pPr>
        <w:spacing w:line="360" w:lineRule="auto"/>
        <w:jc w:val="both"/>
        <w:rPr>
          <w:sz w:val="20"/>
          <w:szCs w:val="20"/>
          <w:lang w:val="en-US"/>
        </w:rPr>
      </w:pPr>
      <w:r w:rsidRPr="00147FD8">
        <w:rPr>
          <w:sz w:val="20"/>
          <w:szCs w:val="20"/>
          <w:lang w:val="en-US"/>
        </w:rPr>
        <w:t xml:space="preserve">Source:-Annual </w:t>
      </w:r>
      <w:r w:rsidR="00F929C5" w:rsidRPr="00147FD8">
        <w:rPr>
          <w:sz w:val="20"/>
          <w:szCs w:val="20"/>
          <w:lang w:val="en-US"/>
        </w:rPr>
        <w:t>Statistical Abstract Data</w:t>
      </w:r>
      <w:r w:rsidRPr="00147FD8">
        <w:rPr>
          <w:sz w:val="20"/>
          <w:szCs w:val="20"/>
          <w:lang w:val="en-US"/>
        </w:rPr>
        <w:t xml:space="preserve"> of the Zone &amp; Educational Statistical Abstract</w:t>
      </w:r>
      <w:r w:rsidR="00F929C5" w:rsidRPr="00147FD8">
        <w:rPr>
          <w:sz w:val="20"/>
          <w:szCs w:val="20"/>
          <w:lang w:val="en-US"/>
        </w:rPr>
        <w:t>.</w:t>
      </w:r>
    </w:p>
    <w:p w:rsidR="00F929C5" w:rsidRPr="00147FD8" w:rsidRDefault="00655D97" w:rsidP="006C196D">
      <w:pPr>
        <w:spacing w:line="360" w:lineRule="auto"/>
        <w:jc w:val="both"/>
        <w:rPr>
          <w:lang w:val="en-US"/>
        </w:rPr>
      </w:pPr>
      <w:r w:rsidRPr="00147FD8">
        <w:rPr>
          <w:lang w:val="en-US"/>
        </w:rPr>
        <w:t>The above table represents the number of Schools &amp; Teachers by Levels of Schools and Education</w:t>
      </w:r>
      <w:r w:rsidR="0091015F" w:rsidRPr="00147FD8">
        <w:rPr>
          <w:lang w:val="en-US"/>
        </w:rPr>
        <w:t xml:space="preserve"> level</w:t>
      </w:r>
      <w:r w:rsidRPr="00147FD8">
        <w:rPr>
          <w:lang w:val="en-US"/>
        </w:rPr>
        <w:t xml:space="preserve"> in the year 2012EC. According to the table</w:t>
      </w:r>
      <w:r w:rsidR="0091015F" w:rsidRPr="00147FD8">
        <w:rPr>
          <w:lang w:val="en-US"/>
        </w:rPr>
        <w:t xml:space="preserve"> above</w:t>
      </w:r>
      <w:r w:rsidRPr="00147FD8">
        <w:rPr>
          <w:lang w:val="en-US"/>
        </w:rPr>
        <w:t>, there were around 188 1</w:t>
      </w:r>
      <w:r w:rsidRPr="00147FD8">
        <w:rPr>
          <w:vertAlign w:val="superscript"/>
          <w:lang w:val="en-US"/>
        </w:rPr>
        <w:t>st</w:t>
      </w:r>
      <w:r w:rsidRPr="00147FD8">
        <w:rPr>
          <w:lang w:val="en-US"/>
        </w:rPr>
        <w:t xml:space="preserve"> Cycle Primary Schools having a total of 3,293 male &amp; 5,069 female teachers holding different level of education</w:t>
      </w:r>
      <w:r w:rsidR="007D7876" w:rsidRPr="00147FD8">
        <w:rPr>
          <w:lang w:val="en-US"/>
        </w:rPr>
        <w:t xml:space="preserve"> level</w:t>
      </w:r>
      <w:r w:rsidRPr="00147FD8">
        <w:rPr>
          <w:lang w:val="en-US"/>
        </w:rPr>
        <w:t>. About 625 2</w:t>
      </w:r>
      <w:r w:rsidRPr="00147FD8">
        <w:rPr>
          <w:vertAlign w:val="superscript"/>
          <w:lang w:val="en-US"/>
        </w:rPr>
        <w:t>nd</w:t>
      </w:r>
      <w:r w:rsidRPr="00147FD8">
        <w:rPr>
          <w:lang w:val="en-US"/>
        </w:rPr>
        <w:t xml:space="preserve"> Cycle Primary Schools in which a total of 5,021 male &amp; 2,580 female teachers</w:t>
      </w:r>
      <w:r w:rsidR="00BD5DAD" w:rsidRPr="00147FD8">
        <w:rPr>
          <w:lang w:val="en-US"/>
        </w:rPr>
        <w:t xml:space="preserve"> were available in the Zone. Here, there were a total of 1,284 Primary Schools in the Zone those which have been providing teaching services with the help of about 8,314 male &amp; 7,649 female teachers holding different levels of education</w:t>
      </w:r>
      <w:r w:rsidR="00C46A16" w:rsidRPr="00147FD8">
        <w:rPr>
          <w:lang w:val="en-US"/>
        </w:rPr>
        <w:t xml:space="preserve"> </w:t>
      </w:r>
      <w:r w:rsidR="0010211D" w:rsidRPr="00147FD8">
        <w:rPr>
          <w:lang w:val="en-US"/>
        </w:rPr>
        <w:t>.</w:t>
      </w:r>
    </w:p>
    <w:p w:rsidR="004070EE" w:rsidRPr="00147FD8" w:rsidRDefault="00EB033D" w:rsidP="006C196D">
      <w:pPr>
        <w:spacing w:line="360" w:lineRule="auto"/>
        <w:jc w:val="both"/>
        <w:rPr>
          <w:lang w:val="en-US"/>
        </w:rPr>
      </w:pPr>
      <w:r w:rsidRPr="00147FD8">
        <w:rPr>
          <w:lang w:val="en-US"/>
        </w:rPr>
        <w:t xml:space="preserve">According to </w:t>
      </w:r>
      <w:r w:rsidR="009D538B" w:rsidRPr="00147FD8">
        <w:rPr>
          <w:lang w:val="en-US"/>
        </w:rPr>
        <w:t xml:space="preserve">the data </w:t>
      </w:r>
      <w:r w:rsidR="0010211D" w:rsidRPr="00147FD8">
        <w:rPr>
          <w:lang w:val="en-US"/>
        </w:rPr>
        <w:t>of table 46</w:t>
      </w:r>
      <w:r w:rsidR="009D538B" w:rsidRPr="00147FD8">
        <w:rPr>
          <w:lang w:val="en-US"/>
        </w:rPr>
        <w:t xml:space="preserve">, there were about 85 Secondary Schools </w:t>
      </w:r>
      <w:r w:rsidR="00AB7F64" w:rsidRPr="00147FD8">
        <w:rPr>
          <w:lang w:val="en-US"/>
        </w:rPr>
        <w:t>(</w:t>
      </w:r>
      <w:r w:rsidR="009D538B" w:rsidRPr="00147FD8">
        <w:rPr>
          <w:lang w:val="en-US"/>
        </w:rPr>
        <w:t>9-10</w:t>
      </w:r>
      <w:r w:rsidR="00AB7F64" w:rsidRPr="00147FD8">
        <w:rPr>
          <w:lang w:val="en-US"/>
        </w:rPr>
        <w:t>)</w:t>
      </w:r>
      <w:r w:rsidR="009D538B" w:rsidRPr="00147FD8">
        <w:rPr>
          <w:lang w:val="en-US"/>
        </w:rPr>
        <w:t xml:space="preserve"> in which a total of 2,366 male &amp; 800 female teachers</w:t>
      </w:r>
      <w:r w:rsidR="00D334E9" w:rsidRPr="00147FD8">
        <w:rPr>
          <w:lang w:val="en-US"/>
        </w:rPr>
        <w:t xml:space="preserve"> holding different level of education</w:t>
      </w:r>
      <w:r w:rsidR="009D538B" w:rsidRPr="00147FD8">
        <w:rPr>
          <w:lang w:val="en-US"/>
        </w:rPr>
        <w:t xml:space="preserve"> </w:t>
      </w:r>
      <w:r w:rsidR="00D334E9" w:rsidRPr="00147FD8">
        <w:rPr>
          <w:lang w:val="en-US"/>
        </w:rPr>
        <w:t xml:space="preserve">have providing teaching services in the Zone. Additionally, there were a total of around 33 Secondary Schools </w:t>
      </w:r>
      <w:r w:rsidR="00AB7F64" w:rsidRPr="00147FD8">
        <w:rPr>
          <w:lang w:val="en-US"/>
        </w:rPr>
        <w:t>(</w:t>
      </w:r>
      <w:r w:rsidR="00D334E9" w:rsidRPr="00147FD8">
        <w:rPr>
          <w:lang w:val="en-US"/>
        </w:rPr>
        <w:t>11-12</w:t>
      </w:r>
      <w:r w:rsidR="00AB7F64" w:rsidRPr="00147FD8">
        <w:rPr>
          <w:lang w:val="en-US"/>
        </w:rPr>
        <w:t>)</w:t>
      </w:r>
      <w:r w:rsidR="00D334E9" w:rsidRPr="00147FD8">
        <w:rPr>
          <w:lang w:val="en-US"/>
        </w:rPr>
        <w:t xml:space="preserve"> having a total of 863 male &amp; 252 female teachers </w:t>
      </w:r>
      <w:bookmarkStart w:id="181" w:name="_Toc14617401"/>
      <w:bookmarkStart w:id="182" w:name="_Toc15300650"/>
      <w:bookmarkStart w:id="183" w:name="_Toc15627588"/>
      <w:bookmarkStart w:id="184" w:name="_Toc72827274"/>
      <w:r w:rsidR="001F0268" w:rsidRPr="00147FD8">
        <w:rPr>
          <w:lang w:val="en-US"/>
        </w:rPr>
        <w:t>.</w:t>
      </w:r>
    </w:p>
    <w:p w:rsidR="0083254C" w:rsidRPr="00147FD8" w:rsidRDefault="0083254C" w:rsidP="006C196D">
      <w:pPr>
        <w:pStyle w:val="Heading2"/>
        <w:spacing w:line="360" w:lineRule="auto"/>
        <w:jc w:val="both"/>
        <w:rPr>
          <w:i w:val="0"/>
        </w:rPr>
      </w:pPr>
      <w:r w:rsidRPr="00147FD8">
        <w:rPr>
          <w:i w:val="0"/>
        </w:rPr>
        <w:t>Educational Quality</w:t>
      </w:r>
      <w:bookmarkEnd w:id="181"/>
      <w:bookmarkEnd w:id="182"/>
      <w:bookmarkEnd w:id="183"/>
      <w:bookmarkEnd w:id="184"/>
    </w:p>
    <w:p w:rsidR="0083254C" w:rsidRPr="00147FD8" w:rsidRDefault="0083254C" w:rsidP="006C196D">
      <w:pPr>
        <w:spacing w:line="360" w:lineRule="auto"/>
        <w:jc w:val="both"/>
        <w:rPr>
          <w:b/>
          <w:lang w:val="en-US"/>
        </w:rPr>
      </w:pPr>
      <w:r w:rsidRPr="00147FD8">
        <w:rPr>
          <w:sz w:val="23"/>
          <w:szCs w:val="23"/>
        </w:rPr>
        <w:t>The vision of Oromia Education Bureau is to provide quality education for all. The overall goal is also to provide relevant and quality education for all citizens, to enable those acquiring skills which will make them functionally literate and productive to facilitate poverty alleviation and promote the rapid socio-economic growth of the Region as well as the country.</w:t>
      </w:r>
    </w:p>
    <w:p w:rsidR="0083254C" w:rsidRPr="00147FD8" w:rsidRDefault="0083254C" w:rsidP="006C196D">
      <w:pPr>
        <w:spacing w:line="360" w:lineRule="auto"/>
        <w:jc w:val="both"/>
        <w:rPr>
          <w:sz w:val="23"/>
          <w:szCs w:val="23"/>
          <w:lang w:val="en-US"/>
        </w:rPr>
      </w:pPr>
      <w:r w:rsidRPr="00147FD8">
        <w:rPr>
          <w:sz w:val="23"/>
          <w:szCs w:val="23"/>
        </w:rPr>
        <w:t>The Mission of Oromia Education Bureau is to provide, support, guide, coordinate, regulate and promote quality education to all persons in the region for national integration.</w:t>
      </w:r>
      <w:r w:rsidRPr="00147FD8">
        <w:rPr>
          <w:b/>
          <w:lang w:val="en-US"/>
        </w:rPr>
        <w:t xml:space="preserve"> </w:t>
      </w:r>
      <w:r w:rsidRPr="00147FD8">
        <w:rPr>
          <w:sz w:val="23"/>
          <w:szCs w:val="23"/>
        </w:rPr>
        <w:t>The Oromia Education Bureau policy priorities are; to ensure universal and equitable access to quality education for all children, to improve the quality of Education at all levels, to ensure equal access by Gender, disadvantage locality and special needs at all levels and to build capacity of educational leadership for planning, implementation, monitoring and accountability.</w:t>
      </w:r>
    </w:p>
    <w:p w:rsidR="00E0536B" w:rsidRPr="00147FD8" w:rsidRDefault="00E0536B" w:rsidP="006C196D">
      <w:pPr>
        <w:pStyle w:val="Heading2"/>
        <w:spacing w:line="360" w:lineRule="auto"/>
        <w:jc w:val="both"/>
        <w:rPr>
          <w:i w:val="0"/>
        </w:rPr>
      </w:pPr>
      <w:bookmarkStart w:id="185" w:name="_Toc72827275"/>
      <w:r w:rsidRPr="00147FD8">
        <w:rPr>
          <w:i w:val="0"/>
        </w:rPr>
        <w:t>Qualification of Teachers;</w:t>
      </w:r>
      <w:bookmarkEnd w:id="185"/>
    </w:p>
    <w:p w:rsidR="00C35A27" w:rsidRPr="00147FD8" w:rsidRDefault="00C76F38" w:rsidP="006C196D">
      <w:pPr>
        <w:spacing w:line="360" w:lineRule="auto"/>
        <w:jc w:val="both"/>
        <w:rPr>
          <w:b/>
          <w:lang w:val="en-US"/>
        </w:rPr>
      </w:pPr>
      <w:r w:rsidRPr="00147FD8">
        <w:rPr>
          <w:b/>
          <w:lang w:val="en-US"/>
        </w:rPr>
        <w:t xml:space="preserve">Table 47 </w:t>
      </w:r>
      <w:r w:rsidR="00C35A27" w:rsidRPr="00147FD8">
        <w:rPr>
          <w:b/>
          <w:lang w:val="en-US"/>
        </w:rPr>
        <w:t>Teachers’ Qualifications by Levels of Schools in 1</w:t>
      </w:r>
      <w:r w:rsidR="00C35A27" w:rsidRPr="00147FD8">
        <w:rPr>
          <w:b/>
          <w:vertAlign w:val="superscript"/>
          <w:lang w:val="en-US"/>
        </w:rPr>
        <w:t>st</w:t>
      </w:r>
      <w:r w:rsidR="00C35A27" w:rsidRPr="00147FD8">
        <w:rPr>
          <w:b/>
          <w:lang w:val="en-US"/>
        </w:rPr>
        <w:t xml:space="preserve"> Cycle Primary Schools 1-4</w:t>
      </w:r>
      <w:r w:rsidR="009B0E11" w:rsidRPr="00147FD8">
        <w:rPr>
          <w:b/>
          <w:lang w:val="en-US"/>
        </w:rPr>
        <w:t xml:space="preserve"> in the year 2011</w:t>
      </w:r>
      <w:r w:rsidR="00C35A27" w:rsidRPr="00147FD8">
        <w:rPr>
          <w:b/>
          <w:lang w:val="en-US"/>
        </w:rPr>
        <w:t>EC.</w:t>
      </w:r>
    </w:p>
    <w:p w:rsidR="00C35A27" w:rsidRPr="00147FD8" w:rsidRDefault="00C35A27" w:rsidP="006C196D">
      <w:pPr>
        <w:spacing w:line="360" w:lineRule="auto"/>
        <w:jc w:val="both"/>
        <w:rPr>
          <w:b/>
          <w:lang w:val="en-US"/>
        </w:rPr>
      </w:pPr>
    </w:p>
    <w:tbl>
      <w:tblPr>
        <w:tblStyle w:val="LightGrid-Accent1"/>
        <w:tblW w:w="10458" w:type="dxa"/>
        <w:tblLayout w:type="fixed"/>
        <w:tblLook w:val="04A0" w:firstRow="1" w:lastRow="0" w:firstColumn="1" w:lastColumn="0" w:noHBand="0" w:noVBand="1"/>
      </w:tblPr>
      <w:tblGrid>
        <w:gridCol w:w="1008"/>
        <w:gridCol w:w="630"/>
        <w:gridCol w:w="630"/>
        <w:gridCol w:w="630"/>
        <w:gridCol w:w="540"/>
        <w:gridCol w:w="540"/>
        <w:gridCol w:w="540"/>
        <w:gridCol w:w="630"/>
        <w:gridCol w:w="630"/>
        <w:gridCol w:w="630"/>
        <w:gridCol w:w="630"/>
        <w:gridCol w:w="630"/>
        <w:gridCol w:w="630"/>
        <w:gridCol w:w="720"/>
        <w:gridCol w:w="720"/>
        <w:gridCol w:w="720"/>
      </w:tblGrid>
      <w:tr w:rsidR="009B0E11" w:rsidRPr="00147FD8" w:rsidTr="004D2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C35A27" w:rsidRPr="00147FD8" w:rsidRDefault="00A375E3" w:rsidP="006C196D">
            <w:pPr>
              <w:spacing w:line="360" w:lineRule="auto"/>
              <w:jc w:val="both"/>
              <w:rPr>
                <w:sz w:val="16"/>
                <w:szCs w:val="16"/>
                <w:lang w:val="en-US"/>
              </w:rPr>
            </w:pPr>
            <w:r w:rsidRPr="00147FD8">
              <w:rPr>
                <w:sz w:val="16"/>
                <w:szCs w:val="16"/>
                <w:lang w:val="en-US"/>
              </w:rPr>
              <w:t>Woredas</w:t>
            </w:r>
            <w:r w:rsidR="00C35A27" w:rsidRPr="00147FD8">
              <w:rPr>
                <w:sz w:val="16"/>
                <w:szCs w:val="16"/>
                <w:lang w:val="en-US"/>
              </w:rPr>
              <w:t xml:space="preserve"> </w:t>
            </w:r>
          </w:p>
        </w:tc>
        <w:tc>
          <w:tcPr>
            <w:tcW w:w="7290" w:type="dxa"/>
            <w:gridSpan w:val="12"/>
          </w:tcPr>
          <w:p w:rsidR="00C35A27" w:rsidRPr="00147FD8" w:rsidRDefault="00C35A27" w:rsidP="006C196D">
            <w:pPr>
              <w:spacing w:line="360" w:lineRule="auto"/>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147FD8">
              <w:rPr>
                <w:sz w:val="16"/>
                <w:szCs w:val="16"/>
                <w:lang w:val="en-US"/>
              </w:rPr>
              <w:t>Number of Teachers by levels of Education</w:t>
            </w:r>
          </w:p>
        </w:tc>
        <w:tc>
          <w:tcPr>
            <w:tcW w:w="2160" w:type="dxa"/>
            <w:gridSpan w:val="3"/>
            <w:vMerge w:val="restart"/>
          </w:tcPr>
          <w:p w:rsidR="00C35A27" w:rsidRPr="00147FD8" w:rsidRDefault="00C35A27" w:rsidP="006C196D">
            <w:pPr>
              <w:spacing w:line="360" w:lineRule="auto"/>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147FD8">
              <w:rPr>
                <w:sz w:val="16"/>
                <w:szCs w:val="16"/>
                <w:lang w:val="en-US"/>
              </w:rPr>
              <w:t>Percentage of Qualification</w:t>
            </w:r>
          </w:p>
        </w:tc>
      </w:tr>
      <w:tr w:rsidR="00F307D8" w:rsidRPr="00147FD8" w:rsidTr="004D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Merge/>
          </w:tcPr>
          <w:p w:rsidR="00C35A27" w:rsidRPr="00147FD8" w:rsidRDefault="00C35A27" w:rsidP="006C196D">
            <w:pPr>
              <w:spacing w:line="360" w:lineRule="auto"/>
              <w:jc w:val="both"/>
              <w:rPr>
                <w:sz w:val="16"/>
                <w:szCs w:val="16"/>
                <w:lang w:val="en-US"/>
              </w:rPr>
            </w:pPr>
          </w:p>
        </w:tc>
        <w:tc>
          <w:tcPr>
            <w:tcW w:w="1890" w:type="dxa"/>
            <w:gridSpan w:val="3"/>
          </w:tcPr>
          <w:p w:rsidR="00C35A27" w:rsidRPr="00147FD8" w:rsidRDefault="00C35A27"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lang w:val="en-US"/>
              </w:rPr>
            </w:pPr>
            <w:r w:rsidRPr="00147FD8">
              <w:rPr>
                <w:sz w:val="16"/>
                <w:szCs w:val="16"/>
                <w:lang w:val="en-US"/>
              </w:rPr>
              <w:t>Below TTI</w:t>
            </w:r>
          </w:p>
        </w:tc>
        <w:tc>
          <w:tcPr>
            <w:tcW w:w="1620" w:type="dxa"/>
            <w:gridSpan w:val="3"/>
          </w:tcPr>
          <w:p w:rsidR="00C35A27" w:rsidRPr="00147FD8" w:rsidRDefault="00C35A27"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lang w:val="en-US"/>
              </w:rPr>
            </w:pPr>
            <w:r w:rsidRPr="00147FD8">
              <w:rPr>
                <w:sz w:val="16"/>
                <w:szCs w:val="16"/>
                <w:lang w:val="en-US"/>
              </w:rPr>
              <w:t>TTI Certificate</w:t>
            </w:r>
          </w:p>
        </w:tc>
        <w:tc>
          <w:tcPr>
            <w:tcW w:w="1890" w:type="dxa"/>
            <w:gridSpan w:val="3"/>
          </w:tcPr>
          <w:p w:rsidR="00C35A27" w:rsidRPr="00147FD8" w:rsidRDefault="00C35A27"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lang w:val="en-US"/>
              </w:rPr>
            </w:pPr>
            <w:r w:rsidRPr="00147FD8">
              <w:rPr>
                <w:sz w:val="16"/>
                <w:szCs w:val="16"/>
                <w:lang w:val="en-US"/>
              </w:rPr>
              <w:t>Diploma and Above</w:t>
            </w:r>
          </w:p>
        </w:tc>
        <w:tc>
          <w:tcPr>
            <w:tcW w:w="1890" w:type="dxa"/>
            <w:gridSpan w:val="3"/>
          </w:tcPr>
          <w:p w:rsidR="00C35A27" w:rsidRPr="00147FD8" w:rsidRDefault="00C35A27"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lang w:val="en-US"/>
              </w:rPr>
            </w:pPr>
            <w:r w:rsidRPr="00147FD8">
              <w:rPr>
                <w:sz w:val="16"/>
                <w:szCs w:val="16"/>
                <w:lang w:val="en-US"/>
              </w:rPr>
              <w:t>Total</w:t>
            </w:r>
          </w:p>
        </w:tc>
        <w:tc>
          <w:tcPr>
            <w:tcW w:w="2160" w:type="dxa"/>
            <w:gridSpan w:val="3"/>
            <w:vMerge/>
          </w:tcPr>
          <w:p w:rsidR="00C35A27" w:rsidRPr="00147FD8" w:rsidRDefault="00C35A27"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lang w:val="en-US"/>
              </w:rPr>
            </w:pPr>
          </w:p>
        </w:tc>
      </w:tr>
      <w:tr w:rsidR="005E5742" w:rsidRPr="00147FD8" w:rsidTr="004D20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Merge/>
          </w:tcPr>
          <w:p w:rsidR="00C35A27" w:rsidRPr="00147FD8" w:rsidRDefault="00C35A27" w:rsidP="006C196D">
            <w:pPr>
              <w:spacing w:line="360" w:lineRule="auto"/>
              <w:jc w:val="both"/>
              <w:rPr>
                <w:sz w:val="16"/>
                <w:szCs w:val="16"/>
                <w:lang w:val="en-US"/>
              </w:rPr>
            </w:pPr>
          </w:p>
        </w:tc>
        <w:tc>
          <w:tcPr>
            <w:tcW w:w="630" w:type="dxa"/>
          </w:tcPr>
          <w:p w:rsidR="00C35A27" w:rsidRPr="00147FD8" w:rsidRDefault="00C35A27"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M</w:t>
            </w:r>
          </w:p>
        </w:tc>
        <w:tc>
          <w:tcPr>
            <w:tcW w:w="630" w:type="dxa"/>
          </w:tcPr>
          <w:p w:rsidR="00C35A27" w:rsidRPr="00147FD8" w:rsidRDefault="00C35A27"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F</w:t>
            </w:r>
          </w:p>
        </w:tc>
        <w:tc>
          <w:tcPr>
            <w:tcW w:w="630" w:type="dxa"/>
          </w:tcPr>
          <w:p w:rsidR="00C35A27" w:rsidRPr="00147FD8" w:rsidRDefault="00C35A27"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T</w:t>
            </w:r>
          </w:p>
        </w:tc>
        <w:tc>
          <w:tcPr>
            <w:tcW w:w="540" w:type="dxa"/>
          </w:tcPr>
          <w:p w:rsidR="00C35A27" w:rsidRPr="00147FD8" w:rsidRDefault="00C35A27"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M</w:t>
            </w:r>
          </w:p>
        </w:tc>
        <w:tc>
          <w:tcPr>
            <w:tcW w:w="540" w:type="dxa"/>
          </w:tcPr>
          <w:p w:rsidR="00C35A27" w:rsidRPr="00147FD8" w:rsidRDefault="00C35A27"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F</w:t>
            </w:r>
          </w:p>
        </w:tc>
        <w:tc>
          <w:tcPr>
            <w:tcW w:w="540" w:type="dxa"/>
          </w:tcPr>
          <w:p w:rsidR="00C35A27" w:rsidRPr="00147FD8" w:rsidRDefault="00C35A27"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T</w:t>
            </w:r>
          </w:p>
        </w:tc>
        <w:tc>
          <w:tcPr>
            <w:tcW w:w="630" w:type="dxa"/>
          </w:tcPr>
          <w:p w:rsidR="00C35A27" w:rsidRPr="00147FD8" w:rsidRDefault="00C35A27"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M</w:t>
            </w:r>
          </w:p>
        </w:tc>
        <w:tc>
          <w:tcPr>
            <w:tcW w:w="630" w:type="dxa"/>
          </w:tcPr>
          <w:p w:rsidR="00C35A27" w:rsidRPr="00147FD8" w:rsidRDefault="00C35A27"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F</w:t>
            </w:r>
          </w:p>
        </w:tc>
        <w:tc>
          <w:tcPr>
            <w:tcW w:w="630" w:type="dxa"/>
          </w:tcPr>
          <w:p w:rsidR="00C35A27" w:rsidRPr="00147FD8" w:rsidRDefault="00C35A27"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T</w:t>
            </w:r>
          </w:p>
        </w:tc>
        <w:tc>
          <w:tcPr>
            <w:tcW w:w="630" w:type="dxa"/>
          </w:tcPr>
          <w:p w:rsidR="00C35A27" w:rsidRPr="00147FD8" w:rsidRDefault="00C35A27"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M</w:t>
            </w:r>
          </w:p>
        </w:tc>
        <w:tc>
          <w:tcPr>
            <w:tcW w:w="630" w:type="dxa"/>
          </w:tcPr>
          <w:p w:rsidR="00C35A27" w:rsidRPr="00147FD8" w:rsidRDefault="00C35A27"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F</w:t>
            </w:r>
          </w:p>
        </w:tc>
        <w:tc>
          <w:tcPr>
            <w:tcW w:w="630" w:type="dxa"/>
          </w:tcPr>
          <w:p w:rsidR="00C35A27" w:rsidRPr="00147FD8" w:rsidRDefault="00C35A27"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T</w:t>
            </w:r>
          </w:p>
        </w:tc>
        <w:tc>
          <w:tcPr>
            <w:tcW w:w="720" w:type="dxa"/>
          </w:tcPr>
          <w:p w:rsidR="00C35A27" w:rsidRPr="00147FD8" w:rsidRDefault="00C35A27"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M</w:t>
            </w:r>
          </w:p>
        </w:tc>
        <w:tc>
          <w:tcPr>
            <w:tcW w:w="720" w:type="dxa"/>
          </w:tcPr>
          <w:p w:rsidR="00C35A27" w:rsidRPr="00147FD8" w:rsidRDefault="00C35A27"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F</w:t>
            </w:r>
          </w:p>
        </w:tc>
        <w:tc>
          <w:tcPr>
            <w:tcW w:w="720" w:type="dxa"/>
          </w:tcPr>
          <w:p w:rsidR="00C35A27" w:rsidRPr="00147FD8" w:rsidRDefault="00C35A27"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T</w:t>
            </w:r>
          </w:p>
        </w:tc>
      </w:tr>
      <w:tr w:rsidR="005E5742" w:rsidRPr="00147FD8" w:rsidTr="004D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lang w:val="en-US"/>
              </w:rPr>
            </w:pPr>
            <w:r w:rsidRPr="00147FD8">
              <w:rPr>
                <w:bCs w:val="0"/>
                <w:sz w:val="16"/>
                <w:szCs w:val="16"/>
                <w:lang w:val="en-US"/>
              </w:rPr>
              <w:t xml:space="preserve">Agaro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0</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0</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0</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13</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14</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28</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83</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111</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29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96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125 </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100</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100</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100</w:t>
            </w:r>
          </w:p>
        </w:tc>
      </w:tr>
      <w:tr w:rsidR="005E5742" w:rsidRPr="00147FD8" w:rsidTr="004D20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D77577" w:rsidP="006C196D">
            <w:pPr>
              <w:spacing w:line="360" w:lineRule="auto"/>
              <w:jc w:val="both"/>
              <w:rPr>
                <w:bCs w:val="0"/>
                <w:sz w:val="16"/>
                <w:szCs w:val="16"/>
                <w:lang w:val="en-US"/>
              </w:rPr>
            </w:pPr>
            <w:r w:rsidRPr="00147FD8">
              <w:rPr>
                <w:bCs w:val="0"/>
                <w:sz w:val="16"/>
                <w:szCs w:val="16"/>
                <w:lang w:val="en-US"/>
              </w:rPr>
              <w:t>J/</w:t>
            </w:r>
            <w:r w:rsidR="009B0E11" w:rsidRPr="00147FD8">
              <w:rPr>
                <w:bCs w:val="0"/>
                <w:sz w:val="16"/>
                <w:szCs w:val="16"/>
                <w:lang w:val="en-US"/>
              </w:rPr>
              <w:t>Town</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3</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16</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39</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55</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199</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292</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491</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216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333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549 </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99.5%</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99.4%</w:t>
            </w:r>
          </w:p>
        </w:tc>
        <w:tc>
          <w:tcPr>
            <w:tcW w:w="720" w:type="dxa"/>
          </w:tcPr>
          <w:p w:rsidR="009B0E11" w:rsidRPr="00147FD8" w:rsidRDefault="001267D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99.</w:t>
            </w:r>
            <w:r w:rsidRPr="00147FD8">
              <w:rPr>
                <w:sz w:val="16"/>
                <w:szCs w:val="16"/>
                <w:lang w:val="en-US"/>
              </w:rPr>
              <w:t>5</w:t>
            </w:r>
            <w:r w:rsidR="009B0E11" w:rsidRPr="00147FD8">
              <w:rPr>
                <w:sz w:val="16"/>
                <w:szCs w:val="16"/>
              </w:rPr>
              <w:t>%</w:t>
            </w:r>
          </w:p>
        </w:tc>
      </w:tr>
      <w:tr w:rsidR="005E5742" w:rsidRPr="00147FD8" w:rsidTr="004D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lang w:val="en-US"/>
              </w:rPr>
            </w:pPr>
            <w:r w:rsidRPr="00147FD8">
              <w:rPr>
                <w:bCs w:val="0"/>
                <w:sz w:val="16"/>
                <w:szCs w:val="16"/>
              </w:rPr>
              <w:t>B</w:t>
            </w:r>
            <w:r w:rsidRPr="00147FD8">
              <w:rPr>
                <w:bCs w:val="0"/>
                <w:sz w:val="16"/>
                <w:szCs w:val="16"/>
                <w:lang w:val="en-US"/>
              </w:rPr>
              <w:t>/Tolay</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11</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8</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19</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3</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3</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6</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84</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72</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156</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98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83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181 </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88.8%</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90.4%</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89.5%</w:t>
            </w:r>
          </w:p>
        </w:tc>
      </w:tr>
      <w:tr w:rsidR="005E5742" w:rsidRPr="00147FD8" w:rsidTr="004D20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rPr>
            </w:pPr>
            <w:r w:rsidRPr="00147FD8">
              <w:rPr>
                <w:bCs w:val="0"/>
                <w:sz w:val="16"/>
                <w:szCs w:val="16"/>
              </w:rPr>
              <w:t>C/Botor</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21</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11</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32</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7</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5</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12</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64</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117</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181</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92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133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225 </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77.2%</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91.7%</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85.8%</w:t>
            </w:r>
          </w:p>
        </w:tc>
      </w:tr>
      <w:tr w:rsidR="005E5742" w:rsidRPr="00147FD8" w:rsidTr="004D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rPr>
            </w:pPr>
            <w:r w:rsidRPr="00147FD8">
              <w:rPr>
                <w:bCs w:val="0"/>
                <w:sz w:val="16"/>
                <w:szCs w:val="16"/>
              </w:rPr>
              <w:t>Dedo</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88</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117</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205</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3</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3</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6</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123</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167</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290</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214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287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501 </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58.9%</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59.2%</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59.1%</w:t>
            </w:r>
          </w:p>
        </w:tc>
      </w:tr>
      <w:tr w:rsidR="005E5742" w:rsidRPr="00147FD8" w:rsidTr="004D20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lang w:val="en-US"/>
              </w:rPr>
            </w:pPr>
            <w:r w:rsidRPr="00147FD8">
              <w:rPr>
                <w:bCs w:val="0"/>
                <w:sz w:val="16"/>
                <w:szCs w:val="16"/>
              </w:rPr>
              <w:t>Mancho</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115</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124</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239</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0</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2</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36</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67</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103</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153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191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344 </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24.8%</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35.1%</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30.5%</w:t>
            </w:r>
          </w:p>
        </w:tc>
      </w:tr>
      <w:tr w:rsidR="005E5742" w:rsidRPr="00147FD8" w:rsidTr="004D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lang w:val="en-US"/>
              </w:rPr>
            </w:pPr>
            <w:r w:rsidRPr="00147FD8">
              <w:rPr>
                <w:bCs w:val="0"/>
                <w:sz w:val="16"/>
                <w:szCs w:val="16"/>
              </w:rPr>
              <w:t>Ge</w:t>
            </w:r>
            <w:r w:rsidRPr="00147FD8">
              <w:rPr>
                <w:bCs w:val="0"/>
                <w:sz w:val="16"/>
                <w:szCs w:val="16"/>
                <w:lang w:val="en-US"/>
              </w:rPr>
              <w:t>ra</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24</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31</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55</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3</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5</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8</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141</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199</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340</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168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235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403 </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85.7%</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86.8%</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86.4%</w:t>
            </w:r>
          </w:p>
        </w:tc>
      </w:tr>
      <w:tr w:rsidR="005E5742" w:rsidRPr="00147FD8" w:rsidTr="004D20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lang w:val="en-US"/>
              </w:rPr>
            </w:pPr>
            <w:r w:rsidRPr="00147FD8">
              <w:rPr>
                <w:bCs w:val="0"/>
                <w:sz w:val="16"/>
                <w:szCs w:val="16"/>
              </w:rPr>
              <w:t>Gomma</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28</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33</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61</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9</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12</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21</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151</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231</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382</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188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276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464 </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85.1%</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88.0%</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86.9%</w:t>
            </w:r>
          </w:p>
        </w:tc>
      </w:tr>
      <w:tr w:rsidR="005E5742" w:rsidRPr="00147FD8" w:rsidTr="004D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rPr>
            </w:pPr>
            <w:r w:rsidRPr="00147FD8">
              <w:rPr>
                <w:bCs w:val="0"/>
                <w:sz w:val="16"/>
                <w:szCs w:val="16"/>
              </w:rPr>
              <w:t>Gumay</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52</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48</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100</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0</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0</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0</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46</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68</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114</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98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116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214 </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46.9%</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58.6%</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53.3%</w:t>
            </w:r>
          </w:p>
        </w:tc>
      </w:tr>
      <w:tr w:rsidR="005E5742" w:rsidRPr="00147FD8" w:rsidTr="004D20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lang w:val="en-US"/>
              </w:rPr>
            </w:pPr>
            <w:r w:rsidRPr="00147FD8">
              <w:rPr>
                <w:bCs w:val="0"/>
                <w:sz w:val="16"/>
                <w:szCs w:val="16"/>
              </w:rPr>
              <w:t>L/Kossa</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33</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54</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87</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16</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14</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30</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95</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232</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327</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144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300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444 </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77.1%</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82.0%</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80.4%</w:t>
            </w:r>
          </w:p>
        </w:tc>
      </w:tr>
      <w:tr w:rsidR="005E5742" w:rsidRPr="00147FD8" w:rsidTr="004D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lang w:val="en-US"/>
              </w:rPr>
            </w:pPr>
            <w:r w:rsidRPr="00147FD8">
              <w:rPr>
                <w:bCs w:val="0"/>
                <w:sz w:val="16"/>
                <w:szCs w:val="16"/>
              </w:rPr>
              <w:t>L/S</w:t>
            </w:r>
            <w:r w:rsidRPr="00147FD8">
              <w:rPr>
                <w:bCs w:val="0"/>
                <w:sz w:val="16"/>
                <w:szCs w:val="16"/>
                <w:lang w:val="en-US"/>
              </w:rPr>
              <w:t>ecka</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57</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54</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111</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lang w:val="en-US"/>
              </w:rPr>
            </w:pPr>
            <w:r w:rsidRPr="00147FD8">
              <w:rPr>
                <w:sz w:val="16"/>
                <w:szCs w:val="16"/>
                <w:lang w:val="en-US"/>
              </w:rPr>
              <w:t>0</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1</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78</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164</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242</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135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219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354 </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57.8%</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75.3%</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68.6%</w:t>
            </w:r>
          </w:p>
        </w:tc>
      </w:tr>
      <w:tr w:rsidR="005E5742" w:rsidRPr="00147FD8" w:rsidTr="004D20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lang w:val="en-US"/>
              </w:rPr>
            </w:pPr>
            <w:r w:rsidRPr="00147FD8">
              <w:rPr>
                <w:bCs w:val="0"/>
                <w:sz w:val="16"/>
                <w:szCs w:val="16"/>
              </w:rPr>
              <w:t>Ma</w:t>
            </w:r>
            <w:r w:rsidRPr="00147FD8">
              <w:rPr>
                <w:bCs w:val="0"/>
                <w:sz w:val="16"/>
                <w:szCs w:val="16"/>
                <w:lang w:val="en-US"/>
              </w:rPr>
              <w:t>na</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125</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66</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191</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6</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0</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6</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70</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136</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206</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201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202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403 </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37.8%</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67.3%</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52.6%</w:t>
            </w:r>
          </w:p>
        </w:tc>
      </w:tr>
      <w:tr w:rsidR="005E5742" w:rsidRPr="00147FD8" w:rsidTr="004D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lang w:val="en-US"/>
              </w:rPr>
            </w:pPr>
            <w:r w:rsidRPr="00147FD8">
              <w:rPr>
                <w:bCs w:val="0"/>
                <w:sz w:val="16"/>
                <w:szCs w:val="16"/>
              </w:rPr>
              <w:t>N/Benja</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25</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22</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47</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9</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5</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14</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71</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123</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194</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105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150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255 </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76.2%</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85.3%</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81.6%</w:t>
            </w:r>
          </w:p>
        </w:tc>
      </w:tr>
      <w:tr w:rsidR="005E5742" w:rsidRPr="00147FD8" w:rsidTr="004D20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rPr>
            </w:pPr>
            <w:r w:rsidRPr="00147FD8">
              <w:rPr>
                <w:bCs w:val="0"/>
                <w:sz w:val="16"/>
                <w:szCs w:val="16"/>
              </w:rPr>
              <w:t>O/Beyyam</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24</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27</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51</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10</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16</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26</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52</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94</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146</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86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137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223 </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72.1%</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80.3%</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77.1%</w:t>
            </w:r>
          </w:p>
        </w:tc>
      </w:tr>
      <w:tr w:rsidR="005E5742" w:rsidRPr="00147FD8" w:rsidTr="004D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rPr>
            </w:pPr>
            <w:r w:rsidRPr="00147FD8">
              <w:rPr>
                <w:bCs w:val="0"/>
                <w:sz w:val="16"/>
                <w:szCs w:val="16"/>
              </w:rPr>
              <w:t>O/Naaddaa</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46</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61</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107</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4</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28</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32</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94</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261</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355</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144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350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494 </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68.1%</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82.6%</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78.3%</w:t>
            </w:r>
          </w:p>
        </w:tc>
      </w:tr>
      <w:tr w:rsidR="005E5742" w:rsidRPr="00147FD8" w:rsidTr="004D20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lang w:val="en-US"/>
              </w:rPr>
            </w:pPr>
            <w:r w:rsidRPr="00147FD8">
              <w:rPr>
                <w:bCs w:val="0"/>
                <w:sz w:val="16"/>
                <w:szCs w:val="16"/>
                <w:lang w:val="en-US"/>
              </w:rPr>
              <w:t xml:space="preserve">Kersa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97</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94</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191</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13</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14</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27</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94</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208</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302</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204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316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520 </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52.5%</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70.3%</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63.3%</w:t>
            </w:r>
          </w:p>
        </w:tc>
      </w:tr>
      <w:tr w:rsidR="005E5742" w:rsidRPr="00147FD8" w:rsidTr="004D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lang w:val="en-US"/>
              </w:rPr>
            </w:pPr>
            <w:r w:rsidRPr="00147FD8">
              <w:rPr>
                <w:bCs w:val="0"/>
                <w:sz w:val="16"/>
                <w:szCs w:val="16"/>
              </w:rPr>
              <w:t>S/C</w:t>
            </w:r>
            <w:r w:rsidRPr="00147FD8">
              <w:rPr>
                <w:bCs w:val="0"/>
                <w:sz w:val="16"/>
                <w:szCs w:val="16"/>
                <w:lang w:val="en-US"/>
              </w:rPr>
              <w:t>hek</w:t>
            </w:r>
            <w:r w:rsidRPr="00147FD8">
              <w:rPr>
                <w:bCs w:val="0"/>
                <w:sz w:val="16"/>
                <w:szCs w:val="16"/>
              </w:rPr>
              <w:t>orsa</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39</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71</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110</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13</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10</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23</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127</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255</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382</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179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336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515 </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78.2%</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78.9%</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78.6%</w:t>
            </w:r>
          </w:p>
        </w:tc>
      </w:tr>
      <w:tr w:rsidR="005E5742" w:rsidRPr="00147FD8" w:rsidTr="004D20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lang w:val="en-US"/>
              </w:rPr>
            </w:pPr>
            <w:r w:rsidRPr="00147FD8">
              <w:rPr>
                <w:bCs w:val="0"/>
                <w:sz w:val="16"/>
                <w:szCs w:val="16"/>
                <w:lang w:val="en-US"/>
              </w:rPr>
              <w:t xml:space="preserve">Setema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53</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45</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98</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4</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8</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12</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119</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138</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257</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176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191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367 </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69.9%</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76.4%</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73.3%</w:t>
            </w:r>
          </w:p>
        </w:tc>
      </w:tr>
      <w:tr w:rsidR="005E5742" w:rsidRPr="00147FD8" w:rsidTr="004D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lang w:val="en-US"/>
              </w:rPr>
            </w:pPr>
            <w:r w:rsidRPr="00147FD8">
              <w:rPr>
                <w:bCs w:val="0"/>
                <w:sz w:val="16"/>
                <w:szCs w:val="16"/>
              </w:rPr>
              <w:t>Sh/Sombo</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81</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66</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147</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7</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2</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9</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99</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169</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268</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187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237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424 </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56.7%</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72.2%</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65.3%</w:t>
            </w:r>
          </w:p>
        </w:tc>
      </w:tr>
      <w:tr w:rsidR="005E5742" w:rsidRPr="00147FD8" w:rsidTr="004D20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lang w:val="en-US"/>
              </w:rPr>
            </w:pPr>
            <w:r w:rsidRPr="00147FD8">
              <w:rPr>
                <w:bCs w:val="0"/>
                <w:sz w:val="16"/>
                <w:szCs w:val="16"/>
              </w:rPr>
              <w:t>Sigimo</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57</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27</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84</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3</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lang w:val="en-US"/>
              </w:rPr>
            </w:pPr>
            <w:r w:rsidRPr="00147FD8">
              <w:rPr>
                <w:sz w:val="16"/>
                <w:szCs w:val="16"/>
                <w:lang w:val="en-US"/>
              </w:rPr>
              <w:t>0</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3</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200</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98</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298</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260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125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385 </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78.1%</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78.4%</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78.2%</w:t>
            </w:r>
          </w:p>
        </w:tc>
      </w:tr>
      <w:tr w:rsidR="005E5742" w:rsidRPr="00147FD8" w:rsidTr="004D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lang w:val="en-US"/>
              </w:rPr>
            </w:pPr>
            <w:r w:rsidRPr="00147FD8">
              <w:rPr>
                <w:bCs w:val="0"/>
                <w:sz w:val="16"/>
                <w:szCs w:val="16"/>
              </w:rPr>
              <w:t>Sokorru</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62</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148</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210</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4</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16"/>
                <w:szCs w:val="16"/>
                <w:lang w:val="en-US"/>
              </w:rPr>
            </w:pPr>
            <w:r w:rsidRPr="00147FD8">
              <w:rPr>
                <w:bCs/>
                <w:sz w:val="16"/>
                <w:szCs w:val="16"/>
                <w:lang w:val="en-US"/>
              </w:rPr>
              <w:t>5</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82</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159</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241</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145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311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 xml:space="preserve"> 456 </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57.2%</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52.4%</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53.9%</w:t>
            </w:r>
          </w:p>
        </w:tc>
      </w:tr>
      <w:tr w:rsidR="005E5742" w:rsidRPr="00147FD8" w:rsidTr="004D20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Cs w:val="0"/>
                <w:sz w:val="16"/>
                <w:szCs w:val="16"/>
                <w:lang w:val="en-US"/>
              </w:rPr>
            </w:pPr>
            <w:r w:rsidRPr="00147FD8">
              <w:rPr>
                <w:bCs w:val="0"/>
                <w:sz w:val="16"/>
                <w:szCs w:val="16"/>
                <w:lang w:val="en-US"/>
              </w:rPr>
              <w:t>T/Afeta</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81</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136</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217</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17</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12</w:t>
            </w:r>
          </w:p>
        </w:tc>
        <w:tc>
          <w:tcPr>
            <w:tcW w:w="54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16"/>
                <w:szCs w:val="16"/>
                <w:lang w:val="en-US"/>
              </w:rPr>
            </w:pPr>
            <w:r w:rsidRPr="00147FD8">
              <w:rPr>
                <w:bCs/>
                <w:sz w:val="16"/>
                <w:szCs w:val="16"/>
                <w:lang w:val="en-US"/>
              </w:rPr>
              <w:t>29</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72</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136</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208</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170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284 </w:t>
            </w:r>
          </w:p>
        </w:tc>
        <w:tc>
          <w:tcPr>
            <w:tcW w:w="63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 xml:space="preserve"> 454 </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52.4%</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52.1%</w:t>
            </w:r>
          </w:p>
        </w:tc>
        <w:tc>
          <w:tcPr>
            <w:tcW w:w="720" w:type="dxa"/>
          </w:tcPr>
          <w:p w:rsidR="009B0E11" w:rsidRPr="00147FD8" w:rsidRDefault="009B0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6"/>
                <w:szCs w:val="16"/>
              </w:rPr>
            </w:pPr>
            <w:r w:rsidRPr="00147FD8">
              <w:rPr>
                <w:sz w:val="16"/>
                <w:szCs w:val="16"/>
              </w:rPr>
              <w:t>52.2%</w:t>
            </w:r>
          </w:p>
        </w:tc>
      </w:tr>
      <w:tr w:rsidR="005E5742" w:rsidRPr="00147FD8" w:rsidTr="004D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B0E11" w:rsidRPr="00147FD8" w:rsidRDefault="009B0E11" w:rsidP="006C196D">
            <w:pPr>
              <w:spacing w:line="360" w:lineRule="auto"/>
              <w:jc w:val="both"/>
              <w:rPr>
                <w:b w:val="0"/>
                <w:bCs w:val="0"/>
                <w:sz w:val="16"/>
                <w:szCs w:val="16"/>
                <w:lang w:val="en-US"/>
              </w:rPr>
            </w:pPr>
            <w:r w:rsidRPr="00147FD8">
              <w:rPr>
                <w:b w:val="0"/>
                <w:bCs w:val="0"/>
                <w:sz w:val="16"/>
                <w:szCs w:val="16"/>
                <w:lang w:val="en-US"/>
              </w:rPr>
              <w:t xml:space="preserve">Total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 xml:space="preserve">1,120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 xml:space="preserve">1,245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 xml:space="preserve">2,365 </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 xml:space="preserve">147 </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 xml:space="preserve"> 194 </w:t>
            </w:r>
          </w:p>
        </w:tc>
        <w:tc>
          <w:tcPr>
            <w:tcW w:w="54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 xml:space="preserve">341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 xml:space="preserve">2,125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 xml:space="preserve">3,469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 xml:space="preserve">5,594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 xml:space="preserve"> 3,392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 xml:space="preserve">4,908 </w:t>
            </w:r>
          </w:p>
        </w:tc>
        <w:tc>
          <w:tcPr>
            <w:tcW w:w="63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 xml:space="preserve">8,300 </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67.0%</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74.6%</w:t>
            </w:r>
          </w:p>
        </w:tc>
        <w:tc>
          <w:tcPr>
            <w:tcW w:w="720" w:type="dxa"/>
          </w:tcPr>
          <w:p w:rsidR="009B0E11" w:rsidRPr="00147FD8" w:rsidRDefault="009B0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71.5%</w:t>
            </w:r>
          </w:p>
        </w:tc>
      </w:tr>
    </w:tbl>
    <w:p w:rsidR="00C35A27" w:rsidRPr="00147FD8" w:rsidRDefault="00C35A27" w:rsidP="006C196D">
      <w:pPr>
        <w:spacing w:line="360" w:lineRule="auto"/>
        <w:jc w:val="both"/>
        <w:rPr>
          <w:sz w:val="20"/>
          <w:szCs w:val="20"/>
          <w:lang w:val="en-US"/>
        </w:rPr>
      </w:pPr>
      <w:r w:rsidRPr="00147FD8">
        <w:rPr>
          <w:sz w:val="20"/>
          <w:szCs w:val="20"/>
          <w:lang w:val="en-US"/>
        </w:rPr>
        <w:t>Source:-Adopted from Annual Education Statistical Abstract of Jimma Zone Education Office.</w:t>
      </w:r>
    </w:p>
    <w:p w:rsidR="004D203D" w:rsidRPr="00147FD8" w:rsidRDefault="004D203D" w:rsidP="006C196D">
      <w:pPr>
        <w:spacing w:line="360" w:lineRule="auto"/>
        <w:jc w:val="both"/>
        <w:rPr>
          <w:sz w:val="20"/>
          <w:szCs w:val="20"/>
          <w:lang w:val="en-US"/>
        </w:rPr>
      </w:pPr>
    </w:p>
    <w:p w:rsidR="00C35A27" w:rsidRPr="00147FD8" w:rsidRDefault="00601308" w:rsidP="006C196D">
      <w:pPr>
        <w:spacing w:line="360" w:lineRule="auto"/>
        <w:jc w:val="both"/>
        <w:rPr>
          <w:lang w:val="en-US"/>
        </w:rPr>
      </w:pPr>
      <w:r w:rsidRPr="00147FD8">
        <w:rPr>
          <w:lang w:val="en-US"/>
        </w:rPr>
        <w:t>The above table shows one of the key indicators of educational quality which is teachers’ qualification in the Zone in 1</w:t>
      </w:r>
      <w:r w:rsidRPr="00147FD8">
        <w:rPr>
          <w:vertAlign w:val="superscript"/>
          <w:lang w:val="en-US"/>
        </w:rPr>
        <w:t>st</w:t>
      </w:r>
      <w:r w:rsidRPr="00147FD8">
        <w:rPr>
          <w:lang w:val="en-US"/>
        </w:rPr>
        <w:t xml:space="preserve"> Cycle Primary Schools in the year 2011EC. According to the Curriculum </w:t>
      </w:r>
      <w:r w:rsidR="004874B9" w:rsidRPr="00147FD8">
        <w:rPr>
          <w:lang w:val="en-US"/>
        </w:rPr>
        <w:t>forwarded by the Ministry of Education, the minimum requirement for teachers to teach 1</w:t>
      </w:r>
      <w:r w:rsidR="004874B9" w:rsidRPr="00147FD8">
        <w:rPr>
          <w:vertAlign w:val="superscript"/>
          <w:lang w:val="en-US"/>
        </w:rPr>
        <w:t>st</w:t>
      </w:r>
      <w:r w:rsidR="004874B9" w:rsidRPr="00147FD8">
        <w:rPr>
          <w:lang w:val="en-US"/>
        </w:rPr>
        <w:t xml:space="preserve"> Cycle Primary Schools holding TTI Certificate. This means, a given teacher to be assigned as 1</w:t>
      </w:r>
      <w:r w:rsidR="004874B9" w:rsidRPr="00147FD8">
        <w:rPr>
          <w:vertAlign w:val="superscript"/>
          <w:lang w:val="en-US"/>
        </w:rPr>
        <w:t>st</w:t>
      </w:r>
      <w:r w:rsidR="004874B9" w:rsidRPr="00147FD8">
        <w:rPr>
          <w:lang w:val="en-US"/>
        </w:rPr>
        <w:t xml:space="preserve"> Cycle Primary School teacher should hold at</w:t>
      </w:r>
      <w:r w:rsidR="00D226B8" w:rsidRPr="00147FD8">
        <w:rPr>
          <w:lang w:val="en-US"/>
        </w:rPr>
        <w:t xml:space="preserve"> least</w:t>
      </w:r>
      <w:r w:rsidR="004874B9" w:rsidRPr="00147FD8">
        <w:rPr>
          <w:lang w:val="en-US"/>
        </w:rPr>
        <w:t xml:space="preserve"> TTI Certificate. Otherwise, even if assigned to be 1</w:t>
      </w:r>
      <w:r w:rsidR="004874B9" w:rsidRPr="00147FD8">
        <w:rPr>
          <w:vertAlign w:val="superscript"/>
          <w:lang w:val="en-US"/>
        </w:rPr>
        <w:t>st</w:t>
      </w:r>
      <w:r w:rsidR="004874B9" w:rsidRPr="00147FD8">
        <w:rPr>
          <w:lang w:val="en-US"/>
        </w:rPr>
        <w:t xml:space="preserve"> Cycle Primary School teacher, it is considered as not qualified or has no minimum qualification.</w:t>
      </w:r>
      <w:r w:rsidR="00B83E76" w:rsidRPr="00147FD8">
        <w:rPr>
          <w:lang w:val="en-US"/>
        </w:rPr>
        <w:t xml:space="preserve"> According to the table, Agaro Town, Jimma Town, Botor Toley, Chora Botor, Gera, Gomma, Limu Kossa &amp; Nono Benja were at their higher position in fulfilling minimum requirement of qualification</w:t>
      </w:r>
      <w:r w:rsidR="0027429D" w:rsidRPr="00147FD8">
        <w:rPr>
          <w:lang w:val="en-US"/>
        </w:rPr>
        <w:t xml:space="preserve"> comparatively</w:t>
      </w:r>
      <w:r w:rsidR="00B83E76" w:rsidRPr="00147FD8">
        <w:rPr>
          <w:lang w:val="en-US"/>
        </w:rPr>
        <w:t>.</w:t>
      </w:r>
      <w:r w:rsidR="00704423" w:rsidRPr="00147FD8">
        <w:rPr>
          <w:lang w:val="en-US"/>
        </w:rPr>
        <w:t xml:space="preserve"> According to the table, Mencho </w:t>
      </w:r>
      <w:r w:rsidR="00A375E3" w:rsidRPr="00147FD8">
        <w:rPr>
          <w:lang w:val="en-US"/>
        </w:rPr>
        <w:t>Woreda</w:t>
      </w:r>
      <w:r w:rsidR="00704423" w:rsidRPr="00147FD8">
        <w:rPr>
          <w:lang w:val="en-US"/>
        </w:rPr>
        <w:t xml:space="preserve"> was at its l</w:t>
      </w:r>
      <w:r w:rsidR="00346595" w:rsidRPr="00147FD8">
        <w:rPr>
          <w:lang w:val="en-US"/>
        </w:rPr>
        <w:t>e</w:t>
      </w:r>
      <w:r w:rsidR="009403D8" w:rsidRPr="00147FD8">
        <w:rPr>
          <w:lang w:val="en-US"/>
        </w:rPr>
        <w:t>ast</w:t>
      </w:r>
      <w:r w:rsidR="00704423" w:rsidRPr="00147FD8">
        <w:rPr>
          <w:lang w:val="en-US"/>
        </w:rPr>
        <w:t xml:space="preserve"> position in fulfilling the minimum requirement qualification which was estimated to be 30.5% which is very far from the remaining </w:t>
      </w:r>
      <w:r w:rsidR="00A375E3" w:rsidRPr="00147FD8">
        <w:rPr>
          <w:lang w:val="en-US"/>
        </w:rPr>
        <w:t>Woredas</w:t>
      </w:r>
      <w:r w:rsidR="00704423" w:rsidRPr="00147FD8">
        <w:rPr>
          <w:lang w:val="en-US"/>
        </w:rPr>
        <w:t xml:space="preserve">. </w:t>
      </w:r>
      <w:r w:rsidR="0041014E" w:rsidRPr="00147FD8">
        <w:rPr>
          <w:lang w:val="en-US"/>
        </w:rPr>
        <w:t>Averagely, teachers’ qualification for 1</w:t>
      </w:r>
      <w:r w:rsidR="0041014E" w:rsidRPr="00147FD8">
        <w:rPr>
          <w:vertAlign w:val="superscript"/>
          <w:lang w:val="en-US"/>
        </w:rPr>
        <w:t>st</w:t>
      </w:r>
      <w:r w:rsidR="0041014E" w:rsidRPr="00147FD8">
        <w:rPr>
          <w:lang w:val="en-US"/>
        </w:rPr>
        <w:t xml:space="preserve"> Cycle Primary Schools was for male 67%, for female 74.6% &amp; a total of 71.5% of 1</w:t>
      </w:r>
      <w:r w:rsidR="0041014E" w:rsidRPr="00147FD8">
        <w:rPr>
          <w:vertAlign w:val="superscript"/>
          <w:lang w:val="en-US"/>
        </w:rPr>
        <w:t>st</w:t>
      </w:r>
      <w:r w:rsidR="0041014E" w:rsidRPr="00147FD8">
        <w:rPr>
          <w:lang w:val="en-US"/>
        </w:rPr>
        <w:t xml:space="preserve"> Cycle Primary School teachers had fulfilled the minimum requirement of qualification in the Zone while the remaining 28.5% of teachers were not qualified for teaching such level of education in the Zone.</w:t>
      </w:r>
      <w:r w:rsidR="00D37D05" w:rsidRPr="00147FD8">
        <w:rPr>
          <w:lang w:val="en-US"/>
        </w:rPr>
        <w:t xml:space="preserve"> Frankly speaking, the respective bodies should work on so many </w:t>
      </w:r>
      <w:r w:rsidR="00A375E3" w:rsidRPr="00147FD8">
        <w:rPr>
          <w:lang w:val="en-US"/>
        </w:rPr>
        <w:t>Woredas</w:t>
      </w:r>
      <w:r w:rsidR="00D37D05" w:rsidRPr="00147FD8">
        <w:rPr>
          <w:lang w:val="en-US"/>
        </w:rPr>
        <w:t xml:space="preserve"> whose teachers at this level of education were not qualified</w:t>
      </w:r>
      <w:r w:rsidR="009A0426" w:rsidRPr="00147FD8">
        <w:rPr>
          <w:lang w:val="en-US"/>
        </w:rPr>
        <w:t xml:space="preserve"> through providing them education chance</w:t>
      </w:r>
      <w:r w:rsidR="00D37D05" w:rsidRPr="00147FD8">
        <w:rPr>
          <w:lang w:val="en-US"/>
        </w:rPr>
        <w:t xml:space="preserve">. </w:t>
      </w:r>
    </w:p>
    <w:p w:rsidR="0067491E" w:rsidRDefault="0067491E" w:rsidP="006C196D">
      <w:pPr>
        <w:spacing w:line="360" w:lineRule="auto"/>
        <w:jc w:val="both"/>
        <w:rPr>
          <w:b/>
          <w:lang w:val="en-US"/>
        </w:rPr>
      </w:pPr>
    </w:p>
    <w:p w:rsidR="0067491E" w:rsidRDefault="0067491E" w:rsidP="006C196D">
      <w:pPr>
        <w:spacing w:line="360" w:lineRule="auto"/>
        <w:jc w:val="both"/>
        <w:rPr>
          <w:b/>
          <w:lang w:val="en-US"/>
        </w:rPr>
      </w:pPr>
    </w:p>
    <w:p w:rsidR="0067491E" w:rsidRDefault="0067491E" w:rsidP="006C196D">
      <w:pPr>
        <w:spacing w:line="360" w:lineRule="auto"/>
        <w:jc w:val="both"/>
        <w:rPr>
          <w:b/>
          <w:lang w:val="en-US"/>
        </w:rPr>
      </w:pPr>
    </w:p>
    <w:p w:rsidR="0067491E" w:rsidRDefault="0067491E" w:rsidP="006C196D">
      <w:pPr>
        <w:spacing w:line="360" w:lineRule="auto"/>
        <w:jc w:val="both"/>
        <w:rPr>
          <w:b/>
          <w:lang w:val="en-US"/>
        </w:rPr>
      </w:pPr>
    </w:p>
    <w:p w:rsidR="0067491E" w:rsidRDefault="0067491E" w:rsidP="006C196D">
      <w:pPr>
        <w:spacing w:line="360" w:lineRule="auto"/>
        <w:jc w:val="both"/>
        <w:rPr>
          <w:b/>
          <w:lang w:val="en-US"/>
        </w:rPr>
      </w:pPr>
    </w:p>
    <w:p w:rsidR="0067491E" w:rsidRDefault="0067491E" w:rsidP="006C196D">
      <w:pPr>
        <w:spacing w:line="360" w:lineRule="auto"/>
        <w:jc w:val="both"/>
        <w:rPr>
          <w:b/>
          <w:lang w:val="en-US"/>
        </w:rPr>
      </w:pPr>
    </w:p>
    <w:p w:rsidR="007E118D" w:rsidRPr="00147FD8" w:rsidRDefault="00A01071" w:rsidP="006C196D">
      <w:pPr>
        <w:spacing w:line="360" w:lineRule="auto"/>
        <w:jc w:val="both"/>
        <w:rPr>
          <w:b/>
          <w:lang w:val="en-US"/>
        </w:rPr>
      </w:pPr>
      <w:r w:rsidRPr="00147FD8">
        <w:rPr>
          <w:b/>
          <w:lang w:val="en-US"/>
        </w:rPr>
        <w:t>Table 48</w:t>
      </w:r>
      <w:r w:rsidR="007E118D" w:rsidRPr="00147FD8">
        <w:rPr>
          <w:b/>
          <w:lang w:val="en-US"/>
        </w:rPr>
        <w:t>Teachers’ Qualifications by Levels of Schools in 2</w:t>
      </w:r>
      <w:r w:rsidR="007E118D" w:rsidRPr="00147FD8">
        <w:rPr>
          <w:b/>
          <w:vertAlign w:val="superscript"/>
          <w:lang w:val="en-US"/>
        </w:rPr>
        <w:t>nd</w:t>
      </w:r>
      <w:r w:rsidR="007E118D" w:rsidRPr="00147FD8">
        <w:rPr>
          <w:b/>
          <w:lang w:val="en-US"/>
        </w:rPr>
        <w:t xml:space="preserve"> Cycle Primary </w:t>
      </w:r>
      <w:r w:rsidRPr="00147FD8">
        <w:rPr>
          <w:b/>
          <w:lang w:val="en-US"/>
        </w:rPr>
        <w:t>Schools 5-8 in the year 2011EC.</w:t>
      </w:r>
    </w:p>
    <w:tbl>
      <w:tblPr>
        <w:tblStyle w:val="LightGrid-Accent3"/>
        <w:tblW w:w="10008" w:type="dxa"/>
        <w:tblLayout w:type="fixed"/>
        <w:tblLook w:val="04A0" w:firstRow="1" w:lastRow="0" w:firstColumn="1" w:lastColumn="0" w:noHBand="0" w:noVBand="1"/>
      </w:tblPr>
      <w:tblGrid>
        <w:gridCol w:w="1188"/>
        <w:gridCol w:w="540"/>
        <w:gridCol w:w="450"/>
        <w:gridCol w:w="540"/>
        <w:gridCol w:w="450"/>
        <w:gridCol w:w="450"/>
        <w:gridCol w:w="540"/>
        <w:gridCol w:w="630"/>
        <w:gridCol w:w="630"/>
        <w:gridCol w:w="630"/>
        <w:gridCol w:w="630"/>
        <w:gridCol w:w="630"/>
        <w:gridCol w:w="630"/>
        <w:gridCol w:w="630"/>
        <w:gridCol w:w="630"/>
        <w:gridCol w:w="810"/>
      </w:tblGrid>
      <w:tr w:rsidR="007E118D" w:rsidRPr="00147FD8" w:rsidTr="00B61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val="restart"/>
          </w:tcPr>
          <w:p w:rsidR="007E118D" w:rsidRPr="00147FD8" w:rsidRDefault="00A375E3" w:rsidP="006C196D">
            <w:pPr>
              <w:spacing w:line="360" w:lineRule="auto"/>
              <w:jc w:val="both"/>
              <w:rPr>
                <w:sz w:val="20"/>
                <w:szCs w:val="20"/>
                <w:lang w:val="en-US"/>
              </w:rPr>
            </w:pPr>
            <w:r w:rsidRPr="00147FD8">
              <w:rPr>
                <w:sz w:val="20"/>
                <w:szCs w:val="20"/>
                <w:lang w:val="en-US"/>
              </w:rPr>
              <w:t>Woredas</w:t>
            </w:r>
            <w:r w:rsidR="007E118D" w:rsidRPr="00147FD8">
              <w:rPr>
                <w:sz w:val="20"/>
                <w:szCs w:val="20"/>
                <w:lang w:val="en-US"/>
              </w:rPr>
              <w:t xml:space="preserve"> </w:t>
            </w:r>
          </w:p>
        </w:tc>
        <w:tc>
          <w:tcPr>
            <w:tcW w:w="6750" w:type="dxa"/>
            <w:gridSpan w:val="12"/>
          </w:tcPr>
          <w:p w:rsidR="007E118D" w:rsidRPr="00147FD8" w:rsidRDefault="007E118D" w:rsidP="006C196D">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147FD8">
              <w:rPr>
                <w:sz w:val="20"/>
                <w:szCs w:val="20"/>
                <w:lang w:val="en-US"/>
              </w:rPr>
              <w:t>Number of Teachers by levels of Education</w:t>
            </w:r>
          </w:p>
        </w:tc>
        <w:tc>
          <w:tcPr>
            <w:tcW w:w="2070" w:type="dxa"/>
            <w:gridSpan w:val="3"/>
            <w:vMerge w:val="restart"/>
          </w:tcPr>
          <w:p w:rsidR="007E118D" w:rsidRPr="00147FD8" w:rsidRDefault="007E118D" w:rsidP="006C196D">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147FD8">
              <w:rPr>
                <w:sz w:val="20"/>
                <w:szCs w:val="20"/>
                <w:lang w:val="en-US"/>
              </w:rPr>
              <w:t>Percentage of Qualification</w:t>
            </w:r>
          </w:p>
        </w:tc>
      </w:tr>
      <w:tr w:rsidR="007E118D" w:rsidRPr="00147FD8" w:rsidTr="00B6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tcPr>
          <w:p w:rsidR="007E118D" w:rsidRPr="00147FD8" w:rsidRDefault="007E118D" w:rsidP="006C196D">
            <w:pPr>
              <w:spacing w:line="360" w:lineRule="auto"/>
              <w:jc w:val="both"/>
              <w:rPr>
                <w:sz w:val="20"/>
                <w:szCs w:val="20"/>
                <w:lang w:val="en-US"/>
              </w:rPr>
            </w:pPr>
          </w:p>
        </w:tc>
        <w:tc>
          <w:tcPr>
            <w:tcW w:w="1530" w:type="dxa"/>
            <w:gridSpan w:val="3"/>
          </w:tcPr>
          <w:p w:rsidR="007E118D" w:rsidRPr="00147FD8" w:rsidRDefault="007E118D"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Below TTI</w:t>
            </w:r>
          </w:p>
        </w:tc>
        <w:tc>
          <w:tcPr>
            <w:tcW w:w="1440" w:type="dxa"/>
            <w:gridSpan w:val="3"/>
          </w:tcPr>
          <w:p w:rsidR="007E118D" w:rsidRPr="00147FD8" w:rsidRDefault="007E118D"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TTI Certificate</w:t>
            </w:r>
          </w:p>
        </w:tc>
        <w:tc>
          <w:tcPr>
            <w:tcW w:w="1890" w:type="dxa"/>
            <w:gridSpan w:val="3"/>
          </w:tcPr>
          <w:p w:rsidR="007E118D" w:rsidRPr="00147FD8" w:rsidRDefault="007E118D"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Diploma and Above</w:t>
            </w:r>
          </w:p>
        </w:tc>
        <w:tc>
          <w:tcPr>
            <w:tcW w:w="1890" w:type="dxa"/>
            <w:gridSpan w:val="3"/>
          </w:tcPr>
          <w:p w:rsidR="007E118D" w:rsidRPr="00147FD8" w:rsidRDefault="007E118D"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Total</w:t>
            </w:r>
          </w:p>
        </w:tc>
        <w:tc>
          <w:tcPr>
            <w:tcW w:w="2070" w:type="dxa"/>
            <w:gridSpan w:val="3"/>
            <w:vMerge/>
          </w:tcPr>
          <w:p w:rsidR="007E118D" w:rsidRPr="00147FD8" w:rsidRDefault="007E118D"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D1561A" w:rsidRPr="00147FD8" w:rsidTr="00B6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tcPr>
          <w:p w:rsidR="007E118D" w:rsidRPr="00147FD8" w:rsidRDefault="007E118D" w:rsidP="006C196D">
            <w:pPr>
              <w:spacing w:line="360" w:lineRule="auto"/>
              <w:jc w:val="both"/>
              <w:rPr>
                <w:sz w:val="20"/>
                <w:szCs w:val="20"/>
                <w:lang w:val="en-US"/>
              </w:rPr>
            </w:pPr>
          </w:p>
        </w:tc>
        <w:tc>
          <w:tcPr>
            <w:tcW w:w="540" w:type="dxa"/>
          </w:tcPr>
          <w:p w:rsidR="007E118D" w:rsidRPr="00147FD8" w:rsidRDefault="007E118D"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450" w:type="dxa"/>
          </w:tcPr>
          <w:p w:rsidR="007E118D" w:rsidRPr="00147FD8" w:rsidRDefault="007E118D"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540" w:type="dxa"/>
          </w:tcPr>
          <w:p w:rsidR="007E118D" w:rsidRPr="00147FD8" w:rsidRDefault="007E118D"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c>
          <w:tcPr>
            <w:tcW w:w="450" w:type="dxa"/>
          </w:tcPr>
          <w:p w:rsidR="007E118D" w:rsidRPr="00147FD8" w:rsidRDefault="007E118D"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450" w:type="dxa"/>
          </w:tcPr>
          <w:p w:rsidR="007E118D" w:rsidRPr="00147FD8" w:rsidRDefault="007E118D"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540" w:type="dxa"/>
          </w:tcPr>
          <w:p w:rsidR="007E118D" w:rsidRPr="00147FD8" w:rsidRDefault="007E118D"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c>
          <w:tcPr>
            <w:tcW w:w="630" w:type="dxa"/>
          </w:tcPr>
          <w:p w:rsidR="007E118D" w:rsidRPr="00147FD8" w:rsidRDefault="007E118D"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630" w:type="dxa"/>
          </w:tcPr>
          <w:p w:rsidR="007E118D" w:rsidRPr="00147FD8" w:rsidRDefault="007E118D"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630" w:type="dxa"/>
          </w:tcPr>
          <w:p w:rsidR="007E118D" w:rsidRPr="00147FD8" w:rsidRDefault="007E118D"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c>
          <w:tcPr>
            <w:tcW w:w="630" w:type="dxa"/>
          </w:tcPr>
          <w:p w:rsidR="007E118D" w:rsidRPr="00147FD8" w:rsidRDefault="007E118D"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630" w:type="dxa"/>
          </w:tcPr>
          <w:p w:rsidR="007E118D" w:rsidRPr="00147FD8" w:rsidRDefault="007E118D"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630" w:type="dxa"/>
          </w:tcPr>
          <w:p w:rsidR="007E118D" w:rsidRPr="00147FD8" w:rsidRDefault="007E118D"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c>
          <w:tcPr>
            <w:tcW w:w="630" w:type="dxa"/>
          </w:tcPr>
          <w:p w:rsidR="007E118D" w:rsidRPr="00147FD8" w:rsidRDefault="007E118D"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630" w:type="dxa"/>
          </w:tcPr>
          <w:p w:rsidR="007E118D" w:rsidRPr="00147FD8" w:rsidRDefault="007E118D"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810" w:type="dxa"/>
          </w:tcPr>
          <w:p w:rsidR="007E118D" w:rsidRPr="00147FD8" w:rsidRDefault="007E118D"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r>
      <w:tr w:rsidR="00D1561A" w:rsidRPr="00147FD8" w:rsidTr="00B6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lang w:val="en-US"/>
              </w:rPr>
              <w:t xml:space="preserve">Agaro </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0</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1</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0</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68</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59</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127</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69</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60</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129</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98%</w:t>
            </w:r>
          </w:p>
        </w:tc>
        <w:tc>
          <w:tcPr>
            <w:tcW w:w="81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98.4%</w:t>
            </w:r>
          </w:p>
        </w:tc>
      </w:tr>
      <w:tr w:rsidR="00D1561A" w:rsidRPr="00147FD8" w:rsidTr="00B6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lang w:val="en-US"/>
              </w:rPr>
              <w:t>J/Town</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0</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22</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29</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233</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229</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462</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240</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251</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491</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97%</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91%</w:t>
            </w:r>
          </w:p>
        </w:tc>
        <w:tc>
          <w:tcPr>
            <w:tcW w:w="81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94.1%</w:t>
            </w:r>
          </w:p>
        </w:tc>
      </w:tr>
      <w:tr w:rsidR="00D1561A" w:rsidRPr="00147FD8" w:rsidTr="00B6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rPr>
              <w:t>B</w:t>
            </w:r>
            <w:r w:rsidRPr="00147FD8">
              <w:rPr>
                <w:b w:val="0"/>
                <w:bCs w:val="0"/>
                <w:sz w:val="20"/>
                <w:szCs w:val="20"/>
                <w:lang w:val="en-US"/>
              </w:rPr>
              <w:t>/Tolay</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9</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5</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116</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157</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127</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44</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93%</w:t>
            </w:r>
          </w:p>
        </w:tc>
        <w:tc>
          <w:tcPr>
            <w:tcW w:w="81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91.8%</w:t>
            </w:r>
          </w:p>
        </w:tc>
      </w:tr>
      <w:tr w:rsidR="00D1561A" w:rsidRPr="00147FD8" w:rsidTr="00B6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rPr>
            </w:pPr>
            <w:r w:rsidRPr="00147FD8">
              <w:rPr>
                <w:b w:val="0"/>
                <w:bCs w:val="0"/>
                <w:sz w:val="20"/>
                <w:szCs w:val="20"/>
              </w:rPr>
              <w:t>C/Botor</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9</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5</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182</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76</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258</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193</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79</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272</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94%</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96%</w:t>
            </w:r>
          </w:p>
        </w:tc>
        <w:tc>
          <w:tcPr>
            <w:tcW w:w="81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94.9%</w:t>
            </w:r>
          </w:p>
        </w:tc>
      </w:tr>
      <w:tr w:rsidR="00D1561A" w:rsidRPr="00147FD8" w:rsidTr="00B6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rPr>
            </w:pPr>
            <w:r w:rsidRPr="00147FD8">
              <w:rPr>
                <w:b w:val="0"/>
                <w:bCs w:val="0"/>
                <w:sz w:val="20"/>
                <w:szCs w:val="20"/>
              </w:rPr>
              <w:t>Dedo</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13</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5</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236</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128</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364</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254</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128</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382</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93%</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81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95.3%</w:t>
            </w:r>
          </w:p>
        </w:tc>
      </w:tr>
      <w:tr w:rsidR="00D1561A" w:rsidRPr="00147FD8" w:rsidTr="00B6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rPr>
              <w:t>Mancho</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1</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1</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163</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105</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268</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165</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105</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270</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99%</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100%</w:t>
            </w:r>
          </w:p>
        </w:tc>
        <w:tc>
          <w:tcPr>
            <w:tcW w:w="81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99.3%</w:t>
            </w:r>
          </w:p>
        </w:tc>
      </w:tr>
      <w:tr w:rsidR="00D1561A" w:rsidRPr="00147FD8" w:rsidTr="00B6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rPr>
              <w:t>Ge</w:t>
            </w:r>
            <w:r w:rsidRPr="00147FD8">
              <w:rPr>
                <w:b w:val="0"/>
                <w:bCs w:val="0"/>
                <w:sz w:val="20"/>
                <w:szCs w:val="20"/>
                <w:lang w:val="en-US"/>
              </w:rPr>
              <w:t>ra</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2</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0</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0</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0</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234</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315</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236</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317</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81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99.4%</w:t>
            </w:r>
          </w:p>
        </w:tc>
      </w:tr>
      <w:tr w:rsidR="00D1561A" w:rsidRPr="00147FD8" w:rsidTr="00B6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rPr>
              <w:t>Gomma</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6</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3</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283</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135</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418</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289</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138</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427</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c>
          <w:tcPr>
            <w:tcW w:w="81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97.9%</w:t>
            </w:r>
          </w:p>
        </w:tc>
      </w:tr>
      <w:tr w:rsidR="00D1561A" w:rsidRPr="00147FD8" w:rsidTr="00B6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rPr>
            </w:pPr>
            <w:r w:rsidRPr="00147FD8">
              <w:rPr>
                <w:b w:val="0"/>
                <w:bCs w:val="0"/>
                <w:sz w:val="20"/>
                <w:szCs w:val="20"/>
              </w:rPr>
              <w:t>Gumay</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8</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0</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0</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0</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141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232</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149</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240</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95%</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81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96.7%</w:t>
            </w:r>
          </w:p>
        </w:tc>
      </w:tr>
      <w:tr w:rsidR="00D1561A" w:rsidRPr="00147FD8" w:rsidTr="00B6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rPr>
              <w:t>L/Kossa</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10</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11</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15</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245</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153</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398</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260</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163</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423</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94%</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94%</w:t>
            </w:r>
          </w:p>
        </w:tc>
        <w:tc>
          <w:tcPr>
            <w:tcW w:w="81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94.1%</w:t>
            </w:r>
          </w:p>
        </w:tc>
      </w:tr>
      <w:tr w:rsidR="00D1561A" w:rsidRPr="00147FD8" w:rsidTr="00B6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rPr>
              <w:t>L/S</w:t>
            </w:r>
            <w:r w:rsidRPr="00147FD8">
              <w:rPr>
                <w:b w:val="0"/>
                <w:bCs w:val="0"/>
                <w:sz w:val="20"/>
                <w:szCs w:val="20"/>
                <w:lang w:val="en-US"/>
              </w:rPr>
              <w:t>ecka</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11</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252</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110</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362</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261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113</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374</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c>
          <w:tcPr>
            <w:tcW w:w="81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96.8%</w:t>
            </w:r>
          </w:p>
        </w:tc>
      </w:tr>
      <w:tr w:rsidR="00D1561A" w:rsidRPr="00147FD8" w:rsidTr="00B6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rPr>
              <w:t>Ma</w:t>
            </w:r>
            <w:r w:rsidRPr="00147FD8">
              <w:rPr>
                <w:b w:val="0"/>
                <w:bCs w:val="0"/>
                <w:sz w:val="20"/>
                <w:szCs w:val="20"/>
                <w:lang w:val="en-US"/>
              </w:rPr>
              <w:t>na</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38</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43</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4</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208</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175</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383</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248</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182</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430</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84%</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96%</w:t>
            </w:r>
          </w:p>
        </w:tc>
        <w:tc>
          <w:tcPr>
            <w:tcW w:w="81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89.1%</w:t>
            </w:r>
          </w:p>
        </w:tc>
      </w:tr>
      <w:tr w:rsidR="00D1561A" w:rsidRPr="00147FD8" w:rsidTr="00B6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rPr>
              <w:t>N/Benja</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3</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178</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79</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257</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182</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79</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261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98%</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81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98.5%</w:t>
            </w:r>
          </w:p>
        </w:tc>
      </w:tr>
      <w:tr w:rsidR="00D1561A" w:rsidRPr="00147FD8" w:rsidTr="00B6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rPr>
              <w:t>O/Bey</w:t>
            </w:r>
            <w:r w:rsidRPr="00147FD8">
              <w:rPr>
                <w:b w:val="0"/>
                <w:bCs w:val="0"/>
                <w:sz w:val="20"/>
                <w:szCs w:val="20"/>
                <w:lang w:val="en-US"/>
              </w:rPr>
              <w:t>am</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1</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5</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123</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62</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185</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126</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65</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191</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95%</w:t>
            </w:r>
          </w:p>
        </w:tc>
        <w:tc>
          <w:tcPr>
            <w:tcW w:w="81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96.9%</w:t>
            </w:r>
          </w:p>
        </w:tc>
      </w:tr>
      <w:tr w:rsidR="00D1561A" w:rsidRPr="00147FD8" w:rsidTr="00B6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rPr>
              <w:t>O</w:t>
            </w:r>
            <w:r w:rsidRPr="00147FD8">
              <w:rPr>
                <w:b w:val="0"/>
                <w:bCs w:val="0"/>
                <w:sz w:val="20"/>
                <w:szCs w:val="20"/>
                <w:lang w:val="en-US"/>
              </w:rPr>
              <w:t>mo Nada</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4</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7</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292</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178</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470</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301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180</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481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w:t>
            </w:r>
          </w:p>
        </w:tc>
        <w:tc>
          <w:tcPr>
            <w:tcW w:w="81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97.7%</w:t>
            </w:r>
          </w:p>
        </w:tc>
      </w:tr>
      <w:tr w:rsidR="00D1561A" w:rsidRPr="00147FD8" w:rsidTr="00B6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lang w:val="en-US"/>
              </w:rPr>
              <w:t xml:space="preserve">Kersa </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5</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5</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283</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178</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461</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290</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181</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471</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c>
          <w:tcPr>
            <w:tcW w:w="81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97.9%</w:t>
            </w:r>
          </w:p>
        </w:tc>
      </w:tr>
      <w:tr w:rsidR="00D1561A" w:rsidRPr="00147FD8" w:rsidTr="00B6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rPr>
              <w:t>S/C</w:t>
            </w:r>
            <w:r w:rsidRPr="00147FD8">
              <w:rPr>
                <w:b w:val="0"/>
                <w:bCs w:val="0"/>
                <w:sz w:val="20"/>
                <w:szCs w:val="20"/>
                <w:lang w:val="en-US"/>
              </w:rPr>
              <w:t>hek</w:t>
            </w:r>
            <w:r w:rsidRPr="00147FD8">
              <w:rPr>
                <w:b w:val="0"/>
                <w:bCs w:val="0"/>
                <w:sz w:val="20"/>
                <w:szCs w:val="20"/>
              </w:rPr>
              <w:t>orsa</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8</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7</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307</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182</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489</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318</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186</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504</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98%</w:t>
            </w:r>
          </w:p>
        </w:tc>
        <w:tc>
          <w:tcPr>
            <w:tcW w:w="81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97.0%</w:t>
            </w:r>
          </w:p>
        </w:tc>
      </w:tr>
      <w:tr w:rsidR="00D1561A" w:rsidRPr="00147FD8" w:rsidTr="00B6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lang w:val="en-US"/>
              </w:rPr>
              <w:t xml:space="preserve">Setema </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4</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0</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0</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0</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196</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76</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272</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200</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76</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276</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100%</w:t>
            </w:r>
          </w:p>
        </w:tc>
        <w:tc>
          <w:tcPr>
            <w:tcW w:w="81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98.6%</w:t>
            </w:r>
          </w:p>
        </w:tc>
      </w:tr>
      <w:tr w:rsidR="00D1561A" w:rsidRPr="00147FD8" w:rsidTr="00B6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rPr>
              <w:t>Sh/Sombo</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28</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239</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339</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265</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103</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368</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90%</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c>
          <w:tcPr>
            <w:tcW w:w="81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92.1%</w:t>
            </w:r>
          </w:p>
        </w:tc>
      </w:tr>
      <w:tr w:rsidR="00D1561A" w:rsidRPr="00147FD8" w:rsidTr="00B6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rPr>
              <w:t>Sigimo</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2</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0</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0</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0</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175</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52</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227</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176</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53</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229</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99%</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c>
          <w:tcPr>
            <w:tcW w:w="81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99.1%</w:t>
            </w:r>
          </w:p>
        </w:tc>
      </w:tr>
      <w:tr w:rsidR="00D1561A" w:rsidRPr="00147FD8" w:rsidTr="00B6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rPr>
              <w:t>Sokorru</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14</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2</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238</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133</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371</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250</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137</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387</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95%</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c>
          <w:tcPr>
            <w:tcW w:w="81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95.9%</w:t>
            </w:r>
          </w:p>
        </w:tc>
      </w:tr>
      <w:tr w:rsidR="00D1561A" w:rsidRPr="00147FD8" w:rsidTr="00B6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lang w:val="en-US"/>
              </w:rPr>
              <w:t>T/Afeta</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20</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11</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31</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w:t>
            </w:r>
          </w:p>
        </w:tc>
        <w:tc>
          <w:tcPr>
            <w:tcW w:w="45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54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8</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210</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139</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349</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237</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151</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388</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89%</w:t>
            </w:r>
          </w:p>
        </w:tc>
        <w:tc>
          <w:tcPr>
            <w:tcW w:w="63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92%</w:t>
            </w:r>
          </w:p>
        </w:tc>
        <w:tc>
          <w:tcPr>
            <w:tcW w:w="810" w:type="dxa"/>
          </w:tcPr>
          <w:p w:rsidR="0043603F" w:rsidRPr="00147FD8" w:rsidRDefault="0043603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89.9%</w:t>
            </w:r>
          </w:p>
        </w:tc>
      </w:tr>
      <w:tr w:rsidR="00D1561A" w:rsidRPr="00147FD8" w:rsidTr="00B6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43603F" w:rsidRPr="00147FD8" w:rsidRDefault="0043603F" w:rsidP="006C196D">
            <w:pPr>
              <w:spacing w:line="360" w:lineRule="auto"/>
              <w:jc w:val="both"/>
              <w:rPr>
                <w:b w:val="0"/>
                <w:bCs w:val="0"/>
                <w:sz w:val="20"/>
                <w:szCs w:val="20"/>
                <w:lang w:val="en-US"/>
              </w:rPr>
            </w:pPr>
            <w:r w:rsidRPr="00147FD8">
              <w:rPr>
                <w:b w:val="0"/>
                <w:bCs w:val="0"/>
                <w:sz w:val="20"/>
                <w:szCs w:val="20"/>
                <w:lang w:val="en-US"/>
              </w:rPr>
              <w:t xml:space="preserve">Total </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171</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42</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213</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63</w:t>
            </w:r>
          </w:p>
        </w:tc>
        <w:tc>
          <w:tcPr>
            <w:tcW w:w="45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42</w:t>
            </w:r>
          </w:p>
        </w:tc>
        <w:tc>
          <w:tcPr>
            <w:tcW w:w="54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105</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4602</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2562</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7164</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4836</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2646</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7482</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95%</w:t>
            </w:r>
          </w:p>
        </w:tc>
        <w:tc>
          <w:tcPr>
            <w:tcW w:w="63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97%</w:t>
            </w:r>
          </w:p>
        </w:tc>
        <w:tc>
          <w:tcPr>
            <w:tcW w:w="810" w:type="dxa"/>
          </w:tcPr>
          <w:p w:rsidR="0043603F" w:rsidRPr="00147FD8" w:rsidRDefault="0043603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95.7%</w:t>
            </w:r>
          </w:p>
        </w:tc>
      </w:tr>
    </w:tbl>
    <w:p w:rsidR="007E118D" w:rsidRPr="00147FD8" w:rsidRDefault="007E118D" w:rsidP="006C196D">
      <w:pPr>
        <w:spacing w:line="360" w:lineRule="auto"/>
        <w:jc w:val="both"/>
        <w:rPr>
          <w:sz w:val="20"/>
          <w:szCs w:val="20"/>
          <w:lang w:val="en-US"/>
        </w:rPr>
      </w:pPr>
      <w:r w:rsidRPr="00147FD8">
        <w:rPr>
          <w:sz w:val="20"/>
          <w:szCs w:val="20"/>
          <w:lang w:val="en-US"/>
        </w:rPr>
        <w:t>Source:-Adopted from Annual Education Statistical Abstract of Jimma Zone Education Office.</w:t>
      </w:r>
    </w:p>
    <w:p w:rsidR="0024537E" w:rsidRPr="00147FD8" w:rsidRDefault="00327C65" w:rsidP="006C196D">
      <w:pPr>
        <w:spacing w:line="360" w:lineRule="auto"/>
        <w:jc w:val="both"/>
        <w:rPr>
          <w:lang w:val="en-US"/>
        </w:rPr>
      </w:pPr>
      <w:r w:rsidRPr="00147FD8">
        <w:rPr>
          <w:lang w:val="en-US"/>
        </w:rPr>
        <w:t>As we have mentioned earlier, teachers’ qualification is one of the key indicators of educational quality. The above table data also shows qualification of teachers at 2</w:t>
      </w:r>
      <w:r w:rsidRPr="00147FD8">
        <w:rPr>
          <w:vertAlign w:val="superscript"/>
          <w:lang w:val="en-US"/>
        </w:rPr>
        <w:t>nd</w:t>
      </w:r>
      <w:r w:rsidRPr="00147FD8">
        <w:rPr>
          <w:lang w:val="en-US"/>
        </w:rPr>
        <w:t xml:space="preserve"> Cycle Primary Schools in the year 2011EC. </w:t>
      </w:r>
      <w:r w:rsidR="00713C33" w:rsidRPr="00147FD8">
        <w:rPr>
          <w:lang w:val="en-US"/>
        </w:rPr>
        <w:t>Similar to that of 1</w:t>
      </w:r>
      <w:r w:rsidR="00713C33" w:rsidRPr="00147FD8">
        <w:rPr>
          <w:vertAlign w:val="superscript"/>
          <w:lang w:val="en-US"/>
        </w:rPr>
        <w:t>st</w:t>
      </w:r>
      <w:r w:rsidR="00713C33" w:rsidRPr="00147FD8">
        <w:rPr>
          <w:lang w:val="en-US"/>
        </w:rPr>
        <w:t xml:space="preserve"> Cycle Primary Schools, the minimum qualification of teachers to teach 2</w:t>
      </w:r>
      <w:r w:rsidR="00713C33" w:rsidRPr="00147FD8">
        <w:rPr>
          <w:vertAlign w:val="superscript"/>
          <w:lang w:val="en-US"/>
        </w:rPr>
        <w:t>nd</w:t>
      </w:r>
      <w:r w:rsidR="00713C33" w:rsidRPr="00147FD8">
        <w:rPr>
          <w:lang w:val="en-US"/>
        </w:rPr>
        <w:t xml:space="preserve"> Cycle Primary Education</w:t>
      </w:r>
      <w:r w:rsidR="00E74A59" w:rsidRPr="00147FD8">
        <w:rPr>
          <w:lang w:val="en-US"/>
        </w:rPr>
        <w:t xml:space="preserve"> is holding Diploma. This means that a gigven teacher should hold at l</w:t>
      </w:r>
      <w:r w:rsidR="009403D8" w:rsidRPr="00147FD8">
        <w:rPr>
          <w:lang w:val="en-US"/>
        </w:rPr>
        <w:t>East</w:t>
      </w:r>
      <w:r w:rsidR="00E74A59" w:rsidRPr="00147FD8">
        <w:rPr>
          <w:lang w:val="en-US"/>
        </w:rPr>
        <w:t xml:space="preserve"> Diploma to teach 2</w:t>
      </w:r>
      <w:r w:rsidR="00E74A59" w:rsidRPr="00147FD8">
        <w:rPr>
          <w:vertAlign w:val="superscript"/>
          <w:lang w:val="en-US"/>
        </w:rPr>
        <w:t>nd</w:t>
      </w:r>
      <w:r w:rsidR="00E74A59" w:rsidRPr="00147FD8">
        <w:rPr>
          <w:lang w:val="en-US"/>
        </w:rPr>
        <w:t xml:space="preserve"> Cycle Primary Education which is to say teachers holding less than Diploma level of education those teaching in such level of schools are said to be under qualified according to the minimum qualification set by Ministry of Education. According to the above table, </w:t>
      </w:r>
      <w:r w:rsidR="006A0CD3" w:rsidRPr="00147FD8">
        <w:rPr>
          <w:lang w:val="en-US"/>
        </w:rPr>
        <w:t xml:space="preserve">almost all </w:t>
      </w:r>
      <w:r w:rsidR="00A375E3" w:rsidRPr="00147FD8">
        <w:rPr>
          <w:lang w:val="en-US"/>
        </w:rPr>
        <w:t>Woredas</w:t>
      </w:r>
      <w:r w:rsidR="006A0CD3" w:rsidRPr="00147FD8">
        <w:rPr>
          <w:lang w:val="en-US"/>
        </w:rPr>
        <w:t xml:space="preserve"> were in a good position in fulfilling the minimum requirement set at national level. In an average, teachers’ qualification for male was 95%, that of female was 97% and total teachers’ qualification was estimated to be 95.7% which means about 95.7% of all teachers teaching at 2</w:t>
      </w:r>
      <w:r w:rsidR="006A0CD3" w:rsidRPr="00147FD8">
        <w:rPr>
          <w:vertAlign w:val="superscript"/>
          <w:lang w:val="en-US"/>
        </w:rPr>
        <w:t>nd</w:t>
      </w:r>
      <w:r w:rsidR="006A0CD3" w:rsidRPr="00147FD8">
        <w:rPr>
          <w:lang w:val="en-US"/>
        </w:rPr>
        <w:t xml:space="preserve"> Cycle Primary Schools in the Zone were qualified depending up</w:t>
      </w:r>
      <w:r w:rsidR="0024537E" w:rsidRPr="00147FD8">
        <w:rPr>
          <w:lang w:val="en-US"/>
        </w:rPr>
        <w:t xml:space="preserve"> on the minimum requirement set</w:t>
      </w:r>
    </w:p>
    <w:p w:rsidR="008F35A3" w:rsidRPr="00147FD8" w:rsidRDefault="009B57EF" w:rsidP="006C196D">
      <w:pPr>
        <w:spacing w:line="360" w:lineRule="auto"/>
        <w:jc w:val="both"/>
        <w:rPr>
          <w:b/>
          <w:lang w:val="en-US"/>
        </w:rPr>
      </w:pPr>
      <w:bookmarkStart w:id="186" w:name="_Toc14617402"/>
      <w:bookmarkStart w:id="187" w:name="_Toc15300651"/>
      <w:bookmarkStart w:id="188" w:name="_Toc15627589"/>
      <w:r w:rsidRPr="00147FD8">
        <w:rPr>
          <w:b/>
          <w:lang w:val="en-US"/>
        </w:rPr>
        <w:t xml:space="preserve">Table 49 </w:t>
      </w:r>
      <w:r w:rsidR="008F35A3" w:rsidRPr="00147FD8">
        <w:rPr>
          <w:b/>
          <w:lang w:val="en-US"/>
        </w:rPr>
        <w:t xml:space="preserve">Teachers’ Qualifications by Levels of Schools in Full Primary </w:t>
      </w:r>
      <w:r w:rsidRPr="00147FD8">
        <w:rPr>
          <w:b/>
          <w:lang w:val="en-US"/>
        </w:rPr>
        <w:t>Schools 1-8 in the year 2011EC.</w:t>
      </w:r>
    </w:p>
    <w:tbl>
      <w:tblPr>
        <w:tblStyle w:val="LightGrid-Accent4"/>
        <w:tblW w:w="10008" w:type="dxa"/>
        <w:tblLayout w:type="fixed"/>
        <w:tblLook w:val="04A0" w:firstRow="1" w:lastRow="0" w:firstColumn="1" w:lastColumn="0" w:noHBand="0" w:noVBand="1"/>
      </w:tblPr>
      <w:tblGrid>
        <w:gridCol w:w="1170"/>
        <w:gridCol w:w="540"/>
        <w:gridCol w:w="540"/>
        <w:gridCol w:w="630"/>
        <w:gridCol w:w="450"/>
        <w:gridCol w:w="450"/>
        <w:gridCol w:w="540"/>
        <w:gridCol w:w="630"/>
        <w:gridCol w:w="648"/>
        <w:gridCol w:w="630"/>
        <w:gridCol w:w="540"/>
        <w:gridCol w:w="630"/>
        <w:gridCol w:w="720"/>
        <w:gridCol w:w="630"/>
        <w:gridCol w:w="630"/>
        <w:gridCol w:w="630"/>
      </w:tblGrid>
      <w:tr w:rsidR="008F35A3" w:rsidRPr="00147FD8" w:rsidTr="00F02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val="restart"/>
          </w:tcPr>
          <w:p w:rsidR="008F35A3" w:rsidRPr="00147FD8" w:rsidRDefault="00A375E3" w:rsidP="006C196D">
            <w:pPr>
              <w:spacing w:line="360" w:lineRule="auto"/>
              <w:jc w:val="both"/>
              <w:rPr>
                <w:sz w:val="18"/>
                <w:szCs w:val="18"/>
                <w:lang w:val="en-US"/>
              </w:rPr>
            </w:pPr>
            <w:r w:rsidRPr="00147FD8">
              <w:rPr>
                <w:sz w:val="18"/>
                <w:szCs w:val="18"/>
                <w:lang w:val="en-US"/>
              </w:rPr>
              <w:t>Woredas</w:t>
            </w:r>
            <w:r w:rsidR="008F35A3" w:rsidRPr="00147FD8">
              <w:rPr>
                <w:sz w:val="18"/>
                <w:szCs w:val="18"/>
                <w:lang w:val="en-US"/>
              </w:rPr>
              <w:t xml:space="preserve"> </w:t>
            </w:r>
          </w:p>
        </w:tc>
        <w:tc>
          <w:tcPr>
            <w:tcW w:w="6948" w:type="dxa"/>
            <w:gridSpan w:val="12"/>
          </w:tcPr>
          <w:p w:rsidR="008F35A3" w:rsidRPr="00147FD8" w:rsidRDefault="008F35A3" w:rsidP="006C196D">
            <w:pPr>
              <w:spacing w:line="360" w:lineRule="auto"/>
              <w:jc w:val="both"/>
              <w:cnfStyle w:val="100000000000" w:firstRow="1" w:lastRow="0" w:firstColumn="0" w:lastColumn="0" w:oddVBand="0" w:evenVBand="0" w:oddHBand="0" w:evenHBand="0" w:firstRowFirstColumn="0" w:firstRowLastColumn="0" w:lastRowFirstColumn="0" w:lastRowLastColumn="0"/>
              <w:rPr>
                <w:sz w:val="18"/>
                <w:szCs w:val="18"/>
                <w:lang w:val="en-US"/>
              </w:rPr>
            </w:pPr>
            <w:r w:rsidRPr="00147FD8">
              <w:rPr>
                <w:sz w:val="18"/>
                <w:szCs w:val="18"/>
                <w:lang w:val="en-US"/>
              </w:rPr>
              <w:t>Number of Teachers by levels of Education</w:t>
            </w:r>
          </w:p>
        </w:tc>
        <w:tc>
          <w:tcPr>
            <w:tcW w:w="1890" w:type="dxa"/>
            <w:gridSpan w:val="3"/>
            <w:vMerge w:val="restart"/>
          </w:tcPr>
          <w:p w:rsidR="008F35A3" w:rsidRPr="00147FD8" w:rsidRDefault="008F35A3" w:rsidP="006C196D">
            <w:pPr>
              <w:spacing w:line="360" w:lineRule="auto"/>
              <w:jc w:val="both"/>
              <w:cnfStyle w:val="100000000000" w:firstRow="1" w:lastRow="0" w:firstColumn="0" w:lastColumn="0" w:oddVBand="0" w:evenVBand="0" w:oddHBand="0" w:evenHBand="0" w:firstRowFirstColumn="0" w:firstRowLastColumn="0" w:lastRowFirstColumn="0" w:lastRowLastColumn="0"/>
              <w:rPr>
                <w:sz w:val="18"/>
                <w:szCs w:val="18"/>
                <w:lang w:val="en-US"/>
              </w:rPr>
            </w:pPr>
            <w:r w:rsidRPr="00147FD8">
              <w:rPr>
                <w:sz w:val="18"/>
                <w:szCs w:val="18"/>
                <w:lang w:val="en-US"/>
              </w:rPr>
              <w:t>Percentage of Qualification</w:t>
            </w:r>
          </w:p>
        </w:tc>
      </w:tr>
      <w:tr w:rsidR="008F35A3" w:rsidRPr="00147FD8" w:rsidTr="003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tcPr>
          <w:p w:rsidR="008F35A3" w:rsidRPr="00147FD8" w:rsidRDefault="008F35A3" w:rsidP="006C196D">
            <w:pPr>
              <w:spacing w:line="360" w:lineRule="auto"/>
              <w:jc w:val="both"/>
              <w:rPr>
                <w:sz w:val="18"/>
                <w:szCs w:val="18"/>
                <w:lang w:val="en-US"/>
              </w:rPr>
            </w:pPr>
          </w:p>
        </w:tc>
        <w:tc>
          <w:tcPr>
            <w:tcW w:w="1710" w:type="dxa"/>
            <w:gridSpan w:val="3"/>
          </w:tcPr>
          <w:p w:rsidR="008F35A3" w:rsidRPr="00147FD8" w:rsidRDefault="008F35A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147FD8">
              <w:rPr>
                <w:sz w:val="18"/>
                <w:szCs w:val="18"/>
                <w:lang w:val="en-US"/>
              </w:rPr>
              <w:t>Below TTI</w:t>
            </w:r>
          </w:p>
        </w:tc>
        <w:tc>
          <w:tcPr>
            <w:tcW w:w="1440" w:type="dxa"/>
            <w:gridSpan w:val="3"/>
          </w:tcPr>
          <w:p w:rsidR="008F35A3" w:rsidRPr="00147FD8" w:rsidRDefault="008F35A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147FD8">
              <w:rPr>
                <w:sz w:val="18"/>
                <w:szCs w:val="18"/>
                <w:lang w:val="en-US"/>
              </w:rPr>
              <w:t>TTI Certificate</w:t>
            </w:r>
          </w:p>
        </w:tc>
        <w:tc>
          <w:tcPr>
            <w:tcW w:w="1908" w:type="dxa"/>
            <w:gridSpan w:val="3"/>
          </w:tcPr>
          <w:p w:rsidR="008F35A3" w:rsidRPr="00147FD8" w:rsidRDefault="008F35A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147FD8">
              <w:rPr>
                <w:sz w:val="18"/>
                <w:szCs w:val="18"/>
                <w:lang w:val="en-US"/>
              </w:rPr>
              <w:t>Diploma and Above</w:t>
            </w:r>
          </w:p>
        </w:tc>
        <w:tc>
          <w:tcPr>
            <w:tcW w:w="1890" w:type="dxa"/>
            <w:gridSpan w:val="3"/>
          </w:tcPr>
          <w:p w:rsidR="008F35A3" w:rsidRPr="00147FD8" w:rsidRDefault="008F35A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147FD8">
              <w:rPr>
                <w:sz w:val="18"/>
                <w:szCs w:val="18"/>
                <w:lang w:val="en-US"/>
              </w:rPr>
              <w:t>Total</w:t>
            </w:r>
          </w:p>
        </w:tc>
        <w:tc>
          <w:tcPr>
            <w:tcW w:w="1890" w:type="dxa"/>
            <w:gridSpan w:val="3"/>
            <w:vMerge/>
          </w:tcPr>
          <w:p w:rsidR="008F35A3" w:rsidRPr="00147FD8" w:rsidRDefault="008F35A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lang w:val="en-US"/>
              </w:rPr>
            </w:pPr>
          </w:p>
        </w:tc>
      </w:tr>
      <w:tr w:rsidR="003A2AB0" w:rsidRPr="00147FD8" w:rsidTr="003A2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tcPr>
          <w:p w:rsidR="008F35A3" w:rsidRPr="00147FD8" w:rsidRDefault="008F35A3" w:rsidP="006C196D">
            <w:pPr>
              <w:spacing w:line="360" w:lineRule="auto"/>
              <w:jc w:val="both"/>
              <w:rPr>
                <w:sz w:val="18"/>
                <w:szCs w:val="18"/>
                <w:lang w:val="en-US"/>
              </w:rPr>
            </w:pPr>
          </w:p>
        </w:tc>
        <w:tc>
          <w:tcPr>
            <w:tcW w:w="540" w:type="dxa"/>
          </w:tcPr>
          <w:p w:rsidR="008F35A3" w:rsidRPr="00147FD8" w:rsidRDefault="008F35A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M</w:t>
            </w:r>
          </w:p>
        </w:tc>
        <w:tc>
          <w:tcPr>
            <w:tcW w:w="540" w:type="dxa"/>
          </w:tcPr>
          <w:p w:rsidR="008F35A3" w:rsidRPr="00147FD8" w:rsidRDefault="008F35A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F</w:t>
            </w:r>
          </w:p>
        </w:tc>
        <w:tc>
          <w:tcPr>
            <w:tcW w:w="630" w:type="dxa"/>
          </w:tcPr>
          <w:p w:rsidR="008F35A3" w:rsidRPr="00147FD8" w:rsidRDefault="008F35A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T</w:t>
            </w:r>
          </w:p>
        </w:tc>
        <w:tc>
          <w:tcPr>
            <w:tcW w:w="450" w:type="dxa"/>
          </w:tcPr>
          <w:p w:rsidR="008F35A3" w:rsidRPr="00147FD8" w:rsidRDefault="008F35A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M</w:t>
            </w:r>
          </w:p>
        </w:tc>
        <w:tc>
          <w:tcPr>
            <w:tcW w:w="450" w:type="dxa"/>
          </w:tcPr>
          <w:p w:rsidR="008F35A3" w:rsidRPr="00147FD8" w:rsidRDefault="008F35A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F</w:t>
            </w:r>
          </w:p>
        </w:tc>
        <w:tc>
          <w:tcPr>
            <w:tcW w:w="540" w:type="dxa"/>
          </w:tcPr>
          <w:p w:rsidR="008F35A3" w:rsidRPr="00147FD8" w:rsidRDefault="008F35A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T</w:t>
            </w:r>
          </w:p>
        </w:tc>
        <w:tc>
          <w:tcPr>
            <w:tcW w:w="630" w:type="dxa"/>
          </w:tcPr>
          <w:p w:rsidR="008F35A3" w:rsidRPr="00147FD8" w:rsidRDefault="008F35A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M</w:t>
            </w:r>
          </w:p>
        </w:tc>
        <w:tc>
          <w:tcPr>
            <w:tcW w:w="648" w:type="dxa"/>
          </w:tcPr>
          <w:p w:rsidR="008F35A3" w:rsidRPr="00147FD8" w:rsidRDefault="008F35A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F</w:t>
            </w:r>
          </w:p>
        </w:tc>
        <w:tc>
          <w:tcPr>
            <w:tcW w:w="630" w:type="dxa"/>
          </w:tcPr>
          <w:p w:rsidR="008F35A3" w:rsidRPr="00147FD8" w:rsidRDefault="008F35A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T</w:t>
            </w:r>
          </w:p>
        </w:tc>
        <w:tc>
          <w:tcPr>
            <w:tcW w:w="540" w:type="dxa"/>
          </w:tcPr>
          <w:p w:rsidR="008F35A3" w:rsidRPr="00147FD8" w:rsidRDefault="008F35A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M</w:t>
            </w:r>
          </w:p>
        </w:tc>
        <w:tc>
          <w:tcPr>
            <w:tcW w:w="630" w:type="dxa"/>
          </w:tcPr>
          <w:p w:rsidR="008F35A3" w:rsidRPr="00147FD8" w:rsidRDefault="008F35A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F</w:t>
            </w:r>
          </w:p>
        </w:tc>
        <w:tc>
          <w:tcPr>
            <w:tcW w:w="720" w:type="dxa"/>
          </w:tcPr>
          <w:p w:rsidR="008F35A3" w:rsidRPr="00147FD8" w:rsidRDefault="008F35A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T</w:t>
            </w:r>
          </w:p>
        </w:tc>
        <w:tc>
          <w:tcPr>
            <w:tcW w:w="630" w:type="dxa"/>
          </w:tcPr>
          <w:p w:rsidR="008F35A3" w:rsidRPr="00147FD8" w:rsidRDefault="008F35A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M</w:t>
            </w:r>
          </w:p>
        </w:tc>
        <w:tc>
          <w:tcPr>
            <w:tcW w:w="630" w:type="dxa"/>
          </w:tcPr>
          <w:p w:rsidR="008F35A3" w:rsidRPr="00147FD8" w:rsidRDefault="008F35A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F</w:t>
            </w:r>
          </w:p>
        </w:tc>
        <w:tc>
          <w:tcPr>
            <w:tcW w:w="630" w:type="dxa"/>
          </w:tcPr>
          <w:p w:rsidR="008F35A3" w:rsidRPr="00147FD8" w:rsidRDefault="008F35A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T</w:t>
            </w:r>
          </w:p>
        </w:tc>
      </w:tr>
      <w:tr w:rsidR="00F02C90" w:rsidRPr="00147FD8" w:rsidTr="003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lang w:val="en-US"/>
              </w:rPr>
              <w:t xml:space="preserve">Agaro </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14</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15</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96</w:t>
            </w:r>
          </w:p>
        </w:tc>
        <w:tc>
          <w:tcPr>
            <w:tcW w:w="648"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142</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238</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98</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156</w:t>
            </w:r>
          </w:p>
        </w:tc>
        <w:tc>
          <w:tcPr>
            <w:tcW w:w="72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254</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98%</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91%</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94%</w:t>
            </w:r>
          </w:p>
        </w:tc>
      </w:tr>
      <w:tr w:rsidR="003A2AB0" w:rsidRPr="00147FD8" w:rsidTr="003A2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lang w:val="en-US"/>
              </w:rPr>
              <w:t>J/Town</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23</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61</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84</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432</w:t>
            </w:r>
          </w:p>
        </w:tc>
        <w:tc>
          <w:tcPr>
            <w:tcW w:w="648"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521</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953</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456</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584</w:t>
            </w:r>
          </w:p>
        </w:tc>
        <w:tc>
          <w:tcPr>
            <w:tcW w:w="72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1040</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95%</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89%</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92%</w:t>
            </w:r>
          </w:p>
        </w:tc>
      </w:tr>
      <w:tr w:rsidR="00F02C90" w:rsidRPr="00147FD8" w:rsidTr="003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rPr>
              <w:t>B</w:t>
            </w:r>
            <w:r w:rsidRPr="00147FD8">
              <w:rPr>
                <w:bCs w:val="0"/>
                <w:sz w:val="18"/>
                <w:szCs w:val="18"/>
                <w:lang w:val="en-US"/>
              </w:rPr>
              <w:t>/Tolay</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18</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10</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28</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11</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200</w:t>
            </w:r>
          </w:p>
        </w:tc>
        <w:tc>
          <w:tcPr>
            <w:tcW w:w="648"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113</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313</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225</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127</w:t>
            </w:r>
          </w:p>
        </w:tc>
        <w:tc>
          <w:tcPr>
            <w:tcW w:w="72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352</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89%</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89%</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89%</w:t>
            </w:r>
          </w:p>
        </w:tc>
      </w:tr>
      <w:tr w:rsidR="003A2AB0" w:rsidRPr="00147FD8" w:rsidTr="003A2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rPr>
            </w:pPr>
            <w:r w:rsidRPr="00147FD8">
              <w:rPr>
                <w:bCs w:val="0"/>
                <w:sz w:val="18"/>
                <w:szCs w:val="18"/>
              </w:rPr>
              <w:t>C/Botor</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30</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11</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41</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17</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246</w:t>
            </w:r>
          </w:p>
        </w:tc>
        <w:tc>
          <w:tcPr>
            <w:tcW w:w="648"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193</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439</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285</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212</w:t>
            </w:r>
          </w:p>
        </w:tc>
        <w:tc>
          <w:tcPr>
            <w:tcW w:w="72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497</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86%</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91%</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88%</w:t>
            </w:r>
          </w:p>
        </w:tc>
      </w:tr>
      <w:tr w:rsidR="00F02C90" w:rsidRPr="00147FD8" w:rsidTr="003A2AB0">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rPr>
            </w:pPr>
            <w:r w:rsidRPr="00147FD8">
              <w:rPr>
                <w:bCs w:val="0"/>
                <w:sz w:val="18"/>
                <w:szCs w:val="18"/>
              </w:rPr>
              <w:t>Dedo</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101</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117</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218</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11</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359</w:t>
            </w:r>
          </w:p>
        </w:tc>
        <w:tc>
          <w:tcPr>
            <w:tcW w:w="648"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295</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654</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468</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415</w:t>
            </w:r>
          </w:p>
        </w:tc>
        <w:tc>
          <w:tcPr>
            <w:tcW w:w="72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883</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77%</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71%</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74%</w:t>
            </w:r>
          </w:p>
        </w:tc>
      </w:tr>
      <w:tr w:rsidR="003A2AB0" w:rsidRPr="00147FD8" w:rsidTr="003A2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rPr>
              <w:t>Mancho</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116</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124</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240</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0</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199</w:t>
            </w:r>
          </w:p>
        </w:tc>
        <w:tc>
          <w:tcPr>
            <w:tcW w:w="648"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172</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371</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318</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296</w:t>
            </w:r>
          </w:p>
        </w:tc>
        <w:tc>
          <w:tcPr>
            <w:tcW w:w="72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614</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63%</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58%</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60%</w:t>
            </w:r>
          </w:p>
        </w:tc>
      </w:tr>
      <w:tr w:rsidR="00F02C90" w:rsidRPr="00147FD8" w:rsidTr="003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rPr>
              <w:t>Ge</w:t>
            </w:r>
            <w:r w:rsidRPr="00147FD8">
              <w:rPr>
                <w:bCs w:val="0"/>
                <w:sz w:val="18"/>
                <w:szCs w:val="18"/>
                <w:lang w:val="en-US"/>
              </w:rPr>
              <w:t>ra</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468</w:t>
            </w:r>
          </w:p>
        </w:tc>
        <w:tc>
          <w:tcPr>
            <w:tcW w:w="648"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162</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630</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472</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162</w:t>
            </w:r>
          </w:p>
        </w:tc>
        <w:tc>
          <w:tcPr>
            <w:tcW w:w="72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634</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99%</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100%</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99%</w:t>
            </w:r>
          </w:p>
        </w:tc>
      </w:tr>
      <w:tr w:rsidR="003A2AB0" w:rsidRPr="00147FD8" w:rsidTr="003A2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rPr>
              <w:t>Gomma</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32</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35</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67</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11</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13</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24</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434</w:t>
            </w:r>
          </w:p>
        </w:tc>
        <w:tc>
          <w:tcPr>
            <w:tcW w:w="648"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366</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800</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477</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414</w:t>
            </w:r>
          </w:p>
        </w:tc>
        <w:tc>
          <w:tcPr>
            <w:tcW w:w="72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891</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91%</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88%</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90%</w:t>
            </w:r>
          </w:p>
        </w:tc>
      </w:tr>
      <w:tr w:rsidR="00F02C90" w:rsidRPr="00147FD8" w:rsidTr="003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rPr>
            </w:pPr>
            <w:r w:rsidRPr="00147FD8">
              <w:rPr>
                <w:bCs w:val="0"/>
                <w:sz w:val="18"/>
                <w:szCs w:val="18"/>
              </w:rPr>
              <w:t>Gumay</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60</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48</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108</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187</w:t>
            </w:r>
          </w:p>
        </w:tc>
        <w:tc>
          <w:tcPr>
            <w:tcW w:w="648"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159</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346</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247</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207</w:t>
            </w:r>
          </w:p>
        </w:tc>
        <w:tc>
          <w:tcPr>
            <w:tcW w:w="72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454</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76%</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77%</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76%</w:t>
            </w:r>
          </w:p>
        </w:tc>
      </w:tr>
      <w:tr w:rsidR="003A2AB0" w:rsidRPr="00147FD8" w:rsidTr="003A2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rPr>
              <w:t>L/Kossa</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37</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60</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97</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27</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18</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45</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340</w:t>
            </w:r>
          </w:p>
        </w:tc>
        <w:tc>
          <w:tcPr>
            <w:tcW w:w="648"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385</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725</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404</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463</w:t>
            </w:r>
          </w:p>
        </w:tc>
        <w:tc>
          <w:tcPr>
            <w:tcW w:w="72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867</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84%</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83%</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84%</w:t>
            </w:r>
          </w:p>
        </w:tc>
      </w:tr>
      <w:tr w:rsidR="00F02C90" w:rsidRPr="00147FD8" w:rsidTr="003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rPr>
              <w:t>L/S</w:t>
            </w:r>
            <w:r w:rsidRPr="00147FD8">
              <w:rPr>
                <w:bCs w:val="0"/>
                <w:sz w:val="18"/>
                <w:szCs w:val="18"/>
                <w:lang w:val="en-US"/>
              </w:rPr>
              <w:t>ecka</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66</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56</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122</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330</w:t>
            </w:r>
          </w:p>
        </w:tc>
        <w:tc>
          <w:tcPr>
            <w:tcW w:w="648"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274</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604</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396</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332</w:t>
            </w:r>
          </w:p>
        </w:tc>
        <w:tc>
          <w:tcPr>
            <w:tcW w:w="72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728</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83%</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83%</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83%</w:t>
            </w:r>
          </w:p>
        </w:tc>
      </w:tr>
      <w:tr w:rsidR="003A2AB0" w:rsidRPr="00147FD8" w:rsidTr="003A2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rPr>
              <w:t>Ma</w:t>
            </w:r>
            <w:r w:rsidRPr="00147FD8">
              <w:rPr>
                <w:bCs w:val="0"/>
                <w:sz w:val="18"/>
                <w:szCs w:val="18"/>
                <w:lang w:val="en-US"/>
              </w:rPr>
              <w:t>na</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163</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71</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234</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10</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278</w:t>
            </w:r>
          </w:p>
        </w:tc>
        <w:tc>
          <w:tcPr>
            <w:tcW w:w="648"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311</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589</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449</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384</w:t>
            </w:r>
          </w:p>
        </w:tc>
        <w:tc>
          <w:tcPr>
            <w:tcW w:w="72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833</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62%</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81%</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71%</w:t>
            </w:r>
          </w:p>
        </w:tc>
      </w:tr>
      <w:tr w:rsidR="00F02C90" w:rsidRPr="00147FD8" w:rsidTr="003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rPr>
              <w:t>N/Benja</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28</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22</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50</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10</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5</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15</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249</w:t>
            </w:r>
          </w:p>
        </w:tc>
        <w:tc>
          <w:tcPr>
            <w:tcW w:w="648"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202</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451</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287</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229</w:t>
            </w:r>
          </w:p>
        </w:tc>
        <w:tc>
          <w:tcPr>
            <w:tcW w:w="72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516</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87%</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88%</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87%</w:t>
            </w:r>
          </w:p>
        </w:tc>
      </w:tr>
      <w:tr w:rsidR="003A2AB0" w:rsidRPr="00147FD8" w:rsidTr="003A2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rPr>
            </w:pPr>
            <w:r w:rsidRPr="00147FD8">
              <w:rPr>
                <w:bCs w:val="0"/>
                <w:sz w:val="18"/>
                <w:szCs w:val="18"/>
              </w:rPr>
              <w:t>O/Beyyam</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25</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27</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52</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12</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19</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31</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175</w:t>
            </w:r>
          </w:p>
        </w:tc>
        <w:tc>
          <w:tcPr>
            <w:tcW w:w="648"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156</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331</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212</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202</w:t>
            </w:r>
          </w:p>
        </w:tc>
        <w:tc>
          <w:tcPr>
            <w:tcW w:w="72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414</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83%</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77%</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80%</w:t>
            </w:r>
          </w:p>
        </w:tc>
      </w:tr>
      <w:tr w:rsidR="00F02C90" w:rsidRPr="00147FD8" w:rsidTr="003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rPr>
              <w:t>O</w:t>
            </w:r>
            <w:r w:rsidRPr="00147FD8">
              <w:rPr>
                <w:bCs w:val="0"/>
                <w:sz w:val="18"/>
                <w:szCs w:val="18"/>
                <w:lang w:val="en-US"/>
              </w:rPr>
              <w:t>mo Nada</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49</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62</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111</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10</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29</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39</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386</w:t>
            </w:r>
          </w:p>
        </w:tc>
        <w:tc>
          <w:tcPr>
            <w:tcW w:w="648"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439</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825</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445</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530</w:t>
            </w:r>
          </w:p>
        </w:tc>
        <w:tc>
          <w:tcPr>
            <w:tcW w:w="72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975</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87%</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83%</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85%</w:t>
            </w:r>
          </w:p>
        </w:tc>
      </w:tr>
      <w:tr w:rsidR="003A2AB0" w:rsidRPr="00147FD8" w:rsidTr="003A2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lang w:val="en-US"/>
              </w:rPr>
              <w:t xml:space="preserve">Kersa </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100</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96</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196</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17</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15</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32</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377</w:t>
            </w:r>
          </w:p>
        </w:tc>
        <w:tc>
          <w:tcPr>
            <w:tcW w:w="648"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386</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763</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494</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497</w:t>
            </w:r>
          </w:p>
        </w:tc>
        <w:tc>
          <w:tcPr>
            <w:tcW w:w="72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991</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76%</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78%</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77%</w:t>
            </w:r>
          </w:p>
        </w:tc>
      </w:tr>
      <w:tr w:rsidR="00F02C90" w:rsidRPr="00147FD8" w:rsidTr="003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rPr>
              <w:t>S/C</w:t>
            </w:r>
            <w:r w:rsidRPr="00147FD8">
              <w:rPr>
                <w:bCs w:val="0"/>
                <w:sz w:val="18"/>
                <w:szCs w:val="18"/>
                <w:lang w:val="en-US"/>
              </w:rPr>
              <w:t>hek</w:t>
            </w:r>
            <w:r w:rsidRPr="00147FD8">
              <w:rPr>
                <w:bCs w:val="0"/>
                <w:sz w:val="18"/>
                <w:szCs w:val="18"/>
              </w:rPr>
              <w:t>orsa</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44</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74</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118</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19</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11</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30</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434</w:t>
            </w:r>
          </w:p>
        </w:tc>
        <w:tc>
          <w:tcPr>
            <w:tcW w:w="648"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437</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871</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497</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522</w:t>
            </w:r>
          </w:p>
        </w:tc>
        <w:tc>
          <w:tcPr>
            <w:tcW w:w="72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1019</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87%</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84%</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85%</w:t>
            </w:r>
          </w:p>
        </w:tc>
      </w:tr>
      <w:tr w:rsidR="003A2AB0" w:rsidRPr="00147FD8" w:rsidTr="003A2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lang w:val="en-US"/>
              </w:rPr>
              <w:t xml:space="preserve">Setema </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57</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45</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102</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12</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315</w:t>
            </w:r>
          </w:p>
        </w:tc>
        <w:tc>
          <w:tcPr>
            <w:tcW w:w="648"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214</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529</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376</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267</w:t>
            </w:r>
          </w:p>
        </w:tc>
        <w:tc>
          <w:tcPr>
            <w:tcW w:w="72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643</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84%</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80%</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82%</w:t>
            </w:r>
          </w:p>
        </w:tc>
      </w:tr>
      <w:tr w:rsidR="00F02C90" w:rsidRPr="00147FD8" w:rsidTr="003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rPr>
              <w:t>Sh/Sombo</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106</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69</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175</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10</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338</w:t>
            </w:r>
          </w:p>
        </w:tc>
        <w:tc>
          <w:tcPr>
            <w:tcW w:w="648"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269</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607</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452</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340</w:t>
            </w:r>
          </w:p>
        </w:tc>
        <w:tc>
          <w:tcPr>
            <w:tcW w:w="72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792</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75%</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79%</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77%</w:t>
            </w:r>
          </w:p>
        </w:tc>
      </w:tr>
      <w:tr w:rsidR="003A2AB0" w:rsidRPr="00147FD8" w:rsidTr="003A2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rPr>
              <w:t>Sigimo</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58</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28</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86</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0</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375</w:t>
            </w:r>
          </w:p>
        </w:tc>
        <w:tc>
          <w:tcPr>
            <w:tcW w:w="648"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150</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525</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436</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178</w:t>
            </w:r>
          </w:p>
        </w:tc>
        <w:tc>
          <w:tcPr>
            <w:tcW w:w="72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614</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86%</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84%</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86%</w:t>
            </w:r>
          </w:p>
        </w:tc>
      </w:tr>
      <w:tr w:rsidR="00F02C90" w:rsidRPr="00147FD8" w:rsidTr="003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rPr>
              <w:t>Sokorru</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72</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152</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224</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320</w:t>
            </w:r>
          </w:p>
        </w:tc>
        <w:tc>
          <w:tcPr>
            <w:tcW w:w="648"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292</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612</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395</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448</w:t>
            </w:r>
          </w:p>
        </w:tc>
        <w:tc>
          <w:tcPr>
            <w:tcW w:w="72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843</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81%</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65%</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73%</w:t>
            </w:r>
          </w:p>
        </w:tc>
      </w:tr>
      <w:tr w:rsidR="003A2AB0" w:rsidRPr="00147FD8" w:rsidTr="003A2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Cs w:val="0"/>
                <w:sz w:val="18"/>
                <w:szCs w:val="18"/>
                <w:lang w:val="en-US"/>
              </w:rPr>
            </w:pPr>
            <w:r w:rsidRPr="00147FD8">
              <w:rPr>
                <w:bCs w:val="0"/>
                <w:sz w:val="18"/>
                <w:szCs w:val="18"/>
                <w:lang w:val="en-US"/>
              </w:rPr>
              <w:t>T/Afeta</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101</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147</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248</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24</w:t>
            </w:r>
          </w:p>
        </w:tc>
        <w:tc>
          <w:tcPr>
            <w:tcW w:w="45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13</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37</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282</w:t>
            </w:r>
          </w:p>
        </w:tc>
        <w:tc>
          <w:tcPr>
            <w:tcW w:w="648"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275</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557</w:t>
            </w:r>
          </w:p>
        </w:tc>
        <w:tc>
          <w:tcPr>
            <w:tcW w:w="54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407</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435</w:t>
            </w:r>
          </w:p>
        </w:tc>
        <w:tc>
          <w:tcPr>
            <w:tcW w:w="72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842</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69%</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63%</w:t>
            </w:r>
          </w:p>
        </w:tc>
        <w:tc>
          <w:tcPr>
            <w:tcW w:w="630" w:type="dxa"/>
          </w:tcPr>
          <w:p w:rsidR="003C4036" w:rsidRPr="00147FD8" w:rsidRDefault="003C4036"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66%</w:t>
            </w:r>
          </w:p>
        </w:tc>
      </w:tr>
      <w:tr w:rsidR="00F02C90" w:rsidRPr="00147FD8" w:rsidTr="003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3C4036" w:rsidRPr="00147FD8" w:rsidRDefault="003C4036" w:rsidP="006C196D">
            <w:pPr>
              <w:spacing w:line="360" w:lineRule="auto"/>
              <w:jc w:val="both"/>
              <w:rPr>
                <w:b w:val="0"/>
                <w:bCs w:val="0"/>
                <w:sz w:val="18"/>
                <w:szCs w:val="18"/>
                <w:lang w:val="en-US"/>
              </w:rPr>
            </w:pPr>
            <w:r w:rsidRPr="00147FD8">
              <w:rPr>
                <w:b w:val="0"/>
                <w:bCs w:val="0"/>
                <w:sz w:val="18"/>
                <w:szCs w:val="18"/>
                <w:lang w:val="en-US"/>
              </w:rPr>
              <w:t xml:space="preserve">Total </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1269</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1256</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2525</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207</w:t>
            </w:r>
          </w:p>
        </w:tc>
        <w:tc>
          <w:tcPr>
            <w:tcW w:w="45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231</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147FD8">
              <w:rPr>
                <w:b/>
                <w:sz w:val="18"/>
                <w:szCs w:val="18"/>
              </w:rPr>
              <w:t>438</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147FD8">
              <w:rPr>
                <w:b/>
                <w:sz w:val="18"/>
                <w:szCs w:val="18"/>
              </w:rPr>
              <w:t>6820</w:t>
            </w:r>
          </w:p>
        </w:tc>
        <w:tc>
          <w:tcPr>
            <w:tcW w:w="648"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147FD8">
              <w:rPr>
                <w:b/>
                <w:sz w:val="18"/>
                <w:szCs w:val="18"/>
              </w:rPr>
              <w:t>5913</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12733</w:t>
            </w:r>
          </w:p>
        </w:tc>
        <w:tc>
          <w:tcPr>
            <w:tcW w:w="54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w:r w:rsidRPr="00147FD8">
              <w:rPr>
                <w:b/>
                <w:sz w:val="16"/>
                <w:szCs w:val="16"/>
              </w:rPr>
              <w:t>8296</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147FD8">
              <w:rPr>
                <w:b/>
                <w:sz w:val="18"/>
                <w:szCs w:val="18"/>
              </w:rPr>
              <w:t>7400</w:t>
            </w:r>
          </w:p>
        </w:tc>
        <w:tc>
          <w:tcPr>
            <w:tcW w:w="72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147FD8">
              <w:rPr>
                <w:b/>
                <w:sz w:val="18"/>
                <w:szCs w:val="18"/>
              </w:rPr>
              <w:t>15696</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147FD8">
              <w:rPr>
                <w:b/>
                <w:sz w:val="18"/>
                <w:szCs w:val="18"/>
              </w:rPr>
              <w:t>82%</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147FD8">
              <w:rPr>
                <w:b/>
                <w:sz w:val="18"/>
                <w:szCs w:val="18"/>
              </w:rPr>
              <w:t>80%</w:t>
            </w:r>
          </w:p>
        </w:tc>
        <w:tc>
          <w:tcPr>
            <w:tcW w:w="630" w:type="dxa"/>
          </w:tcPr>
          <w:p w:rsidR="003C4036" w:rsidRPr="00147FD8" w:rsidRDefault="003C4036"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147FD8">
              <w:rPr>
                <w:b/>
                <w:sz w:val="18"/>
                <w:szCs w:val="18"/>
              </w:rPr>
              <w:t>81%</w:t>
            </w:r>
          </w:p>
        </w:tc>
      </w:tr>
    </w:tbl>
    <w:p w:rsidR="008F35A3" w:rsidRPr="00147FD8" w:rsidRDefault="008F35A3" w:rsidP="006C196D">
      <w:pPr>
        <w:spacing w:line="360" w:lineRule="auto"/>
        <w:jc w:val="both"/>
        <w:rPr>
          <w:b/>
          <w:sz w:val="18"/>
          <w:szCs w:val="18"/>
          <w:lang w:val="en-US"/>
        </w:rPr>
      </w:pPr>
      <w:r w:rsidRPr="00147FD8">
        <w:rPr>
          <w:sz w:val="18"/>
          <w:szCs w:val="18"/>
          <w:lang w:val="en-US"/>
        </w:rPr>
        <w:t>Source:-Adopted from Annual Education Statistical Abstract of Jimma Zone Education Office</w:t>
      </w:r>
      <w:r w:rsidRPr="00147FD8">
        <w:rPr>
          <w:b/>
          <w:sz w:val="18"/>
          <w:szCs w:val="18"/>
          <w:lang w:val="en-US"/>
        </w:rPr>
        <w:t>.</w:t>
      </w:r>
    </w:p>
    <w:p w:rsidR="003C4036" w:rsidRPr="00147FD8" w:rsidRDefault="003C4036" w:rsidP="006C196D">
      <w:pPr>
        <w:spacing w:line="360" w:lineRule="auto"/>
        <w:jc w:val="both"/>
        <w:rPr>
          <w:lang w:val="en-US"/>
        </w:rPr>
      </w:pPr>
      <w:r w:rsidRPr="00147FD8">
        <w:rPr>
          <w:lang w:val="en-US"/>
        </w:rPr>
        <w:t>In the same manner to that of 1</w:t>
      </w:r>
      <w:r w:rsidRPr="00147FD8">
        <w:rPr>
          <w:vertAlign w:val="superscript"/>
          <w:lang w:val="en-US"/>
        </w:rPr>
        <w:t>st</w:t>
      </w:r>
      <w:r w:rsidRPr="00147FD8">
        <w:rPr>
          <w:lang w:val="en-US"/>
        </w:rPr>
        <w:t xml:space="preserve"> Cycle &amp; 2</w:t>
      </w:r>
      <w:r w:rsidRPr="00147FD8">
        <w:rPr>
          <w:vertAlign w:val="superscript"/>
          <w:lang w:val="en-US"/>
        </w:rPr>
        <w:t>nd</w:t>
      </w:r>
      <w:r w:rsidRPr="00147FD8">
        <w:rPr>
          <w:lang w:val="en-US"/>
        </w:rPr>
        <w:t xml:space="preserve"> Cycle Primary Schools, the above table shows teachers’ qualification in full Primary Schools in the Zone. According to the minimum requirement set by Ministry of Education, </w:t>
      </w:r>
      <w:r w:rsidR="004E24BB" w:rsidRPr="00147FD8">
        <w:rPr>
          <w:lang w:val="en-US"/>
        </w:rPr>
        <w:t>a given teacher is said to be qualified if &amp; only if he/she has at l</w:t>
      </w:r>
      <w:r w:rsidR="000E6375" w:rsidRPr="00147FD8">
        <w:rPr>
          <w:lang w:val="en-US"/>
        </w:rPr>
        <w:t>e</w:t>
      </w:r>
      <w:r w:rsidR="009403D8" w:rsidRPr="00147FD8">
        <w:rPr>
          <w:lang w:val="en-US"/>
        </w:rPr>
        <w:t>ast</w:t>
      </w:r>
      <w:r w:rsidR="004E24BB" w:rsidRPr="00147FD8">
        <w:rPr>
          <w:lang w:val="en-US"/>
        </w:rPr>
        <w:t xml:space="preserve"> Diploma Level of education to teach in full Primary Schools 1-8.</w:t>
      </w:r>
      <w:r w:rsidR="0029109F" w:rsidRPr="00147FD8">
        <w:rPr>
          <w:lang w:val="en-US"/>
        </w:rPr>
        <w:t xml:space="preserve"> In this case, out of all teachers those providing teaching services in full Primary Schools in the Zone, about 82% of male teachers, 80% of female teachers and </w:t>
      </w:r>
      <w:r w:rsidR="00A31A68" w:rsidRPr="00147FD8">
        <w:rPr>
          <w:lang w:val="en-US"/>
        </w:rPr>
        <w:t>an average</w:t>
      </w:r>
      <w:r w:rsidR="0029109F" w:rsidRPr="00147FD8">
        <w:rPr>
          <w:lang w:val="en-US"/>
        </w:rPr>
        <w:t xml:space="preserve"> of 81% teachers were qualified while the remaining 18% of male teachers, 20% of female teachers and a total of 19% teachers were not qualified according to the </w:t>
      </w:r>
      <w:r w:rsidR="00BD6C44" w:rsidRPr="00147FD8">
        <w:rPr>
          <w:lang w:val="en-US"/>
        </w:rPr>
        <w:t>available data</w:t>
      </w:r>
      <w:r w:rsidR="0029109F" w:rsidRPr="00147FD8">
        <w:rPr>
          <w:lang w:val="en-US"/>
        </w:rPr>
        <w:t xml:space="preserve">. According to the above table, some </w:t>
      </w:r>
      <w:r w:rsidR="00A375E3" w:rsidRPr="00147FD8">
        <w:rPr>
          <w:lang w:val="en-US"/>
        </w:rPr>
        <w:t>Woredas</w:t>
      </w:r>
      <w:r w:rsidR="0029109F" w:rsidRPr="00147FD8">
        <w:rPr>
          <w:lang w:val="en-US"/>
        </w:rPr>
        <w:t xml:space="preserve"> </w:t>
      </w:r>
      <w:r w:rsidR="00376666" w:rsidRPr="00147FD8">
        <w:rPr>
          <w:lang w:val="en-US"/>
        </w:rPr>
        <w:t xml:space="preserve">require a great attention from the respective bodies of the government because teachers’ qualification in full Primary Schools was at its minimum position. Especially, Mencho and Tiro Afeta </w:t>
      </w:r>
      <w:r w:rsidR="00A375E3" w:rsidRPr="00147FD8">
        <w:rPr>
          <w:lang w:val="en-US"/>
        </w:rPr>
        <w:t>Woredas</w:t>
      </w:r>
      <w:r w:rsidR="00376666" w:rsidRPr="00147FD8">
        <w:rPr>
          <w:lang w:val="en-US"/>
        </w:rPr>
        <w:t xml:space="preserve"> should be taken into consideration by the respective bodies of the government during the provision of educational chance to under qualified teachers for up-grading.</w:t>
      </w:r>
      <w:r w:rsidR="00EB00D5" w:rsidRPr="00147FD8">
        <w:rPr>
          <w:lang w:val="en-US"/>
        </w:rPr>
        <w:t xml:space="preserve"> Out of 20 rural </w:t>
      </w:r>
      <w:r w:rsidR="00A375E3" w:rsidRPr="00147FD8">
        <w:rPr>
          <w:lang w:val="en-US"/>
        </w:rPr>
        <w:t>Woredas</w:t>
      </w:r>
      <w:r w:rsidR="00EB00D5" w:rsidRPr="00147FD8">
        <w:rPr>
          <w:lang w:val="en-US"/>
        </w:rPr>
        <w:t xml:space="preserve"> in the Zone, Mencho which has a short history of being a </w:t>
      </w:r>
      <w:r w:rsidR="00A375E3" w:rsidRPr="00147FD8">
        <w:rPr>
          <w:lang w:val="en-US"/>
        </w:rPr>
        <w:t>Woreda</w:t>
      </w:r>
      <w:r w:rsidR="00EB00D5" w:rsidRPr="00147FD8">
        <w:rPr>
          <w:lang w:val="en-US"/>
        </w:rPr>
        <w:t xml:space="preserve"> </w:t>
      </w:r>
      <w:r w:rsidR="00FF3B21" w:rsidRPr="00147FD8">
        <w:rPr>
          <w:lang w:val="en-US"/>
        </w:rPr>
        <w:t>has</w:t>
      </w:r>
      <w:r w:rsidR="00EB00D5" w:rsidRPr="00147FD8">
        <w:rPr>
          <w:lang w:val="en-US"/>
        </w:rPr>
        <w:t xml:space="preserve"> the lo</w:t>
      </w:r>
      <w:r w:rsidR="00FF3B21" w:rsidRPr="00147FD8">
        <w:rPr>
          <w:lang w:val="en-US"/>
        </w:rPr>
        <w:t>w</w:t>
      </w:r>
      <w:r w:rsidR="009403D8" w:rsidRPr="00147FD8">
        <w:rPr>
          <w:lang w:val="en-US"/>
        </w:rPr>
        <w:t>est</w:t>
      </w:r>
      <w:r w:rsidR="00EB00D5" w:rsidRPr="00147FD8">
        <w:rPr>
          <w:lang w:val="en-US"/>
        </w:rPr>
        <w:t xml:space="preserve"> teachers’ qualification in full primary schools which was 60% and the remaining 40% of teachers were under qualified. Tiro Afeta which has a long history of being a </w:t>
      </w:r>
      <w:r w:rsidR="00A375E3" w:rsidRPr="00147FD8">
        <w:rPr>
          <w:lang w:val="en-US"/>
        </w:rPr>
        <w:t>Woreda</w:t>
      </w:r>
      <w:r w:rsidR="00EB00D5" w:rsidRPr="00147FD8">
        <w:rPr>
          <w:lang w:val="en-US"/>
        </w:rPr>
        <w:t xml:space="preserve"> had the second lo</w:t>
      </w:r>
      <w:r w:rsidR="00FF3B21" w:rsidRPr="00147FD8">
        <w:rPr>
          <w:lang w:val="en-US"/>
        </w:rPr>
        <w:t>w</w:t>
      </w:r>
      <w:r w:rsidR="009403D8" w:rsidRPr="00147FD8">
        <w:rPr>
          <w:lang w:val="en-US"/>
        </w:rPr>
        <w:t>est</w:t>
      </w:r>
      <w:r w:rsidR="00EB00D5" w:rsidRPr="00147FD8">
        <w:rPr>
          <w:lang w:val="en-US"/>
        </w:rPr>
        <w:t xml:space="preserve"> qualification of teachers which was 66% and the remaining 34%</w:t>
      </w:r>
      <w:r w:rsidR="00C81FEF" w:rsidRPr="00147FD8">
        <w:rPr>
          <w:lang w:val="en-US"/>
        </w:rPr>
        <w:t xml:space="preserve"> of teachers were not qualified because of unknown reasons.</w:t>
      </w:r>
      <w:r w:rsidR="00EB00D5" w:rsidRPr="00147FD8">
        <w:rPr>
          <w:lang w:val="en-US"/>
        </w:rPr>
        <w:t xml:space="preserve"> </w:t>
      </w:r>
      <w:r w:rsidR="001B47E7" w:rsidRPr="00147FD8">
        <w:rPr>
          <w:lang w:val="en-US"/>
        </w:rPr>
        <w:t xml:space="preserve"> </w:t>
      </w:r>
      <w:r w:rsidR="002B3001" w:rsidRPr="00147FD8">
        <w:rPr>
          <w:lang w:val="en-US"/>
        </w:rPr>
        <w:t>Therefore</w:t>
      </w:r>
      <w:r w:rsidR="00674293" w:rsidRPr="00147FD8">
        <w:rPr>
          <w:lang w:val="en-US"/>
        </w:rPr>
        <w:t>, if quality education is required, a great attention should be given to the 1</w:t>
      </w:r>
      <w:r w:rsidR="00674293" w:rsidRPr="00147FD8">
        <w:rPr>
          <w:vertAlign w:val="superscript"/>
          <w:lang w:val="en-US"/>
        </w:rPr>
        <w:t>st</w:t>
      </w:r>
      <w:r w:rsidR="00674293" w:rsidRPr="00147FD8">
        <w:rPr>
          <w:lang w:val="en-US"/>
        </w:rPr>
        <w:t xml:space="preserve"> Cycle Primary Schools since it is a base for every educational levels &amp; also most of the time quality of students depends up on the quality of teachers. </w:t>
      </w:r>
    </w:p>
    <w:p w:rsidR="0067491E" w:rsidRDefault="0067491E" w:rsidP="006C196D">
      <w:pPr>
        <w:spacing w:line="360" w:lineRule="auto"/>
        <w:jc w:val="both"/>
        <w:rPr>
          <w:b/>
          <w:lang w:val="en-US"/>
        </w:rPr>
      </w:pPr>
    </w:p>
    <w:p w:rsidR="0067491E" w:rsidRDefault="0067491E" w:rsidP="006C196D">
      <w:pPr>
        <w:spacing w:line="360" w:lineRule="auto"/>
        <w:jc w:val="both"/>
        <w:rPr>
          <w:b/>
          <w:lang w:val="en-US"/>
        </w:rPr>
      </w:pPr>
    </w:p>
    <w:p w:rsidR="0067491E" w:rsidRDefault="0067491E" w:rsidP="006C196D">
      <w:pPr>
        <w:spacing w:line="360" w:lineRule="auto"/>
        <w:jc w:val="both"/>
        <w:rPr>
          <w:b/>
          <w:lang w:val="en-US"/>
        </w:rPr>
      </w:pPr>
    </w:p>
    <w:p w:rsidR="0067491E" w:rsidRDefault="0067491E" w:rsidP="006C196D">
      <w:pPr>
        <w:spacing w:line="360" w:lineRule="auto"/>
        <w:jc w:val="both"/>
        <w:rPr>
          <w:b/>
          <w:lang w:val="en-US"/>
        </w:rPr>
      </w:pPr>
    </w:p>
    <w:p w:rsidR="0067491E" w:rsidRDefault="0067491E" w:rsidP="006C196D">
      <w:pPr>
        <w:spacing w:line="360" w:lineRule="auto"/>
        <w:jc w:val="both"/>
        <w:rPr>
          <w:b/>
          <w:lang w:val="en-US"/>
        </w:rPr>
      </w:pPr>
    </w:p>
    <w:p w:rsidR="00F56F23" w:rsidRPr="00147FD8" w:rsidRDefault="001E76AE" w:rsidP="006C196D">
      <w:pPr>
        <w:spacing w:line="360" w:lineRule="auto"/>
        <w:jc w:val="both"/>
        <w:rPr>
          <w:b/>
          <w:lang w:val="en-US"/>
        </w:rPr>
      </w:pPr>
      <w:r w:rsidRPr="00147FD8">
        <w:rPr>
          <w:b/>
          <w:lang w:val="en-US"/>
        </w:rPr>
        <w:t xml:space="preserve">Table 50 </w:t>
      </w:r>
      <w:r w:rsidR="00F56F23" w:rsidRPr="00147FD8">
        <w:rPr>
          <w:b/>
          <w:lang w:val="en-US"/>
        </w:rPr>
        <w:t>Teachers’ Qualifications by Levels of Schools in 1</w:t>
      </w:r>
      <w:r w:rsidR="00F56F23" w:rsidRPr="00147FD8">
        <w:rPr>
          <w:b/>
          <w:vertAlign w:val="superscript"/>
          <w:lang w:val="en-US"/>
        </w:rPr>
        <w:t>st</w:t>
      </w:r>
      <w:r w:rsidR="00F56F23" w:rsidRPr="00147FD8">
        <w:rPr>
          <w:b/>
          <w:lang w:val="en-US"/>
        </w:rPr>
        <w:t xml:space="preserve"> Cycle Primary Schools 1-4</w:t>
      </w:r>
      <w:r w:rsidRPr="00147FD8">
        <w:rPr>
          <w:b/>
          <w:lang w:val="en-US"/>
        </w:rPr>
        <w:t xml:space="preserve"> in the year 2012EC.</w:t>
      </w:r>
    </w:p>
    <w:tbl>
      <w:tblPr>
        <w:tblStyle w:val="LightGrid-Accent1"/>
        <w:tblW w:w="9702" w:type="dxa"/>
        <w:tblInd w:w="-72" w:type="dxa"/>
        <w:tblLayout w:type="fixed"/>
        <w:tblLook w:val="04A0" w:firstRow="1" w:lastRow="0" w:firstColumn="1" w:lastColumn="0" w:noHBand="0" w:noVBand="1"/>
      </w:tblPr>
      <w:tblGrid>
        <w:gridCol w:w="1260"/>
        <w:gridCol w:w="432"/>
        <w:gridCol w:w="540"/>
        <w:gridCol w:w="540"/>
        <w:gridCol w:w="450"/>
        <w:gridCol w:w="450"/>
        <w:gridCol w:w="450"/>
        <w:gridCol w:w="540"/>
        <w:gridCol w:w="630"/>
        <w:gridCol w:w="540"/>
        <w:gridCol w:w="630"/>
        <w:gridCol w:w="630"/>
        <w:gridCol w:w="630"/>
        <w:gridCol w:w="630"/>
        <w:gridCol w:w="630"/>
        <w:gridCol w:w="720"/>
      </w:tblGrid>
      <w:tr w:rsidR="00F56F23" w:rsidRPr="00147FD8" w:rsidTr="00BD1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val="restart"/>
          </w:tcPr>
          <w:p w:rsidR="00F56F23" w:rsidRPr="00147FD8" w:rsidRDefault="00A375E3" w:rsidP="006C196D">
            <w:pPr>
              <w:spacing w:line="360" w:lineRule="auto"/>
              <w:jc w:val="both"/>
              <w:rPr>
                <w:sz w:val="20"/>
                <w:szCs w:val="20"/>
                <w:lang w:val="en-US"/>
              </w:rPr>
            </w:pPr>
            <w:r w:rsidRPr="00147FD8">
              <w:rPr>
                <w:sz w:val="20"/>
                <w:szCs w:val="20"/>
                <w:lang w:val="en-US"/>
              </w:rPr>
              <w:t>Woredas</w:t>
            </w:r>
            <w:r w:rsidR="00F56F23" w:rsidRPr="00147FD8">
              <w:rPr>
                <w:sz w:val="20"/>
                <w:szCs w:val="20"/>
                <w:lang w:val="en-US"/>
              </w:rPr>
              <w:t xml:space="preserve"> </w:t>
            </w:r>
          </w:p>
        </w:tc>
        <w:tc>
          <w:tcPr>
            <w:tcW w:w="6462" w:type="dxa"/>
            <w:gridSpan w:val="12"/>
          </w:tcPr>
          <w:p w:rsidR="00F56F23" w:rsidRPr="00147FD8" w:rsidRDefault="00F56F23" w:rsidP="006C196D">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147FD8">
              <w:rPr>
                <w:sz w:val="20"/>
                <w:szCs w:val="20"/>
                <w:lang w:val="en-US"/>
              </w:rPr>
              <w:t>Number of Teachers by levels of Education</w:t>
            </w:r>
          </w:p>
        </w:tc>
        <w:tc>
          <w:tcPr>
            <w:tcW w:w="1980" w:type="dxa"/>
            <w:gridSpan w:val="3"/>
            <w:vMerge w:val="restart"/>
          </w:tcPr>
          <w:p w:rsidR="00F56F23" w:rsidRPr="00147FD8" w:rsidRDefault="00F56F23" w:rsidP="006C196D">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147FD8">
              <w:rPr>
                <w:sz w:val="20"/>
                <w:szCs w:val="20"/>
                <w:lang w:val="en-US"/>
              </w:rPr>
              <w:t>Percentage of Qualification</w:t>
            </w:r>
          </w:p>
        </w:tc>
      </w:tr>
      <w:tr w:rsidR="00BD177D" w:rsidRPr="00147FD8" w:rsidTr="00BD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tcPr>
          <w:p w:rsidR="00F56F23" w:rsidRPr="00147FD8" w:rsidRDefault="00F56F23" w:rsidP="006C196D">
            <w:pPr>
              <w:spacing w:line="360" w:lineRule="auto"/>
              <w:jc w:val="both"/>
              <w:rPr>
                <w:sz w:val="20"/>
                <w:szCs w:val="20"/>
                <w:lang w:val="en-US"/>
              </w:rPr>
            </w:pPr>
          </w:p>
        </w:tc>
        <w:tc>
          <w:tcPr>
            <w:tcW w:w="1512" w:type="dxa"/>
            <w:gridSpan w:val="3"/>
          </w:tcPr>
          <w:p w:rsidR="00F56F23" w:rsidRPr="00147FD8" w:rsidRDefault="00F56F2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Below TTI</w:t>
            </w:r>
          </w:p>
        </w:tc>
        <w:tc>
          <w:tcPr>
            <w:tcW w:w="1350" w:type="dxa"/>
            <w:gridSpan w:val="3"/>
          </w:tcPr>
          <w:p w:rsidR="00F56F23" w:rsidRPr="00147FD8" w:rsidRDefault="00F56F2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TTI Certificate</w:t>
            </w:r>
          </w:p>
        </w:tc>
        <w:tc>
          <w:tcPr>
            <w:tcW w:w="1710" w:type="dxa"/>
            <w:gridSpan w:val="3"/>
          </w:tcPr>
          <w:p w:rsidR="00F56F23" w:rsidRPr="00147FD8" w:rsidRDefault="00F56F2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Diploma and Above</w:t>
            </w:r>
          </w:p>
        </w:tc>
        <w:tc>
          <w:tcPr>
            <w:tcW w:w="1890" w:type="dxa"/>
            <w:gridSpan w:val="3"/>
          </w:tcPr>
          <w:p w:rsidR="00F56F23" w:rsidRPr="00147FD8" w:rsidRDefault="00F56F2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Total</w:t>
            </w:r>
          </w:p>
        </w:tc>
        <w:tc>
          <w:tcPr>
            <w:tcW w:w="1980" w:type="dxa"/>
            <w:gridSpan w:val="3"/>
            <w:vMerge/>
          </w:tcPr>
          <w:p w:rsidR="00F56F23" w:rsidRPr="00147FD8" w:rsidRDefault="00F56F2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D177D" w:rsidRPr="00147FD8" w:rsidTr="00BD1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tcPr>
          <w:p w:rsidR="00F56F23" w:rsidRPr="00147FD8" w:rsidRDefault="00F56F23" w:rsidP="006C196D">
            <w:pPr>
              <w:spacing w:line="360" w:lineRule="auto"/>
              <w:jc w:val="both"/>
              <w:rPr>
                <w:sz w:val="20"/>
                <w:szCs w:val="20"/>
                <w:lang w:val="en-US"/>
              </w:rPr>
            </w:pPr>
          </w:p>
        </w:tc>
        <w:tc>
          <w:tcPr>
            <w:tcW w:w="432" w:type="dxa"/>
          </w:tcPr>
          <w:p w:rsidR="00F56F23" w:rsidRPr="00147FD8" w:rsidRDefault="00F56F2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540" w:type="dxa"/>
          </w:tcPr>
          <w:p w:rsidR="00F56F23" w:rsidRPr="00147FD8" w:rsidRDefault="00F56F2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540" w:type="dxa"/>
          </w:tcPr>
          <w:p w:rsidR="00F56F23" w:rsidRPr="00147FD8" w:rsidRDefault="00F56F2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c>
          <w:tcPr>
            <w:tcW w:w="450" w:type="dxa"/>
          </w:tcPr>
          <w:p w:rsidR="00F56F23" w:rsidRPr="00147FD8" w:rsidRDefault="00F56F2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450" w:type="dxa"/>
          </w:tcPr>
          <w:p w:rsidR="00F56F23" w:rsidRPr="00147FD8" w:rsidRDefault="00F56F2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450" w:type="dxa"/>
          </w:tcPr>
          <w:p w:rsidR="00F56F23" w:rsidRPr="00147FD8" w:rsidRDefault="00F56F2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c>
          <w:tcPr>
            <w:tcW w:w="540" w:type="dxa"/>
          </w:tcPr>
          <w:p w:rsidR="00F56F23" w:rsidRPr="00147FD8" w:rsidRDefault="00F56F2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630" w:type="dxa"/>
          </w:tcPr>
          <w:p w:rsidR="00F56F23" w:rsidRPr="00147FD8" w:rsidRDefault="00F56F2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540" w:type="dxa"/>
          </w:tcPr>
          <w:p w:rsidR="00F56F23" w:rsidRPr="00147FD8" w:rsidRDefault="00F56F2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c>
          <w:tcPr>
            <w:tcW w:w="630" w:type="dxa"/>
          </w:tcPr>
          <w:p w:rsidR="00F56F23" w:rsidRPr="00147FD8" w:rsidRDefault="00F56F2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630" w:type="dxa"/>
          </w:tcPr>
          <w:p w:rsidR="00F56F23" w:rsidRPr="00147FD8" w:rsidRDefault="00F56F2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630" w:type="dxa"/>
          </w:tcPr>
          <w:p w:rsidR="00F56F23" w:rsidRPr="00147FD8" w:rsidRDefault="00F56F2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c>
          <w:tcPr>
            <w:tcW w:w="630" w:type="dxa"/>
          </w:tcPr>
          <w:p w:rsidR="00F56F23" w:rsidRPr="00147FD8" w:rsidRDefault="00F56F2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630" w:type="dxa"/>
          </w:tcPr>
          <w:p w:rsidR="00F56F23" w:rsidRPr="00147FD8" w:rsidRDefault="00F56F2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720" w:type="dxa"/>
          </w:tcPr>
          <w:p w:rsidR="00F56F23" w:rsidRPr="00147FD8" w:rsidRDefault="00F56F2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r>
      <w:tr w:rsidR="00596E12" w:rsidRPr="00147FD8" w:rsidTr="00BD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lang w:val="en-US"/>
              </w:rPr>
              <w:t xml:space="preserve">Agaro </w:t>
            </w:r>
          </w:p>
        </w:tc>
        <w:tc>
          <w:tcPr>
            <w:tcW w:w="432"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0 </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2</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14</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15</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38</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90</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128</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41</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104</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145</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95%</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72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w:t>
            </w:r>
          </w:p>
        </w:tc>
      </w:tr>
      <w:tr w:rsidR="00BD177D" w:rsidRPr="00147FD8" w:rsidTr="00BD1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lang w:val="en-US"/>
              </w:rPr>
              <w:t>J/Town</w:t>
            </w:r>
          </w:p>
        </w:tc>
        <w:tc>
          <w:tcPr>
            <w:tcW w:w="432"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2</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11</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13</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194</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323</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194</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196</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336</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209</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100%</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99%</w:t>
            </w:r>
          </w:p>
        </w:tc>
        <w:tc>
          <w:tcPr>
            <w:tcW w:w="72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99%</w:t>
            </w:r>
          </w:p>
        </w:tc>
      </w:tr>
      <w:tr w:rsidR="00596E12" w:rsidRPr="00147FD8" w:rsidTr="00BD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rPr>
              <w:t>B</w:t>
            </w:r>
            <w:r w:rsidRPr="00147FD8">
              <w:rPr>
                <w:bCs w:val="0"/>
                <w:sz w:val="20"/>
                <w:szCs w:val="20"/>
                <w:lang w:val="en-US"/>
              </w:rPr>
              <w:t>/Tolay</w:t>
            </w:r>
          </w:p>
        </w:tc>
        <w:tc>
          <w:tcPr>
            <w:tcW w:w="432"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16</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29</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7</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91</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79</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170</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111</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95</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206</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86%</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86%</w:t>
            </w:r>
          </w:p>
        </w:tc>
        <w:tc>
          <w:tcPr>
            <w:tcW w:w="72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86%</w:t>
            </w:r>
          </w:p>
        </w:tc>
      </w:tr>
      <w:tr w:rsidR="00BD177D" w:rsidRPr="00147FD8" w:rsidTr="00BD1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rPr>
            </w:pPr>
            <w:r w:rsidRPr="00147FD8">
              <w:rPr>
                <w:bCs w:val="0"/>
                <w:sz w:val="20"/>
                <w:szCs w:val="20"/>
              </w:rPr>
              <w:t>C/Botor</w:t>
            </w:r>
          </w:p>
        </w:tc>
        <w:tc>
          <w:tcPr>
            <w:tcW w:w="432"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21</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7</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78</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138</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216</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99</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145</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244</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83%</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97%</w:t>
            </w:r>
          </w:p>
        </w:tc>
        <w:tc>
          <w:tcPr>
            <w:tcW w:w="72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91%</w:t>
            </w:r>
          </w:p>
        </w:tc>
      </w:tr>
      <w:tr w:rsidR="00596E12" w:rsidRPr="00147FD8" w:rsidTr="00BD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rPr>
            </w:pPr>
            <w:r w:rsidRPr="00147FD8">
              <w:rPr>
                <w:bCs w:val="0"/>
                <w:sz w:val="20"/>
                <w:szCs w:val="20"/>
              </w:rPr>
              <w:t>Dedo</w:t>
            </w:r>
          </w:p>
        </w:tc>
        <w:tc>
          <w:tcPr>
            <w:tcW w:w="432"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92</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130</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222</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3</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91</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172</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263</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185</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303</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488</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50%</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57%</w:t>
            </w:r>
          </w:p>
        </w:tc>
        <w:tc>
          <w:tcPr>
            <w:tcW w:w="72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55%</w:t>
            </w:r>
          </w:p>
        </w:tc>
      </w:tr>
      <w:tr w:rsidR="00BD177D" w:rsidRPr="00147FD8" w:rsidTr="00BD1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rPr>
              <w:t>Mancho</w:t>
            </w:r>
          </w:p>
        </w:tc>
        <w:tc>
          <w:tcPr>
            <w:tcW w:w="432"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80</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133</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213</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4</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34</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79</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113</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118</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212</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330</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32%</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37%</w:t>
            </w:r>
          </w:p>
        </w:tc>
        <w:tc>
          <w:tcPr>
            <w:tcW w:w="72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35%</w:t>
            </w:r>
          </w:p>
        </w:tc>
      </w:tr>
      <w:tr w:rsidR="00596E12" w:rsidRPr="00147FD8" w:rsidTr="00BD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rPr>
              <w:t>Ge</w:t>
            </w:r>
            <w:r w:rsidRPr="00147FD8">
              <w:rPr>
                <w:bCs w:val="0"/>
                <w:sz w:val="20"/>
                <w:szCs w:val="20"/>
                <w:lang w:val="en-US"/>
              </w:rPr>
              <w:t>ra</w:t>
            </w:r>
          </w:p>
        </w:tc>
        <w:tc>
          <w:tcPr>
            <w:tcW w:w="432"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23</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40</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13</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142</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210</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352</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164</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241</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405</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90%</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90%</w:t>
            </w:r>
          </w:p>
        </w:tc>
        <w:tc>
          <w:tcPr>
            <w:tcW w:w="72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90%</w:t>
            </w:r>
          </w:p>
        </w:tc>
      </w:tr>
      <w:tr w:rsidR="00BD177D" w:rsidRPr="00147FD8" w:rsidTr="00BD1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rPr>
              <w:t>Gomma</w:t>
            </w:r>
          </w:p>
        </w:tc>
        <w:tc>
          <w:tcPr>
            <w:tcW w:w="432"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14</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31</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11</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15</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26</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163</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244</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407</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188</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276</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464</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93%</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94%</w:t>
            </w:r>
          </w:p>
        </w:tc>
        <w:tc>
          <w:tcPr>
            <w:tcW w:w="72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93%</w:t>
            </w:r>
          </w:p>
        </w:tc>
      </w:tr>
      <w:tr w:rsidR="00596E12" w:rsidRPr="00147FD8" w:rsidTr="00BD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rPr>
            </w:pPr>
            <w:r w:rsidRPr="00147FD8">
              <w:rPr>
                <w:bCs w:val="0"/>
                <w:sz w:val="20"/>
                <w:szCs w:val="20"/>
              </w:rPr>
              <w:t>Gumay</w:t>
            </w:r>
          </w:p>
        </w:tc>
        <w:tc>
          <w:tcPr>
            <w:tcW w:w="432"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32</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19</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51</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26</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31</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57</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39</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84</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123</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134</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231</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67%</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86%</w:t>
            </w:r>
          </w:p>
        </w:tc>
        <w:tc>
          <w:tcPr>
            <w:tcW w:w="72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78%</w:t>
            </w:r>
          </w:p>
        </w:tc>
      </w:tr>
      <w:tr w:rsidR="00BD177D" w:rsidRPr="00147FD8" w:rsidTr="00BD1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rPr>
              <w:t>L/Kossa</w:t>
            </w:r>
          </w:p>
        </w:tc>
        <w:tc>
          <w:tcPr>
            <w:tcW w:w="432"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26</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30</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56</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13</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126</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280</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406</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155</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320</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475</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83%</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91%</w:t>
            </w:r>
          </w:p>
        </w:tc>
        <w:tc>
          <w:tcPr>
            <w:tcW w:w="72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88%</w:t>
            </w:r>
          </w:p>
        </w:tc>
      </w:tr>
      <w:tr w:rsidR="00596E12" w:rsidRPr="00147FD8" w:rsidTr="00BD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rPr>
              <w:t>L/S</w:t>
            </w:r>
            <w:r w:rsidRPr="00147FD8">
              <w:rPr>
                <w:bCs w:val="0"/>
                <w:sz w:val="20"/>
                <w:szCs w:val="20"/>
                <w:lang w:val="en-US"/>
              </w:rPr>
              <w:t>ecka</w:t>
            </w:r>
          </w:p>
        </w:tc>
        <w:tc>
          <w:tcPr>
            <w:tcW w:w="432"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43</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33</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76</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0</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90</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179</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269</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133</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212</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345</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68%</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84%</w:t>
            </w:r>
          </w:p>
        </w:tc>
        <w:tc>
          <w:tcPr>
            <w:tcW w:w="72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78%</w:t>
            </w:r>
          </w:p>
        </w:tc>
      </w:tr>
      <w:tr w:rsidR="00BD177D" w:rsidRPr="00147FD8" w:rsidTr="00BD1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rPr>
              <w:t>Ma</w:t>
            </w:r>
            <w:r w:rsidRPr="00147FD8">
              <w:rPr>
                <w:bCs w:val="0"/>
                <w:sz w:val="20"/>
                <w:szCs w:val="20"/>
                <w:lang w:val="en-US"/>
              </w:rPr>
              <w:t>na</w:t>
            </w:r>
          </w:p>
        </w:tc>
        <w:tc>
          <w:tcPr>
            <w:tcW w:w="432"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81</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34</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115</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27</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34</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77</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162</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239</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185</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203</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388</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56%</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83%</w:t>
            </w:r>
          </w:p>
        </w:tc>
        <w:tc>
          <w:tcPr>
            <w:tcW w:w="72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70%</w:t>
            </w:r>
          </w:p>
        </w:tc>
      </w:tr>
      <w:tr w:rsidR="00596E12" w:rsidRPr="00147FD8" w:rsidTr="00BD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rPr>
              <w:t>N/Benja</w:t>
            </w:r>
          </w:p>
        </w:tc>
        <w:tc>
          <w:tcPr>
            <w:tcW w:w="432"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20</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19</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39</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2</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134</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182</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316</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154</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203</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357</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87%</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91%</w:t>
            </w:r>
          </w:p>
        </w:tc>
        <w:tc>
          <w:tcPr>
            <w:tcW w:w="72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89%</w:t>
            </w:r>
          </w:p>
        </w:tc>
      </w:tr>
      <w:tr w:rsidR="00BD177D" w:rsidRPr="00147FD8" w:rsidTr="00BD1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rPr>
            </w:pPr>
            <w:r w:rsidRPr="00147FD8">
              <w:rPr>
                <w:bCs w:val="0"/>
                <w:sz w:val="20"/>
                <w:szCs w:val="20"/>
              </w:rPr>
              <w:t>O/Beyyam</w:t>
            </w:r>
          </w:p>
        </w:tc>
        <w:tc>
          <w:tcPr>
            <w:tcW w:w="432"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23</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36</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11</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11</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22</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48</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106</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154</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82</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130</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212</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72%</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90%</w:t>
            </w:r>
          </w:p>
        </w:tc>
        <w:tc>
          <w:tcPr>
            <w:tcW w:w="72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83%</w:t>
            </w:r>
          </w:p>
        </w:tc>
      </w:tr>
      <w:tr w:rsidR="00596E12" w:rsidRPr="00147FD8" w:rsidTr="00BD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rPr>
            </w:pPr>
            <w:r w:rsidRPr="00147FD8">
              <w:rPr>
                <w:bCs w:val="0"/>
                <w:sz w:val="20"/>
                <w:szCs w:val="20"/>
              </w:rPr>
              <w:t>O/Naaddaa</w:t>
            </w:r>
          </w:p>
        </w:tc>
        <w:tc>
          <w:tcPr>
            <w:tcW w:w="432"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32</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42</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74</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14</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27</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122</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310</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432</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168</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365</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533</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81%</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88%</w:t>
            </w:r>
          </w:p>
        </w:tc>
        <w:tc>
          <w:tcPr>
            <w:tcW w:w="72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86%</w:t>
            </w:r>
          </w:p>
        </w:tc>
      </w:tr>
      <w:tr w:rsidR="00BD177D" w:rsidRPr="00147FD8" w:rsidTr="00BD1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lang w:val="en-US"/>
              </w:rPr>
              <w:t xml:space="preserve">Kersa </w:t>
            </w:r>
          </w:p>
        </w:tc>
        <w:tc>
          <w:tcPr>
            <w:tcW w:w="432"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80</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92</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172</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11</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11</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22</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124</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236</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360</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215</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339</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554</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63%</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73%</w:t>
            </w:r>
          </w:p>
        </w:tc>
        <w:tc>
          <w:tcPr>
            <w:tcW w:w="72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69%</w:t>
            </w:r>
          </w:p>
        </w:tc>
      </w:tr>
      <w:tr w:rsidR="00596E12" w:rsidRPr="00147FD8" w:rsidTr="00BD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rPr>
              <w:t>S/C</w:t>
            </w:r>
            <w:r w:rsidRPr="00147FD8">
              <w:rPr>
                <w:bCs w:val="0"/>
                <w:sz w:val="20"/>
                <w:szCs w:val="20"/>
                <w:lang w:val="en-US"/>
              </w:rPr>
              <w:t>hek</w:t>
            </w:r>
            <w:r w:rsidRPr="00147FD8">
              <w:rPr>
                <w:bCs w:val="0"/>
                <w:sz w:val="20"/>
                <w:szCs w:val="20"/>
              </w:rPr>
              <w:t>orsa</w:t>
            </w:r>
          </w:p>
        </w:tc>
        <w:tc>
          <w:tcPr>
            <w:tcW w:w="432"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51</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61</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19</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24</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263</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306</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569</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333</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321</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654</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85%</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c>
          <w:tcPr>
            <w:tcW w:w="72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91%</w:t>
            </w:r>
          </w:p>
        </w:tc>
      </w:tr>
      <w:tr w:rsidR="00BD177D" w:rsidRPr="00147FD8" w:rsidTr="00BD1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lang w:val="en-US"/>
              </w:rPr>
              <w:t xml:space="preserve">Setema </w:t>
            </w:r>
          </w:p>
        </w:tc>
        <w:tc>
          <w:tcPr>
            <w:tcW w:w="432"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69</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47</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116</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13</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96</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156</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252</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169</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212</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381</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59%</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78%</w:t>
            </w:r>
          </w:p>
        </w:tc>
        <w:tc>
          <w:tcPr>
            <w:tcW w:w="72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70%</w:t>
            </w:r>
          </w:p>
        </w:tc>
      </w:tr>
      <w:tr w:rsidR="00596E12" w:rsidRPr="00147FD8" w:rsidTr="00BD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rPr>
              <w:t>Sh/Sombo</w:t>
            </w:r>
          </w:p>
        </w:tc>
        <w:tc>
          <w:tcPr>
            <w:tcW w:w="432"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71</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40</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111</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7</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107</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178</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285</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182</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221</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403</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61%</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82%</w:t>
            </w:r>
          </w:p>
        </w:tc>
        <w:tc>
          <w:tcPr>
            <w:tcW w:w="72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72%</w:t>
            </w:r>
          </w:p>
        </w:tc>
      </w:tr>
      <w:tr w:rsidR="00BD177D" w:rsidRPr="00147FD8" w:rsidTr="00BD1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rPr>
              <w:t>Sigimo</w:t>
            </w:r>
          </w:p>
        </w:tc>
        <w:tc>
          <w:tcPr>
            <w:tcW w:w="432"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41</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27</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68</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0</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184</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109</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293</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225</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136</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361</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82%</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80%</w:t>
            </w:r>
          </w:p>
        </w:tc>
        <w:tc>
          <w:tcPr>
            <w:tcW w:w="72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81%</w:t>
            </w:r>
          </w:p>
        </w:tc>
      </w:tr>
      <w:tr w:rsidR="00596E12" w:rsidRPr="00147FD8" w:rsidTr="00BD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rPr>
              <w:t>Sokorru</w:t>
            </w:r>
          </w:p>
        </w:tc>
        <w:tc>
          <w:tcPr>
            <w:tcW w:w="432"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47</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146</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1</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88</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201</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289</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136</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300</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436</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65%</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67%</w:t>
            </w:r>
          </w:p>
        </w:tc>
        <w:tc>
          <w:tcPr>
            <w:tcW w:w="72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67%</w:t>
            </w:r>
          </w:p>
        </w:tc>
      </w:tr>
      <w:tr w:rsidR="00BD177D" w:rsidRPr="00147FD8" w:rsidTr="00BD1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Cs w:val="0"/>
                <w:sz w:val="20"/>
                <w:szCs w:val="20"/>
                <w:lang w:val="en-US"/>
              </w:rPr>
            </w:pPr>
            <w:r w:rsidRPr="00147FD8">
              <w:rPr>
                <w:bCs w:val="0"/>
                <w:sz w:val="20"/>
                <w:szCs w:val="20"/>
                <w:lang w:val="en-US"/>
              </w:rPr>
              <w:t>T/Afeta</w:t>
            </w:r>
          </w:p>
        </w:tc>
        <w:tc>
          <w:tcPr>
            <w:tcW w:w="432"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70</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135</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205</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45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1</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73</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163</w:t>
            </w:r>
          </w:p>
        </w:tc>
        <w:tc>
          <w:tcPr>
            <w:tcW w:w="54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236</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144</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298</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442</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51%</w:t>
            </w:r>
          </w:p>
        </w:tc>
        <w:tc>
          <w:tcPr>
            <w:tcW w:w="63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55%</w:t>
            </w:r>
          </w:p>
        </w:tc>
        <w:tc>
          <w:tcPr>
            <w:tcW w:w="720" w:type="dxa"/>
          </w:tcPr>
          <w:p w:rsidR="005205E3" w:rsidRPr="00147FD8" w:rsidRDefault="005205E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54%</w:t>
            </w:r>
          </w:p>
        </w:tc>
      </w:tr>
      <w:tr w:rsidR="00596E12" w:rsidRPr="00147FD8" w:rsidTr="00BD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5205E3" w:rsidRPr="00147FD8" w:rsidRDefault="005205E3" w:rsidP="006C196D">
            <w:pPr>
              <w:spacing w:line="360" w:lineRule="auto"/>
              <w:jc w:val="both"/>
              <w:rPr>
                <w:b w:val="0"/>
                <w:bCs w:val="0"/>
                <w:sz w:val="20"/>
                <w:szCs w:val="20"/>
                <w:lang w:val="en-US"/>
              </w:rPr>
            </w:pPr>
            <w:r w:rsidRPr="00147FD8">
              <w:rPr>
                <w:b w:val="0"/>
                <w:bCs w:val="0"/>
                <w:sz w:val="20"/>
                <w:szCs w:val="20"/>
                <w:lang w:val="en-US"/>
              </w:rPr>
              <w:t xml:space="preserve">Total </w:t>
            </w:r>
          </w:p>
        </w:tc>
        <w:tc>
          <w:tcPr>
            <w:tcW w:w="432"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4"/>
                <w:szCs w:val="20"/>
              </w:rPr>
            </w:pPr>
            <w:r w:rsidRPr="00147FD8">
              <w:rPr>
                <w:b/>
                <w:sz w:val="14"/>
                <w:szCs w:val="20"/>
              </w:rPr>
              <w:t>924</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4"/>
                <w:szCs w:val="20"/>
              </w:rPr>
            </w:pPr>
            <w:r w:rsidRPr="00147FD8">
              <w:rPr>
                <w:b/>
                <w:sz w:val="14"/>
                <w:szCs w:val="20"/>
              </w:rPr>
              <w:t>962</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4"/>
                <w:szCs w:val="20"/>
              </w:rPr>
            </w:pPr>
            <w:r w:rsidRPr="00147FD8">
              <w:rPr>
                <w:b/>
                <w:sz w:val="14"/>
                <w:szCs w:val="20"/>
              </w:rPr>
              <w:t>1886</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4"/>
                <w:szCs w:val="20"/>
              </w:rPr>
            </w:pPr>
            <w:r w:rsidRPr="00147FD8">
              <w:rPr>
                <w:b/>
                <w:sz w:val="14"/>
                <w:szCs w:val="20"/>
              </w:rPr>
              <w:t>154</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4"/>
                <w:szCs w:val="20"/>
              </w:rPr>
            </w:pPr>
            <w:r w:rsidRPr="00147FD8">
              <w:rPr>
                <w:b/>
                <w:sz w:val="14"/>
                <w:szCs w:val="20"/>
              </w:rPr>
              <w:t>157</w:t>
            </w:r>
          </w:p>
        </w:tc>
        <w:tc>
          <w:tcPr>
            <w:tcW w:w="45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4"/>
                <w:szCs w:val="20"/>
              </w:rPr>
            </w:pPr>
            <w:r w:rsidRPr="00147FD8">
              <w:rPr>
                <w:b/>
                <w:sz w:val="14"/>
                <w:szCs w:val="20"/>
              </w:rPr>
              <w:t>311</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4"/>
                <w:szCs w:val="20"/>
              </w:rPr>
            </w:pPr>
            <w:r w:rsidRPr="00147FD8">
              <w:rPr>
                <w:b/>
                <w:sz w:val="14"/>
                <w:szCs w:val="20"/>
              </w:rPr>
              <w:t>2402</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3987</w:t>
            </w:r>
          </w:p>
        </w:tc>
        <w:tc>
          <w:tcPr>
            <w:tcW w:w="54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16"/>
                <w:szCs w:val="20"/>
              </w:rPr>
              <w:t>6066</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3480</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5106</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8263</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73%</w:t>
            </w:r>
          </w:p>
        </w:tc>
        <w:tc>
          <w:tcPr>
            <w:tcW w:w="63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81%</w:t>
            </w:r>
          </w:p>
        </w:tc>
        <w:tc>
          <w:tcPr>
            <w:tcW w:w="720" w:type="dxa"/>
          </w:tcPr>
          <w:p w:rsidR="005205E3" w:rsidRPr="00147FD8" w:rsidRDefault="005205E3"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77%</w:t>
            </w:r>
          </w:p>
        </w:tc>
      </w:tr>
    </w:tbl>
    <w:p w:rsidR="00F56F23" w:rsidRPr="00147FD8" w:rsidRDefault="00F56F23" w:rsidP="006C196D">
      <w:pPr>
        <w:spacing w:line="360" w:lineRule="auto"/>
        <w:jc w:val="both"/>
        <w:rPr>
          <w:b/>
          <w:sz w:val="20"/>
          <w:szCs w:val="20"/>
          <w:lang w:val="en-US"/>
        </w:rPr>
      </w:pPr>
      <w:r w:rsidRPr="00147FD8">
        <w:rPr>
          <w:b/>
          <w:sz w:val="20"/>
          <w:szCs w:val="20"/>
          <w:lang w:val="en-US"/>
        </w:rPr>
        <w:t>Source:-Adopted from Annual Education Statistical Abstract of Jimma Zone Education Office.</w:t>
      </w:r>
    </w:p>
    <w:p w:rsidR="004E24BB" w:rsidRPr="00147FD8" w:rsidRDefault="008C43D3" w:rsidP="006C196D">
      <w:pPr>
        <w:spacing w:line="360" w:lineRule="auto"/>
        <w:jc w:val="both"/>
        <w:rPr>
          <w:lang w:val="en-US"/>
        </w:rPr>
      </w:pPr>
      <w:r w:rsidRPr="00147FD8">
        <w:rPr>
          <w:lang w:val="en-US"/>
        </w:rPr>
        <w:t>Similar to that of the previous one, the above table shows teachers’ qualification in the 1</w:t>
      </w:r>
      <w:r w:rsidRPr="00147FD8">
        <w:rPr>
          <w:vertAlign w:val="superscript"/>
          <w:lang w:val="en-US"/>
        </w:rPr>
        <w:t>st</w:t>
      </w:r>
      <w:r w:rsidRPr="00147FD8">
        <w:rPr>
          <w:lang w:val="en-US"/>
        </w:rPr>
        <w:t xml:space="preserve"> Cycle Primary Schools 1-4 in the year 2012EC in the Zone.</w:t>
      </w:r>
      <w:r w:rsidR="00F9733A" w:rsidRPr="00147FD8">
        <w:rPr>
          <w:lang w:val="en-US"/>
        </w:rPr>
        <w:t xml:space="preserve"> Even though there was </w:t>
      </w:r>
      <w:r w:rsidR="005B2A90" w:rsidRPr="00147FD8">
        <w:rPr>
          <w:lang w:val="en-US"/>
        </w:rPr>
        <w:t xml:space="preserve">an improvement in the qualification of teachers from that of the base year 2011EC in such level of schools in the Zone, still there are some </w:t>
      </w:r>
      <w:r w:rsidR="00A375E3" w:rsidRPr="00147FD8">
        <w:rPr>
          <w:lang w:val="en-US"/>
        </w:rPr>
        <w:t>Woredas</w:t>
      </w:r>
      <w:r w:rsidR="005B2A90" w:rsidRPr="00147FD8">
        <w:rPr>
          <w:lang w:val="en-US"/>
        </w:rPr>
        <w:t xml:space="preserve"> which require a great attention from the respective bodies of the government. According to the above table, the 1</w:t>
      </w:r>
      <w:r w:rsidR="005B2A90" w:rsidRPr="00147FD8">
        <w:rPr>
          <w:vertAlign w:val="superscript"/>
          <w:lang w:val="en-US"/>
        </w:rPr>
        <w:t>st</w:t>
      </w:r>
      <w:r w:rsidR="005B2A90" w:rsidRPr="00147FD8">
        <w:rPr>
          <w:lang w:val="en-US"/>
        </w:rPr>
        <w:t xml:space="preserve"> top three </w:t>
      </w:r>
      <w:r w:rsidR="00A375E3" w:rsidRPr="00147FD8">
        <w:rPr>
          <w:lang w:val="en-US"/>
        </w:rPr>
        <w:t>Woredas</w:t>
      </w:r>
      <w:r w:rsidR="005B2A90" w:rsidRPr="00147FD8">
        <w:rPr>
          <w:lang w:val="en-US"/>
        </w:rPr>
        <w:t xml:space="preserve"> having the l</w:t>
      </w:r>
      <w:r w:rsidR="000923D4" w:rsidRPr="00147FD8">
        <w:rPr>
          <w:lang w:val="en-US"/>
        </w:rPr>
        <w:t>e</w:t>
      </w:r>
      <w:r w:rsidR="009403D8" w:rsidRPr="00147FD8">
        <w:rPr>
          <w:lang w:val="en-US"/>
        </w:rPr>
        <w:t>ast</w:t>
      </w:r>
      <w:r w:rsidR="005B2A90" w:rsidRPr="00147FD8">
        <w:rPr>
          <w:lang w:val="en-US"/>
        </w:rPr>
        <w:t xml:space="preserve"> </w:t>
      </w:r>
      <w:r w:rsidR="000042CD" w:rsidRPr="00147FD8">
        <w:rPr>
          <w:lang w:val="en-US"/>
        </w:rPr>
        <w:t>number of qualified teachers those providing teaching services in the 1</w:t>
      </w:r>
      <w:r w:rsidR="000042CD" w:rsidRPr="00147FD8">
        <w:rPr>
          <w:vertAlign w:val="superscript"/>
          <w:lang w:val="en-US"/>
        </w:rPr>
        <w:t>st</w:t>
      </w:r>
      <w:r w:rsidR="000042CD" w:rsidRPr="00147FD8">
        <w:rPr>
          <w:lang w:val="en-US"/>
        </w:rPr>
        <w:t xml:space="preserve"> Cycle Primary Schools in the Zone were:-Mencho with teachers’ qualification of 35%, Tiro Afeta with teachers’ qualification of 54% and Dedo by having teachers’ qualification of 55%.</w:t>
      </w:r>
      <w:r w:rsidR="002C52A8" w:rsidRPr="00147FD8">
        <w:rPr>
          <w:lang w:val="en-US"/>
        </w:rPr>
        <w:t xml:space="preserve">Such </w:t>
      </w:r>
      <w:r w:rsidR="00A375E3" w:rsidRPr="00147FD8">
        <w:rPr>
          <w:lang w:val="en-US"/>
        </w:rPr>
        <w:t>Woredas</w:t>
      </w:r>
      <w:r w:rsidR="002C52A8" w:rsidRPr="00147FD8">
        <w:rPr>
          <w:lang w:val="en-US"/>
        </w:rPr>
        <w:t xml:space="preserve"> require special consideration by the respective bodies of the government </w:t>
      </w:r>
      <w:r w:rsidR="000E1205" w:rsidRPr="00147FD8">
        <w:rPr>
          <w:lang w:val="en-US"/>
        </w:rPr>
        <w:t>while providing educational chance to teachers those with an educational level of below the s</w:t>
      </w:r>
      <w:r w:rsidR="00253713" w:rsidRPr="00147FD8">
        <w:rPr>
          <w:lang w:val="en-US"/>
        </w:rPr>
        <w:t>tandard set by the Ministry of E</w:t>
      </w:r>
      <w:r w:rsidR="000E1205" w:rsidRPr="00147FD8">
        <w:rPr>
          <w:lang w:val="en-US"/>
        </w:rPr>
        <w:t>ducation at national level.</w:t>
      </w:r>
      <w:r w:rsidR="00253713" w:rsidRPr="00147FD8">
        <w:rPr>
          <w:lang w:val="en-US"/>
        </w:rPr>
        <w:t xml:space="preserve"> In the </w:t>
      </w:r>
      <w:r w:rsidR="00A375E3" w:rsidRPr="00147FD8">
        <w:rPr>
          <w:lang w:val="en-US"/>
        </w:rPr>
        <w:t>Woreda</w:t>
      </w:r>
      <w:r w:rsidR="00253713" w:rsidRPr="00147FD8">
        <w:rPr>
          <w:lang w:val="en-US"/>
        </w:rPr>
        <w:t xml:space="preserve"> known as Mencho, teachers’ qualification of 35% means; about 35% of teachers those providing teaching services in such schools were qualified which is to say such amount of teachers had </w:t>
      </w:r>
      <w:r w:rsidR="00E932DD" w:rsidRPr="00147FD8">
        <w:rPr>
          <w:lang w:val="en-US"/>
        </w:rPr>
        <w:t>the minimum requirement of educational level set by the respective authority &amp; above. Hence, the remaining 65% of teachers those teaching in such schools were not qualified to teach at this level of schools.</w:t>
      </w:r>
      <w:r w:rsidR="003B6671" w:rsidRPr="00147FD8">
        <w:rPr>
          <w:lang w:val="en-US"/>
        </w:rPr>
        <w:t xml:space="preserve"> </w:t>
      </w:r>
      <w:r w:rsidR="00066C13" w:rsidRPr="00147FD8">
        <w:rPr>
          <w:lang w:val="en-US"/>
        </w:rPr>
        <w:t>The</w:t>
      </w:r>
      <w:r w:rsidR="003F37C8" w:rsidRPr="00147FD8">
        <w:rPr>
          <w:lang w:val="en-US"/>
        </w:rPr>
        <w:t xml:space="preserve"> above table shows that, in an average, about 73% of male teachers, 81% of female teachers &amp; a total of 77% of all the teachers those teaching in 1</w:t>
      </w:r>
      <w:r w:rsidR="003F37C8" w:rsidRPr="00147FD8">
        <w:rPr>
          <w:vertAlign w:val="superscript"/>
          <w:lang w:val="en-US"/>
        </w:rPr>
        <w:t>st</w:t>
      </w:r>
      <w:r w:rsidR="003F37C8" w:rsidRPr="00147FD8">
        <w:rPr>
          <w:lang w:val="en-US"/>
        </w:rPr>
        <w:t xml:space="preserve"> Cycle Primary S</w:t>
      </w:r>
      <w:r w:rsidR="003032B2" w:rsidRPr="00147FD8">
        <w:rPr>
          <w:lang w:val="en-US"/>
        </w:rPr>
        <w:t>chools in the Zone were qualified while the remaining 27% of male teachers, 19% of female teachers &amp; a total of 23% of all the teachers at this level of schools were not qualified</w:t>
      </w:r>
      <w:r w:rsidR="00D9491D" w:rsidRPr="00147FD8">
        <w:rPr>
          <w:lang w:val="en-US"/>
        </w:rPr>
        <w:t xml:space="preserve"> or the specified percentage of teachers were those with below the minimum requirement educational level set by the Ministry of Education at National Level.</w:t>
      </w:r>
    </w:p>
    <w:p w:rsidR="00F02D64" w:rsidRPr="00147FD8" w:rsidRDefault="00F02D64" w:rsidP="006C196D">
      <w:pPr>
        <w:spacing w:line="360" w:lineRule="auto"/>
        <w:jc w:val="both"/>
        <w:rPr>
          <w:lang w:val="en-US"/>
        </w:rPr>
      </w:pPr>
    </w:p>
    <w:p w:rsidR="005100E1" w:rsidRPr="00147FD8" w:rsidRDefault="00BD177D" w:rsidP="006C196D">
      <w:pPr>
        <w:spacing w:line="360" w:lineRule="auto"/>
        <w:jc w:val="both"/>
        <w:rPr>
          <w:b/>
          <w:lang w:val="en-US"/>
        </w:rPr>
      </w:pPr>
      <w:r w:rsidRPr="00147FD8">
        <w:rPr>
          <w:b/>
          <w:lang w:val="en-US"/>
        </w:rPr>
        <w:t xml:space="preserve">Table 51 </w:t>
      </w:r>
      <w:r w:rsidR="005100E1" w:rsidRPr="00147FD8">
        <w:rPr>
          <w:b/>
          <w:lang w:val="en-US"/>
        </w:rPr>
        <w:t>Teachers’ Qualific</w:t>
      </w:r>
      <w:r w:rsidR="00F02D64" w:rsidRPr="00147FD8">
        <w:rPr>
          <w:b/>
          <w:lang w:val="en-US"/>
        </w:rPr>
        <w:t>ations by Levels of Schools in 2</w:t>
      </w:r>
      <w:r w:rsidR="00F02D64" w:rsidRPr="00147FD8">
        <w:rPr>
          <w:b/>
          <w:vertAlign w:val="superscript"/>
          <w:lang w:val="en-US"/>
        </w:rPr>
        <w:t>nd</w:t>
      </w:r>
      <w:r w:rsidR="00F02D64" w:rsidRPr="00147FD8">
        <w:rPr>
          <w:b/>
          <w:lang w:val="en-US"/>
        </w:rPr>
        <w:t xml:space="preserve"> Cycle Primary Schools 5-8</w:t>
      </w:r>
      <w:r w:rsidR="005100E1" w:rsidRPr="00147FD8">
        <w:rPr>
          <w:b/>
          <w:lang w:val="en-US"/>
        </w:rPr>
        <w:t xml:space="preserve"> in the year 2012EC.</w:t>
      </w:r>
    </w:p>
    <w:p w:rsidR="005100E1" w:rsidRPr="00147FD8" w:rsidRDefault="005100E1" w:rsidP="006C196D">
      <w:pPr>
        <w:spacing w:line="360" w:lineRule="auto"/>
        <w:jc w:val="both"/>
        <w:rPr>
          <w:b/>
          <w:lang w:val="en-US"/>
        </w:rPr>
      </w:pPr>
    </w:p>
    <w:tbl>
      <w:tblPr>
        <w:tblStyle w:val="LightGrid-Accent1"/>
        <w:tblW w:w="10278" w:type="dxa"/>
        <w:tblLayout w:type="fixed"/>
        <w:tblLook w:val="04A0" w:firstRow="1" w:lastRow="0" w:firstColumn="1" w:lastColumn="0" w:noHBand="0" w:noVBand="1"/>
      </w:tblPr>
      <w:tblGrid>
        <w:gridCol w:w="1170"/>
        <w:gridCol w:w="558"/>
        <w:gridCol w:w="540"/>
        <w:gridCol w:w="540"/>
        <w:gridCol w:w="540"/>
        <w:gridCol w:w="450"/>
        <w:gridCol w:w="540"/>
        <w:gridCol w:w="720"/>
        <w:gridCol w:w="630"/>
        <w:gridCol w:w="630"/>
        <w:gridCol w:w="630"/>
        <w:gridCol w:w="630"/>
        <w:gridCol w:w="630"/>
        <w:gridCol w:w="630"/>
        <w:gridCol w:w="720"/>
        <w:gridCol w:w="720"/>
      </w:tblGrid>
      <w:tr w:rsidR="005100E1" w:rsidRPr="00147FD8" w:rsidTr="001F1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val="restart"/>
          </w:tcPr>
          <w:p w:rsidR="005100E1" w:rsidRPr="00147FD8" w:rsidRDefault="00A375E3" w:rsidP="006C196D">
            <w:pPr>
              <w:spacing w:line="360" w:lineRule="auto"/>
              <w:jc w:val="both"/>
              <w:rPr>
                <w:sz w:val="20"/>
                <w:szCs w:val="20"/>
                <w:lang w:val="en-US"/>
              </w:rPr>
            </w:pPr>
            <w:r w:rsidRPr="00147FD8">
              <w:rPr>
                <w:sz w:val="20"/>
                <w:szCs w:val="20"/>
                <w:lang w:val="en-US"/>
              </w:rPr>
              <w:t>Woredas</w:t>
            </w:r>
            <w:r w:rsidR="005100E1" w:rsidRPr="00147FD8">
              <w:rPr>
                <w:sz w:val="20"/>
                <w:szCs w:val="20"/>
                <w:lang w:val="en-US"/>
              </w:rPr>
              <w:t xml:space="preserve"> </w:t>
            </w:r>
          </w:p>
        </w:tc>
        <w:tc>
          <w:tcPr>
            <w:tcW w:w="7038" w:type="dxa"/>
            <w:gridSpan w:val="12"/>
          </w:tcPr>
          <w:p w:rsidR="005100E1" w:rsidRPr="00147FD8" w:rsidRDefault="005100E1" w:rsidP="006C196D">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147FD8">
              <w:rPr>
                <w:sz w:val="20"/>
                <w:szCs w:val="20"/>
                <w:lang w:val="en-US"/>
              </w:rPr>
              <w:t>Number of Teachers by levels of Education</w:t>
            </w:r>
          </w:p>
        </w:tc>
        <w:tc>
          <w:tcPr>
            <w:tcW w:w="2070" w:type="dxa"/>
            <w:gridSpan w:val="3"/>
            <w:vMerge w:val="restart"/>
          </w:tcPr>
          <w:p w:rsidR="005100E1" w:rsidRPr="00147FD8" w:rsidRDefault="005100E1" w:rsidP="006C196D">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147FD8">
              <w:rPr>
                <w:sz w:val="20"/>
                <w:szCs w:val="20"/>
                <w:lang w:val="en-US"/>
              </w:rPr>
              <w:t>Percentage of Qualification</w:t>
            </w:r>
          </w:p>
        </w:tc>
      </w:tr>
      <w:tr w:rsidR="005100E1" w:rsidRPr="00147FD8" w:rsidTr="001F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tcPr>
          <w:p w:rsidR="005100E1" w:rsidRPr="00147FD8" w:rsidRDefault="005100E1" w:rsidP="006C196D">
            <w:pPr>
              <w:spacing w:line="360" w:lineRule="auto"/>
              <w:jc w:val="both"/>
              <w:rPr>
                <w:sz w:val="20"/>
                <w:szCs w:val="20"/>
                <w:lang w:val="en-US"/>
              </w:rPr>
            </w:pPr>
          </w:p>
        </w:tc>
        <w:tc>
          <w:tcPr>
            <w:tcW w:w="1638" w:type="dxa"/>
            <w:gridSpan w:val="3"/>
          </w:tcPr>
          <w:p w:rsidR="005100E1" w:rsidRPr="00147FD8" w:rsidRDefault="005100E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Below TTI</w:t>
            </w:r>
          </w:p>
        </w:tc>
        <w:tc>
          <w:tcPr>
            <w:tcW w:w="1530" w:type="dxa"/>
            <w:gridSpan w:val="3"/>
          </w:tcPr>
          <w:p w:rsidR="005100E1" w:rsidRPr="00147FD8" w:rsidRDefault="005100E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TTI Certificate</w:t>
            </w:r>
          </w:p>
        </w:tc>
        <w:tc>
          <w:tcPr>
            <w:tcW w:w="1980" w:type="dxa"/>
            <w:gridSpan w:val="3"/>
          </w:tcPr>
          <w:p w:rsidR="005100E1" w:rsidRPr="00147FD8" w:rsidRDefault="005100E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Diploma and Above</w:t>
            </w:r>
          </w:p>
        </w:tc>
        <w:tc>
          <w:tcPr>
            <w:tcW w:w="1890" w:type="dxa"/>
            <w:gridSpan w:val="3"/>
          </w:tcPr>
          <w:p w:rsidR="005100E1" w:rsidRPr="00147FD8" w:rsidRDefault="005100E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Total</w:t>
            </w:r>
          </w:p>
        </w:tc>
        <w:tc>
          <w:tcPr>
            <w:tcW w:w="2070" w:type="dxa"/>
            <w:gridSpan w:val="3"/>
            <w:vMerge/>
          </w:tcPr>
          <w:p w:rsidR="005100E1" w:rsidRPr="00147FD8" w:rsidRDefault="005100E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5100E1" w:rsidRPr="00147FD8" w:rsidTr="001F1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tcPr>
          <w:p w:rsidR="005100E1" w:rsidRPr="00147FD8" w:rsidRDefault="005100E1" w:rsidP="006C196D">
            <w:pPr>
              <w:spacing w:line="360" w:lineRule="auto"/>
              <w:jc w:val="both"/>
              <w:rPr>
                <w:sz w:val="20"/>
                <w:szCs w:val="20"/>
                <w:lang w:val="en-US"/>
              </w:rPr>
            </w:pPr>
          </w:p>
        </w:tc>
        <w:tc>
          <w:tcPr>
            <w:tcW w:w="558" w:type="dxa"/>
          </w:tcPr>
          <w:p w:rsidR="005100E1" w:rsidRPr="00147FD8" w:rsidRDefault="005100E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540" w:type="dxa"/>
          </w:tcPr>
          <w:p w:rsidR="005100E1" w:rsidRPr="00147FD8" w:rsidRDefault="005100E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540" w:type="dxa"/>
          </w:tcPr>
          <w:p w:rsidR="005100E1" w:rsidRPr="00147FD8" w:rsidRDefault="005100E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c>
          <w:tcPr>
            <w:tcW w:w="540" w:type="dxa"/>
          </w:tcPr>
          <w:p w:rsidR="005100E1" w:rsidRPr="00147FD8" w:rsidRDefault="005100E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450" w:type="dxa"/>
          </w:tcPr>
          <w:p w:rsidR="005100E1" w:rsidRPr="00147FD8" w:rsidRDefault="005100E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540" w:type="dxa"/>
          </w:tcPr>
          <w:p w:rsidR="005100E1" w:rsidRPr="00147FD8" w:rsidRDefault="005100E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c>
          <w:tcPr>
            <w:tcW w:w="720" w:type="dxa"/>
          </w:tcPr>
          <w:p w:rsidR="005100E1" w:rsidRPr="00147FD8" w:rsidRDefault="005100E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630" w:type="dxa"/>
          </w:tcPr>
          <w:p w:rsidR="005100E1" w:rsidRPr="00147FD8" w:rsidRDefault="005100E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630" w:type="dxa"/>
          </w:tcPr>
          <w:p w:rsidR="005100E1" w:rsidRPr="00147FD8" w:rsidRDefault="005100E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c>
          <w:tcPr>
            <w:tcW w:w="630" w:type="dxa"/>
          </w:tcPr>
          <w:p w:rsidR="005100E1" w:rsidRPr="00147FD8" w:rsidRDefault="005100E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630" w:type="dxa"/>
          </w:tcPr>
          <w:p w:rsidR="005100E1" w:rsidRPr="00147FD8" w:rsidRDefault="005100E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630" w:type="dxa"/>
          </w:tcPr>
          <w:p w:rsidR="005100E1" w:rsidRPr="00147FD8" w:rsidRDefault="005100E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c>
          <w:tcPr>
            <w:tcW w:w="630" w:type="dxa"/>
          </w:tcPr>
          <w:p w:rsidR="005100E1" w:rsidRPr="00147FD8" w:rsidRDefault="005100E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720" w:type="dxa"/>
          </w:tcPr>
          <w:p w:rsidR="005100E1" w:rsidRPr="00147FD8" w:rsidRDefault="005100E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720" w:type="dxa"/>
          </w:tcPr>
          <w:p w:rsidR="005100E1" w:rsidRPr="00147FD8" w:rsidRDefault="005100E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r>
      <w:tr w:rsidR="00C73D03" w:rsidRPr="00147FD8" w:rsidTr="001F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lang w:val="en-US"/>
              </w:rPr>
              <w:t xml:space="preserve">Agaro </w:t>
            </w:r>
          </w:p>
        </w:tc>
        <w:tc>
          <w:tcPr>
            <w:tcW w:w="558"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0</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45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1</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61</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50</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111</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61</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51</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112</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98%</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w:t>
            </w:r>
          </w:p>
        </w:tc>
      </w:tr>
      <w:tr w:rsidR="00EE4A02" w:rsidRPr="00147FD8" w:rsidTr="001F1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lang w:val="en-US"/>
              </w:rPr>
              <w:t>J/Town</w:t>
            </w:r>
          </w:p>
        </w:tc>
        <w:tc>
          <w:tcPr>
            <w:tcW w:w="558"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0</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w:t>
            </w:r>
          </w:p>
        </w:tc>
        <w:tc>
          <w:tcPr>
            <w:tcW w:w="45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4</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230</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222</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452</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232</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224</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456</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99%</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99%</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99%</w:t>
            </w:r>
          </w:p>
        </w:tc>
      </w:tr>
      <w:tr w:rsidR="00C73D03" w:rsidRPr="00147FD8" w:rsidTr="001F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rPr>
              <w:t>B</w:t>
            </w:r>
            <w:r w:rsidRPr="00147FD8">
              <w:rPr>
                <w:b w:val="0"/>
                <w:bCs w:val="0"/>
                <w:sz w:val="20"/>
                <w:szCs w:val="20"/>
                <w:lang w:val="en-US"/>
              </w:rPr>
              <w:t>/Tolay</w:t>
            </w:r>
          </w:p>
        </w:tc>
        <w:tc>
          <w:tcPr>
            <w:tcW w:w="558"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3</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w:t>
            </w:r>
          </w:p>
        </w:tc>
        <w:tc>
          <w:tcPr>
            <w:tcW w:w="45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3</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129</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44</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173</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135</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44</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179</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96%</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r>
      <w:tr w:rsidR="00EE4A02" w:rsidRPr="00147FD8" w:rsidTr="001F1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rPr>
            </w:pPr>
            <w:r w:rsidRPr="00147FD8">
              <w:rPr>
                <w:b w:val="0"/>
                <w:bCs w:val="0"/>
                <w:sz w:val="20"/>
                <w:szCs w:val="20"/>
              </w:rPr>
              <w:t>C/Botor</w:t>
            </w:r>
          </w:p>
        </w:tc>
        <w:tc>
          <w:tcPr>
            <w:tcW w:w="558"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5</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45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1</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184</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71</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255</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188</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73</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261</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97%</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r>
      <w:tr w:rsidR="00C73D03" w:rsidRPr="00147FD8" w:rsidTr="001F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rPr>
            </w:pPr>
            <w:r w:rsidRPr="00147FD8">
              <w:rPr>
                <w:b w:val="0"/>
                <w:bCs w:val="0"/>
                <w:sz w:val="20"/>
                <w:szCs w:val="20"/>
              </w:rPr>
              <w:t>Dedo</w:t>
            </w:r>
          </w:p>
        </w:tc>
        <w:tc>
          <w:tcPr>
            <w:tcW w:w="558"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23</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w:t>
            </w:r>
          </w:p>
        </w:tc>
        <w:tc>
          <w:tcPr>
            <w:tcW w:w="45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4</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228</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136</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364</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253</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138</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391</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90%</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93%</w:t>
            </w:r>
          </w:p>
        </w:tc>
      </w:tr>
      <w:tr w:rsidR="00EE4A02" w:rsidRPr="00147FD8" w:rsidTr="001F1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rPr>
              <w:t>Mancho</w:t>
            </w:r>
          </w:p>
        </w:tc>
        <w:tc>
          <w:tcPr>
            <w:tcW w:w="558"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31</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37</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45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1</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163</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87</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250</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195</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93</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288</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84%</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94%</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87%</w:t>
            </w:r>
          </w:p>
        </w:tc>
      </w:tr>
      <w:tr w:rsidR="00C73D03" w:rsidRPr="00147FD8" w:rsidTr="001F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rPr>
              <w:t>Ge</w:t>
            </w:r>
            <w:r w:rsidRPr="00147FD8">
              <w:rPr>
                <w:b w:val="0"/>
                <w:bCs w:val="0"/>
                <w:sz w:val="20"/>
                <w:szCs w:val="20"/>
                <w:lang w:val="en-US"/>
              </w:rPr>
              <w:t>ra</w:t>
            </w:r>
          </w:p>
        </w:tc>
        <w:tc>
          <w:tcPr>
            <w:tcW w:w="558"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2</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0</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239</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62</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301</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241</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62</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303</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w:t>
            </w:r>
          </w:p>
        </w:tc>
      </w:tr>
      <w:tr w:rsidR="00EE4A02" w:rsidRPr="00147FD8" w:rsidTr="001F1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rPr>
              <w:t>Gomma</w:t>
            </w:r>
          </w:p>
        </w:tc>
        <w:tc>
          <w:tcPr>
            <w:tcW w:w="558"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5</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w:t>
            </w:r>
          </w:p>
        </w:tc>
        <w:tc>
          <w:tcPr>
            <w:tcW w:w="45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6</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288</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132</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420</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296</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135</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431</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97%</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97%</w:t>
            </w:r>
          </w:p>
        </w:tc>
      </w:tr>
      <w:tr w:rsidR="00C73D03" w:rsidRPr="00147FD8" w:rsidTr="001F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rPr>
            </w:pPr>
            <w:r w:rsidRPr="00147FD8">
              <w:rPr>
                <w:b w:val="0"/>
                <w:bCs w:val="0"/>
                <w:sz w:val="20"/>
                <w:szCs w:val="20"/>
              </w:rPr>
              <w:t>Gumay</w:t>
            </w:r>
          </w:p>
        </w:tc>
        <w:tc>
          <w:tcPr>
            <w:tcW w:w="558"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2</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w:t>
            </w:r>
          </w:p>
        </w:tc>
        <w:tc>
          <w:tcPr>
            <w:tcW w:w="45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5</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158</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255</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162</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262</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98%</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r>
      <w:tr w:rsidR="00EE4A02" w:rsidRPr="00147FD8" w:rsidTr="001F1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rPr>
              <w:t>L/Kossa</w:t>
            </w:r>
          </w:p>
        </w:tc>
        <w:tc>
          <w:tcPr>
            <w:tcW w:w="558"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6</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w:t>
            </w:r>
          </w:p>
        </w:tc>
        <w:tc>
          <w:tcPr>
            <w:tcW w:w="45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5</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232</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141</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373</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241</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143</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384</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96%</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99%</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97%</w:t>
            </w:r>
          </w:p>
        </w:tc>
      </w:tr>
      <w:tr w:rsidR="00C73D03" w:rsidRPr="00147FD8" w:rsidTr="001F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rPr>
              <w:t>L/S</w:t>
            </w:r>
            <w:r w:rsidRPr="00147FD8">
              <w:rPr>
                <w:b w:val="0"/>
                <w:bCs w:val="0"/>
                <w:sz w:val="20"/>
                <w:szCs w:val="20"/>
                <w:lang w:val="en-US"/>
              </w:rPr>
              <w:t>ecka</w:t>
            </w:r>
          </w:p>
        </w:tc>
        <w:tc>
          <w:tcPr>
            <w:tcW w:w="558"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11</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0</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255</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107</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362</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263</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110</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373</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r>
      <w:tr w:rsidR="00EE4A02" w:rsidRPr="00147FD8" w:rsidTr="001F1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rPr>
              <w:t>Ma</w:t>
            </w:r>
            <w:r w:rsidRPr="00147FD8">
              <w:rPr>
                <w:b w:val="0"/>
                <w:bCs w:val="0"/>
                <w:sz w:val="20"/>
                <w:szCs w:val="20"/>
                <w:lang w:val="en-US"/>
              </w:rPr>
              <w:t>na</w:t>
            </w:r>
          </w:p>
        </w:tc>
        <w:tc>
          <w:tcPr>
            <w:tcW w:w="558"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13</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19</w:t>
            </w:r>
          </w:p>
        </w:tc>
        <w:tc>
          <w:tcPr>
            <w:tcW w:w="45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23</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249</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174</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423</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281</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178</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459</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89%</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92%</w:t>
            </w:r>
          </w:p>
        </w:tc>
      </w:tr>
      <w:tr w:rsidR="00C73D03" w:rsidRPr="00147FD8" w:rsidTr="001F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rPr>
              <w:t>N/Benja</w:t>
            </w:r>
          </w:p>
        </w:tc>
        <w:tc>
          <w:tcPr>
            <w:tcW w:w="558"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1</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0</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182</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78</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260</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183</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78</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261</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r>
      <w:tr w:rsidR="00EE4A02" w:rsidRPr="00147FD8" w:rsidTr="001F1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rPr>
            </w:pPr>
            <w:r w:rsidRPr="00147FD8">
              <w:rPr>
                <w:b w:val="0"/>
                <w:bCs w:val="0"/>
                <w:sz w:val="20"/>
                <w:szCs w:val="20"/>
              </w:rPr>
              <w:t>O/Beyyam</w:t>
            </w:r>
          </w:p>
        </w:tc>
        <w:tc>
          <w:tcPr>
            <w:tcW w:w="558"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6</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w:t>
            </w:r>
          </w:p>
        </w:tc>
        <w:tc>
          <w:tcPr>
            <w:tcW w:w="45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6</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141</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63</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204</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152</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64</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216</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93%</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94%</w:t>
            </w:r>
          </w:p>
        </w:tc>
      </w:tr>
      <w:tr w:rsidR="00C73D03" w:rsidRPr="00147FD8" w:rsidTr="001F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rPr>
            </w:pPr>
            <w:r w:rsidRPr="00147FD8">
              <w:rPr>
                <w:b w:val="0"/>
                <w:bCs w:val="0"/>
                <w:sz w:val="20"/>
                <w:szCs w:val="20"/>
              </w:rPr>
              <w:t>O/Naaddaa</w:t>
            </w:r>
          </w:p>
        </w:tc>
        <w:tc>
          <w:tcPr>
            <w:tcW w:w="558"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6</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w:t>
            </w:r>
          </w:p>
        </w:tc>
        <w:tc>
          <w:tcPr>
            <w:tcW w:w="45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5</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304</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170</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474</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313</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172</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485</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98%</w:t>
            </w:r>
          </w:p>
        </w:tc>
      </w:tr>
      <w:tr w:rsidR="00EE4A02" w:rsidRPr="00147FD8" w:rsidTr="001F1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lang w:val="en-US"/>
              </w:rPr>
              <w:t xml:space="preserve">Kersa </w:t>
            </w:r>
          </w:p>
        </w:tc>
        <w:tc>
          <w:tcPr>
            <w:tcW w:w="558"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8</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w:t>
            </w:r>
          </w:p>
        </w:tc>
        <w:tc>
          <w:tcPr>
            <w:tcW w:w="45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0</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7</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289</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168</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457</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301</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171</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472</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96%</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97%</w:t>
            </w:r>
          </w:p>
        </w:tc>
      </w:tr>
      <w:tr w:rsidR="00C73D03" w:rsidRPr="00147FD8" w:rsidTr="001F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rPr>
              <w:t>S/C</w:t>
            </w:r>
            <w:r w:rsidRPr="00147FD8">
              <w:rPr>
                <w:b w:val="0"/>
                <w:bCs w:val="0"/>
                <w:sz w:val="20"/>
                <w:szCs w:val="20"/>
                <w:lang w:val="en-US"/>
              </w:rPr>
              <w:t>hek</w:t>
            </w:r>
            <w:r w:rsidRPr="00147FD8">
              <w:rPr>
                <w:b w:val="0"/>
                <w:bCs w:val="0"/>
                <w:sz w:val="20"/>
                <w:szCs w:val="20"/>
              </w:rPr>
              <w:t>orsa</w:t>
            </w:r>
          </w:p>
        </w:tc>
        <w:tc>
          <w:tcPr>
            <w:tcW w:w="558"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12</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w:t>
            </w:r>
          </w:p>
        </w:tc>
        <w:tc>
          <w:tcPr>
            <w:tcW w:w="45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6</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306</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178</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484</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321</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181</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502</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95%</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98%</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96%</w:t>
            </w:r>
          </w:p>
        </w:tc>
      </w:tr>
      <w:tr w:rsidR="00EE4A02" w:rsidRPr="00147FD8" w:rsidTr="001F1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lang w:val="en-US"/>
              </w:rPr>
              <w:t xml:space="preserve">Setema </w:t>
            </w:r>
          </w:p>
        </w:tc>
        <w:tc>
          <w:tcPr>
            <w:tcW w:w="558"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5</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45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0</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217</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81</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298</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221</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82</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303</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99%</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r>
      <w:tr w:rsidR="00C73D03" w:rsidRPr="00147FD8" w:rsidTr="001F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rPr>
              <w:t>Sh/Sombo</w:t>
            </w:r>
          </w:p>
        </w:tc>
        <w:tc>
          <w:tcPr>
            <w:tcW w:w="558"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16</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18</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45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1</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250</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111</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361</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267</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113</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380</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94%</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98%</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95%</w:t>
            </w:r>
          </w:p>
        </w:tc>
      </w:tr>
      <w:tr w:rsidR="00EE4A02" w:rsidRPr="00147FD8" w:rsidTr="001F1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rPr>
              <w:t>Sigimo</w:t>
            </w:r>
          </w:p>
        </w:tc>
        <w:tc>
          <w:tcPr>
            <w:tcW w:w="558"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1</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45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1</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196</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52</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248</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198</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52</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250</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99%</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100%</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99%</w:t>
            </w:r>
          </w:p>
        </w:tc>
      </w:tr>
      <w:tr w:rsidR="00C73D03" w:rsidRPr="00147FD8" w:rsidTr="001F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rPr>
              <w:t>Sokorru</w:t>
            </w:r>
          </w:p>
        </w:tc>
        <w:tc>
          <w:tcPr>
            <w:tcW w:w="558"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9</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45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1</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242</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152</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394</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248</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156</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404</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98%</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98%</w:t>
            </w:r>
          </w:p>
        </w:tc>
      </w:tr>
      <w:tr w:rsidR="00EE4A02" w:rsidRPr="00147FD8" w:rsidTr="001F1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lang w:val="en-US"/>
              </w:rPr>
              <w:t>T/Afeta</w:t>
            </w:r>
          </w:p>
        </w:tc>
        <w:tc>
          <w:tcPr>
            <w:tcW w:w="558"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26</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14</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40</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45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rPr>
              <w:t xml:space="preserve"> </w:t>
            </w:r>
            <w:r w:rsidRPr="00147FD8">
              <w:rPr>
                <w:sz w:val="20"/>
                <w:szCs w:val="20"/>
                <w:lang w:val="en-US"/>
              </w:rPr>
              <w:t>0</w:t>
            </w:r>
          </w:p>
        </w:tc>
        <w:tc>
          <w:tcPr>
            <w:tcW w:w="54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1</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223</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126</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349</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250</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140</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390</w:t>
            </w:r>
          </w:p>
        </w:tc>
        <w:tc>
          <w:tcPr>
            <w:tcW w:w="63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89%</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90%</w:t>
            </w:r>
          </w:p>
        </w:tc>
        <w:tc>
          <w:tcPr>
            <w:tcW w:w="720" w:type="dxa"/>
          </w:tcPr>
          <w:p w:rsidR="00EE4A02" w:rsidRPr="00147FD8" w:rsidRDefault="00EE4A02"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89%</w:t>
            </w:r>
          </w:p>
        </w:tc>
      </w:tr>
      <w:tr w:rsidR="00C73D03" w:rsidRPr="00147FD8" w:rsidTr="001F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EE4A02" w:rsidRPr="00147FD8" w:rsidRDefault="00EE4A02" w:rsidP="006C196D">
            <w:pPr>
              <w:spacing w:line="360" w:lineRule="auto"/>
              <w:jc w:val="both"/>
              <w:rPr>
                <w:b w:val="0"/>
                <w:bCs w:val="0"/>
                <w:sz w:val="20"/>
                <w:szCs w:val="20"/>
                <w:lang w:val="en-US"/>
              </w:rPr>
            </w:pPr>
            <w:r w:rsidRPr="00147FD8">
              <w:rPr>
                <w:b w:val="0"/>
                <w:bCs w:val="0"/>
                <w:sz w:val="20"/>
                <w:szCs w:val="20"/>
                <w:lang w:val="en-US"/>
              </w:rPr>
              <w:t xml:space="preserve">Total </w:t>
            </w:r>
          </w:p>
        </w:tc>
        <w:tc>
          <w:tcPr>
            <w:tcW w:w="558"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168</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45</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213</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68</w:t>
            </w:r>
          </w:p>
        </w:tc>
        <w:tc>
          <w:tcPr>
            <w:tcW w:w="45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13</w:t>
            </w:r>
          </w:p>
        </w:tc>
        <w:tc>
          <w:tcPr>
            <w:tcW w:w="54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81</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4766</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2502</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7268</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5002</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2560</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7562</w:t>
            </w:r>
          </w:p>
        </w:tc>
        <w:tc>
          <w:tcPr>
            <w:tcW w:w="63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95%</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98%</w:t>
            </w:r>
          </w:p>
        </w:tc>
        <w:tc>
          <w:tcPr>
            <w:tcW w:w="720" w:type="dxa"/>
          </w:tcPr>
          <w:p w:rsidR="00EE4A02" w:rsidRPr="00147FD8" w:rsidRDefault="00EE4A0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147FD8">
              <w:rPr>
                <w:b/>
                <w:sz w:val="20"/>
                <w:szCs w:val="20"/>
              </w:rPr>
              <w:t>96%</w:t>
            </w:r>
          </w:p>
        </w:tc>
      </w:tr>
    </w:tbl>
    <w:p w:rsidR="007E118D" w:rsidRPr="00147FD8" w:rsidRDefault="00C80346" w:rsidP="006C196D">
      <w:pPr>
        <w:spacing w:line="360" w:lineRule="auto"/>
        <w:jc w:val="both"/>
        <w:rPr>
          <w:sz w:val="20"/>
          <w:szCs w:val="20"/>
          <w:lang w:val="en-US"/>
        </w:rPr>
      </w:pPr>
      <w:r w:rsidRPr="00147FD8">
        <w:rPr>
          <w:sz w:val="20"/>
          <w:szCs w:val="20"/>
          <w:lang w:val="en-US"/>
        </w:rPr>
        <w:t>Source:-Adopted from Annual Education Statistical Abstract of Jimma Zone Education Office.</w:t>
      </w:r>
    </w:p>
    <w:p w:rsidR="00087AC7" w:rsidRPr="00147FD8" w:rsidRDefault="00087AC7" w:rsidP="006C196D">
      <w:pPr>
        <w:spacing w:line="360" w:lineRule="auto"/>
        <w:jc w:val="both"/>
        <w:rPr>
          <w:lang w:val="en-US"/>
        </w:rPr>
      </w:pPr>
      <w:r w:rsidRPr="00147FD8">
        <w:rPr>
          <w:lang w:val="en-US"/>
        </w:rPr>
        <w:t>The above table shows teachers’ qualification in 2</w:t>
      </w:r>
      <w:r w:rsidRPr="00147FD8">
        <w:rPr>
          <w:vertAlign w:val="superscript"/>
          <w:lang w:val="en-US"/>
        </w:rPr>
        <w:t>nd</w:t>
      </w:r>
      <w:r w:rsidRPr="00147FD8">
        <w:rPr>
          <w:lang w:val="en-US"/>
        </w:rPr>
        <w:t xml:space="preserve"> Cycle Primary Schools in the Zone in the year 2012EC. According to the table</w:t>
      </w:r>
      <w:r w:rsidR="00F82AB1" w:rsidRPr="00147FD8">
        <w:rPr>
          <w:lang w:val="en-US"/>
        </w:rPr>
        <w:t xml:space="preserve"> above</w:t>
      </w:r>
      <w:r w:rsidRPr="00147FD8">
        <w:rPr>
          <w:lang w:val="en-US"/>
        </w:rPr>
        <w:t xml:space="preserve">, teachers’ qualification at such level of schools in the Zone </w:t>
      </w:r>
      <w:r w:rsidR="00D26C75" w:rsidRPr="00147FD8">
        <w:rPr>
          <w:lang w:val="en-US"/>
        </w:rPr>
        <w:t>is better</w:t>
      </w:r>
      <w:r w:rsidRPr="00147FD8">
        <w:rPr>
          <w:lang w:val="en-US"/>
        </w:rPr>
        <w:t xml:space="preserve">. In this case, about 95% of male teachers, 98% of female teachers &amp; a total of 96% of total teachers were qualified in the year 2012EC. The </w:t>
      </w:r>
      <w:r w:rsidR="00C26B4B" w:rsidRPr="00147FD8">
        <w:rPr>
          <w:lang w:val="en-US"/>
        </w:rPr>
        <w:t>remaining 5% of male teachers, 2</w:t>
      </w:r>
      <w:r w:rsidRPr="00147FD8">
        <w:rPr>
          <w:lang w:val="en-US"/>
        </w:rPr>
        <w:t>% of female teachers &amp; a total of 4</w:t>
      </w:r>
      <w:r w:rsidR="00C26B4B" w:rsidRPr="00147FD8">
        <w:rPr>
          <w:lang w:val="en-US"/>
        </w:rPr>
        <w:t>% of all teachers at such level of schools were not qualified in the Zone.</w:t>
      </w:r>
    </w:p>
    <w:p w:rsidR="00D33B0E" w:rsidRPr="00147FD8" w:rsidRDefault="00D33B0E" w:rsidP="006C196D">
      <w:pPr>
        <w:spacing w:line="360" w:lineRule="auto"/>
        <w:jc w:val="both"/>
        <w:rPr>
          <w:b/>
          <w:lang w:val="en-US"/>
        </w:rPr>
      </w:pPr>
    </w:p>
    <w:p w:rsidR="00D33B0E" w:rsidRPr="00147FD8" w:rsidRDefault="00D33B0E" w:rsidP="006C196D">
      <w:pPr>
        <w:spacing w:line="360" w:lineRule="auto"/>
        <w:jc w:val="both"/>
        <w:rPr>
          <w:b/>
          <w:lang w:val="en-US"/>
        </w:rPr>
      </w:pPr>
    </w:p>
    <w:p w:rsidR="00D33B0E" w:rsidRPr="00147FD8" w:rsidRDefault="00D33B0E" w:rsidP="006C196D">
      <w:pPr>
        <w:spacing w:line="360" w:lineRule="auto"/>
        <w:jc w:val="both"/>
        <w:rPr>
          <w:b/>
          <w:lang w:val="en-US"/>
        </w:rPr>
      </w:pPr>
    </w:p>
    <w:p w:rsidR="00D33B0E" w:rsidRPr="00147FD8" w:rsidRDefault="00D33B0E" w:rsidP="006C196D">
      <w:pPr>
        <w:spacing w:line="360" w:lineRule="auto"/>
        <w:jc w:val="both"/>
        <w:rPr>
          <w:b/>
          <w:lang w:val="en-US"/>
        </w:rPr>
      </w:pPr>
    </w:p>
    <w:p w:rsidR="00D33B0E" w:rsidRPr="00147FD8" w:rsidRDefault="00D33B0E" w:rsidP="006C196D">
      <w:pPr>
        <w:spacing w:line="360" w:lineRule="auto"/>
        <w:jc w:val="both"/>
        <w:rPr>
          <w:b/>
          <w:lang w:val="en-US"/>
        </w:rPr>
      </w:pPr>
    </w:p>
    <w:p w:rsidR="0067491E" w:rsidRDefault="0067491E" w:rsidP="006C196D">
      <w:pPr>
        <w:spacing w:line="360" w:lineRule="auto"/>
        <w:ind w:right="90"/>
        <w:jc w:val="both"/>
        <w:rPr>
          <w:b/>
          <w:lang w:val="en-US"/>
        </w:rPr>
      </w:pPr>
    </w:p>
    <w:p w:rsidR="0067491E" w:rsidRDefault="0067491E" w:rsidP="006C196D">
      <w:pPr>
        <w:spacing w:line="360" w:lineRule="auto"/>
        <w:ind w:right="90"/>
        <w:jc w:val="both"/>
        <w:rPr>
          <w:b/>
          <w:lang w:val="en-US"/>
        </w:rPr>
      </w:pPr>
    </w:p>
    <w:p w:rsidR="0067491E" w:rsidRDefault="0067491E" w:rsidP="006C196D">
      <w:pPr>
        <w:spacing w:line="360" w:lineRule="auto"/>
        <w:ind w:right="90"/>
        <w:jc w:val="both"/>
        <w:rPr>
          <w:b/>
          <w:lang w:val="en-US"/>
        </w:rPr>
      </w:pPr>
    </w:p>
    <w:p w:rsidR="0067491E" w:rsidRDefault="0067491E" w:rsidP="006C196D">
      <w:pPr>
        <w:spacing w:line="360" w:lineRule="auto"/>
        <w:ind w:right="90"/>
        <w:jc w:val="both"/>
        <w:rPr>
          <w:b/>
          <w:lang w:val="en-US"/>
        </w:rPr>
      </w:pPr>
    </w:p>
    <w:p w:rsidR="00D33B0E" w:rsidRPr="00147FD8" w:rsidRDefault="008D2ADD" w:rsidP="006C196D">
      <w:pPr>
        <w:spacing w:line="360" w:lineRule="auto"/>
        <w:ind w:right="90"/>
        <w:jc w:val="both"/>
        <w:rPr>
          <w:b/>
          <w:lang w:val="en-US"/>
        </w:rPr>
      </w:pPr>
      <w:r w:rsidRPr="00147FD8">
        <w:rPr>
          <w:b/>
          <w:lang w:val="en-US"/>
        </w:rPr>
        <w:t xml:space="preserve">Table 52 </w:t>
      </w:r>
      <w:r w:rsidR="00D33B0E" w:rsidRPr="00147FD8">
        <w:rPr>
          <w:b/>
          <w:lang w:val="en-US"/>
        </w:rPr>
        <w:t>Teachers’ Qualifications by Levels of Schools in full Primary Schools 1-8 in the year 2012EC.</w:t>
      </w:r>
    </w:p>
    <w:tbl>
      <w:tblPr>
        <w:tblStyle w:val="LightGrid-Accent4"/>
        <w:tblW w:w="10260" w:type="dxa"/>
        <w:tblInd w:w="-162" w:type="dxa"/>
        <w:tblLayout w:type="fixed"/>
        <w:tblLook w:val="04A0" w:firstRow="1" w:lastRow="0" w:firstColumn="1" w:lastColumn="0" w:noHBand="0" w:noVBand="1"/>
      </w:tblPr>
      <w:tblGrid>
        <w:gridCol w:w="1080"/>
        <w:gridCol w:w="630"/>
        <w:gridCol w:w="540"/>
        <w:gridCol w:w="540"/>
        <w:gridCol w:w="540"/>
        <w:gridCol w:w="540"/>
        <w:gridCol w:w="540"/>
        <w:gridCol w:w="540"/>
        <w:gridCol w:w="540"/>
        <w:gridCol w:w="720"/>
        <w:gridCol w:w="630"/>
        <w:gridCol w:w="630"/>
        <w:gridCol w:w="630"/>
        <w:gridCol w:w="720"/>
        <w:gridCol w:w="720"/>
        <w:gridCol w:w="720"/>
      </w:tblGrid>
      <w:tr w:rsidR="00D33B0E" w:rsidRPr="00147FD8" w:rsidTr="00781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vMerge w:val="restart"/>
          </w:tcPr>
          <w:p w:rsidR="00D33B0E" w:rsidRPr="00147FD8" w:rsidRDefault="00A375E3" w:rsidP="006C196D">
            <w:pPr>
              <w:spacing w:line="360" w:lineRule="auto"/>
              <w:jc w:val="both"/>
              <w:rPr>
                <w:b w:val="0"/>
                <w:sz w:val="18"/>
                <w:szCs w:val="18"/>
                <w:lang w:val="en-US"/>
              </w:rPr>
            </w:pPr>
            <w:r w:rsidRPr="00147FD8">
              <w:rPr>
                <w:b w:val="0"/>
                <w:sz w:val="18"/>
                <w:szCs w:val="18"/>
                <w:lang w:val="en-US"/>
              </w:rPr>
              <w:t>Woredas</w:t>
            </w:r>
            <w:r w:rsidR="00D33B0E" w:rsidRPr="00147FD8">
              <w:rPr>
                <w:b w:val="0"/>
                <w:sz w:val="18"/>
                <w:szCs w:val="18"/>
                <w:lang w:val="en-US"/>
              </w:rPr>
              <w:t xml:space="preserve"> </w:t>
            </w:r>
          </w:p>
        </w:tc>
        <w:tc>
          <w:tcPr>
            <w:tcW w:w="7020" w:type="dxa"/>
            <w:gridSpan w:val="12"/>
          </w:tcPr>
          <w:p w:rsidR="00D33B0E" w:rsidRPr="00147FD8" w:rsidRDefault="00D33B0E"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18"/>
                <w:szCs w:val="18"/>
                <w:lang w:val="en-US"/>
              </w:rPr>
            </w:pPr>
            <w:r w:rsidRPr="00147FD8">
              <w:rPr>
                <w:b w:val="0"/>
                <w:sz w:val="18"/>
                <w:szCs w:val="18"/>
                <w:lang w:val="en-US"/>
              </w:rPr>
              <w:t>Number of Teachers by levels of Education</w:t>
            </w:r>
          </w:p>
        </w:tc>
        <w:tc>
          <w:tcPr>
            <w:tcW w:w="2160" w:type="dxa"/>
            <w:gridSpan w:val="3"/>
            <w:vMerge w:val="restart"/>
          </w:tcPr>
          <w:p w:rsidR="00D33B0E" w:rsidRPr="00147FD8" w:rsidRDefault="00D33B0E"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18"/>
                <w:szCs w:val="18"/>
                <w:lang w:val="en-US"/>
              </w:rPr>
            </w:pPr>
            <w:r w:rsidRPr="00147FD8">
              <w:rPr>
                <w:b w:val="0"/>
                <w:sz w:val="18"/>
                <w:szCs w:val="18"/>
                <w:lang w:val="en-US"/>
              </w:rPr>
              <w:t>Percentage of Qualification</w:t>
            </w:r>
          </w:p>
        </w:tc>
      </w:tr>
      <w:tr w:rsidR="007C2616" w:rsidRPr="00147FD8" w:rsidTr="00781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vMerge/>
          </w:tcPr>
          <w:p w:rsidR="00D33B0E" w:rsidRPr="00147FD8" w:rsidRDefault="00D33B0E" w:rsidP="006C196D">
            <w:pPr>
              <w:spacing w:line="360" w:lineRule="auto"/>
              <w:jc w:val="both"/>
              <w:rPr>
                <w:b w:val="0"/>
                <w:sz w:val="18"/>
                <w:szCs w:val="18"/>
                <w:lang w:val="en-US"/>
              </w:rPr>
            </w:pPr>
          </w:p>
        </w:tc>
        <w:tc>
          <w:tcPr>
            <w:tcW w:w="1710" w:type="dxa"/>
            <w:gridSpan w:val="3"/>
          </w:tcPr>
          <w:p w:rsidR="00D33B0E" w:rsidRPr="00147FD8" w:rsidRDefault="00D33B0E"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147FD8">
              <w:rPr>
                <w:sz w:val="18"/>
                <w:szCs w:val="18"/>
                <w:lang w:val="en-US"/>
              </w:rPr>
              <w:t>Below TTI</w:t>
            </w:r>
          </w:p>
        </w:tc>
        <w:tc>
          <w:tcPr>
            <w:tcW w:w="1620" w:type="dxa"/>
            <w:gridSpan w:val="3"/>
          </w:tcPr>
          <w:p w:rsidR="00D33B0E" w:rsidRPr="00147FD8" w:rsidRDefault="00D33B0E"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147FD8">
              <w:rPr>
                <w:sz w:val="18"/>
                <w:szCs w:val="18"/>
                <w:lang w:val="en-US"/>
              </w:rPr>
              <w:t>TTI Certificate</w:t>
            </w:r>
          </w:p>
        </w:tc>
        <w:tc>
          <w:tcPr>
            <w:tcW w:w="1800" w:type="dxa"/>
            <w:gridSpan w:val="3"/>
          </w:tcPr>
          <w:p w:rsidR="00D33B0E" w:rsidRPr="00147FD8" w:rsidRDefault="00D33B0E"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147FD8">
              <w:rPr>
                <w:sz w:val="18"/>
                <w:szCs w:val="18"/>
                <w:lang w:val="en-US"/>
              </w:rPr>
              <w:t>Diploma and Above</w:t>
            </w:r>
          </w:p>
        </w:tc>
        <w:tc>
          <w:tcPr>
            <w:tcW w:w="1890" w:type="dxa"/>
            <w:gridSpan w:val="3"/>
          </w:tcPr>
          <w:p w:rsidR="00D33B0E" w:rsidRPr="00147FD8" w:rsidRDefault="00D33B0E"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147FD8">
              <w:rPr>
                <w:sz w:val="18"/>
                <w:szCs w:val="18"/>
                <w:lang w:val="en-US"/>
              </w:rPr>
              <w:t>Total</w:t>
            </w:r>
          </w:p>
        </w:tc>
        <w:tc>
          <w:tcPr>
            <w:tcW w:w="2160" w:type="dxa"/>
            <w:gridSpan w:val="3"/>
            <w:vMerge/>
          </w:tcPr>
          <w:p w:rsidR="00D33B0E" w:rsidRPr="00147FD8" w:rsidRDefault="00D33B0E"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lang w:val="en-US"/>
              </w:rPr>
            </w:pPr>
          </w:p>
        </w:tc>
      </w:tr>
      <w:tr w:rsidR="00781DAC" w:rsidRPr="00147FD8" w:rsidTr="00781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vMerge/>
          </w:tcPr>
          <w:p w:rsidR="00D33B0E" w:rsidRPr="00147FD8" w:rsidRDefault="00D33B0E" w:rsidP="006C196D">
            <w:pPr>
              <w:spacing w:line="360" w:lineRule="auto"/>
              <w:jc w:val="both"/>
              <w:rPr>
                <w:b w:val="0"/>
                <w:sz w:val="18"/>
                <w:szCs w:val="18"/>
                <w:lang w:val="en-US"/>
              </w:rPr>
            </w:pPr>
          </w:p>
        </w:tc>
        <w:tc>
          <w:tcPr>
            <w:tcW w:w="630" w:type="dxa"/>
          </w:tcPr>
          <w:p w:rsidR="00D33B0E" w:rsidRPr="00147FD8" w:rsidRDefault="00D33B0E"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M</w:t>
            </w:r>
          </w:p>
        </w:tc>
        <w:tc>
          <w:tcPr>
            <w:tcW w:w="540" w:type="dxa"/>
          </w:tcPr>
          <w:p w:rsidR="00D33B0E" w:rsidRPr="00147FD8" w:rsidRDefault="00D33B0E"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F</w:t>
            </w:r>
          </w:p>
        </w:tc>
        <w:tc>
          <w:tcPr>
            <w:tcW w:w="540" w:type="dxa"/>
          </w:tcPr>
          <w:p w:rsidR="00D33B0E" w:rsidRPr="00147FD8" w:rsidRDefault="00D33B0E"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T</w:t>
            </w:r>
          </w:p>
        </w:tc>
        <w:tc>
          <w:tcPr>
            <w:tcW w:w="540" w:type="dxa"/>
          </w:tcPr>
          <w:p w:rsidR="00D33B0E" w:rsidRPr="00147FD8" w:rsidRDefault="00D33B0E"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M</w:t>
            </w:r>
          </w:p>
        </w:tc>
        <w:tc>
          <w:tcPr>
            <w:tcW w:w="540" w:type="dxa"/>
          </w:tcPr>
          <w:p w:rsidR="00D33B0E" w:rsidRPr="00147FD8" w:rsidRDefault="00D33B0E"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F</w:t>
            </w:r>
          </w:p>
        </w:tc>
        <w:tc>
          <w:tcPr>
            <w:tcW w:w="540" w:type="dxa"/>
          </w:tcPr>
          <w:p w:rsidR="00D33B0E" w:rsidRPr="00147FD8" w:rsidRDefault="00D33B0E"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T</w:t>
            </w:r>
          </w:p>
        </w:tc>
        <w:tc>
          <w:tcPr>
            <w:tcW w:w="540" w:type="dxa"/>
          </w:tcPr>
          <w:p w:rsidR="00D33B0E" w:rsidRPr="00147FD8" w:rsidRDefault="00D33B0E"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M</w:t>
            </w:r>
          </w:p>
        </w:tc>
        <w:tc>
          <w:tcPr>
            <w:tcW w:w="540" w:type="dxa"/>
          </w:tcPr>
          <w:p w:rsidR="00D33B0E" w:rsidRPr="00147FD8" w:rsidRDefault="00D33B0E"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F</w:t>
            </w:r>
          </w:p>
        </w:tc>
        <w:tc>
          <w:tcPr>
            <w:tcW w:w="720" w:type="dxa"/>
          </w:tcPr>
          <w:p w:rsidR="00D33B0E" w:rsidRPr="00147FD8" w:rsidRDefault="00D33B0E"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T</w:t>
            </w:r>
          </w:p>
        </w:tc>
        <w:tc>
          <w:tcPr>
            <w:tcW w:w="630" w:type="dxa"/>
          </w:tcPr>
          <w:p w:rsidR="00D33B0E" w:rsidRPr="00147FD8" w:rsidRDefault="00D33B0E"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M</w:t>
            </w:r>
          </w:p>
        </w:tc>
        <w:tc>
          <w:tcPr>
            <w:tcW w:w="630" w:type="dxa"/>
          </w:tcPr>
          <w:p w:rsidR="00D33B0E" w:rsidRPr="00147FD8" w:rsidRDefault="00D33B0E"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F</w:t>
            </w:r>
          </w:p>
        </w:tc>
        <w:tc>
          <w:tcPr>
            <w:tcW w:w="630" w:type="dxa"/>
          </w:tcPr>
          <w:p w:rsidR="00D33B0E" w:rsidRPr="00147FD8" w:rsidRDefault="00D33B0E"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T</w:t>
            </w:r>
          </w:p>
        </w:tc>
        <w:tc>
          <w:tcPr>
            <w:tcW w:w="720" w:type="dxa"/>
          </w:tcPr>
          <w:p w:rsidR="00D33B0E" w:rsidRPr="00147FD8" w:rsidRDefault="00D33B0E"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M</w:t>
            </w:r>
          </w:p>
        </w:tc>
        <w:tc>
          <w:tcPr>
            <w:tcW w:w="720" w:type="dxa"/>
          </w:tcPr>
          <w:p w:rsidR="00D33B0E" w:rsidRPr="00147FD8" w:rsidRDefault="00D33B0E"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F</w:t>
            </w:r>
          </w:p>
        </w:tc>
        <w:tc>
          <w:tcPr>
            <w:tcW w:w="720" w:type="dxa"/>
          </w:tcPr>
          <w:p w:rsidR="00D33B0E" w:rsidRPr="00147FD8" w:rsidRDefault="00D33B0E"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147FD8">
              <w:rPr>
                <w:sz w:val="18"/>
                <w:szCs w:val="18"/>
                <w:lang w:val="en-US"/>
              </w:rPr>
              <w:t>T</w:t>
            </w:r>
          </w:p>
        </w:tc>
      </w:tr>
      <w:tr w:rsidR="00CF307B" w:rsidRPr="00147FD8" w:rsidTr="00781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lang w:val="en-US"/>
              </w:rPr>
              <w:t xml:space="preserve">Agaro </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15</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16</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99</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140</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239</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102</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155</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257</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97.1%</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90.3%</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93.0%</w:t>
            </w:r>
          </w:p>
        </w:tc>
      </w:tr>
      <w:tr w:rsidR="00781DAC" w:rsidRPr="00147FD8" w:rsidTr="00781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lang w:val="en-US"/>
              </w:rPr>
              <w:t>J/Town</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0</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13</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17</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424</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545</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646</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428</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560</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665</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99.1%</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97.3%</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97.1%</w:t>
            </w:r>
          </w:p>
        </w:tc>
      </w:tr>
      <w:tr w:rsidR="00CF307B" w:rsidRPr="00147FD8" w:rsidTr="00781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rPr>
              <w:t>B</w:t>
            </w:r>
            <w:r w:rsidRPr="00147FD8">
              <w:rPr>
                <w:b w:val="0"/>
                <w:bCs w:val="0"/>
                <w:sz w:val="18"/>
                <w:szCs w:val="18"/>
                <w:lang w:val="en-US"/>
              </w:rPr>
              <w:t>/Tolay</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19</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13</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10</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220</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123</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343</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246</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139</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385</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89.4%</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88.5%</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89.1%</w:t>
            </w:r>
          </w:p>
        </w:tc>
      </w:tr>
      <w:tr w:rsidR="00781DAC" w:rsidRPr="00147FD8" w:rsidTr="00781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rPr>
            </w:pPr>
            <w:r w:rsidRPr="00147FD8">
              <w:rPr>
                <w:b w:val="0"/>
                <w:bCs w:val="0"/>
                <w:sz w:val="18"/>
                <w:szCs w:val="18"/>
              </w:rPr>
              <w:t>C/Botor</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21</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26</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262</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209</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471</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287</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218</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505</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91.3%</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95.9%</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93.3%</w:t>
            </w:r>
          </w:p>
        </w:tc>
      </w:tr>
      <w:tr w:rsidR="00CF307B" w:rsidRPr="00147FD8" w:rsidTr="00781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rPr>
            </w:pPr>
            <w:r w:rsidRPr="00147FD8">
              <w:rPr>
                <w:b w:val="0"/>
                <w:bCs w:val="0"/>
                <w:sz w:val="18"/>
                <w:szCs w:val="18"/>
              </w:rPr>
              <w:t>Dedo</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4"/>
                <w:szCs w:val="18"/>
              </w:rPr>
            </w:pPr>
            <w:r w:rsidRPr="00147FD8">
              <w:rPr>
                <w:sz w:val="14"/>
                <w:szCs w:val="18"/>
              </w:rPr>
              <w:t>113</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132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245</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319</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308</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627</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438</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441</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879</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72.8%</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69.8%</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71.3%</w:t>
            </w:r>
          </w:p>
        </w:tc>
      </w:tr>
      <w:tr w:rsidR="00781DAC" w:rsidRPr="00147FD8" w:rsidTr="00781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rPr>
              <w:t>Mancho</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4"/>
                <w:szCs w:val="16"/>
              </w:rPr>
            </w:pPr>
            <w:r w:rsidRPr="00147FD8">
              <w:rPr>
                <w:sz w:val="14"/>
                <w:szCs w:val="16"/>
              </w:rPr>
              <w:t>111</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139</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250</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0</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197</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166</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363</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313</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305</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618</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62.9%</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54.4%</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58.7%</w:t>
            </w:r>
          </w:p>
        </w:tc>
      </w:tr>
      <w:tr w:rsidR="00CF307B" w:rsidRPr="00147FD8" w:rsidTr="00781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rPr>
              <w:t>Ge</w:t>
            </w:r>
            <w:r w:rsidRPr="00147FD8">
              <w:rPr>
                <w:b w:val="0"/>
                <w:bCs w:val="0"/>
                <w:sz w:val="18"/>
                <w:szCs w:val="18"/>
                <w:lang w:val="en-US"/>
              </w:rPr>
              <w:t>ra</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19</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23</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5</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13</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381</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272</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653</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405</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303</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708</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94.1%</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89.8%</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92.2%</w:t>
            </w:r>
          </w:p>
        </w:tc>
      </w:tr>
      <w:tr w:rsidR="00781DAC" w:rsidRPr="00147FD8" w:rsidTr="00781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rPr>
              <w:t>Gomma</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17</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19</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36</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16</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16</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32</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451</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376</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827</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484</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411</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895</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93.2%</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91.5%</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92.4%</w:t>
            </w:r>
          </w:p>
        </w:tc>
      </w:tr>
      <w:tr w:rsidR="00CF307B" w:rsidRPr="00147FD8" w:rsidTr="00781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rPr>
            </w:pPr>
            <w:r w:rsidRPr="00147FD8">
              <w:rPr>
                <w:b w:val="0"/>
                <w:bCs w:val="0"/>
                <w:sz w:val="18"/>
                <w:szCs w:val="18"/>
              </w:rPr>
              <w:t>Gumay</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34</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19</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53</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28</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34</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197</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181</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378</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259</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234</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493</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76.1%</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77.4%</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76.7%</w:t>
            </w:r>
          </w:p>
        </w:tc>
      </w:tr>
      <w:tr w:rsidR="00781DAC" w:rsidRPr="00147FD8" w:rsidTr="00781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rPr>
              <w:t>L/Kossa</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30</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32</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62</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10</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18</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358</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421</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779</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396</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463</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859</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90.4%</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90.9%</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90.7%</w:t>
            </w:r>
          </w:p>
        </w:tc>
      </w:tr>
      <w:tr w:rsidR="00CF307B" w:rsidRPr="00147FD8" w:rsidTr="00781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rPr>
              <w:t>L/S</w:t>
            </w:r>
            <w:r w:rsidRPr="00147FD8">
              <w:rPr>
                <w:b w:val="0"/>
                <w:bCs w:val="0"/>
                <w:sz w:val="18"/>
                <w:szCs w:val="18"/>
                <w:lang w:val="en-US"/>
              </w:rPr>
              <w:t>ecka</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51</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36</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87</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345</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286</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631</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396</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322</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718</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87.1%</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88.8%</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87.9%</w:t>
            </w:r>
          </w:p>
        </w:tc>
      </w:tr>
      <w:tr w:rsidR="00781DAC" w:rsidRPr="00147FD8" w:rsidTr="00781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rPr>
              <w:t>Ma</w:t>
            </w:r>
            <w:r w:rsidRPr="00147FD8">
              <w:rPr>
                <w:b w:val="0"/>
                <w:bCs w:val="0"/>
                <w:sz w:val="18"/>
                <w:szCs w:val="18"/>
                <w:lang w:val="en-US"/>
              </w:rPr>
              <w:t>na</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94</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34</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128</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46</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11</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57</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326</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336</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662</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466</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381</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847</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70.0%</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88.2%</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78.2%</w:t>
            </w:r>
          </w:p>
        </w:tc>
      </w:tr>
      <w:tr w:rsidR="00CF307B" w:rsidRPr="00147FD8" w:rsidTr="00781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rPr>
              <w:t>N/Benja</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21</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19</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40</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316</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260</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576</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337</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281</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618</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93.8%</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92.5%</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93.2%</w:t>
            </w:r>
          </w:p>
        </w:tc>
      </w:tr>
      <w:tr w:rsidR="00781DAC" w:rsidRPr="00147FD8" w:rsidTr="00781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rPr>
            </w:pPr>
            <w:r w:rsidRPr="00147FD8">
              <w:rPr>
                <w:b w:val="0"/>
                <w:bCs w:val="0"/>
                <w:sz w:val="18"/>
                <w:szCs w:val="18"/>
              </w:rPr>
              <w:t>O/Beyyam</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28</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14</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42</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17</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11</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28</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189</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169</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358</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234</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194</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428</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80.8%</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87.1%</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83.6%</w:t>
            </w:r>
          </w:p>
        </w:tc>
      </w:tr>
      <w:tr w:rsidR="00CF307B" w:rsidRPr="00147FD8" w:rsidTr="00781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rPr>
            </w:pPr>
            <w:r w:rsidRPr="00147FD8">
              <w:rPr>
                <w:b w:val="0"/>
                <w:bCs w:val="0"/>
                <w:sz w:val="18"/>
                <w:szCs w:val="18"/>
              </w:rPr>
              <w:t>O/Naaddaa</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36</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44</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80</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19</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13</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426</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480</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906</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481</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537</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1018</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88.6%</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89.4%</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89.0%</w:t>
            </w:r>
          </w:p>
        </w:tc>
      </w:tr>
      <w:tr w:rsidR="00781DAC" w:rsidRPr="00147FD8" w:rsidTr="00781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lang w:val="en-US"/>
              </w:rPr>
              <w:t xml:space="preserve">Kersa </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85</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95</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180</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18</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11</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29</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413</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404</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817</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516</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510</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1026</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80.0%</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79.2%</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79.6%</w:t>
            </w:r>
          </w:p>
        </w:tc>
      </w:tr>
      <w:tr w:rsidR="00CF307B" w:rsidRPr="00147FD8" w:rsidTr="00781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rPr>
              <w:t>S/C</w:t>
            </w:r>
            <w:r w:rsidRPr="00147FD8">
              <w:rPr>
                <w:b w:val="0"/>
                <w:bCs w:val="0"/>
                <w:sz w:val="18"/>
                <w:szCs w:val="18"/>
                <w:lang w:val="en-US"/>
              </w:rPr>
              <w:t>hek</w:t>
            </w:r>
            <w:r w:rsidRPr="00147FD8">
              <w:rPr>
                <w:b w:val="0"/>
                <w:bCs w:val="0"/>
                <w:sz w:val="18"/>
                <w:szCs w:val="18"/>
              </w:rPr>
              <w:t>orsa</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61</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73</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24</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30</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569</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484</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1053</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654</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502</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1156</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87.0%</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96.4%</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91.1%</w:t>
            </w:r>
          </w:p>
        </w:tc>
      </w:tr>
      <w:tr w:rsidR="00781DAC" w:rsidRPr="00147FD8" w:rsidTr="00781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lang w:val="en-US"/>
              </w:rPr>
              <w:t xml:space="preserve">Setema </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73</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48</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121</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13</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313</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237</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550</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390</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294</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684</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80.3%</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80.6%</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80.4%</w:t>
            </w:r>
          </w:p>
        </w:tc>
      </w:tr>
      <w:tr w:rsidR="00CF307B" w:rsidRPr="00147FD8" w:rsidTr="00781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rPr>
              <w:t>Sh/Sombo</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87</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129</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5</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357</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289</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646</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449</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334</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783</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79.5%</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86.5%</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82.5%</w:t>
            </w:r>
          </w:p>
        </w:tc>
      </w:tr>
      <w:tr w:rsidR="00781DAC" w:rsidRPr="00147FD8" w:rsidTr="00781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rPr>
              <w:t>Sigimo</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42</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27</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69</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0</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380</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161</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541</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423</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188</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611</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89.8%</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85.6%</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88.5%</w:t>
            </w:r>
          </w:p>
        </w:tc>
      </w:tr>
      <w:tr w:rsidR="00CF307B" w:rsidRPr="00147FD8" w:rsidTr="00781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rPr>
              <w:t>Sokorru</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52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103</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155</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0</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330</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353</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683</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384</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456</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840</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85.9%</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77.4%</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81.3%</w:t>
            </w:r>
          </w:p>
        </w:tc>
      </w:tr>
      <w:tr w:rsidR="00781DAC" w:rsidRPr="00147FD8" w:rsidTr="00781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lang w:val="en-US"/>
              </w:rPr>
              <w:t>T/Afeta</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96</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149</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245</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0</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296</w:t>
            </w:r>
          </w:p>
        </w:tc>
        <w:tc>
          <w:tcPr>
            <w:tcW w:w="54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289</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585</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394</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438</w:t>
            </w:r>
          </w:p>
        </w:tc>
        <w:tc>
          <w:tcPr>
            <w:tcW w:w="63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832</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75.1%</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66.0%</w:t>
            </w:r>
          </w:p>
        </w:tc>
        <w:tc>
          <w:tcPr>
            <w:tcW w:w="720" w:type="dxa"/>
          </w:tcPr>
          <w:p w:rsidR="004C5B4F" w:rsidRPr="00147FD8" w:rsidRDefault="004C5B4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18"/>
                <w:szCs w:val="18"/>
              </w:rPr>
            </w:pPr>
            <w:r w:rsidRPr="00147FD8">
              <w:rPr>
                <w:sz w:val="18"/>
                <w:szCs w:val="18"/>
              </w:rPr>
              <w:t>70.3%</w:t>
            </w:r>
          </w:p>
        </w:tc>
      </w:tr>
      <w:tr w:rsidR="00CF307B" w:rsidRPr="00147FD8" w:rsidTr="00781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4C5B4F" w:rsidRPr="00147FD8" w:rsidRDefault="004C5B4F" w:rsidP="006C196D">
            <w:pPr>
              <w:spacing w:line="360" w:lineRule="auto"/>
              <w:jc w:val="both"/>
              <w:rPr>
                <w:b w:val="0"/>
                <w:bCs w:val="0"/>
                <w:sz w:val="18"/>
                <w:szCs w:val="18"/>
                <w:lang w:val="en-US"/>
              </w:rPr>
            </w:pPr>
            <w:r w:rsidRPr="00147FD8">
              <w:rPr>
                <w:b w:val="0"/>
                <w:bCs w:val="0"/>
                <w:sz w:val="18"/>
                <w:szCs w:val="18"/>
                <w:lang w:val="en-US"/>
              </w:rPr>
              <w:t xml:space="preserve">Total </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1092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1007</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2099</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222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170</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392</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7168</w:t>
            </w:r>
          </w:p>
        </w:tc>
        <w:tc>
          <w:tcPr>
            <w:tcW w:w="54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6489</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13334</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8482</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7666</w:t>
            </w:r>
          </w:p>
        </w:tc>
        <w:tc>
          <w:tcPr>
            <w:tcW w:w="63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147FD8">
              <w:rPr>
                <w:sz w:val="16"/>
                <w:szCs w:val="16"/>
              </w:rPr>
              <w:t>15825</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84.5%</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47FD8">
              <w:rPr>
                <w:sz w:val="18"/>
                <w:szCs w:val="18"/>
              </w:rPr>
              <w:t>84.6%</w:t>
            </w:r>
          </w:p>
        </w:tc>
        <w:tc>
          <w:tcPr>
            <w:tcW w:w="720" w:type="dxa"/>
          </w:tcPr>
          <w:p w:rsidR="004C5B4F" w:rsidRPr="00147FD8" w:rsidRDefault="004C5B4F"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147FD8">
              <w:rPr>
                <w:b/>
                <w:sz w:val="18"/>
                <w:szCs w:val="18"/>
              </w:rPr>
              <w:t>84.3%</w:t>
            </w:r>
          </w:p>
        </w:tc>
      </w:tr>
    </w:tbl>
    <w:p w:rsidR="00C91F6F" w:rsidRPr="00147FD8" w:rsidRDefault="00D33B0E" w:rsidP="006C196D">
      <w:pPr>
        <w:spacing w:line="360" w:lineRule="auto"/>
        <w:jc w:val="both"/>
        <w:rPr>
          <w:sz w:val="18"/>
          <w:szCs w:val="18"/>
          <w:lang w:val="en-US"/>
        </w:rPr>
      </w:pPr>
      <w:r w:rsidRPr="00147FD8">
        <w:rPr>
          <w:sz w:val="18"/>
          <w:szCs w:val="18"/>
          <w:lang w:val="en-US"/>
        </w:rPr>
        <w:t>Source:-Adopted from Annual Education Statistical Abstract of Jimma Zone Education Office.</w:t>
      </w:r>
    </w:p>
    <w:p w:rsidR="0003283A" w:rsidRPr="00147FD8" w:rsidRDefault="0003283A" w:rsidP="006C196D">
      <w:pPr>
        <w:spacing w:line="360" w:lineRule="auto"/>
        <w:jc w:val="both"/>
        <w:rPr>
          <w:sz w:val="18"/>
          <w:szCs w:val="18"/>
          <w:lang w:val="en-US"/>
        </w:rPr>
      </w:pPr>
    </w:p>
    <w:p w:rsidR="007E118D" w:rsidRPr="00147FD8" w:rsidRDefault="004C5B4F" w:rsidP="006C196D">
      <w:pPr>
        <w:spacing w:line="360" w:lineRule="auto"/>
        <w:jc w:val="both"/>
        <w:rPr>
          <w:lang w:val="en-US"/>
        </w:rPr>
      </w:pPr>
      <w:r w:rsidRPr="00147FD8">
        <w:rPr>
          <w:lang w:val="en-US"/>
        </w:rPr>
        <w:t>The above table shows teachers’ qualification</w:t>
      </w:r>
      <w:r w:rsidR="0057714A" w:rsidRPr="00147FD8">
        <w:rPr>
          <w:lang w:val="en-US"/>
        </w:rPr>
        <w:t xml:space="preserve"> in </w:t>
      </w:r>
      <w:r w:rsidRPr="00147FD8">
        <w:rPr>
          <w:lang w:val="en-US"/>
        </w:rPr>
        <w:t>full Primary Schools in the year 2012EC in the Zone</w:t>
      </w:r>
      <w:r w:rsidR="0057714A" w:rsidRPr="00147FD8">
        <w:rPr>
          <w:lang w:val="en-US"/>
        </w:rPr>
        <w:t>. According to the above table, about 84.5% of male teachers, 84.6% of female teachers &amp; 84.3% of all the teachers in full Primary Schools were qualified. The remaining 15.5% of male teachers, 15.4% of female teachers &amp; 15.7% of all the teachers in full Primary Schools were not qualified.</w:t>
      </w:r>
      <w:r w:rsidR="00020B8F" w:rsidRPr="00147FD8">
        <w:rPr>
          <w:lang w:val="en-US"/>
        </w:rPr>
        <w:t xml:space="preserve"> Depending up on the above table data, </w:t>
      </w:r>
      <w:r w:rsidR="006912E4" w:rsidRPr="00147FD8">
        <w:rPr>
          <w:lang w:val="en-US"/>
        </w:rPr>
        <w:t xml:space="preserve">Mencho with teachers’ qualification of 58.7%, Tiro Afeta with teachers’ qualification of 70.3% and Dedo with teachers’ qualification of 71.3% were the first top three </w:t>
      </w:r>
      <w:r w:rsidR="00A375E3" w:rsidRPr="00147FD8">
        <w:rPr>
          <w:lang w:val="en-US"/>
        </w:rPr>
        <w:t>Woredas</w:t>
      </w:r>
      <w:r w:rsidR="006912E4" w:rsidRPr="00147FD8">
        <w:rPr>
          <w:lang w:val="en-US"/>
        </w:rPr>
        <w:t xml:space="preserve"> in having the l</w:t>
      </w:r>
      <w:r w:rsidR="00D45AEB" w:rsidRPr="00147FD8">
        <w:rPr>
          <w:lang w:val="en-US"/>
        </w:rPr>
        <w:t>e</w:t>
      </w:r>
      <w:r w:rsidR="009403D8" w:rsidRPr="00147FD8">
        <w:rPr>
          <w:lang w:val="en-US"/>
        </w:rPr>
        <w:t>ast</w:t>
      </w:r>
      <w:r w:rsidR="006912E4" w:rsidRPr="00147FD8">
        <w:rPr>
          <w:lang w:val="en-US"/>
        </w:rPr>
        <w:t xml:space="preserve"> qualified number of teachers in full Primary Schools in the Zone in the year 2012EC. </w:t>
      </w:r>
    </w:p>
    <w:p w:rsidR="00670125" w:rsidRPr="00147FD8" w:rsidRDefault="0003283A" w:rsidP="006C196D">
      <w:pPr>
        <w:spacing w:line="360" w:lineRule="auto"/>
        <w:jc w:val="both"/>
        <w:rPr>
          <w:b/>
          <w:lang w:val="en-US"/>
        </w:rPr>
      </w:pPr>
      <w:r w:rsidRPr="00147FD8">
        <w:rPr>
          <w:b/>
          <w:lang w:val="en-US"/>
        </w:rPr>
        <w:t xml:space="preserve">Table 53 </w:t>
      </w:r>
      <w:r w:rsidR="00670125" w:rsidRPr="00147FD8">
        <w:rPr>
          <w:b/>
          <w:lang w:val="en-US"/>
        </w:rPr>
        <w:t>Teachers’ Qualifications by Levels of Schools in Secondary S</w:t>
      </w:r>
      <w:r w:rsidR="002955C0" w:rsidRPr="00147FD8">
        <w:rPr>
          <w:b/>
          <w:lang w:val="en-US"/>
        </w:rPr>
        <w:t>chools 9-10 in the year 2011EC.</w:t>
      </w:r>
    </w:p>
    <w:tbl>
      <w:tblPr>
        <w:tblStyle w:val="LightGrid-Accent4"/>
        <w:tblW w:w="9738" w:type="dxa"/>
        <w:tblLayout w:type="fixed"/>
        <w:tblLook w:val="04A0" w:firstRow="1" w:lastRow="0" w:firstColumn="1" w:lastColumn="0" w:noHBand="0" w:noVBand="1"/>
      </w:tblPr>
      <w:tblGrid>
        <w:gridCol w:w="1188"/>
        <w:gridCol w:w="630"/>
        <w:gridCol w:w="540"/>
        <w:gridCol w:w="630"/>
        <w:gridCol w:w="450"/>
        <w:gridCol w:w="450"/>
        <w:gridCol w:w="450"/>
        <w:gridCol w:w="540"/>
        <w:gridCol w:w="450"/>
        <w:gridCol w:w="540"/>
        <w:gridCol w:w="630"/>
        <w:gridCol w:w="540"/>
        <w:gridCol w:w="630"/>
        <w:gridCol w:w="720"/>
        <w:gridCol w:w="720"/>
        <w:gridCol w:w="630"/>
      </w:tblGrid>
      <w:tr w:rsidR="00670125" w:rsidRPr="00147FD8" w:rsidTr="00DD6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val="restart"/>
          </w:tcPr>
          <w:p w:rsidR="00670125" w:rsidRPr="00147FD8" w:rsidRDefault="00A375E3" w:rsidP="006C196D">
            <w:pPr>
              <w:spacing w:line="360" w:lineRule="auto"/>
              <w:jc w:val="both"/>
              <w:rPr>
                <w:b w:val="0"/>
                <w:sz w:val="20"/>
                <w:szCs w:val="20"/>
                <w:lang w:val="en-US"/>
              </w:rPr>
            </w:pPr>
            <w:r w:rsidRPr="00147FD8">
              <w:rPr>
                <w:b w:val="0"/>
                <w:sz w:val="20"/>
                <w:szCs w:val="20"/>
                <w:lang w:val="en-US"/>
              </w:rPr>
              <w:t>Woredas</w:t>
            </w:r>
            <w:r w:rsidR="00670125" w:rsidRPr="00147FD8">
              <w:rPr>
                <w:b w:val="0"/>
                <w:sz w:val="20"/>
                <w:szCs w:val="20"/>
                <w:lang w:val="en-US"/>
              </w:rPr>
              <w:t xml:space="preserve"> </w:t>
            </w:r>
          </w:p>
        </w:tc>
        <w:tc>
          <w:tcPr>
            <w:tcW w:w="6480" w:type="dxa"/>
            <w:gridSpan w:val="12"/>
          </w:tcPr>
          <w:p w:rsidR="00670125" w:rsidRPr="00147FD8" w:rsidRDefault="00670125"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147FD8">
              <w:rPr>
                <w:b w:val="0"/>
                <w:sz w:val="20"/>
                <w:szCs w:val="20"/>
                <w:lang w:val="en-US"/>
              </w:rPr>
              <w:t>Number of Teachers by levels of Education</w:t>
            </w:r>
          </w:p>
        </w:tc>
        <w:tc>
          <w:tcPr>
            <w:tcW w:w="2070" w:type="dxa"/>
            <w:gridSpan w:val="3"/>
            <w:vMerge w:val="restart"/>
          </w:tcPr>
          <w:p w:rsidR="00670125" w:rsidRPr="00147FD8" w:rsidRDefault="00670125"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147FD8">
              <w:rPr>
                <w:b w:val="0"/>
                <w:sz w:val="20"/>
                <w:szCs w:val="20"/>
                <w:lang w:val="en-US"/>
              </w:rPr>
              <w:t>Percentage of Qualification</w:t>
            </w:r>
          </w:p>
        </w:tc>
      </w:tr>
      <w:tr w:rsidR="00670125" w:rsidRPr="00147FD8" w:rsidTr="00DD6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tcPr>
          <w:p w:rsidR="00670125" w:rsidRPr="00147FD8" w:rsidRDefault="00670125" w:rsidP="006C196D">
            <w:pPr>
              <w:spacing w:line="360" w:lineRule="auto"/>
              <w:jc w:val="both"/>
              <w:rPr>
                <w:b w:val="0"/>
                <w:sz w:val="20"/>
                <w:szCs w:val="20"/>
                <w:lang w:val="en-US"/>
              </w:rPr>
            </w:pPr>
          </w:p>
        </w:tc>
        <w:tc>
          <w:tcPr>
            <w:tcW w:w="1800" w:type="dxa"/>
            <w:gridSpan w:val="3"/>
          </w:tcPr>
          <w:p w:rsidR="00670125" w:rsidRPr="00147FD8" w:rsidRDefault="0067012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BA/BSc/Bed</w:t>
            </w:r>
          </w:p>
        </w:tc>
        <w:tc>
          <w:tcPr>
            <w:tcW w:w="1350" w:type="dxa"/>
            <w:gridSpan w:val="3"/>
          </w:tcPr>
          <w:p w:rsidR="00670125" w:rsidRPr="00147FD8" w:rsidRDefault="0067012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MA/MSc/Med</w:t>
            </w:r>
          </w:p>
        </w:tc>
        <w:tc>
          <w:tcPr>
            <w:tcW w:w="1530" w:type="dxa"/>
            <w:gridSpan w:val="3"/>
          </w:tcPr>
          <w:p w:rsidR="00670125" w:rsidRPr="00147FD8" w:rsidRDefault="0067012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Diploma and Level 3, 4  &amp;5</w:t>
            </w:r>
          </w:p>
        </w:tc>
        <w:tc>
          <w:tcPr>
            <w:tcW w:w="1800" w:type="dxa"/>
            <w:gridSpan w:val="3"/>
          </w:tcPr>
          <w:p w:rsidR="00670125" w:rsidRPr="00147FD8" w:rsidRDefault="0067012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Total</w:t>
            </w:r>
          </w:p>
        </w:tc>
        <w:tc>
          <w:tcPr>
            <w:tcW w:w="2070" w:type="dxa"/>
            <w:gridSpan w:val="3"/>
            <w:vMerge/>
          </w:tcPr>
          <w:p w:rsidR="00670125" w:rsidRPr="00147FD8" w:rsidRDefault="00670125"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2955C0" w:rsidRPr="00147FD8" w:rsidTr="00DD6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tcPr>
          <w:p w:rsidR="00670125" w:rsidRPr="00147FD8" w:rsidRDefault="00670125" w:rsidP="006C196D">
            <w:pPr>
              <w:spacing w:line="360" w:lineRule="auto"/>
              <w:jc w:val="both"/>
              <w:rPr>
                <w:b w:val="0"/>
                <w:sz w:val="20"/>
                <w:szCs w:val="20"/>
                <w:lang w:val="en-US"/>
              </w:rPr>
            </w:pPr>
          </w:p>
        </w:tc>
        <w:tc>
          <w:tcPr>
            <w:tcW w:w="630" w:type="dxa"/>
          </w:tcPr>
          <w:p w:rsidR="00670125" w:rsidRPr="00147FD8" w:rsidRDefault="0067012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540" w:type="dxa"/>
          </w:tcPr>
          <w:p w:rsidR="00670125" w:rsidRPr="00147FD8" w:rsidRDefault="0067012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630" w:type="dxa"/>
          </w:tcPr>
          <w:p w:rsidR="00670125" w:rsidRPr="00147FD8" w:rsidRDefault="0067012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c>
          <w:tcPr>
            <w:tcW w:w="450" w:type="dxa"/>
          </w:tcPr>
          <w:p w:rsidR="00670125" w:rsidRPr="00147FD8" w:rsidRDefault="0067012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450" w:type="dxa"/>
          </w:tcPr>
          <w:p w:rsidR="00670125" w:rsidRPr="00147FD8" w:rsidRDefault="0067012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450" w:type="dxa"/>
          </w:tcPr>
          <w:p w:rsidR="00670125" w:rsidRPr="00147FD8" w:rsidRDefault="0067012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c>
          <w:tcPr>
            <w:tcW w:w="540" w:type="dxa"/>
          </w:tcPr>
          <w:p w:rsidR="00670125" w:rsidRPr="00147FD8" w:rsidRDefault="0067012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450" w:type="dxa"/>
          </w:tcPr>
          <w:p w:rsidR="00670125" w:rsidRPr="00147FD8" w:rsidRDefault="0067012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540" w:type="dxa"/>
          </w:tcPr>
          <w:p w:rsidR="00670125" w:rsidRPr="00147FD8" w:rsidRDefault="0067012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c>
          <w:tcPr>
            <w:tcW w:w="630" w:type="dxa"/>
          </w:tcPr>
          <w:p w:rsidR="00670125" w:rsidRPr="00147FD8" w:rsidRDefault="0067012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540" w:type="dxa"/>
          </w:tcPr>
          <w:p w:rsidR="00670125" w:rsidRPr="00147FD8" w:rsidRDefault="0067012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630" w:type="dxa"/>
          </w:tcPr>
          <w:p w:rsidR="00670125" w:rsidRPr="00147FD8" w:rsidRDefault="0067012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c>
          <w:tcPr>
            <w:tcW w:w="720" w:type="dxa"/>
          </w:tcPr>
          <w:p w:rsidR="00670125" w:rsidRPr="00147FD8" w:rsidRDefault="0067012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720" w:type="dxa"/>
          </w:tcPr>
          <w:p w:rsidR="00670125" w:rsidRPr="00147FD8" w:rsidRDefault="0067012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630" w:type="dxa"/>
          </w:tcPr>
          <w:p w:rsidR="00670125" w:rsidRPr="00147FD8" w:rsidRDefault="00670125"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T</w:t>
            </w:r>
          </w:p>
        </w:tc>
      </w:tr>
      <w:tr w:rsidR="00646B79" w:rsidRPr="00147FD8" w:rsidTr="00DD6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lang w:val="en-US"/>
              </w:rPr>
              <w:t xml:space="preserve">Agaro </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81</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87</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9</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3</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3</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92</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w:t>
            </w:r>
          </w:p>
        </w:tc>
      </w:tr>
      <w:tr w:rsidR="002955C0" w:rsidRPr="00147FD8" w:rsidTr="00DD6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lang w:val="en-US"/>
              </w:rPr>
              <w:t>J/Town</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179</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64</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241</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26</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34</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9</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211</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75</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284</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97%</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96%</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97%</w:t>
            </w:r>
          </w:p>
        </w:tc>
      </w:tr>
      <w:tr w:rsidR="00646B79" w:rsidRPr="00147FD8" w:rsidTr="00DD6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rPr>
              <w:t>B</w:t>
            </w:r>
            <w:r w:rsidRPr="00147FD8">
              <w:rPr>
                <w:b w:val="0"/>
                <w:bCs w:val="0"/>
                <w:sz w:val="20"/>
                <w:szCs w:val="20"/>
                <w:lang w:val="en-US"/>
              </w:rPr>
              <w:t>/Tolay</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37</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14</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51</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4</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6</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41</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16</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57</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90%</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88%</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89%</w:t>
            </w:r>
          </w:p>
        </w:tc>
      </w:tr>
      <w:tr w:rsidR="002955C0" w:rsidRPr="00147FD8" w:rsidTr="00DD6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rPr>
            </w:pPr>
            <w:r w:rsidRPr="00147FD8">
              <w:rPr>
                <w:b w:val="0"/>
                <w:bCs w:val="0"/>
                <w:sz w:val="20"/>
                <w:szCs w:val="20"/>
              </w:rPr>
              <w:t>C/Botor</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58</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67</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6</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2</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8</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64</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11</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75</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91%</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82%</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89%</w:t>
            </w:r>
          </w:p>
        </w:tc>
      </w:tr>
      <w:tr w:rsidR="00646B79" w:rsidRPr="00147FD8" w:rsidTr="00DD67DE">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rPr>
            </w:pPr>
            <w:r w:rsidRPr="00147FD8">
              <w:rPr>
                <w:b w:val="0"/>
                <w:bCs w:val="0"/>
                <w:sz w:val="20"/>
                <w:szCs w:val="20"/>
              </w:rPr>
              <w:t>Dedo</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73</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16</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89</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10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10</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83</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16</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88%</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90%</w:t>
            </w:r>
          </w:p>
        </w:tc>
      </w:tr>
      <w:tr w:rsidR="002955C0" w:rsidRPr="00147FD8" w:rsidTr="00DD6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rPr>
              <w:t>Mancho</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43</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50</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8</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8</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51</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58</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84%</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100%</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86%</w:t>
            </w:r>
          </w:p>
        </w:tc>
      </w:tr>
      <w:tr w:rsidR="00646B79" w:rsidRPr="00147FD8" w:rsidTr="00DD6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rPr>
              <w:t>Ge</w:t>
            </w:r>
            <w:r w:rsidRPr="00147FD8">
              <w:rPr>
                <w:b w:val="0"/>
                <w:bCs w:val="0"/>
                <w:sz w:val="20"/>
                <w:szCs w:val="20"/>
                <w:lang w:val="en-US"/>
              </w:rPr>
              <w:t>ra</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58</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24</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82</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5</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1</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6</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63</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88</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92%</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96%</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93%</w:t>
            </w:r>
          </w:p>
        </w:tc>
      </w:tr>
      <w:tr w:rsidR="002955C0" w:rsidRPr="00147FD8" w:rsidTr="00DD6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rPr>
              <w:t>Gomma</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56</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25</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81</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8</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8</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2</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3</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66</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26</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92</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97%</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96%</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97%</w:t>
            </w:r>
          </w:p>
        </w:tc>
      </w:tr>
      <w:tr w:rsidR="00646B79" w:rsidRPr="00147FD8" w:rsidTr="00DD67D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rPr>
            </w:pPr>
            <w:r w:rsidRPr="00147FD8">
              <w:rPr>
                <w:b w:val="0"/>
                <w:bCs w:val="0"/>
                <w:sz w:val="20"/>
                <w:szCs w:val="20"/>
              </w:rPr>
              <w:t>Gumay</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68</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85</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68</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85</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r>
      <w:tr w:rsidR="002955C0" w:rsidRPr="00147FD8" w:rsidTr="00DD6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rPr>
              <w:t>L/Kossa</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122</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41</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163</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6</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6</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3</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9</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133</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45</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178</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95%</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93%</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95%</w:t>
            </w:r>
          </w:p>
        </w:tc>
      </w:tr>
      <w:tr w:rsidR="00646B79" w:rsidRPr="00147FD8" w:rsidTr="00DD6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rPr>
              <w:t>L/S</w:t>
            </w:r>
            <w:r w:rsidRPr="00147FD8">
              <w:rPr>
                <w:b w:val="0"/>
                <w:bCs w:val="0"/>
                <w:sz w:val="20"/>
                <w:szCs w:val="20"/>
                <w:lang w:val="en-US"/>
              </w:rPr>
              <w:t>ecka</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63</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22</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85</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3</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3</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1</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4</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69</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23</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92</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96%</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96%</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96%</w:t>
            </w:r>
          </w:p>
        </w:tc>
      </w:tr>
      <w:tr w:rsidR="002955C0" w:rsidRPr="00147FD8" w:rsidTr="00DD6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rPr>
              <w:t>Ma</w:t>
            </w:r>
            <w:r w:rsidRPr="00147FD8">
              <w:rPr>
                <w:b w:val="0"/>
                <w:bCs w:val="0"/>
                <w:sz w:val="20"/>
                <w:szCs w:val="20"/>
                <w:lang w:val="en-US"/>
              </w:rPr>
              <w:t>na</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86</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32</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118</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9</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2</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3</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97</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33</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130</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97%</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98%</w:t>
            </w:r>
          </w:p>
        </w:tc>
      </w:tr>
      <w:tr w:rsidR="00646B79" w:rsidRPr="00147FD8" w:rsidTr="00DD6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rPr>
              <w:t>N/Benja</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54</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16</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70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1</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1</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6</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1</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7</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61</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78</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90%</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94%</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91%</w:t>
            </w:r>
          </w:p>
        </w:tc>
      </w:tr>
      <w:tr w:rsidR="002955C0" w:rsidRPr="00147FD8" w:rsidTr="00DD6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rPr>
            </w:pPr>
            <w:r w:rsidRPr="00147FD8">
              <w:rPr>
                <w:b w:val="0"/>
                <w:bCs w:val="0"/>
                <w:sz w:val="20"/>
                <w:szCs w:val="20"/>
              </w:rPr>
              <w:t>O/Beyyam</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24</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7</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31</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2</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2</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4</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26</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35</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92%</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78%</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89%</w:t>
            </w:r>
          </w:p>
        </w:tc>
      </w:tr>
      <w:tr w:rsidR="00646B79" w:rsidRPr="00147FD8" w:rsidTr="00DD6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rPr>
            </w:pPr>
            <w:r w:rsidRPr="00147FD8">
              <w:rPr>
                <w:b w:val="0"/>
                <w:bCs w:val="0"/>
                <w:sz w:val="20"/>
                <w:szCs w:val="20"/>
              </w:rPr>
              <w:t>O/Naaddaa</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93</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29</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122</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5</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5</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5</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5</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103</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29</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132</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95%</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96%</w:t>
            </w:r>
          </w:p>
        </w:tc>
      </w:tr>
      <w:tr w:rsidR="002955C0" w:rsidRPr="00147FD8" w:rsidTr="00DD6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lang w:val="en-US"/>
              </w:rPr>
              <w:t xml:space="preserve">Kersa </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87</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41</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128</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13</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2</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15</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100</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44</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144</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87%</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95%</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90%</w:t>
            </w:r>
          </w:p>
        </w:tc>
      </w:tr>
      <w:tr w:rsidR="00646B79" w:rsidRPr="00147FD8" w:rsidTr="00DD6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rPr>
              <w:t>S/C</w:t>
            </w:r>
            <w:r w:rsidRPr="00147FD8">
              <w:rPr>
                <w:b w:val="0"/>
                <w:bCs w:val="0"/>
                <w:sz w:val="20"/>
                <w:szCs w:val="20"/>
                <w:lang w:val="en-US"/>
              </w:rPr>
              <w:t>hek</w:t>
            </w:r>
            <w:r w:rsidRPr="00147FD8">
              <w:rPr>
                <w:b w:val="0"/>
                <w:bCs w:val="0"/>
                <w:sz w:val="20"/>
                <w:szCs w:val="20"/>
              </w:rPr>
              <w:t>orsa</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90</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18</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108</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1</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1</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5</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5</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10</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96</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23</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119</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95%</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78%</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92%</w:t>
            </w:r>
          </w:p>
        </w:tc>
      </w:tr>
      <w:tr w:rsidR="002955C0" w:rsidRPr="00147FD8" w:rsidTr="00DD6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lang w:val="en-US"/>
              </w:rPr>
              <w:t xml:space="preserve">Setema </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46</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14</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60</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8</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9</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55</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15</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70</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85%</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93%</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87%</w:t>
            </w:r>
          </w:p>
        </w:tc>
      </w:tr>
      <w:tr w:rsidR="00646B79" w:rsidRPr="00147FD8" w:rsidTr="00DD6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rPr>
              <w:t>Sh/Sombo</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78</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14</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92</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1</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1</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78</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93</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93%</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w:t>
            </w:r>
          </w:p>
        </w:tc>
      </w:tr>
      <w:tr w:rsidR="002955C0" w:rsidRPr="00147FD8" w:rsidTr="00DD6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rPr>
              <w:t>Sigimo</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40</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6</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46</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12</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13</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53</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60</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77%</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86%</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78%</w:t>
            </w:r>
          </w:p>
        </w:tc>
      </w:tr>
      <w:tr w:rsidR="00646B79" w:rsidRPr="00147FD8" w:rsidTr="00DD6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rPr>
              <w:t>Sokorru</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107</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44</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151</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9</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0</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9</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118</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44</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162</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92%</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100%</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94%</w:t>
            </w:r>
          </w:p>
        </w:tc>
      </w:tr>
      <w:tr w:rsidR="002955C0" w:rsidRPr="00147FD8" w:rsidTr="00DD6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lang w:val="en-US"/>
              </w:rPr>
              <w:t>T/Afeta</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84</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31</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115</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4</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4</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5</w:t>
            </w:r>
          </w:p>
        </w:tc>
        <w:tc>
          <w:tcPr>
            <w:tcW w:w="45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0</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5</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93</w:t>
            </w:r>
          </w:p>
        </w:tc>
        <w:tc>
          <w:tcPr>
            <w:tcW w:w="54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31</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124</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95%</w:t>
            </w:r>
          </w:p>
        </w:tc>
        <w:tc>
          <w:tcPr>
            <w:tcW w:w="72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100%</w:t>
            </w:r>
          </w:p>
        </w:tc>
        <w:tc>
          <w:tcPr>
            <w:tcW w:w="630" w:type="dxa"/>
          </w:tcPr>
          <w:p w:rsidR="008326D8" w:rsidRPr="00147FD8" w:rsidRDefault="008326D8"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96%</w:t>
            </w:r>
          </w:p>
        </w:tc>
      </w:tr>
      <w:tr w:rsidR="00646B79" w:rsidRPr="00147FD8" w:rsidTr="00DD6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8326D8" w:rsidRPr="00147FD8" w:rsidRDefault="008326D8" w:rsidP="006C196D">
            <w:pPr>
              <w:spacing w:line="360" w:lineRule="auto"/>
              <w:jc w:val="both"/>
              <w:rPr>
                <w:b w:val="0"/>
                <w:bCs w:val="0"/>
                <w:sz w:val="20"/>
                <w:szCs w:val="20"/>
                <w:lang w:val="en-US"/>
              </w:rPr>
            </w:pPr>
            <w:r w:rsidRPr="00147FD8">
              <w:rPr>
                <w:b w:val="0"/>
                <w:bCs w:val="0"/>
                <w:sz w:val="20"/>
                <w:szCs w:val="20"/>
                <w:lang w:val="en-US"/>
              </w:rPr>
              <w:t xml:space="preserve">Total </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1627</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497</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2122</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74</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11</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85</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120</w:t>
            </w:r>
          </w:p>
        </w:tc>
        <w:tc>
          <w:tcPr>
            <w:tcW w:w="45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27</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147</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1821</w:t>
            </w:r>
          </w:p>
        </w:tc>
        <w:tc>
          <w:tcPr>
            <w:tcW w:w="54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535</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2354</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93%</w:t>
            </w:r>
          </w:p>
        </w:tc>
        <w:tc>
          <w:tcPr>
            <w:tcW w:w="72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95%</w:t>
            </w:r>
          </w:p>
        </w:tc>
        <w:tc>
          <w:tcPr>
            <w:tcW w:w="630" w:type="dxa"/>
          </w:tcPr>
          <w:p w:rsidR="008326D8" w:rsidRPr="00147FD8" w:rsidRDefault="008326D8"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94%</w:t>
            </w:r>
          </w:p>
        </w:tc>
      </w:tr>
    </w:tbl>
    <w:p w:rsidR="00670125" w:rsidRPr="00147FD8" w:rsidRDefault="00670125" w:rsidP="006C196D">
      <w:pPr>
        <w:spacing w:line="360" w:lineRule="auto"/>
        <w:jc w:val="both"/>
        <w:rPr>
          <w:sz w:val="18"/>
          <w:szCs w:val="18"/>
          <w:lang w:val="en-US"/>
        </w:rPr>
      </w:pPr>
      <w:r w:rsidRPr="00147FD8">
        <w:rPr>
          <w:sz w:val="18"/>
          <w:szCs w:val="18"/>
          <w:lang w:val="en-US"/>
        </w:rPr>
        <w:t>Source:-Adopted from Annual Education Statistical Abstract of Jimma Zone Education Office.</w:t>
      </w:r>
    </w:p>
    <w:p w:rsidR="002955C0" w:rsidRPr="00147FD8" w:rsidRDefault="002955C0" w:rsidP="006C196D">
      <w:pPr>
        <w:spacing w:line="360" w:lineRule="auto"/>
        <w:jc w:val="both"/>
        <w:rPr>
          <w:sz w:val="18"/>
          <w:szCs w:val="18"/>
          <w:lang w:val="en-US"/>
        </w:rPr>
      </w:pPr>
    </w:p>
    <w:p w:rsidR="00670125" w:rsidRPr="00147FD8" w:rsidRDefault="002A2905" w:rsidP="006C196D">
      <w:pPr>
        <w:spacing w:line="360" w:lineRule="auto"/>
        <w:jc w:val="both"/>
        <w:rPr>
          <w:bCs/>
          <w:lang w:val="en-US"/>
        </w:rPr>
      </w:pPr>
      <w:r w:rsidRPr="00147FD8">
        <w:rPr>
          <w:bCs/>
          <w:lang w:val="en-US"/>
        </w:rPr>
        <w:t>The above table shows teachers’ qualification in secondary Schools in the year 2011EC. According to the standard set by the Ministry of Education at National Level, to provide teaching services in Secondary Schools, a given teacher should be at l</w:t>
      </w:r>
      <w:r w:rsidR="007F3F90" w:rsidRPr="00147FD8">
        <w:rPr>
          <w:bCs/>
          <w:lang w:val="en-US"/>
        </w:rPr>
        <w:t>e</w:t>
      </w:r>
      <w:r w:rsidR="009403D8" w:rsidRPr="00147FD8">
        <w:rPr>
          <w:bCs/>
          <w:lang w:val="en-US"/>
        </w:rPr>
        <w:t>ast</w:t>
      </w:r>
      <w:r w:rsidRPr="00147FD8">
        <w:rPr>
          <w:bCs/>
          <w:lang w:val="en-US"/>
        </w:rPr>
        <w:t xml:space="preserve"> degree holder.</w:t>
      </w:r>
      <w:r w:rsidR="00AA161B" w:rsidRPr="00147FD8">
        <w:rPr>
          <w:bCs/>
          <w:lang w:val="en-US"/>
        </w:rPr>
        <w:t xml:space="preserve"> Hence, the above table shows that; about 93% of male teachers, </w:t>
      </w:r>
      <w:r w:rsidR="00414E84" w:rsidRPr="00147FD8">
        <w:rPr>
          <w:bCs/>
          <w:lang w:val="en-US"/>
        </w:rPr>
        <w:t xml:space="preserve">95% of female teachers &amp; a total of 94% of all the teachers were qualified to teach at such level of education in the year 2011EC in the Zone. This means, about 7% of male teachers, 5% of female teachers and </w:t>
      </w:r>
      <w:r w:rsidR="001B2FA9" w:rsidRPr="00147FD8">
        <w:rPr>
          <w:bCs/>
          <w:lang w:val="en-US"/>
        </w:rPr>
        <w:t>an average</w:t>
      </w:r>
      <w:r w:rsidR="00414E84" w:rsidRPr="00147FD8">
        <w:rPr>
          <w:bCs/>
          <w:lang w:val="en-US"/>
        </w:rPr>
        <w:t xml:space="preserve"> of 6% of all the teachers were not qualified according to the minimum standard set at national level.</w:t>
      </w:r>
    </w:p>
    <w:p w:rsidR="0099171F" w:rsidRPr="00147FD8" w:rsidRDefault="00D36339" w:rsidP="006C196D">
      <w:pPr>
        <w:pStyle w:val="Heading2"/>
        <w:spacing w:line="360" w:lineRule="auto"/>
        <w:jc w:val="both"/>
        <w:rPr>
          <w:i w:val="0"/>
        </w:rPr>
      </w:pPr>
      <w:bookmarkStart w:id="189" w:name="_Toc72827276"/>
      <w:r w:rsidRPr="00147FD8">
        <w:rPr>
          <w:i w:val="0"/>
        </w:rPr>
        <w:t>Pupil/Student Teacher Ratio (PTR) &amp; Pupil Section Ratio (PSR)</w:t>
      </w:r>
      <w:bookmarkEnd w:id="189"/>
    </w:p>
    <w:p w:rsidR="00D36339" w:rsidRPr="00147FD8" w:rsidRDefault="005E7585" w:rsidP="006C196D">
      <w:pPr>
        <w:spacing w:line="360" w:lineRule="auto"/>
        <w:jc w:val="both"/>
        <w:rPr>
          <w:lang w:val="en-US"/>
        </w:rPr>
      </w:pPr>
      <w:r w:rsidRPr="00147FD8">
        <w:rPr>
          <w:lang w:val="en-US"/>
        </w:rPr>
        <w:t>Pupil/Teacher Ratio/</w:t>
      </w:r>
      <w:r w:rsidR="00D36339" w:rsidRPr="00147FD8">
        <w:t>PTR</w:t>
      </w:r>
      <w:r w:rsidRPr="00147FD8">
        <w:rPr>
          <w:lang w:val="en-US"/>
        </w:rPr>
        <w:t>/</w:t>
      </w:r>
      <w:r w:rsidR="00D36339" w:rsidRPr="00147FD8">
        <w:t xml:space="preserve"> gives an indication of contact between pupils and teachers in a classroom. If it is lower, then there are high chances of contact between a teacher and pupils and teachers will have enough time to check homework and class work. In other words the lower the PTR the better teaching learning process are.</w:t>
      </w:r>
    </w:p>
    <w:p w:rsidR="00D36339" w:rsidRPr="00147FD8" w:rsidRDefault="00D36339" w:rsidP="006C196D">
      <w:pPr>
        <w:spacing w:line="360" w:lineRule="auto"/>
        <w:jc w:val="both"/>
        <w:rPr>
          <w:bCs/>
          <w:lang w:val="en-US"/>
        </w:rPr>
      </w:pPr>
      <w:r w:rsidRPr="00147FD8">
        <w:rPr>
          <w:lang w:val="en-US"/>
        </w:rPr>
        <w:t>Pupil Section Ratio</w:t>
      </w:r>
      <w:r w:rsidRPr="00147FD8">
        <w:t xml:space="preserve"> is one of the educational quality indicators that indicate average number of pupil per class. it gives a rough estimation of class size, assesses the efficiency </w:t>
      </w:r>
      <w:r w:rsidR="00D4235C" w:rsidRPr="00147FD8">
        <w:t xml:space="preserve">of resource utilization and it </w:t>
      </w:r>
      <w:r w:rsidR="00D4235C" w:rsidRPr="00147FD8">
        <w:rPr>
          <w:lang w:val="en-US"/>
        </w:rPr>
        <w:t>a</w:t>
      </w:r>
      <w:r w:rsidRPr="00147FD8">
        <w:t>lso used to asseess the teaching learning process. the standard set for pupil-section ra</w:t>
      </w:r>
      <w:r w:rsidR="00D4235C" w:rsidRPr="00147FD8">
        <w:t>tio for primary is 1</w:t>
      </w:r>
      <w:r w:rsidR="00D4235C" w:rsidRPr="00147FD8">
        <w:rPr>
          <w:lang w:val="en-US"/>
        </w:rPr>
        <w:t>:</w:t>
      </w:r>
      <w:r w:rsidRPr="00147FD8">
        <w:t>50 and for the secondary is 1;40.</w:t>
      </w:r>
    </w:p>
    <w:p w:rsidR="008F23AB" w:rsidRPr="00147FD8" w:rsidRDefault="00D426FD" w:rsidP="006C196D">
      <w:pPr>
        <w:spacing w:line="360" w:lineRule="auto"/>
        <w:jc w:val="both"/>
        <w:rPr>
          <w:b/>
          <w:bCs/>
          <w:lang w:val="en-US"/>
        </w:rPr>
      </w:pPr>
      <w:r w:rsidRPr="00147FD8">
        <w:rPr>
          <w:b/>
          <w:bCs/>
          <w:lang w:val="en-US"/>
        </w:rPr>
        <w:t xml:space="preserve">Table 54 </w:t>
      </w:r>
      <w:r w:rsidR="008F23AB" w:rsidRPr="00147FD8">
        <w:rPr>
          <w:b/>
          <w:bCs/>
        </w:rPr>
        <w:t>Primary Sections by grade, Student Section and Teacher Ratios</w:t>
      </w:r>
      <w:r w:rsidR="008F23AB" w:rsidRPr="00147FD8">
        <w:rPr>
          <w:b/>
          <w:bCs/>
          <w:lang w:val="en-US"/>
        </w:rPr>
        <w:t xml:space="preserve"> for 1</w:t>
      </w:r>
      <w:r w:rsidR="008F23AB" w:rsidRPr="00147FD8">
        <w:rPr>
          <w:b/>
          <w:bCs/>
          <w:vertAlign w:val="superscript"/>
          <w:lang w:val="en-US"/>
        </w:rPr>
        <w:t>st</w:t>
      </w:r>
      <w:r w:rsidR="008F23AB" w:rsidRPr="00147FD8">
        <w:rPr>
          <w:b/>
          <w:bCs/>
          <w:lang w:val="en-US"/>
        </w:rPr>
        <w:t xml:space="preserve"> Cycle Primary Schools</w:t>
      </w:r>
      <w:r w:rsidR="00944885" w:rsidRPr="00147FD8">
        <w:rPr>
          <w:b/>
          <w:bCs/>
          <w:lang w:val="en-US"/>
        </w:rPr>
        <w:t xml:space="preserve"> 1-4</w:t>
      </w:r>
      <w:r w:rsidR="008F23AB" w:rsidRPr="00147FD8">
        <w:rPr>
          <w:b/>
          <w:bCs/>
          <w:lang w:val="en-US"/>
        </w:rPr>
        <w:t xml:space="preserve"> </w:t>
      </w:r>
      <w:r w:rsidR="008F23AB" w:rsidRPr="00147FD8">
        <w:rPr>
          <w:b/>
          <w:bCs/>
        </w:rPr>
        <w:t>, 20</w:t>
      </w:r>
      <w:r w:rsidR="008F23AB" w:rsidRPr="00147FD8">
        <w:rPr>
          <w:b/>
          <w:bCs/>
          <w:lang w:val="en-US"/>
        </w:rPr>
        <w:t>11</w:t>
      </w:r>
      <w:r w:rsidR="008F23AB" w:rsidRPr="00147FD8">
        <w:rPr>
          <w:b/>
          <w:bCs/>
        </w:rPr>
        <w:t>EC (201</w:t>
      </w:r>
      <w:r w:rsidR="008F23AB" w:rsidRPr="00147FD8">
        <w:rPr>
          <w:b/>
          <w:bCs/>
          <w:lang w:val="en-US"/>
        </w:rPr>
        <w:t>8</w:t>
      </w:r>
      <w:r w:rsidR="008F23AB" w:rsidRPr="00147FD8">
        <w:rPr>
          <w:b/>
          <w:bCs/>
        </w:rPr>
        <w:t>/</w:t>
      </w:r>
      <w:r w:rsidR="008F23AB" w:rsidRPr="00147FD8">
        <w:rPr>
          <w:b/>
          <w:bCs/>
          <w:lang w:val="en-US"/>
        </w:rPr>
        <w:t>19</w:t>
      </w:r>
      <w:r w:rsidR="008F23AB" w:rsidRPr="00147FD8">
        <w:rPr>
          <w:b/>
          <w:bCs/>
        </w:rPr>
        <w:t xml:space="preserve"> G.C.)  </w:t>
      </w:r>
    </w:p>
    <w:tbl>
      <w:tblPr>
        <w:tblStyle w:val="LightGrid-Accent3"/>
        <w:tblW w:w="9468" w:type="dxa"/>
        <w:tblLook w:val="04A0" w:firstRow="1" w:lastRow="0" w:firstColumn="1" w:lastColumn="0" w:noHBand="0" w:noVBand="1"/>
      </w:tblPr>
      <w:tblGrid>
        <w:gridCol w:w="570"/>
        <w:gridCol w:w="1338"/>
        <w:gridCol w:w="1350"/>
        <w:gridCol w:w="1350"/>
        <w:gridCol w:w="1350"/>
        <w:gridCol w:w="1530"/>
        <w:gridCol w:w="1980"/>
      </w:tblGrid>
      <w:tr w:rsidR="00944885" w:rsidRPr="00147FD8" w:rsidTr="00991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F23AB" w:rsidRPr="00147FD8" w:rsidRDefault="008F23AB" w:rsidP="006C196D">
            <w:pPr>
              <w:spacing w:line="360" w:lineRule="auto"/>
              <w:jc w:val="both"/>
              <w:rPr>
                <w:b w:val="0"/>
                <w:bCs w:val="0"/>
                <w:sz w:val="22"/>
                <w:szCs w:val="22"/>
                <w:lang w:val="en-US"/>
              </w:rPr>
            </w:pPr>
            <w:r w:rsidRPr="00147FD8">
              <w:rPr>
                <w:b w:val="0"/>
                <w:bCs w:val="0"/>
                <w:sz w:val="22"/>
                <w:szCs w:val="22"/>
                <w:lang w:val="en-US"/>
              </w:rPr>
              <w:t>No.</w:t>
            </w:r>
          </w:p>
        </w:tc>
        <w:tc>
          <w:tcPr>
            <w:tcW w:w="1338" w:type="dxa"/>
          </w:tcPr>
          <w:p w:rsidR="008F23AB" w:rsidRPr="00147FD8" w:rsidRDefault="00A375E3"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sz w:val="22"/>
                <w:szCs w:val="22"/>
                <w:lang w:val="en-US"/>
              </w:rPr>
            </w:pPr>
            <w:r w:rsidRPr="00147FD8">
              <w:rPr>
                <w:b w:val="0"/>
                <w:bCs w:val="0"/>
                <w:sz w:val="22"/>
                <w:szCs w:val="22"/>
                <w:lang w:val="en-US"/>
              </w:rPr>
              <w:t>Woredas</w:t>
            </w:r>
            <w:r w:rsidR="008F23AB" w:rsidRPr="00147FD8">
              <w:rPr>
                <w:b w:val="0"/>
                <w:bCs w:val="0"/>
                <w:sz w:val="22"/>
                <w:szCs w:val="22"/>
                <w:lang w:val="en-US"/>
              </w:rPr>
              <w:t xml:space="preserve"> </w:t>
            </w:r>
          </w:p>
        </w:tc>
        <w:tc>
          <w:tcPr>
            <w:tcW w:w="1350" w:type="dxa"/>
          </w:tcPr>
          <w:p w:rsidR="008F23AB" w:rsidRPr="00147FD8" w:rsidRDefault="00944885"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sz w:val="22"/>
                <w:szCs w:val="22"/>
                <w:lang w:val="en-US"/>
              </w:rPr>
            </w:pPr>
            <w:r w:rsidRPr="00147FD8">
              <w:rPr>
                <w:b w:val="0"/>
                <w:bCs w:val="0"/>
                <w:sz w:val="22"/>
                <w:szCs w:val="22"/>
                <w:lang w:val="en-US"/>
              </w:rPr>
              <w:t xml:space="preserve">No. of </w:t>
            </w:r>
            <w:r w:rsidR="008F23AB" w:rsidRPr="00147FD8">
              <w:rPr>
                <w:b w:val="0"/>
                <w:bCs w:val="0"/>
                <w:sz w:val="22"/>
                <w:szCs w:val="22"/>
                <w:lang w:val="en-US"/>
              </w:rPr>
              <w:t xml:space="preserve">Sections </w:t>
            </w:r>
          </w:p>
        </w:tc>
        <w:tc>
          <w:tcPr>
            <w:tcW w:w="1350" w:type="dxa"/>
          </w:tcPr>
          <w:p w:rsidR="008F23AB" w:rsidRPr="00147FD8" w:rsidRDefault="00944885"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sz w:val="22"/>
                <w:szCs w:val="22"/>
                <w:lang w:val="en-US"/>
              </w:rPr>
            </w:pPr>
            <w:r w:rsidRPr="00147FD8">
              <w:rPr>
                <w:b w:val="0"/>
                <w:bCs w:val="0"/>
                <w:sz w:val="22"/>
                <w:szCs w:val="22"/>
                <w:lang w:val="en-US"/>
              </w:rPr>
              <w:t xml:space="preserve">No. of </w:t>
            </w:r>
            <w:r w:rsidR="008F23AB" w:rsidRPr="00147FD8">
              <w:rPr>
                <w:b w:val="0"/>
                <w:bCs w:val="0"/>
                <w:sz w:val="22"/>
                <w:szCs w:val="22"/>
                <w:lang w:val="en-US"/>
              </w:rPr>
              <w:t xml:space="preserve">Teachers </w:t>
            </w:r>
          </w:p>
        </w:tc>
        <w:tc>
          <w:tcPr>
            <w:tcW w:w="1350" w:type="dxa"/>
          </w:tcPr>
          <w:p w:rsidR="008F23AB" w:rsidRPr="00147FD8" w:rsidRDefault="00944885"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sz w:val="22"/>
                <w:szCs w:val="22"/>
                <w:lang w:val="en-US"/>
              </w:rPr>
            </w:pPr>
            <w:r w:rsidRPr="00147FD8">
              <w:rPr>
                <w:b w:val="0"/>
                <w:bCs w:val="0"/>
                <w:sz w:val="22"/>
                <w:szCs w:val="22"/>
                <w:lang w:val="en-US"/>
              </w:rPr>
              <w:t xml:space="preserve">No. of </w:t>
            </w:r>
            <w:r w:rsidR="008F23AB" w:rsidRPr="00147FD8">
              <w:rPr>
                <w:b w:val="0"/>
                <w:bCs w:val="0"/>
                <w:sz w:val="22"/>
                <w:szCs w:val="22"/>
                <w:lang w:val="en-US"/>
              </w:rPr>
              <w:t xml:space="preserve">Students </w:t>
            </w:r>
          </w:p>
        </w:tc>
        <w:tc>
          <w:tcPr>
            <w:tcW w:w="1530" w:type="dxa"/>
          </w:tcPr>
          <w:p w:rsidR="008F23AB" w:rsidRPr="00147FD8" w:rsidRDefault="008F23AB"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sz w:val="22"/>
                <w:szCs w:val="22"/>
                <w:lang w:val="en-US"/>
              </w:rPr>
            </w:pPr>
            <w:r w:rsidRPr="00147FD8">
              <w:rPr>
                <w:b w:val="0"/>
                <w:bCs w:val="0"/>
                <w:sz w:val="22"/>
                <w:szCs w:val="22"/>
                <w:lang w:val="en-US"/>
              </w:rPr>
              <w:t>Students-Teacher ratio</w:t>
            </w:r>
          </w:p>
        </w:tc>
        <w:tc>
          <w:tcPr>
            <w:tcW w:w="1980" w:type="dxa"/>
          </w:tcPr>
          <w:p w:rsidR="008F23AB" w:rsidRPr="00147FD8" w:rsidRDefault="008F23AB"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sz w:val="22"/>
                <w:szCs w:val="22"/>
                <w:lang w:val="en-US"/>
              </w:rPr>
            </w:pPr>
            <w:r w:rsidRPr="00147FD8">
              <w:rPr>
                <w:b w:val="0"/>
                <w:bCs w:val="0"/>
                <w:sz w:val="22"/>
                <w:szCs w:val="22"/>
                <w:lang w:val="en-US"/>
              </w:rPr>
              <w:t>Students’-Section ratio</w:t>
            </w:r>
          </w:p>
        </w:tc>
      </w:tr>
      <w:tr w:rsidR="00162F6B" w:rsidRPr="00147FD8" w:rsidTr="0099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rPr>
                <w:bCs w:val="0"/>
                <w:lang w:val="en-US"/>
              </w:rPr>
            </w:pPr>
            <w:r w:rsidRPr="00147FD8">
              <w:rPr>
                <w:bCs w:val="0"/>
                <w:lang w:val="en-US"/>
              </w:rPr>
              <w:t>1</w:t>
            </w:r>
          </w:p>
        </w:tc>
        <w:tc>
          <w:tcPr>
            <w:tcW w:w="1338"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Agaro Town</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110</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rPr>
            </w:pPr>
            <w:r w:rsidRPr="00147FD8">
              <w:rPr>
                <w:rFonts w:ascii="Cambria" w:hAnsi="Cambria"/>
                <w:bCs/>
                <w:sz w:val="20"/>
                <w:szCs w:val="20"/>
              </w:rPr>
              <w:t>128</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rPr>
            </w:pPr>
            <w:r w:rsidRPr="00147FD8">
              <w:rPr>
                <w:rFonts w:ascii="Cambria" w:hAnsi="Cambria"/>
                <w:bCs/>
                <w:sz w:val="20"/>
                <w:szCs w:val="20"/>
              </w:rPr>
              <w:t>5,645</w:t>
            </w:r>
          </w:p>
        </w:tc>
        <w:tc>
          <w:tcPr>
            <w:tcW w:w="153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44</w:t>
            </w:r>
          </w:p>
        </w:tc>
        <w:tc>
          <w:tcPr>
            <w:tcW w:w="198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51</w:t>
            </w:r>
          </w:p>
        </w:tc>
      </w:tr>
      <w:tr w:rsidR="00162F6B" w:rsidRPr="00147FD8" w:rsidTr="0099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2</w:t>
            </w:r>
          </w:p>
        </w:tc>
        <w:tc>
          <w:tcPr>
            <w:tcW w:w="1338"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Jimma Town</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445</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549</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rPr>
            </w:pPr>
            <w:r w:rsidRPr="00147FD8">
              <w:rPr>
                <w:rFonts w:ascii="Cambria" w:hAnsi="Cambria"/>
                <w:bCs/>
                <w:sz w:val="20"/>
                <w:szCs w:val="20"/>
              </w:rPr>
              <w:t>24,192</w:t>
            </w:r>
          </w:p>
        </w:tc>
        <w:tc>
          <w:tcPr>
            <w:tcW w:w="153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44</w:t>
            </w:r>
          </w:p>
        </w:tc>
        <w:tc>
          <w:tcPr>
            <w:tcW w:w="198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54</w:t>
            </w:r>
          </w:p>
        </w:tc>
      </w:tr>
      <w:tr w:rsidR="00162F6B" w:rsidRPr="00147FD8" w:rsidTr="0099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3</w:t>
            </w:r>
          </w:p>
        </w:tc>
        <w:tc>
          <w:tcPr>
            <w:tcW w:w="1338"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 xml:space="preserve">Botor </w:t>
            </w:r>
            <w:r w:rsidRPr="00147FD8">
              <w:rPr>
                <w:rFonts w:ascii="Cambria" w:hAnsi="Cambria"/>
                <w:bCs/>
                <w:sz w:val="20"/>
                <w:szCs w:val="20"/>
                <w:lang w:val="en-US"/>
              </w:rPr>
              <w:t>Tolay</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182</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181</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rPr>
                <w:lang w:val="en-US"/>
              </w:rPr>
              <w:t xml:space="preserve"> </w:t>
            </w:r>
            <w:r w:rsidRPr="00147FD8">
              <w:t xml:space="preserve">9,850 </w:t>
            </w:r>
          </w:p>
        </w:tc>
        <w:tc>
          <w:tcPr>
            <w:tcW w:w="153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54</w:t>
            </w:r>
          </w:p>
        </w:tc>
        <w:tc>
          <w:tcPr>
            <w:tcW w:w="198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54</w:t>
            </w:r>
          </w:p>
        </w:tc>
      </w:tr>
      <w:tr w:rsidR="00162F6B" w:rsidRPr="00147FD8" w:rsidTr="0099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4</w:t>
            </w:r>
          </w:p>
        </w:tc>
        <w:tc>
          <w:tcPr>
            <w:tcW w:w="1338"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rPr>
            </w:pPr>
            <w:r w:rsidRPr="00147FD8">
              <w:rPr>
                <w:rFonts w:ascii="Cambria" w:hAnsi="Cambria"/>
                <w:bCs/>
                <w:sz w:val="20"/>
                <w:szCs w:val="20"/>
              </w:rPr>
              <w:t>C</w:t>
            </w:r>
            <w:r w:rsidRPr="00147FD8">
              <w:rPr>
                <w:rFonts w:ascii="Cambria" w:hAnsi="Cambria"/>
                <w:bCs/>
                <w:sz w:val="20"/>
                <w:szCs w:val="20"/>
                <w:lang w:val="en-US"/>
              </w:rPr>
              <w:t>h</w:t>
            </w:r>
            <w:r w:rsidRPr="00147FD8">
              <w:rPr>
                <w:rFonts w:ascii="Cambria" w:hAnsi="Cambria"/>
                <w:bCs/>
                <w:sz w:val="20"/>
                <w:szCs w:val="20"/>
              </w:rPr>
              <w:t>/Botor</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209</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225</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10,788 </w:t>
            </w:r>
          </w:p>
        </w:tc>
        <w:tc>
          <w:tcPr>
            <w:tcW w:w="153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48</w:t>
            </w:r>
          </w:p>
        </w:tc>
        <w:tc>
          <w:tcPr>
            <w:tcW w:w="198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52</w:t>
            </w:r>
          </w:p>
        </w:tc>
      </w:tr>
      <w:tr w:rsidR="00162F6B" w:rsidRPr="00147FD8" w:rsidTr="0099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5</w:t>
            </w:r>
          </w:p>
        </w:tc>
        <w:tc>
          <w:tcPr>
            <w:tcW w:w="1338"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rPr>
            </w:pPr>
            <w:r w:rsidRPr="00147FD8">
              <w:rPr>
                <w:rFonts w:ascii="Cambria" w:hAnsi="Cambria"/>
                <w:bCs/>
                <w:sz w:val="20"/>
                <w:szCs w:val="20"/>
              </w:rPr>
              <w:t>Dedo</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495</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501</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38,108 </w:t>
            </w:r>
          </w:p>
        </w:tc>
        <w:tc>
          <w:tcPr>
            <w:tcW w:w="153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76</w:t>
            </w:r>
          </w:p>
        </w:tc>
        <w:tc>
          <w:tcPr>
            <w:tcW w:w="198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77</w:t>
            </w:r>
          </w:p>
        </w:tc>
      </w:tr>
      <w:tr w:rsidR="00162F6B" w:rsidRPr="00147FD8" w:rsidTr="0099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6</w:t>
            </w:r>
          </w:p>
        </w:tc>
        <w:tc>
          <w:tcPr>
            <w:tcW w:w="1338"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rPr>
              <w:t>Mancho</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339</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403</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25,074 </w:t>
            </w:r>
          </w:p>
        </w:tc>
        <w:tc>
          <w:tcPr>
            <w:tcW w:w="153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62</w:t>
            </w:r>
          </w:p>
        </w:tc>
        <w:tc>
          <w:tcPr>
            <w:tcW w:w="198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74</w:t>
            </w:r>
          </w:p>
        </w:tc>
      </w:tr>
      <w:tr w:rsidR="00162F6B" w:rsidRPr="00147FD8" w:rsidTr="0099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7</w:t>
            </w:r>
          </w:p>
        </w:tc>
        <w:tc>
          <w:tcPr>
            <w:tcW w:w="1338"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Ge</w:t>
            </w:r>
            <w:r w:rsidRPr="00147FD8">
              <w:rPr>
                <w:rFonts w:ascii="Cambria" w:hAnsi="Cambria"/>
                <w:bCs/>
                <w:sz w:val="20"/>
                <w:szCs w:val="20"/>
                <w:lang w:val="en-US"/>
              </w:rPr>
              <w:t>ra</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489</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464</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37,721 </w:t>
            </w:r>
          </w:p>
        </w:tc>
        <w:tc>
          <w:tcPr>
            <w:tcW w:w="153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81</w:t>
            </w:r>
          </w:p>
        </w:tc>
        <w:tc>
          <w:tcPr>
            <w:tcW w:w="198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77</w:t>
            </w:r>
          </w:p>
        </w:tc>
      </w:tr>
      <w:tr w:rsidR="00162F6B" w:rsidRPr="00147FD8" w:rsidTr="0099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8</w:t>
            </w:r>
          </w:p>
        </w:tc>
        <w:tc>
          <w:tcPr>
            <w:tcW w:w="1338"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rPr>
              <w:t>Gomma</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181</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214</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10,103 </w:t>
            </w:r>
          </w:p>
        </w:tc>
        <w:tc>
          <w:tcPr>
            <w:tcW w:w="153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47</w:t>
            </w:r>
          </w:p>
        </w:tc>
        <w:tc>
          <w:tcPr>
            <w:tcW w:w="198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56</w:t>
            </w:r>
          </w:p>
        </w:tc>
      </w:tr>
      <w:tr w:rsidR="00162F6B" w:rsidRPr="00147FD8" w:rsidTr="0099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9</w:t>
            </w:r>
          </w:p>
        </w:tc>
        <w:tc>
          <w:tcPr>
            <w:tcW w:w="1338"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rPr>
            </w:pPr>
            <w:r w:rsidRPr="00147FD8">
              <w:rPr>
                <w:rFonts w:ascii="Cambria" w:hAnsi="Cambria"/>
                <w:bCs/>
                <w:sz w:val="20"/>
                <w:szCs w:val="20"/>
              </w:rPr>
              <w:t>Gumay</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430</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444</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25,855 </w:t>
            </w:r>
          </w:p>
        </w:tc>
        <w:tc>
          <w:tcPr>
            <w:tcW w:w="153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58</w:t>
            </w:r>
          </w:p>
        </w:tc>
        <w:tc>
          <w:tcPr>
            <w:tcW w:w="198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60</w:t>
            </w:r>
          </w:p>
        </w:tc>
      </w:tr>
      <w:tr w:rsidR="00162F6B" w:rsidRPr="00147FD8" w:rsidTr="0099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10</w:t>
            </w:r>
          </w:p>
        </w:tc>
        <w:tc>
          <w:tcPr>
            <w:tcW w:w="1338"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rPr>
              <w:t>L/Kossa</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415</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354</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25,544 </w:t>
            </w:r>
          </w:p>
        </w:tc>
        <w:tc>
          <w:tcPr>
            <w:tcW w:w="153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72</w:t>
            </w:r>
          </w:p>
        </w:tc>
        <w:tc>
          <w:tcPr>
            <w:tcW w:w="198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62</w:t>
            </w:r>
          </w:p>
        </w:tc>
      </w:tr>
      <w:tr w:rsidR="00162F6B" w:rsidRPr="00147FD8" w:rsidTr="0099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11</w:t>
            </w:r>
          </w:p>
        </w:tc>
        <w:tc>
          <w:tcPr>
            <w:tcW w:w="1338"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L/S</w:t>
            </w:r>
            <w:r w:rsidRPr="00147FD8">
              <w:rPr>
                <w:rFonts w:ascii="Cambria" w:hAnsi="Cambria"/>
                <w:bCs/>
                <w:sz w:val="20"/>
                <w:szCs w:val="20"/>
                <w:lang w:val="en-US"/>
              </w:rPr>
              <w:t>ecka</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420</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405</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29,457 </w:t>
            </w:r>
          </w:p>
        </w:tc>
        <w:tc>
          <w:tcPr>
            <w:tcW w:w="153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73</w:t>
            </w:r>
          </w:p>
        </w:tc>
        <w:tc>
          <w:tcPr>
            <w:tcW w:w="198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70</w:t>
            </w:r>
          </w:p>
        </w:tc>
      </w:tr>
      <w:tr w:rsidR="00162F6B" w:rsidRPr="00147FD8" w:rsidTr="0099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12</w:t>
            </w:r>
          </w:p>
        </w:tc>
        <w:tc>
          <w:tcPr>
            <w:tcW w:w="1338"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rPr>
              <w:t>Ma</w:t>
            </w:r>
            <w:r w:rsidRPr="00147FD8">
              <w:rPr>
                <w:rFonts w:ascii="Cambria" w:hAnsi="Cambria"/>
                <w:bCs/>
                <w:sz w:val="20"/>
                <w:szCs w:val="20"/>
                <w:lang w:val="en-US"/>
              </w:rPr>
              <w:t>na</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366</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344</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31,077 </w:t>
            </w:r>
          </w:p>
        </w:tc>
        <w:tc>
          <w:tcPr>
            <w:tcW w:w="153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90</w:t>
            </w:r>
          </w:p>
        </w:tc>
        <w:tc>
          <w:tcPr>
            <w:tcW w:w="198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85</w:t>
            </w:r>
          </w:p>
        </w:tc>
      </w:tr>
      <w:tr w:rsidR="00162F6B" w:rsidRPr="00147FD8" w:rsidTr="0099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13</w:t>
            </w:r>
          </w:p>
        </w:tc>
        <w:tc>
          <w:tcPr>
            <w:tcW w:w="1338"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N/Be</w:t>
            </w:r>
            <w:r w:rsidRPr="00147FD8">
              <w:rPr>
                <w:rFonts w:ascii="Cambria" w:hAnsi="Cambria"/>
                <w:bCs/>
                <w:sz w:val="20"/>
                <w:szCs w:val="20"/>
                <w:lang w:val="en-US"/>
              </w:rPr>
              <w:t>nja</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224</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255</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10,771 </w:t>
            </w:r>
          </w:p>
        </w:tc>
        <w:tc>
          <w:tcPr>
            <w:tcW w:w="153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42</w:t>
            </w:r>
          </w:p>
        </w:tc>
        <w:tc>
          <w:tcPr>
            <w:tcW w:w="198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48</w:t>
            </w:r>
          </w:p>
        </w:tc>
      </w:tr>
      <w:tr w:rsidR="00162F6B" w:rsidRPr="00147FD8" w:rsidTr="0099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14</w:t>
            </w:r>
          </w:p>
        </w:tc>
        <w:tc>
          <w:tcPr>
            <w:tcW w:w="1338"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rPr>
              <w:t>O/Be</w:t>
            </w:r>
            <w:r w:rsidRPr="00147FD8">
              <w:rPr>
                <w:rFonts w:ascii="Cambria" w:hAnsi="Cambria"/>
                <w:bCs/>
                <w:sz w:val="20"/>
                <w:szCs w:val="20"/>
                <w:lang w:val="en-US"/>
              </w:rPr>
              <w:t>yam</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245</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223</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16,604 </w:t>
            </w:r>
          </w:p>
        </w:tc>
        <w:tc>
          <w:tcPr>
            <w:tcW w:w="153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74</w:t>
            </w:r>
          </w:p>
        </w:tc>
        <w:tc>
          <w:tcPr>
            <w:tcW w:w="198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68</w:t>
            </w:r>
          </w:p>
        </w:tc>
      </w:tr>
      <w:tr w:rsidR="00162F6B" w:rsidRPr="00147FD8" w:rsidTr="0099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15</w:t>
            </w:r>
          </w:p>
        </w:tc>
        <w:tc>
          <w:tcPr>
            <w:tcW w:w="1338"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O/Na</w:t>
            </w:r>
            <w:r w:rsidRPr="00147FD8">
              <w:rPr>
                <w:rFonts w:ascii="Cambria" w:hAnsi="Cambria"/>
                <w:bCs/>
                <w:sz w:val="20"/>
                <w:szCs w:val="20"/>
                <w:lang w:val="en-US"/>
              </w:rPr>
              <w:t>da</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467</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494</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27,728 </w:t>
            </w:r>
          </w:p>
        </w:tc>
        <w:tc>
          <w:tcPr>
            <w:tcW w:w="153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56</w:t>
            </w:r>
          </w:p>
        </w:tc>
        <w:tc>
          <w:tcPr>
            <w:tcW w:w="198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59</w:t>
            </w:r>
          </w:p>
        </w:tc>
      </w:tr>
      <w:tr w:rsidR="00162F6B" w:rsidRPr="00147FD8" w:rsidTr="0099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16</w:t>
            </w:r>
          </w:p>
        </w:tc>
        <w:tc>
          <w:tcPr>
            <w:tcW w:w="1338"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 xml:space="preserve">Kersa </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557</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520</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42,936 </w:t>
            </w:r>
          </w:p>
        </w:tc>
        <w:tc>
          <w:tcPr>
            <w:tcW w:w="153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83</w:t>
            </w:r>
          </w:p>
        </w:tc>
        <w:tc>
          <w:tcPr>
            <w:tcW w:w="198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77</w:t>
            </w:r>
          </w:p>
        </w:tc>
      </w:tr>
      <w:tr w:rsidR="00162F6B" w:rsidRPr="00147FD8" w:rsidTr="0099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17</w:t>
            </w:r>
          </w:p>
        </w:tc>
        <w:tc>
          <w:tcPr>
            <w:tcW w:w="1338"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S/C</w:t>
            </w:r>
            <w:r w:rsidRPr="00147FD8">
              <w:rPr>
                <w:rFonts w:ascii="Cambria" w:hAnsi="Cambria"/>
                <w:bCs/>
                <w:sz w:val="20"/>
                <w:szCs w:val="20"/>
                <w:lang w:val="en-US"/>
              </w:rPr>
              <w:t>hekorsa</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555</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515</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37,713 </w:t>
            </w:r>
          </w:p>
        </w:tc>
        <w:tc>
          <w:tcPr>
            <w:tcW w:w="153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73</w:t>
            </w:r>
          </w:p>
        </w:tc>
        <w:tc>
          <w:tcPr>
            <w:tcW w:w="198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68</w:t>
            </w:r>
          </w:p>
        </w:tc>
      </w:tr>
      <w:tr w:rsidR="00162F6B" w:rsidRPr="00147FD8" w:rsidTr="0099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18</w:t>
            </w:r>
          </w:p>
        </w:tc>
        <w:tc>
          <w:tcPr>
            <w:tcW w:w="1338"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Setema</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329</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367</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26,343 </w:t>
            </w:r>
          </w:p>
        </w:tc>
        <w:tc>
          <w:tcPr>
            <w:tcW w:w="153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72</w:t>
            </w:r>
          </w:p>
        </w:tc>
        <w:tc>
          <w:tcPr>
            <w:tcW w:w="198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80</w:t>
            </w:r>
          </w:p>
        </w:tc>
      </w:tr>
      <w:tr w:rsidR="00162F6B" w:rsidRPr="00147FD8" w:rsidTr="0099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19</w:t>
            </w:r>
          </w:p>
        </w:tc>
        <w:tc>
          <w:tcPr>
            <w:tcW w:w="1338"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Sh/Sombo</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352</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424</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24,046 </w:t>
            </w:r>
          </w:p>
        </w:tc>
        <w:tc>
          <w:tcPr>
            <w:tcW w:w="153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57</w:t>
            </w:r>
          </w:p>
        </w:tc>
        <w:tc>
          <w:tcPr>
            <w:tcW w:w="198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68</w:t>
            </w:r>
          </w:p>
        </w:tc>
      </w:tr>
      <w:tr w:rsidR="00162F6B" w:rsidRPr="00147FD8" w:rsidTr="0099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20</w:t>
            </w:r>
          </w:p>
        </w:tc>
        <w:tc>
          <w:tcPr>
            <w:tcW w:w="1338"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rPr>
              <w:t>Sigimo</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379</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385</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29,390 </w:t>
            </w:r>
          </w:p>
        </w:tc>
        <w:tc>
          <w:tcPr>
            <w:tcW w:w="153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76</w:t>
            </w:r>
          </w:p>
        </w:tc>
        <w:tc>
          <w:tcPr>
            <w:tcW w:w="198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78</w:t>
            </w:r>
          </w:p>
        </w:tc>
      </w:tr>
      <w:tr w:rsidR="00162F6B" w:rsidRPr="00147FD8" w:rsidTr="0099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pPr>
            <w:r w:rsidRPr="00147FD8">
              <w:t>21</w:t>
            </w:r>
          </w:p>
        </w:tc>
        <w:tc>
          <w:tcPr>
            <w:tcW w:w="1338"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Sokorru</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403</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456</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25,414 </w:t>
            </w:r>
          </w:p>
        </w:tc>
        <w:tc>
          <w:tcPr>
            <w:tcW w:w="153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56</w:t>
            </w:r>
          </w:p>
        </w:tc>
        <w:tc>
          <w:tcPr>
            <w:tcW w:w="198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63</w:t>
            </w:r>
          </w:p>
        </w:tc>
      </w:tr>
      <w:tr w:rsidR="00162F6B" w:rsidRPr="00147FD8" w:rsidTr="0099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rPr>
                <w:bCs w:val="0"/>
                <w:lang w:val="en-US"/>
              </w:rPr>
            </w:pPr>
            <w:r w:rsidRPr="00147FD8">
              <w:rPr>
                <w:bCs w:val="0"/>
                <w:lang w:val="en-US"/>
              </w:rPr>
              <w:t>22</w:t>
            </w:r>
          </w:p>
        </w:tc>
        <w:tc>
          <w:tcPr>
            <w:tcW w:w="1338"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T/Afeta</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383</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454</w:t>
            </w:r>
          </w:p>
        </w:tc>
        <w:tc>
          <w:tcPr>
            <w:tcW w:w="135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22,272 </w:t>
            </w:r>
          </w:p>
        </w:tc>
        <w:tc>
          <w:tcPr>
            <w:tcW w:w="153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49</w:t>
            </w:r>
          </w:p>
        </w:tc>
        <w:tc>
          <w:tcPr>
            <w:tcW w:w="1980" w:type="dxa"/>
          </w:tcPr>
          <w:p w:rsidR="00162F6B" w:rsidRPr="00147FD8" w:rsidRDefault="00162F6B"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58</w:t>
            </w:r>
          </w:p>
        </w:tc>
      </w:tr>
      <w:tr w:rsidR="00162F6B" w:rsidRPr="00147FD8" w:rsidTr="0099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62F6B" w:rsidRPr="00147FD8" w:rsidRDefault="00162F6B" w:rsidP="006C196D">
            <w:pPr>
              <w:spacing w:line="360" w:lineRule="auto"/>
              <w:jc w:val="both"/>
              <w:rPr>
                <w:bCs w:val="0"/>
                <w:lang w:val="en-US"/>
              </w:rPr>
            </w:pPr>
          </w:p>
        </w:tc>
        <w:tc>
          <w:tcPr>
            <w:tcW w:w="1338"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bCs/>
                <w:lang w:val="en-US"/>
              </w:rPr>
            </w:pPr>
            <w:r w:rsidRPr="00147FD8">
              <w:rPr>
                <w:b/>
                <w:bCs/>
                <w:lang w:val="en-US"/>
              </w:rPr>
              <w:t>Total</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7</w:t>
            </w:r>
            <w:r w:rsidRPr="00147FD8">
              <w:rPr>
                <w:b/>
                <w:lang w:val="en-US"/>
              </w:rPr>
              <w:t>,</w:t>
            </w:r>
            <w:r w:rsidRPr="00147FD8">
              <w:rPr>
                <w:b/>
              </w:rPr>
              <w:t>975</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8</w:t>
            </w:r>
            <w:r w:rsidRPr="00147FD8">
              <w:rPr>
                <w:b/>
                <w:lang w:val="en-US"/>
              </w:rPr>
              <w:t>,</w:t>
            </w:r>
            <w:r w:rsidRPr="00147FD8">
              <w:rPr>
                <w:b/>
              </w:rPr>
              <w:t>305</w:t>
            </w:r>
          </w:p>
        </w:tc>
        <w:tc>
          <w:tcPr>
            <w:tcW w:w="135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536,631</w:t>
            </w:r>
          </w:p>
        </w:tc>
        <w:tc>
          <w:tcPr>
            <w:tcW w:w="153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65</w:t>
            </w:r>
          </w:p>
        </w:tc>
        <w:tc>
          <w:tcPr>
            <w:tcW w:w="1980" w:type="dxa"/>
          </w:tcPr>
          <w:p w:rsidR="00162F6B" w:rsidRPr="00147FD8" w:rsidRDefault="00162F6B"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67</w:t>
            </w:r>
          </w:p>
        </w:tc>
      </w:tr>
    </w:tbl>
    <w:p w:rsidR="008F23AB" w:rsidRPr="00147FD8" w:rsidRDefault="008F23AB" w:rsidP="006C196D">
      <w:pPr>
        <w:spacing w:line="360" w:lineRule="auto"/>
        <w:jc w:val="both"/>
        <w:rPr>
          <w:bCs/>
          <w:sz w:val="20"/>
          <w:szCs w:val="20"/>
          <w:lang w:val="en-US"/>
        </w:rPr>
      </w:pPr>
      <w:r w:rsidRPr="00147FD8">
        <w:rPr>
          <w:bCs/>
          <w:sz w:val="20"/>
          <w:szCs w:val="20"/>
          <w:lang w:val="en-US"/>
        </w:rPr>
        <w:t>Source:-Annual Educational Statistical Abstract Data of Jimma Zone Education Office.</w:t>
      </w:r>
    </w:p>
    <w:p w:rsidR="007E118D" w:rsidRPr="00147FD8" w:rsidRDefault="006E4EAA" w:rsidP="006C196D">
      <w:pPr>
        <w:spacing w:line="360" w:lineRule="auto"/>
        <w:jc w:val="both"/>
        <w:rPr>
          <w:lang w:val="en-US"/>
        </w:rPr>
      </w:pPr>
      <w:r w:rsidRPr="00147FD8">
        <w:rPr>
          <w:lang w:val="en-US"/>
        </w:rPr>
        <w:t>T</w:t>
      </w:r>
      <w:r w:rsidR="00423800" w:rsidRPr="00147FD8">
        <w:rPr>
          <w:lang w:val="en-US"/>
        </w:rPr>
        <w:t>he above table shows students -</w:t>
      </w:r>
      <w:r w:rsidRPr="00147FD8">
        <w:rPr>
          <w:lang w:val="en-US"/>
        </w:rPr>
        <w:t xml:space="preserve"> teacher ratio and students to section ratio in the 1</w:t>
      </w:r>
      <w:r w:rsidRPr="00147FD8">
        <w:rPr>
          <w:vertAlign w:val="superscript"/>
          <w:lang w:val="en-US"/>
        </w:rPr>
        <w:t>st</w:t>
      </w:r>
      <w:r w:rsidRPr="00147FD8">
        <w:rPr>
          <w:lang w:val="en-US"/>
        </w:rPr>
        <w:t xml:space="preserve"> Cycle Primary Schools in the Zone</w:t>
      </w:r>
      <w:r w:rsidR="00423800" w:rsidRPr="00147FD8">
        <w:rPr>
          <w:lang w:val="en-US"/>
        </w:rPr>
        <w:t xml:space="preserve"> in the year 2011EC. Students-</w:t>
      </w:r>
      <w:r w:rsidR="0040601D" w:rsidRPr="00147FD8">
        <w:rPr>
          <w:lang w:val="en-US"/>
        </w:rPr>
        <w:t>teacher &amp; students-</w:t>
      </w:r>
      <w:r w:rsidRPr="00147FD8">
        <w:rPr>
          <w:lang w:val="en-US"/>
        </w:rPr>
        <w:t xml:space="preserve">section ratios are another indicators for educational. </w:t>
      </w:r>
      <w:r w:rsidR="00FA0F1C" w:rsidRPr="00147FD8">
        <w:rPr>
          <w:lang w:val="en-US"/>
        </w:rPr>
        <w:t>According to the above table, the over all students to teacher ratio in 1</w:t>
      </w:r>
      <w:r w:rsidR="00FA0F1C" w:rsidRPr="00147FD8">
        <w:rPr>
          <w:vertAlign w:val="superscript"/>
          <w:lang w:val="en-US"/>
        </w:rPr>
        <w:t>st</w:t>
      </w:r>
      <w:r w:rsidR="00FA0F1C" w:rsidRPr="00147FD8">
        <w:rPr>
          <w:lang w:val="en-US"/>
        </w:rPr>
        <w:t xml:space="preserve"> Cycle Primary Schools 1-4 in the year 2011EC was 65;1 which means for 65 students, there was one teacher.</w:t>
      </w:r>
      <w:r w:rsidR="001411E2" w:rsidRPr="00147FD8">
        <w:rPr>
          <w:lang w:val="en-US"/>
        </w:rPr>
        <w:t xml:space="preserve"> This shows that it is still very difficult for one teacher to provide quality education for such amount of students in one class room. This clearly shows that additional teachers are required to minimize this gap. The above table also shows that students to section ratio at such level of schools in the year 2011EC was 67;1 which indicates that there were 67 students for every one section in the Zone. This also shows the gap between the number of students and the number of available sections</w:t>
      </w:r>
      <w:r w:rsidR="00695DBA" w:rsidRPr="00147FD8">
        <w:rPr>
          <w:lang w:val="en-US"/>
        </w:rPr>
        <w:t xml:space="preserve"> in the schools. The standard set by the Ministry of Education was not achieved in the Zone according to the data </w:t>
      </w:r>
      <w:r w:rsidR="002667AB" w:rsidRPr="00147FD8">
        <w:rPr>
          <w:lang w:val="en-US"/>
        </w:rPr>
        <w:t xml:space="preserve"> indicated in table 54 above.</w:t>
      </w:r>
    </w:p>
    <w:p w:rsidR="0067491E" w:rsidRDefault="0067491E" w:rsidP="006C196D">
      <w:pPr>
        <w:spacing w:line="360" w:lineRule="auto"/>
        <w:jc w:val="both"/>
        <w:rPr>
          <w:b/>
          <w:bCs/>
          <w:lang w:val="en-US"/>
        </w:rPr>
      </w:pPr>
    </w:p>
    <w:p w:rsidR="0067491E" w:rsidRDefault="0067491E" w:rsidP="006C196D">
      <w:pPr>
        <w:spacing w:line="360" w:lineRule="auto"/>
        <w:jc w:val="both"/>
        <w:rPr>
          <w:b/>
          <w:bCs/>
          <w:lang w:val="en-US"/>
        </w:rPr>
      </w:pPr>
      <w:r>
        <w:rPr>
          <w:b/>
          <w:bCs/>
          <w:lang w:val="en-US"/>
        </w:rPr>
        <w:t>\</w:t>
      </w:r>
    </w:p>
    <w:p w:rsidR="0067491E" w:rsidRDefault="0067491E" w:rsidP="006C196D">
      <w:pPr>
        <w:spacing w:line="360" w:lineRule="auto"/>
        <w:jc w:val="both"/>
        <w:rPr>
          <w:b/>
          <w:bCs/>
          <w:lang w:val="en-US"/>
        </w:rPr>
      </w:pPr>
    </w:p>
    <w:p w:rsidR="0067491E" w:rsidRDefault="0067491E" w:rsidP="006C196D">
      <w:pPr>
        <w:spacing w:line="360" w:lineRule="auto"/>
        <w:jc w:val="both"/>
        <w:rPr>
          <w:b/>
          <w:bCs/>
          <w:lang w:val="en-US"/>
        </w:rPr>
      </w:pPr>
    </w:p>
    <w:p w:rsidR="008C4CD6" w:rsidRPr="00147FD8" w:rsidRDefault="00594FDB" w:rsidP="006C196D">
      <w:pPr>
        <w:spacing w:line="360" w:lineRule="auto"/>
        <w:jc w:val="both"/>
        <w:rPr>
          <w:b/>
          <w:bCs/>
          <w:lang w:val="en-US"/>
        </w:rPr>
      </w:pPr>
      <w:r w:rsidRPr="00147FD8">
        <w:rPr>
          <w:b/>
          <w:bCs/>
          <w:lang w:val="en-US"/>
        </w:rPr>
        <w:t xml:space="preserve">Table 55 </w:t>
      </w:r>
      <w:r w:rsidR="00B35263" w:rsidRPr="00147FD8">
        <w:rPr>
          <w:b/>
          <w:bCs/>
          <w:lang w:val="en-US"/>
        </w:rPr>
        <w:t>Students to Teacher &amp; Students to Section Ratios</w:t>
      </w:r>
      <w:r w:rsidR="008C4CD6" w:rsidRPr="00147FD8">
        <w:rPr>
          <w:b/>
          <w:bCs/>
          <w:lang w:val="en-US"/>
        </w:rPr>
        <w:t xml:space="preserve"> for 2</w:t>
      </w:r>
      <w:r w:rsidR="008C4CD6" w:rsidRPr="00147FD8">
        <w:rPr>
          <w:b/>
          <w:bCs/>
          <w:vertAlign w:val="superscript"/>
          <w:lang w:val="en-US"/>
        </w:rPr>
        <w:t>nd</w:t>
      </w:r>
      <w:r w:rsidR="008C4CD6" w:rsidRPr="00147FD8">
        <w:rPr>
          <w:b/>
          <w:bCs/>
          <w:lang w:val="en-US"/>
        </w:rPr>
        <w:t xml:space="preserve"> Cycle Primary Schools 5-8 </w:t>
      </w:r>
      <w:r w:rsidR="008C4CD6" w:rsidRPr="00147FD8">
        <w:rPr>
          <w:b/>
          <w:bCs/>
        </w:rPr>
        <w:t>, 20</w:t>
      </w:r>
      <w:r w:rsidR="008C4CD6" w:rsidRPr="00147FD8">
        <w:rPr>
          <w:b/>
          <w:bCs/>
          <w:lang w:val="en-US"/>
        </w:rPr>
        <w:t>11</w:t>
      </w:r>
      <w:r w:rsidR="008C4CD6" w:rsidRPr="00147FD8">
        <w:rPr>
          <w:b/>
          <w:bCs/>
        </w:rPr>
        <w:t>EC (201</w:t>
      </w:r>
      <w:r w:rsidR="008C4CD6" w:rsidRPr="00147FD8">
        <w:rPr>
          <w:b/>
          <w:bCs/>
          <w:lang w:val="en-US"/>
        </w:rPr>
        <w:t>8</w:t>
      </w:r>
      <w:r w:rsidR="008C4CD6" w:rsidRPr="00147FD8">
        <w:rPr>
          <w:b/>
          <w:bCs/>
        </w:rPr>
        <w:t>/</w:t>
      </w:r>
      <w:r w:rsidR="008C4CD6" w:rsidRPr="00147FD8">
        <w:rPr>
          <w:b/>
          <w:bCs/>
          <w:lang w:val="en-US"/>
        </w:rPr>
        <w:t>19</w:t>
      </w:r>
      <w:r w:rsidR="008C4CD6" w:rsidRPr="00147FD8">
        <w:rPr>
          <w:b/>
          <w:bCs/>
        </w:rPr>
        <w:t xml:space="preserve"> G.C.)  </w:t>
      </w:r>
    </w:p>
    <w:tbl>
      <w:tblPr>
        <w:tblStyle w:val="LightGrid-Accent1"/>
        <w:tblW w:w="9558" w:type="dxa"/>
        <w:tblLayout w:type="fixed"/>
        <w:tblLook w:val="04A0" w:firstRow="1" w:lastRow="0" w:firstColumn="1" w:lastColumn="0" w:noHBand="0" w:noVBand="1"/>
      </w:tblPr>
      <w:tblGrid>
        <w:gridCol w:w="570"/>
        <w:gridCol w:w="1408"/>
        <w:gridCol w:w="1100"/>
        <w:gridCol w:w="1350"/>
        <w:gridCol w:w="1440"/>
        <w:gridCol w:w="1800"/>
        <w:gridCol w:w="1890"/>
      </w:tblGrid>
      <w:tr w:rsidR="008C4CD6" w:rsidRPr="00147FD8" w:rsidTr="00A96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C4CD6" w:rsidRPr="00147FD8" w:rsidRDefault="008C4CD6" w:rsidP="006C196D">
            <w:pPr>
              <w:spacing w:line="360" w:lineRule="auto"/>
              <w:jc w:val="both"/>
              <w:rPr>
                <w:b w:val="0"/>
                <w:bCs w:val="0"/>
                <w:lang w:val="en-US"/>
              </w:rPr>
            </w:pPr>
            <w:r w:rsidRPr="00147FD8">
              <w:rPr>
                <w:b w:val="0"/>
                <w:bCs w:val="0"/>
                <w:lang w:val="en-US"/>
              </w:rPr>
              <w:t>No.</w:t>
            </w:r>
          </w:p>
        </w:tc>
        <w:tc>
          <w:tcPr>
            <w:tcW w:w="1408" w:type="dxa"/>
          </w:tcPr>
          <w:p w:rsidR="008C4CD6" w:rsidRPr="00147FD8" w:rsidRDefault="00A375E3"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lang w:val="en-US"/>
              </w:rPr>
            </w:pPr>
            <w:r w:rsidRPr="00147FD8">
              <w:rPr>
                <w:b w:val="0"/>
                <w:bCs w:val="0"/>
                <w:lang w:val="en-US"/>
              </w:rPr>
              <w:t>Woredas</w:t>
            </w:r>
            <w:r w:rsidR="008C4CD6" w:rsidRPr="00147FD8">
              <w:rPr>
                <w:b w:val="0"/>
                <w:bCs w:val="0"/>
                <w:lang w:val="en-US"/>
              </w:rPr>
              <w:t xml:space="preserve"> </w:t>
            </w:r>
          </w:p>
        </w:tc>
        <w:tc>
          <w:tcPr>
            <w:tcW w:w="1100" w:type="dxa"/>
          </w:tcPr>
          <w:p w:rsidR="008C4CD6" w:rsidRPr="00147FD8" w:rsidRDefault="008C4CD6"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lang w:val="en-US"/>
              </w:rPr>
            </w:pPr>
            <w:r w:rsidRPr="00147FD8">
              <w:rPr>
                <w:b w:val="0"/>
                <w:bCs w:val="0"/>
                <w:lang w:val="en-US"/>
              </w:rPr>
              <w:t xml:space="preserve">No. of Sections </w:t>
            </w:r>
          </w:p>
        </w:tc>
        <w:tc>
          <w:tcPr>
            <w:tcW w:w="1350" w:type="dxa"/>
          </w:tcPr>
          <w:p w:rsidR="008C4CD6" w:rsidRPr="00147FD8" w:rsidRDefault="008C4CD6"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lang w:val="en-US"/>
              </w:rPr>
            </w:pPr>
            <w:r w:rsidRPr="00147FD8">
              <w:rPr>
                <w:b w:val="0"/>
                <w:bCs w:val="0"/>
                <w:lang w:val="en-US"/>
              </w:rPr>
              <w:t xml:space="preserve">No. of Teachers </w:t>
            </w:r>
          </w:p>
        </w:tc>
        <w:tc>
          <w:tcPr>
            <w:tcW w:w="1440" w:type="dxa"/>
          </w:tcPr>
          <w:p w:rsidR="008C4CD6" w:rsidRPr="00147FD8" w:rsidRDefault="008C4CD6"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lang w:val="en-US"/>
              </w:rPr>
            </w:pPr>
            <w:r w:rsidRPr="00147FD8">
              <w:rPr>
                <w:b w:val="0"/>
                <w:bCs w:val="0"/>
                <w:lang w:val="en-US"/>
              </w:rPr>
              <w:t xml:space="preserve">No. of Students </w:t>
            </w:r>
          </w:p>
        </w:tc>
        <w:tc>
          <w:tcPr>
            <w:tcW w:w="1800" w:type="dxa"/>
          </w:tcPr>
          <w:p w:rsidR="008C4CD6" w:rsidRPr="00147FD8" w:rsidRDefault="008C4CD6"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lang w:val="en-US"/>
              </w:rPr>
            </w:pPr>
            <w:r w:rsidRPr="00147FD8">
              <w:rPr>
                <w:b w:val="0"/>
                <w:bCs w:val="0"/>
                <w:lang w:val="en-US"/>
              </w:rPr>
              <w:t>Students-Teacher ratio</w:t>
            </w:r>
          </w:p>
        </w:tc>
        <w:tc>
          <w:tcPr>
            <w:tcW w:w="1890" w:type="dxa"/>
          </w:tcPr>
          <w:p w:rsidR="008C4CD6" w:rsidRPr="00147FD8" w:rsidRDefault="008C4CD6"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lang w:val="en-US"/>
              </w:rPr>
            </w:pPr>
            <w:r w:rsidRPr="00147FD8">
              <w:rPr>
                <w:b w:val="0"/>
                <w:bCs w:val="0"/>
                <w:lang w:val="en-US"/>
              </w:rPr>
              <w:t>Students’-Section ratio</w:t>
            </w:r>
          </w:p>
        </w:tc>
      </w:tr>
      <w:tr w:rsidR="00A9635E"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bCs w:val="0"/>
                <w:lang w:val="en-US"/>
              </w:rPr>
            </w:pPr>
            <w:r w:rsidRPr="00147FD8">
              <w:rPr>
                <w:b w:val="0"/>
                <w:bCs w:val="0"/>
                <w:lang w:val="en-US"/>
              </w:rPr>
              <w:t>1</w:t>
            </w:r>
          </w:p>
        </w:tc>
        <w:tc>
          <w:tcPr>
            <w:tcW w:w="1408"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Agaro Town</w:t>
            </w:r>
          </w:p>
        </w:tc>
        <w:tc>
          <w:tcPr>
            <w:tcW w:w="11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129</w:t>
            </w:r>
          </w:p>
        </w:tc>
        <w:tc>
          <w:tcPr>
            <w:tcW w:w="135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129</w:t>
            </w:r>
          </w:p>
        </w:tc>
        <w:tc>
          <w:tcPr>
            <w:tcW w:w="144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rPr>
            </w:pPr>
            <w:r w:rsidRPr="00147FD8">
              <w:rPr>
                <w:rFonts w:ascii="Calibri" w:hAnsi="Calibri" w:cs="Calibri"/>
                <w:sz w:val="22"/>
                <w:szCs w:val="22"/>
              </w:rPr>
              <w:t>4</w:t>
            </w:r>
            <w:r w:rsidRPr="00147FD8">
              <w:rPr>
                <w:rFonts w:ascii="Calibri" w:hAnsi="Calibri" w:cs="Calibri"/>
                <w:sz w:val="22"/>
                <w:szCs w:val="22"/>
                <w:lang w:val="en-US"/>
              </w:rPr>
              <w:t>,</w:t>
            </w:r>
            <w:r w:rsidRPr="00147FD8">
              <w:rPr>
                <w:rFonts w:ascii="Calibri" w:hAnsi="Calibri" w:cs="Calibri"/>
                <w:sz w:val="22"/>
                <w:szCs w:val="22"/>
              </w:rPr>
              <w:t>335</w:t>
            </w:r>
          </w:p>
        </w:tc>
        <w:tc>
          <w:tcPr>
            <w:tcW w:w="18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34</w:t>
            </w:r>
          </w:p>
        </w:tc>
        <w:tc>
          <w:tcPr>
            <w:tcW w:w="189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34</w:t>
            </w:r>
          </w:p>
        </w:tc>
      </w:tr>
      <w:tr w:rsidR="00860030" w:rsidRPr="00147FD8" w:rsidTr="00A9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2</w:t>
            </w:r>
          </w:p>
        </w:tc>
        <w:tc>
          <w:tcPr>
            <w:tcW w:w="1408"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Jimma Town</w:t>
            </w:r>
          </w:p>
        </w:tc>
        <w:tc>
          <w:tcPr>
            <w:tcW w:w="11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344</w:t>
            </w:r>
          </w:p>
        </w:tc>
        <w:tc>
          <w:tcPr>
            <w:tcW w:w="135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491</w:t>
            </w:r>
          </w:p>
        </w:tc>
        <w:tc>
          <w:tcPr>
            <w:tcW w:w="144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rPr>
            </w:pPr>
            <w:r w:rsidRPr="00147FD8">
              <w:rPr>
                <w:rFonts w:ascii="Cambria" w:hAnsi="Cambria"/>
                <w:bCs/>
                <w:sz w:val="20"/>
                <w:szCs w:val="20"/>
              </w:rPr>
              <w:t>17,809</w:t>
            </w:r>
          </w:p>
        </w:tc>
        <w:tc>
          <w:tcPr>
            <w:tcW w:w="18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36</w:t>
            </w:r>
          </w:p>
        </w:tc>
        <w:tc>
          <w:tcPr>
            <w:tcW w:w="189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52</w:t>
            </w:r>
          </w:p>
        </w:tc>
      </w:tr>
      <w:tr w:rsidR="00A9635E"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3</w:t>
            </w:r>
          </w:p>
        </w:tc>
        <w:tc>
          <w:tcPr>
            <w:tcW w:w="1408"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 xml:space="preserve">Botor </w:t>
            </w:r>
            <w:r w:rsidRPr="00147FD8">
              <w:rPr>
                <w:rFonts w:ascii="Cambria" w:hAnsi="Cambria"/>
                <w:bCs/>
                <w:sz w:val="20"/>
                <w:szCs w:val="20"/>
                <w:lang w:val="en-US"/>
              </w:rPr>
              <w:t>Tolay</w:t>
            </w:r>
          </w:p>
        </w:tc>
        <w:tc>
          <w:tcPr>
            <w:tcW w:w="11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171</w:t>
            </w:r>
          </w:p>
        </w:tc>
        <w:tc>
          <w:tcPr>
            <w:tcW w:w="135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171</w:t>
            </w:r>
          </w:p>
        </w:tc>
        <w:tc>
          <w:tcPr>
            <w:tcW w:w="144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6,758 </w:t>
            </w:r>
          </w:p>
        </w:tc>
        <w:tc>
          <w:tcPr>
            <w:tcW w:w="18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40</w:t>
            </w:r>
          </w:p>
        </w:tc>
        <w:tc>
          <w:tcPr>
            <w:tcW w:w="189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40</w:t>
            </w:r>
          </w:p>
        </w:tc>
      </w:tr>
      <w:tr w:rsidR="00860030" w:rsidRPr="00147FD8" w:rsidTr="00A9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4</w:t>
            </w:r>
          </w:p>
        </w:tc>
        <w:tc>
          <w:tcPr>
            <w:tcW w:w="1408"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rPr>
            </w:pPr>
            <w:r w:rsidRPr="00147FD8">
              <w:rPr>
                <w:rFonts w:ascii="Cambria" w:hAnsi="Cambria"/>
                <w:bCs/>
                <w:sz w:val="20"/>
                <w:szCs w:val="20"/>
              </w:rPr>
              <w:t>C</w:t>
            </w:r>
            <w:r w:rsidRPr="00147FD8">
              <w:rPr>
                <w:rFonts w:ascii="Cambria" w:hAnsi="Cambria"/>
                <w:bCs/>
                <w:sz w:val="20"/>
                <w:szCs w:val="20"/>
                <w:lang w:val="en-US"/>
              </w:rPr>
              <w:t>h</w:t>
            </w:r>
            <w:r w:rsidRPr="00147FD8">
              <w:rPr>
                <w:rFonts w:ascii="Cambria" w:hAnsi="Cambria"/>
                <w:bCs/>
                <w:sz w:val="20"/>
                <w:szCs w:val="20"/>
              </w:rPr>
              <w:t>/Botor</w:t>
            </w:r>
          </w:p>
        </w:tc>
        <w:tc>
          <w:tcPr>
            <w:tcW w:w="11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272</w:t>
            </w:r>
          </w:p>
        </w:tc>
        <w:tc>
          <w:tcPr>
            <w:tcW w:w="135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272</w:t>
            </w:r>
          </w:p>
        </w:tc>
        <w:tc>
          <w:tcPr>
            <w:tcW w:w="144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8,462 </w:t>
            </w:r>
          </w:p>
        </w:tc>
        <w:tc>
          <w:tcPr>
            <w:tcW w:w="18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31</w:t>
            </w:r>
          </w:p>
        </w:tc>
        <w:tc>
          <w:tcPr>
            <w:tcW w:w="189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31</w:t>
            </w:r>
          </w:p>
        </w:tc>
      </w:tr>
      <w:tr w:rsidR="00A9635E"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5</w:t>
            </w:r>
          </w:p>
        </w:tc>
        <w:tc>
          <w:tcPr>
            <w:tcW w:w="1408"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rPr>
            </w:pPr>
            <w:r w:rsidRPr="00147FD8">
              <w:rPr>
                <w:rFonts w:ascii="Cambria" w:hAnsi="Cambria"/>
                <w:bCs/>
                <w:sz w:val="20"/>
                <w:szCs w:val="20"/>
              </w:rPr>
              <w:t>Dedo</w:t>
            </w:r>
          </w:p>
        </w:tc>
        <w:tc>
          <w:tcPr>
            <w:tcW w:w="11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382</w:t>
            </w:r>
          </w:p>
        </w:tc>
        <w:tc>
          <w:tcPr>
            <w:tcW w:w="135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382</w:t>
            </w:r>
          </w:p>
        </w:tc>
        <w:tc>
          <w:tcPr>
            <w:tcW w:w="144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16,079 </w:t>
            </w:r>
          </w:p>
        </w:tc>
        <w:tc>
          <w:tcPr>
            <w:tcW w:w="18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42</w:t>
            </w:r>
          </w:p>
        </w:tc>
        <w:tc>
          <w:tcPr>
            <w:tcW w:w="189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42</w:t>
            </w:r>
          </w:p>
        </w:tc>
      </w:tr>
      <w:tr w:rsidR="00860030" w:rsidRPr="00147FD8" w:rsidTr="00A9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6</w:t>
            </w:r>
          </w:p>
        </w:tc>
        <w:tc>
          <w:tcPr>
            <w:tcW w:w="1408"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rPr>
              <w:t>Mancho</w:t>
            </w:r>
          </w:p>
        </w:tc>
        <w:tc>
          <w:tcPr>
            <w:tcW w:w="11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317</w:t>
            </w:r>
          </w:p>
        </w:tc>
        <w:tc>
          <w:tcPr>
            <w:tcW w:w="135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270</w:t>
            </w:r>
          </w:p>
        </w:tc>
        <w:tc>
          <w:tcPr>
            <w:tcW w:w="144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12,222 </w:t>
            </w:r>
          </w:p>
        </w:tc>
        <w:tc>
          <w:tcPr>
            <w:tcW w:w="18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45</w:t>
            </w:r>
          </w:p>
        </w:tc>
        <w:tc>
          <w:tcPr>
            <w:tcW w:w="189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39</w:t>
            </w:r>
          </w:p>
        </w:tc>
      </w:tr>
      <w:tr w:rsidR="00A9635E"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7</w:t>
            </w:r>
          </w:p>
        </w:tc>
        <w:tc>
          <w:tcPr>
            <w:tcW w:w="1408"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Ge</w:t>
            </w:r>
            <w:r w:rsidRPr="00147FD8">
              <w:rPr>
                <w:rFonts w:ascii="Cambria" w:hAnsi="Cambria"/>
                <w:bCs/>
                <w:sz w:val="20"/>
                <w:szCs w:val="20"/>
                <w:lang w:val="en-US"/>
              </w:rPr>
              <w:t>ra</w:t>
            </w:r>
          </w:p>
        </w:tc>
        <w:tc>
          <w:tcPr>
            <w:tcW w:w="11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427</w:t>
            </w:r>
          </w:p>
        </w:tc>
        <w:tc>
          <w:tcPr>
            <w:tcW w:w="135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317</w:t>
            </w:r>
          </w:p>
        </w:tc>
        <w:tc>
          <w:tcPr>
            <w:tcW w:w="144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20,197 </w:t>
            </w:r>
          </w:p>
        </w:tc>
        <w:tc>
          <w:tcPr>
            <w:tcW w:w="18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64</w:t>
            </w:r>
          </w:p>
        </w:tc>
        <w:tc>
          <w:tcPr>
            <w:tcW w:w="189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47</w:t>
            </w:r>
          </w:p>
        </w:tc>
      </w:tr>
      <w:tr w:rsidR="00860030" w:rsidRPr="00147FD8" w:rsidTr="00A9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8</w:t>
            </w:r>
          </w:p>
        </w:tc>
        <w:tc>
          <w:tcPr>
            <w:tcW w:w="1408"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rPr>
              <w:t>Gomma</w:t>
            </w:r>
          </w:p>
        </w:tc>
        <w:tc>
          <w:tcPr>
            <w:tcW w:w="11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240</w:t>
            </w:r>
          </w:p>
        </w:tc>
        <w:tc>
          <w:tcPr>
            <w:tcW w:w="135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427</w:t>
            </w:r>
          </w:p>
        </w:tc>
        <w:tc>
          <w:tcPr>
            <w:tcW w:w="144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8,157 </w:t>
            </w:r>
          </w:p>
        </w:tc>
        <w:tc>
          <w:tcPr>
            <w:tcW w:w="18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19</w:t>
            </w:r>
          </w:p>
        </w:tc>
        <w:tc>
          <w:tcPr>
            <w:tcW w:w="189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34</w:t>
            </w:r>
          </w:p>
        </w:tc>
      </w:tr>
      <w:tr w:rsidR="00A9635E"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9</w:t>
            </w:r>
          </w:p>
        </w:tc>
        <w:tc>
          <w:tcPr>
            <w:tcW w:w="1408"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rPr>
            </w:pPr>
            <w:r w:rsidRPr="00147FD8">
              <w:rPr>
                <w:rFonts w:ascii="Cambria" w:hAnsi="Cambria"/>
                <w:bCs/>
                <w:sz w:val="20"/>
                <w:szCs w:val="20"/>
              </w:rPr>
              <w:t>Gumay</w:t>
            </w:r>
          </w:p>
        </w:tc>
        <w:tc>
          <w:tcPr>
            <w:tcW w:w="11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423</w:t>
            </w:r>
          </w:p>
        </w:tc>
        <w:tc>
          <w:tcPr>
            <w:tcW w:w="135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240</w:t>
            </w:r>
          </w:p>
        </w:tc>
        <w:tc>
          <w:tcPr>
            <w:tcW w:w="144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19,839 </w:t>
            </w:r>
          </w:p>
        </w:tc>
        <w:tc>
          <w:tcPr>
            <w:tcW w:w="18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83</w:t>
            </w:r>
          </w:p>
        </w:tc>
        <w:tc>
          <w:tcPr>
            <w:tcW w:w="189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47</w:t>
            </w:r>
          </w:p>
        </w:tc>
      </w:tr>
      <w:tr w:rsidR="00860030" w:rsidRPr="00147FD8" w:rsidTr="00A9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10</w:t>
            </w:r>
          </w:p>
        </w:tc>
        <w:tc>
          <w:tcPr>
            <w:tcW w:w="1408"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rPr>
              <w:t>L/Kossa</w:t>
            </w:r>
          </w:p>
        </w:tc>
        <w:tc>
          <w:tcPr>
            <w:tcW w:w="11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374</w:t>
            </w:r>
          </w:p>
        </w:tc>
        <w:tc>
          <w:tcPr>
            <w:tcW w:w="135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423</w:t>
            </w:r>
          </w:p>
        </w:tc>
        <w:tc>
          <w:tcPr>
            <w:tcW w:w="144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17,115 </w:t>
            </w:r>
          </w:p>
        </w:tc>
        <w:tc>
          <w:tcPr>
            <w:tcW w:w="18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40</w:t>
            </w:r>
          </w:p>
        </w:tc>
        <w:tc>
          <w:tcPr>
            <w:tcW w:w="189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46</w:t>
            </w:r>
          </w:p>
        </w:tc>
      </w:tr>
      <w:tr w:rsidR="00A9635E"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11</w:t>
            </w:r>
          </w:p>
        </w:tc>
        <w:tc>
          <w:tcPr>
            <w:tcW w:w="1408"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L/S</w:t>
            </w:r>
            <w:r w:rsidRPr="00147FD8">
              <w:rPr>
                <w:rFonts w:ascii="Cambria" w:hAnsi="Cambria"/>
                <w:bCs/>
                <w:sz w:val="20"/>
                <w:szCs w:val="20"/>
                <w:lang w:val="en-US"/>
              </w:rPr>
              <w:t>ecka</w:t>
            </w:r>
          </w:p>
        </w:tc>
        <w:tc>
          <w:tcPr>
            <w:tcW w:w="11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430</w:t>
            </w:r>
          </w:p>
        </w:tc>
        <w:tc>
          <w:tcPr>
            <w:tcW w:w="135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374</w:t>
            </w:r>
          </w:p>
        </w:tc>
        <w:tc>
          <w:tcPr>
            <w:tcW w:w="144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14,570 </w:t>
            </w:r>
          </w:p>
        </w:tc>
        <w:tc>
          <w:tcPr>
            <w:tcW w:w="18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39</w:t>
            </w:r>
          </w:p>
        </w:tc>
        <w:tc>
          <w:tcPr>
            <w:tcW w:w="189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34</w:t>
            </w:r>
          </w:p>
        </w:tc>
      </w:tr>
      <w:tr w:rsidR="00860030" w:rsidRPr="00147FD8" w:rsidTr="00A9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12</w:t>
            </w:r>
          </w:p>
        </w:tc>
        <w:tc>
          <w:tcPr>
            <w:tcW w:w="1408"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rPr>
              <w:t>Ma</w:t>
            </w:r>
            <w:r w:rsidRPr="00147FD8">
              <w:rPr>
                <w:rFonts w:ascii="Cambria" w:hAnsi="Cambria"/>
                <w:bCs/>
                <w:sz w:val="20"/>
                <w:szCs w:val="20"/>
                <w:lang w:val="en-US"/>
              </w:rPr>
              <w:t>na</w:t>
            </w:r>
          </w:p>
        </w:tc>
        <w:tc>
          <w:tcPr>
            <w:tcW w:w="11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270</w:t>
            </w:r>
          </w:p>
        </w:tc>
        <w:tc>
          <w:tcPr>
            <w:tcW w:w="135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430</w:t>
            </w:r>
          </w:p>
        </w:tc>
        <w:tc>
          <w:tcPr>
            <w:tcW w:w="144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13,921 </w:t>
            </w:r>
          </w:p>
        </w:tc>
        <w:tc>
          <w:tcPr>
            <w:tcW w:w="18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32</w:t>
            </w:r>
          </w:p>
        </w:tc>
        <w:tc>
          <w:tcPr>
            <w:tcW w:w="189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52</w:t>
            </w:r>
          </w:p>
        </w:tc>
      </w:tr>
      <w:tr w:rsidR="00A9635E"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13</w:t>
            </w:r>
          </w:p>
        </w:tc>
        <w:tc>
          <w:tcPr>
            <w:tcW w:w="1408"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N/Be</w:t>
            </w:r>
            <w:r w:rsidRPr="00147FD8">
              <w:rPr>
                <w:rFonts w:ascii="Cambria" w:hAnsi="Cambria"/>
                <w:bCs/>
                <w:sz w:val="20"/>
                <w:szCs w:val="20"/>
                <w:lang w:val="en-US"/>
              </w:rPr>
              <w:t>nja</w:t>
            </w:r>
          </w:p>
        </w:tc>
        <w:tc>
          <w:tcPr>
            <w:tcW w:w="11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261</w:t>
            </w:r>
          </w:p>
        </w:tc>
        <w:tc>
          <w:tcPr>
            <w:tcW w:w="135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261</w:t>
            </w:r>
          </w:p>
        </w:tc>
        <w:tc>
          <w:tcPr>
            <w:tcW w:w="144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10,305 </w:t>
            </w:r>
          </w:p>
        </w:tc>
        <w:tc>
          <w:tcPr>
            <w:tcW w:w="18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39</w:t>
            </w:r>
          </w:p>
        </w:tc>
        <w:tc>
          <w:tcPr>
            <w:tcW w:w="189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39</w:t>
            </w:r>
          </w:p>
        </w:tc>
      </w:tr>
      <w:tr w:rsidR="00860030" w:rsidRPr="00147FD8" w:rsidTr="00A9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14</w:t>
            </w:r>
          </w:p>
        </w:tc>
        <w:tc>
          <w:tcPr>
            <w:tcW w:w="1408"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rPr>
              <w:t>O/Be</w:t>
            </w:r>
            <w:r w:rsidRPr="00147FD8">
              <w:rPr>
                <w:rFonts w:ascii="Cambria" w:hAnsi="Cambria"/>
                <w:bCs/>
                <w:sz w:val="20"/>
                <w:szCs w:val="20"/>
                <w:lang w:val="en-US"/>
              </w:rPr>
              <w:t>yam</w:t>
            </w:r>
          </w:p>
        </w:tc>
        <w:tc>
          <w:tcPr>
            <w:tcW w:w="11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191</w:t>
            </w:r>
          </w:p>
        </w:tc>
        <w:tc>
          <w:tcPr>
            <w:tcW w:w="135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191</w:t>
            </w:r>
          </w:p>
        </w:tc>
        <w:tc>
          <w:tcPr>
            <w:tcW w:w="144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12,091 </w:t>
            </w:r>
          </w:p>
        </w:tc>
        <w:tc>
          <w:tcPr>
            <w:tcW w:w="18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63</w:t>
            </w:r>
          </w:p>
        </w:tc>
        <w:tc>
          <w:tcPr>
            <w:tcW w:w="189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63</w:t>
            </w:r>
          </w:p>
        </w:tc>
      </w:tr>
      <w:tr w:rsidR="00A9635E"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15</w:t>
            </w:r>
          </w:p>
        </w:tc>
        <w:tc>
          <w:tcPr>
            <w:tcW w:w="1408"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O/Na</w:t>
            </w:r>
            <w:r w:rsidRPr="00147FD8">
              <w:rPr>
                <w:rFonts w:ascii="Cambria" w:hAnsi="Cambria"/>
                <w:bCs/>
                <w:sz w:val="20"/>
                <w:szCs w:val="20"/>
                <w:lang w:val="en-US"/>
              </w:rPr>
              <w:t>da</w:t>
            </w:r>
          </w:p>
        </w:tc>
        <w:tc>
          <w:tcPr>
            <w:tcW w:w="11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481</w:t>
            </w:r>
          </w:p>
        </w:tc>
        <w:tc>
          <w:tcPr>
            <w:tcW w:w="135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481</w:t>
            </w:r>
          </w:p>
        </w:tc>
        <w:tc>
          <w:tcPr>
            <w:tcW w:w="144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20,685 </w:t>
            </w:r>
          </w:p>
        </w:tc>
        <w:tc>
          <w:tcPr>
            <w:tcW w:w="18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43</w:t>
            </w:r>
          </w:p>
        </w:tc>
        <w:tc>
          <w:tcPr>
            <w:tcW w:w="189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43</w:t>
            </w:r>
          </w:p>
        </w:tc>
      </w:tr>
      <w:tr w:rsidR="00860030" w:rsidRPr="00147FD8" w:rsidTr="00A9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16</w:t>
            </w:r>
          </w:p>
        </w:tc>
        <w:tc>
          <w:tcPr>
            <w:tcW w:w="1408"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 xml:space="preserve">Kersa </w:t>
            </w:r>
          </w:p>
        </w:tc>
        <w:tc>
          <w:tcPr>
            <w:tcW w:w="11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471</w:t>
            </w:r>
          </w:p>
        </w:tc>
        <w:tc>
          <w:tcPr>
            <w:tcW w:w="135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471</w:t>
            </w:r>
          </w:p>
        </w:tc>
        <w:tc>
          <w:tcPr>
            <w:tcW w:w="144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18,374 </w:t>
            </w:r>
          </w:p>
        </w:tc>
        <w:tc>
          <w:tcPr>
            <w:tcW w:w="18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39</w:t>
            </w:r>
          </w:p>
        </w:tc>
        <w:tc>
          <w:tcPr>
            <w:tcW w:w="189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39</w:t>
            </w:r>
          </w:p>
        </w:tc>
      </w:tr>
      <w:tr w:rsidR="00A9635E"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17</w:t>
            </w:r>
          </w:p>
        </w:tc>
        <w:tc>
          <w:tcPr>
            <w:tcW w:w="1408"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S/C</w:t>
            </w:r>
            <w:r w:rsidRPr="00147FD8">
              <w:rPr>
                <w:rFonts w:ascii="Cambria" w:hAnsi="Cambria"/>
                <w:bCs/>
                <w:sz w:val="20"/>
                <w:szCs w:val="20"/>
                <w:lang w:val="en-US"/>
              </w:rPr>
              <w:t>hekorsa</w:t>
            </w:r>
          </w:p>
        </w:tc>
        <w:tc>
          <w:tcPr>
            <w:tcW w:w="11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504</w:t>
            </w:r>
          </w:p>
        </w:tc>
        <w:tc>
          <w:tcPr>
            <w:tcW w:w="135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504</w:t>
            </w:r>
          </w:p>
        </w:tc>
        <w:tc>
          <w:tcPr>
            <w:tcW w:w="144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20,676 </w:t>
            </w:r>
          </w:p>
        </w:tc>
        <w:tc>
          <w:tcPr>
            <w:tcW w:w="18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41</w:t>
            </w:r>
          </w:p>
        </w:tc>
        <w:tc>
          <w:tcPr>
            <w:tcW w:w="189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41</w:t>
            </w:r>
          </w:p>
        </w:tc>
      </w:tr>
      <w:tr w:rsidR="00860030" w:rsidRPr="00147FD8" w:rsidTr="00A9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18</w:t>
            </w:r>
          </w:p>
        </w:tc>
        <w:tc>
          <w:tcPr>
            <w:tcW w:w="1408"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Setema</w:t>
            </w:r>
          </w:p>
        </w:tc>
        <w:tc>
          <w:tcPr>
            <w:tcW w:w="11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276</w:t>
            </w:r>
          </w:p>
        </w:tc>
        <w:tc>
          <w:tcPr>
            <w:tcW w:w="135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276</w:t>
            </w:r>
          </w:p>
        </w:tc>
        <w:tc>
          <w:tcPr>
            <w:tcW w:w="144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10,547 </w:t>
            </w:r>
          </w:p>
        </w:tc>
        <w:tc>
          <w:tcPr>
            <w:tcW w:w="18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38</w:t>
            </w:r>
          </w:p>
        </w:tc>
        <w:tc>
          <w:tcPr>
            <w:tcW w:w="189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38</w:t>
            </w:r>
          </w:p>
        </w:tc>
      </w:tr>
      <w:tr w:rsidR="00A9635E"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19</w:t>
            </w:r>
          </w:p>
        </w:tc>
        <w:tc>
          <w:tcPr>
            <w:tcW w:w="1408"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Sh/Sombo</w:t>
            </w:r>
          </w:p>
        </w:tc>
        <w:tc>
          <w:tcPr>
            <w:tcW w:w="11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368</w:t>
            </w:r>
          </w:p>
        </w:tc>
        <w:tc>
          <w:tcPr>
            <w:tcW w:w="135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368</w:t>
            </w:r>
          </w:p>
        </w:tc>
        <w:tc>
          <w:tcPr>
            <w:tcW w:w="144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13,407 </w:t>
            </w:r>
          </w:p>
        </w:tc>
        <w:tc>
          <w:tcPr>
            <w:tcW w:w="18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36</w:t>
            </w:r>
          </w:p>
        </w:tc>
        <w:tc>
          <w:tcPr>
            <w:tcW w:w="189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36</w:t>
            </w:r>
          </w:p>
        </w:tc>
      </w:tr>
      <w:tr w:rsidR="00860030" w:rsidRPr="00147FD8" w:rsidTr="00A9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20</w:t>
            </w:r>
          </w:p>
        </w:tc>
        <w:tc>
          <w:tcPr>
            <w:tcW w:w="1408"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rPr>
              <w:t>Sigimo</w:t>
            </w:r>
          </w:p>
        </w:tc>
        <w:tc>
          <w:tcPr>
            <w:tcW w:w="11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229</w:t>
            </w:r>
          </w:p>
        </w:tc>
        <w:tc>
          <w:tcPr>
            <w:tcW w:w="135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229</w:t>
            </w:r>
          </w:p>
        </w:tc>
        <w:tc>
          <w:tcPr>
            <w:tcW w:w="144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10,467 </w:t>
            </w:r>
          </w:p>
        </w:tc>
        <w:tc>
          <w:tcPr>
            <w:tcW w:w="18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46</w:t>
            </w:r>
          </w:p>
        </w:tc>
        <w:tc>
          <w:tcPr>
            <w:tcW w:w="189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46</w:t>
            </w:r>
          </w:p>
        </w:tc>
      </w:tr>
      <w:tr w:rsidR="00A9635E"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rPr>
            </w:pPr>
            <w:r w:rsidRPr="00147FD8">
              <w:rPr>
                <w:b w:val="0"/>
              </w:rPr>
              <w:t>21</w:t>
            </w:r>
          </w:p>
        </w:tc>
        <w:tc>
          <w:tcPr>
            <w:tcW w:w="1408"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Sokorru</w:t>
            </w:r>
          </w:p>
        </w:tc>
        <w:tc>
          <w:tcPr>
            <w:tcW w:w="11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387</w:t>
            </w:r>
          </w:p>
        </w:tc>
        <w:tc>
          <w:tcPr>
            <w:tcW w:w="135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387</w:t>
            </w:r>
          </w:p>
        </w:tc>
        <w:tc>
          <w:tcPr>
            <w:tcW w:w="144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17,205 </w:t>
            </w:r>
          </w:p>
        </w:tc>
        <w:tc>
          <w:tcPr>
            <w:tcW w:w="18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44</w:t>
            </w:r>
          </w:p>
        </w:tc>
        <w:tc>
          <w:tcPr>
            <w:tcW w:w="189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44</w:t>
            </w:r>
          </w:p>
        </w:tc>
      </w:tr>
      <w:tr w:rsidR="00860030" w:rsidRPr="00147FD8" w:rsidTr="00A9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bCs w:val="0"/>
                <w:lang w:val="en-US"/>
              </w:rPr>
            </w:pPr>
            <w:r w:rsidRPr="00147FD8">
              <w:rPr>
                <w:b w:val="0"/>
                <w:bCs w:val="0"/>
                <w:lang w:val="en-US"/>
              </w:rPr>
              <w:t>22</w:t>
            </w:r>
          </w:p>
        </w:tc>
        <w:tc>
          <w:tcPr>
            <w:tcW w:w="1408"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T/Afeta</w:t>
            </w:r>
          </w:p>
        </w:tc>
        <w:tc>
          <w:tcPr>
            <w:tcW w:w="11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388</w:t>
            </w:r>
          </w:p>
        </w:tc>
        <w:tc>
          <w:tcPr>
            <w:tcW w:w="135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388</w:t>
            </w:r>
          </w:p>
        </w:tc>
        <w:tc>
          <w:tcPr>
            <w:tcW w:w="144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 xml:space="preserve"> 15,032 </w:t>
            </w:r>
          </w:p>
        </w:tc>
        <w:tc>
          <w:tcPr>
            <w:tcW w:w="180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39</w:t>
            </w:r>
          </w:p>
        </w:tc>
        <w:tc>
          <w:tcPr>
            <w:tcW w:w="1890" w:type="dxa"/>
          </w:tcPr>
          <w:p w:rsidR="00860030" w:rsidRPr="00147FD8" w:rsidRDefault="00860030"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39</w:t>
            </w:r>
          </w:p>
        </w:tc>
      </w:tr>
      <w:tr w:rsidR="00A9635E"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60030" w:rsidRPr="00147FD8" w:rsidRDefault="00860030" w:rsidP="006C196D">
            <w:pPr>
              <w:spacing w:line="360" w:lineRule="auto"/>
              <w:jc w:val="both"/>
              <w:rPr>
                <w:b w:val="0"/>
                <w:bCs w:val="0"/>
                <w:lang w:val="en-US"/>
              </w:rPr>
            </w:pPr>
          </w:p>
        </w:tc>
        <w:tc>
          <w:tcPr>
            <w:tcW w:w="1408"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Total</w:t>
            </w:r>
          </w:p>
        </w:tc>
        <w:tc>
          <w:tcPr>
            <w:tcW w:w="11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7,335 </w:t>
            </w:r>
          </w:p>
        </w:tc>
        <w:tc>
          <w:tcPr>
            <w:tcW w:w="135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7,482 </w:t>
            </w:r>
          </w:p>
        </w:tc>
        <w:tc>
          <w:tcPr>
            <w:tcW w:w="144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308,253 </w:t>
            </w:r>
          </w:p>
        </w:tc>
        <w:tc>
          <w:tcPr>
            <w:tcW w:w="180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41</w:t>
            </w:r>
          </w:p>
        </w:tc>
        <w:tc>
          <w:tcPr>
            <w:tcW w:w="1890" w:type="dxa"/>
          </w:tcPr>
          <w:p w:rsidR="00860030" w:rsidRPr="00147FD8" w:rsidRDefault="00860030"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42</w:t>
            </w:r>
          </w:p>
        </w:tc>
      </w:tr>
    </w:tbl>
    <w:p w:rsidR="008C4CD6" w:rsidRPr="00147FD8" w:rsidRDefault="008C4CD6" w:rsidP="006C196D">
      <w:pPr>
        <w:spacing w:line="360" w:lineRule="auto"/>
        <w:jc w:val="both"/>
        <w:rPr>
          <w:bCs/>
          <w:sz w:val="20"/>
          <w:szCs w:val="20"/>
          <w:lang w:val="en-US"/>
        </w:rPr>
      </w:pPr>
      <w:r w:rsidRPr="00147FD8">
        <w:rPr>
          <w:bCs/>
          <w:sz w:val="20"/>
          <w:szCs w:val="20"/>
          <w:lang w:val="en-US"/>
        </w:rPr>
        <w:t>Source:-Annual Educational Statistical Abstract Data of Jimma Zone Education Office.</w:t>
      </w:r>
    </w:p>
    <w:p w:rsidR="007E118D" w:rsidRPr="00147FD8" w:rsidRDefault="00B35263" w:rsidP="006C196D">
      <w:pPr>
        <w:spacing w:line="360" w:lineRule="auto"/>
        <w:jc w:val="both"/>
        <w:rPr>
          <w:lang w:val="en-US"/>
        </w:rPr>
      </w:pPr>
      <w:r w:rsidRPr="00147FD8">
        <w:rPr>
          <w:lang w:val="en-US"/>
        </w:rPr>
        <w:t>The above table shows Students to teacher and Students to Section ratios for 2</w:t>
      </w:r>
      <w:r w:rsidRPr="00147FD8">
        <w:rPr>
          <w:vertAlign w:val="superscript"/>
          <w:lang w:val="en-US"/>
        </w:rPr>
        <w:t>nd</w:t>
      </w:r>
      <w:r w:rsidRPr="00147FD8">
        <w:rPr>
          <w:lang w:val="en-US"/>
        </w:rPr>
        <w:t xml:space="preserve"> Cycle Primary Schools 5-8 in the year 2011EC in the Zone. According to the table above, students to teacher ratio was estimated to be 41;1 which means for every 41 students in such level of Schools in the Zone, there was one teacher. Students to section ratio in such level of schools was 42;1 which means </w:t>
      </w:r>
      <w:r w:rsidR="005F6894" w:rsidRPr="00147FD8">
        <w:rPr>
          <w:lang w:val="en-US"/>
        </w:rPr>
        <w:t>for every 42 students, there was one section in the Zone according to the data</w:t>
      </w:r>
      <w:r w:rsidR="00A53263" w:rsidRPr="00147FD8">
        <w:rPr>
          <w:lang w:val="en-US"/>
        </w:rPr>
        <w:t xml:space="preserve"> obtained from Jimma zone education office. </w:t>
      </w:r>
    </w:p>
    <w:p w:rsidR="00C301F7" w:rsidRPr="00147FD8" w:rsidRDefault="001B5265" w:rsidP="0067491E">
      <w:pPr>
        <w:jc w:val="both"/>
        <w:rPr>
          <w:b/>
          <w:bCs/>
          <w:lang w:val="en-US"/>
        </w:rPr>
      </w:pPr>
      <w:r w:rsidRPr="00147FD8">
        <w:rPr>
          <w:b/>
          <w:bCs/>
          <w:lang w:val="en-US"/>
        </w:rPr>
        <w:t xml:space="preserve">Table 56 </w:t>
      </w:r>
      <w:r w:rsidR="00C301F7" w:rsidRPr="00147FD8">
        <w:rPr>
          <w:b/>
          <w:bCs/>
          <w:lang w:val="en-US"/>
        </w:rPr>
        <w:t xml:space="preserve">Students to Teacher &amp; Students to Section Ratios for full Primary Schools 1-8 </w:t>
      </w:r>
      <w:r w:rsidR="00C301F7" w:rsidRPr="00147FD8">
        <w:rPr>
          <w:b/>
          <w:bCs/>
        </w:rPr>
        <w:t>, 20</w:t>
      </w:r>
      <w:r w:rsidR="00C301F7" w:rsidRPr="00147FD8">
        <w:rPr>
          <w:b/>
          <w:bCs/>
          <w:lang w:val="en-US"/>
        </w:rPr>
        <w:t>11</w:t>
      </w:r>
      <w:r w:rsidR="00C301F7" w:rsidRPr="00147FD8">
        <w:rPr>
          <w:b/>
          <w:bCs/>
        </w:rPr>
        <w:t>EC (201</w:t>
      </w:r>
      <w:r w:rsidR="00C301F7" w:rsidRPr="00147FD8">
        <w:rPr>
          <w:b/>
          <w:bCs/>
          <w:lang w:val="en-US"/>
        </w:rPr>
        <w:t>8</w:t>
      </w:r>
      <w:r w:rsidR="00C301F7" w:rsidRPr="00147FD8">
        <w:rPr>
          <w:b/>
          <w:bCs/>
        </w:rPr>
        <w:t>/</w:t>
      </w:r>
      <w:r w:rsidR="00C301F7" w:rsidRPr="00147FD8">
        <w:rPr>
          <w:b/>
          <w:bCs/>
          <w:lang w:val="en-US"/>
        </w:rPr>
        <w:t>19</w:t>
      </w:r>
      <w:r w:rsidR="00C301F7" w:rsidRPr="00147FD8">
        <w:rPr>
          <w:b/>
          <w:bCs/>
        </w:rPr>
        <w:t xml:space="preserve"> G.C.)  </w:t>
      </w:r>
    </w:p>
    <w:p w:rsidR="00C301F7" w:rsidRPr="00147FD8" w:rsidRDefault="00C301F7" w:rsidP="0067491E">
      <w:pPr>
        <w:jc w:val="both"/>
        <w:rPr>
          <w:b/>
          <w:bCs/>
          <w:lang w:val="en-US"/>
        </w:rPr>
      </w:pPr>
    </w:p>
    <w:tbl>
      <w:tblPr>
        <w:tblStyle w:val="MediumGrid1-Accent1"/>
        <w:tblW w:w="9468" w:type="dxa"/>
        <w:tblLook w:val="04A0" w:firstRow="1" w:lastRow="0" w:firstColumn="1" w:lastColumn="0" w:noHBand="0" w:noVBand="1"/>
      </w:tblPr>
      <w:tblGrid>
        <w:gridCol w:w="570"/>
        <w:gridCol w:w="1338"/>
        <w:gridCol w:w="1350"/>
        <w:gridCol w:w="1530"/>
        <w:gridCol w:w="1440"/>
        <w:gridCol w:w="1190"/>
        <w:gridCol w:w="2050"/>
      </w:tblGrid>
      <w:tr w:rsidR="00C301F7" w:rsidRPr="00147FD8" w:rsidTr="00A96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C301F7" w:rsidRPr="00147FD8" w:rsidRDefault="00C301F7" w:rsidP="0067491E">
            <w:pPr>
              <w:jc w:val="both"/>
              <w:rPr>
                <w:bCs w:val="0"/>
                <w:lang w:val="en-US"/>
              </w:rPr>
            </w:pPr>
            <w:r w:rsidRPr="00147FD8">
              <w:rPr>
                <w:bCs w:val="0"/>
                <w:lang w:val="en-US"/>
              </w:rPr>
              <w:t>No.</w:t>
            </w:r>
          </w:p>
        </w:tc>
        <w:tc>
          <w:tcPr>
            <w:tcW w:w="1338" w:type="dxa"/>
          </w:tcPr>
          <w:p w:rsidR="00C301F7" w:rsidRPr="00147FD8" w:rsidRDefault="00A375E3" w:rsidP="0067491E">
            <w:pPr>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Woredas</w:t>
            </w:r>
            <w:r w:rsidR="00C301F7" w:rsidRPr="00147FD8">
              <w:rPr>
                <w:bCs w:val="0"/>
                <w:lang w:val="en-US"/>
              </w:rPr>
              <w:t xml:space="preserve"> </w:t>
            </w:r>
          </w:p>
        </w:tc>
        <w:tc>
          <w:tcPr>
            <w:tcW w:w="1350" w:type="dxa"/>
          </w:tcPr>
          <w:p w:rsidR="00C301F7" w:rsidRPr="00147FD8" w:rsidRDefault="00C301F7" w:rsidP="0067491E">
            <w:pPr>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 xml:space="preserve">No. of Sections </w:t>
            </w:r>
          </w:p>
        </w:tc>
        <w:tc>
          <w:tcPr>
            <w:tcW w:w="1530" w:type="dxa"/>
          </w:tcPr>
          <w:p w:rsidR="00C301F7" w:rsidRPr="00147FD8" w:rsidRDefault="00C301F7" w:rsidP="0067491E">
            <w:pPr>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 xml:space="preserve">No. of Teachers </w:t>
            </w:r>
          </w:p>
        </w:tc>
        <w:tc>
          <w:tcPr>
            <w:tcW w:w="1440" w:type="dxa"/>
          </w:tcPr>
          <w:p w:rsidR="00C301F7" w:rsidRPr="00147FD8" w:rsidRDefault="00C301F7" w:rsidP="0067491E">
            <w:pPr>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 xml:space="preserve">No. of Students </w:t>
            </w:r>
          </w:p>
        </w:tc>
        <w:tc>
          <w:tcPr>
            <w:tcW w:w="1190" w:type="dxa"/>
          </w:tcPr>
          <w:p w:rsidR="00C301F7" w:rsidRPr="00147FD8" w:rsidRDefault="00C301F7" w:rsidP="0067491E">
            <w:pPr>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Students-Teacher ratio</w:t>
            </w:r>
          </w:p>
        </w:tc>
        <w:tc>
          <w:tcPr>
            <w:tcW w:w="2050" w:type="dxa"/>
          </w:tcPr>
          <w:p w:rsidR="00C301F7" w:rsidRPr="00147FD8" w:rsidRDefault="00C301F7" w:rsidP="0067491E">
            <w:pPr>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Students’-Section ratio</w:t>
            </w:r>
          </w:p>
        </w:tc>
      </w:tr>
      <w:tr w:rsidR="00136613"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rPr>
                <w:bCs w:val="0"/>
                <w:lang w:val="en-US"/>
              </w:rPr>
            </w:pPr>
            <w:r w:rsidRPr="00147FD8">
              <w:rPr>
                <w:bCs w:val="0"/>
                <w:lang w:val="en-US"/>
              </w:rPr>
              <w:t>1</w:t>
            </w:r>
          </w:p>
        </w:tc>
        <w:tc>
          <w:tcPr>
            <w:tcW w:w="1338"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Agaro Town</w:t>
            </w:r>
          </w:p>
        </w:tc>
        <w:tc>
          <w:tcPr>
            <w:tcW w:w="13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239</w:t>
            </w:r>
          </w:p>
        </w:tc>
        <w:tc>
          <w:tcPr>
            <w:tcW w:w="153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257</w:t>
            </w:r>
          </w:p>
        </w:tc>
        <w:tc>
          <w:tcPr>
            <w:tcW w:w="144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9,980</w:t>
            </w:r>
          </w:p>
        </w:tc>
        <w:tc>
          <w:tcPr>
            <w:tcW w:w="119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39</w:t>
            </w:r>
          </w:p>
        </w:tc>
        <w:tc>
          <w:tcPr>
            <w:tcW w:w="20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42</w:t>
            </w:r>
          </w:p>
        </w:tc>
      </w:tr>
      <w:tr w:rsidR="00136613"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2</w:t>
            </w:r>
          </w:p>
        </w:tc>
        <w:tc>
          <w:tcPr>
            <w:tcW w:w="1338"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Jimma Town</w:t>
            </w:r>
          </w:p>
        </w:tc>
        <w:tc>
          <w:tcPr>
            <w:tcW w:w="13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789</w:t>
            </w:r>
          </w:p>
        </w:tc>
        <w:tc>
          <w:tcPr>
            <w:tcW w:w="153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1040</w:t>
            </w:r>
          </w:p>
        </w:tc>
        <w:tc>
          <w:tcPr>
            <w:tcW w:w="144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42,001</w:t>
            </w:r>
          </w:p>
        </w:tc>
        <w:tc>
          <w:tcPr>
            <w:tcW w:w="119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40</w:t>
            </w:r>
          </w:p>
        </w:tc>
        <w:tc>
          <w:tcPr>
            <w:tcW w:w="20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53</w:t>
            </w:r>
          </w:p>
        </w:tc>
      </w:tr>
      <w:tr w:rsidR="00136613"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3</w:t>
            </w:r>
          </w:p>
        </w:tc>
        <w:tc>
          <w:tcPr>
            <w:tcW w:w="1338"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 xml:space="preserve">Botor </w:t>
            </w:r>
            <w:r w:rsidRPr="00147FD8">
              <w:rPr>
                <w:rFonts w:ascii="Cambria" w:hAnsi="Cambria"/>
                <w:bCs/>
                <w:sz w:val="20"/>
                <w:szCs w:val="20"/>
                <w:lang w:val="en-US"/>
              </w:rPr>
              <w:t>Tolay</w:t>
            </w:r>
          </w:p>
        </w:tc>
        <w:tc>
          <w:tcPr>
            <w:tcW w:w="13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353</w:t>
            </w:r>
          </w:p>
        </w:tc>
        <w:tc>
          <w:tcPr>
            <w:tcW w:w="153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352</w:t>
            </w:r>
          </w:p>
        </w:tc>
        <w:tc>
          <w:tcPr>
            <w:tcW w:w="144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16,608</w:t>
            </w:r>
          </w:p>
        </w:tc>
        <w:tc>
          <w:tcPr>
            <w:tcW w:w="119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47</w:t>
            </w:r>
          </w:p>
        </w:tc>
        <w:tc>
          <w:tcPr>
            <w:tcW w:w="20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47</w:t>
            </w:r>
          </w:p>
        </w:tc>
      </w:tr>
      <w:tr w:rsidR="00136613"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4</w:t>
            </w:r>
          </w:p>
        </w:tc>
        <w:tc>
          <w:tcPr>
            <w:tcW w:w="1338"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rPr>
            </w:pPr>
            <w:r w:rsidRPr="00147FD8">
              <w:rPr>
                <w:rFonts w:ascii="Cambria" w:hAnsi="Cambria"/>
                <w:bCs/>
                <w:sz w:val="20"/>
                <w:szCs w:val="20"/>
              </w:rPr>
              <w:t>C</w:t>
            </w:r>
            <w:r w:rsidRPr="00147FD8">
              <w:rPr>
                <w:rFonts w:ascii="Cambria" w:hAnsi="Cambria"/>
                <w:bCs/>
                <w:sz w:val="20"/>
                <w:szCs w:val="20"/>
                <w:lang w:val="en-US"/>
              </w:rPr>
              <w:t>h</w:t>
            </w:r>
            <w:r w:rsidRPr="00147FD8">
              <w:rPr>
                <w:rFonts w:ascii="Cambria" w:hAnsi="Cambria"/>
                <w:bCs/>
                <w:sz w:val="20"/>
                <w:szCs w:val="20"/>
              </w:rPr>
              <w:t>/Botor</w:t>
            </w:r>
          </w:p>
        </w:tc>
        <w:tc>
          <w:tcPr>
            <w:tcW w:w="13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481</w:t>
            </w:r>
          </w:p>
        </w:tc>
        <w:tc>
          <w:tcPr>
            <w:tcW w:w="153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497</w:t>
            </w:r>
          </w:p>
        </w:tc>
        <w:tc>
          <w:tcPr>
            <w:tcW w:w="144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19,250</w:t>
            </w:r>
          </w:p>
        </w:tc>
        <w:tc>
          <w:tcPr>
            <w:tcW w:w="119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39</w:t>
            </w:r>
          </w:p>
        </w:tc>
        <w:tc>
          <w:tcPr>
            <w:tcW w:w="20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40</w:t>
            </w:r>
          </w:p>
        </w:tc>
      </w:tr>
      <w:tr w:rsidR="00136613"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5</w:t>
            </w:r>
          </w:p>
        </w:tc>
        <w:tc>
          <w:tcPr>
            <w:tcW w:w="1338"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rPr>
            </w:pPr>
            <w:r w:rsidRPr="00147FD8">
              <w:rPr>
                <w:rFonts w:ascii="Cambria" w:hAnsi="Cambria"/>
                <w:bCs/>
                <w:sz w:val="20"/>
                <w:szCs w:val="20"/>
              </w:rPr>
              <w:t>Dedo</w:t>
            </w:r>
          </w:p>
        </w:tc>
        <w:tc>
          <w:tcPr>
            <w:tcW w:w="13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877</w:t>
            </w:r>
          </w:p>
        </w:tc>
        <w:tc>
          <w:tcPr>
            <w:tcW w:w="153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883</w:t>
            </w:r>
          </w:p>
        </w:tc>
        <w:tc>
          <w:tcPr>
            <w:tcW w:w="144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54,187</w:t>
            </w:r>
          </w:p>
        </w:tc>
        <w:tc>
          <w:tcPr>
            <w:tcW w:w="119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61</w:t>
            </w:r>
          </w:p>
        </w:tc>
        <w:tc>
          <w:tcPr>
            <w:tcW w:w="20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62</w:t>
            </w:r>
          </w:p>
        </w:tc>
      </w:tr>
      <w:tr w:rsidR="00136613"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6</w:t>
            </w:r>
          </w:p>
        </w:tc>
        <w:tc>
          <w:tcPr>
            <w:tcW w:w="1338"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Mancho</w:t>
            </w:r>
          </w:p>
        </w:tc>
        <w:tc>
          <w:tcPr>
            <w:tcW w:w="13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656</w:t>
            </w:r>
          </w:p>
        </w:tc>
        <w:tc>
          <w:tcPr>
            <w:tcW w:w="153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673</w:t>
            </w:r>
          </w:p>
        </w:tc>
        <w:tc>
          <w:tcPr>
            <w:tcW w:w="144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37,296</w:t>
            </w:r>
          </w:p>
        </w:tc>
        <w:tc>
          <w:tcPr>
            <w:tcW w:w="119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55</w:t>
            </w:r>
          </w:p>
        </w:tc>
        <w:tc>
          <w:tcPr>
            <w:tcW w:w="20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57</w:t>
            </w:r>
          </w:p>
        </w:tc>
      </w:tr>
      <w:tr w:rsidR="00136613"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7</w:t>
            </w:r>
          </w:p>
        </w:tc>
        <w:tc>
          <w:tcPr>
            <w:tcW w:w="1338"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Ge</w:t>
            </w:r>
            <w:r w:rsidRPr="00147FD8">
              <w:rPr>
                <w:rFonts w:ascii="Cambria" w:hAnsi="Cambria"/>
                <w:bCs/>
                <w:sz w:val="20"/>
                <w:szCs w:val="20"/>
                <w:lang w:val="en-US"/>
              </w:rPr>
              <w:t>ra</w:t>
            </w:r>
          </w:p>
        </w:tc>
        <w:tc>
          <w:tcPr>
            <w:tcW w:w="13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916</w:t>
            </w:r>
          </w:p>
        </w:tc>
        <w:tc>
          <w:tcPr>
            <w:tcW w:w="153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781</w:t>
            </w:r>
          </w:p>
        </w:tc>
        <w:tc>
          <w:tcPr>
            <w:tcW w:w="144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57,918</w:t>
            </w:r>
          </w:p>
        </w:tc>
        <w:tc>
          <w:tcPr>
            <w:tcW w:w="119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74</w:t>
            </w:r>
          </w:p>
        </w:tc>
        <w:tc>
          <w:tcPr>
            <w:tcW w:w="20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63</w:t>
            </w:r>
          </w:p>
        </w:tc>
      </w:tr>
      <w:tr w:rsidR="00136613"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8</w:t>
            </w:r>
          </w:p>
        </w:tc>
        <w:tc>
          <w:tcPr>
            <w:tcW w:w="1338"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Gomma</w:t>
            </w:r>
          </w:p>
        </w:tc>
        <w:tc>
          <w:tcPr>
            <w:tcW w:w="13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421</w:t>
            </w:r>
          </w:p>
        </w:tc>
        <w:tc>
          <w:tcPr>
            <w:tcW w:w="153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641</w:t>
            </w:r>
          </w:p>
        </w:tc>
        <w:tc>
          <w:tcPr>
            <w:tcW w:w="144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18,260</w:t>
            </w:r>
          </w:p>
        </w:tc>
        <w:tc>
          <w:tcPr>
            <w:tcW w:w="119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28</w:t>
            </w:r>
          </w:p>
        </w:tc>
        <w:tc>
          <w:tcPr>
            <w:tcW w:w="20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43</w:t>
            </w:r>
          </w:p>
        </w:tc>
      </w:tr>
      <w:tr w:rsidR="00136613"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9</w:t>
            </w:r>
          </w:p>
        </w:tc>
        <w:tc>
          <w:tcPr>
            <w:tcW w:w="1338"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rPr>
            </w:pPr>
            <w:r w:rsidRPr="00147FD8">
              <w:rPr>
                <w:rFonts w:ascii="Cambria" w:hAnsi="Cambria"/>
                <w:bCs/>
                <w:sz w:val="20"/>
                <w:szCs w:val="20"/>
              </w:rPr>
              <w:t>Gumay</w:t>
            </w:r>
          </w:p>
        </w:tc>
        <w:tc>
          <w:tcPr>
            <w:tcW w:w="13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853</w:t>
            </w:r>
          </w:p>
        </w:tc>
        <w:tc>
          <w:tcPr>
            <w:tcW w:w="153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684</w:t>
            </w:r>
          </w:p>
        </w:tc>
        <w:tc>
          <w:tcPr>
            <w:tcW w:w="144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45,694</w:t>
            </w:r>
          </w:p>
        </w:tc>
        <w:tc>
          <w:tcPr>
            <w:tcW w:w="119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67</w:t>
            </w:r>
          </w:p>
        </w:tc>
        <w:tc>
          <w:tcPr>
            <w:tcW w:w="20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54</w:t>
            </w:r>
          </w:p>
        </w:tc>
      </w:tr>
      <w:tr w:rsidR="00136613"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10</w:t>
            </w:r>
          </w:p>
        </w:tc>
        <w:tc>
          <w:tcPr>
            <w:tcW w:w="1338"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L/Kossa</w:t>
            </w:r>
          </w:p>
        </w:tc>
        <w:tc>
          <w:tcPr>
            <w:tcW w:w="13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789</w:t>
            </w:r>
          </w:p>
        </w:tc>
        <w:tc>
          <w:tcPr>
            <w:tcW w:w="153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777</w:t>
            </w:r>
          </w:p>
        </w:tc>
        <w:tc>
          <w:tcPr>
            <w:tcW w:w="144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42,659</w:t>
            </w:r>
          </w:p>
        </w:tc>
        <w:tc>
          <w:tcPr>
            <w:tcW w:w="119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55</w:t>
            </w:r>
          </w:p>
        </w:tc>
        <w:tc>
          <w:tcPr>
            <w:tcW w:w="20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54</w:t>
            </w:r>
          </w:p>
        </w:tc>
      </w:tr>
      <w:tr w:rsidR="00136613"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11</w:t>
            </w:r>
          </w:p>
        </w:tc>
        <w:tc>
          <w:tcPr>
            <w:tcW w:w="1338"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L/S</w:t>
            </w:r>
            <w:r w:rsidRPr="00147FD8">
              <w:rPr>
                <w:rFonts w:ascii="Cambria" w:hAnsi="Cambria"/>
                <w:bCs/>
                <w:sz w:val="20"/>
                <w:szCs w:val="20"/>
                <w:lang w:val="en-US"/>
              </w:rPr>
              <w:t>ecka</w:t>
            </w:r>
          </w:p>
        </w:tc>
        <w:tc>
          <w:tcPr>
            <w:tcW w:w="13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850</w:t>
            </w:r>
          </w:p>
        </w:tc>
        <w:tc>
          <w:tcPr>
            <w:tcW w:w="153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779</w:t>
            </w:r>
          </w:p>
        </w:tc>
        <w:tc>
          <w:tcPr>
            <w:tcW w:w="144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44,027</w:t>
            </w:r>
          </w:p>
        </w:tc>
        <w:tc>
          <w:tcPr>
            <w:tcW w:w="119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57</w:t>
            </w:r>
          </w:p>
        </w:tc>
        <w:tc>
          <w:tcPr>
            <w:tcW w:w="20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52</w:t>
            </w:r>
          </w:p>
        </w:tc>
      </w:tr>
      <w:tr w:rsidR="00136613"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12</w:t>
            </w:r>
          </w:p>
        </w:tc>
        <w:tc>
          <w:tcPr>
            <w:tcW w:w="1338"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Ma</w:t>
            </w:r>
            <w:r w:rsidRPr="00147FD8">
              <w:rPr>
                <w:rFonts w:ascii="Cambria" w:hAnsi="Cambria"/>
                <w:bCs/>
                <w:sz w:val="20"/>
                <w:szCs w:val="20"/>
                <w:lang w:val="en-US"/>
              </w:rPr>
              <w:t>na</w:t>
            </w:r>
          </w:p>
        </w:tc>
        <w:tc>
          <w:tcPr>
            <w:tcW w:w="13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636</w:t>
            </w:r>
          </w:p>
        </w:tc>
        <w:tc>
          <w:tcPr>
            <w:tcW w:w="153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774</w:t>
            </w:r>
          </w:p>
        </w:tc>
        <w:tc>
          <w:tcPr>
            <w:tcW w:w="144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44,998</w:t>
            </w:r>
          </w:p>
        </w:tc>
        <w:tc>
          <w:tcPr>
            <w:tcW w:w="119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58</w:t>
            </w:r>
          </w:p>
        </w:tc>
        <w:tc>
          <w:tcPr>
            <w:tcW w:w="20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71</w:t>
            </w:r>
          </w:p>
        </w:tc>
      </w:tr>
      <w:tr w:rsidR="00136613"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13</w:t>
            </w:r>
          </w:p>
        </w:tc>
        <w:tc>
          <w:tcPr>
            <w:tcW w:w="1338"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N/Be</w:t>
            </w:r>
            <w:r w:rsidRPr="00147FD8">
              <w:rPr>
                <w:rFonts w:ascii="Cambria" w:hAnsi="Cambria"/>
                <w:bCs/>
                <w:sz w:val="20"/>
                <w:szCs w:val="20"/>
                <w:lang w:val="en-US"/>
              </w:rPr>
              <w:t>nja</w:t>
            </w:r>
          </w:p>
        </w:tc>
        <w:tc>
          <w:tcPr>
            <w:tcW w:w="13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485</w:t>
            </w:r>
          </w:p>
        </w:tc>
        <w:tc>
          <w:tcPr>
            <w:tcW w:w="153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516</w:t>
            </w:r>
          </w:p>
        </w:tc>
        <w:tc>
          <w:tcPr>
            <w:tcW w:w="144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21,076</w:t>
            </w:r>
          </w:p>
        </w:tc>
        <w:tc>
          <w:tcPr>
            <w:tcW w:w="119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41</w:t>
            </w:r>
          </w:p>
        </w:tc>
        <w:tc>
          <w:tcPr>
            <w:tcW w:w="20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43</w:t>
            </w:r>
          </w:p>
        </w:tc>
      </w:tr>
      <w:tr w:rsidR="00136613"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14</w:t>
            </w:r>
          </w:p>
        </w:tc>
        <w:tc>
          <w:tcPr>
            <w:tcW w:w="1338"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O/Be</w:t>
            </w:r>
            <w:r w:rsidRPr="00147FD8">
              <w:rPr>
                <w:rFonts w:ascii="Cambria" w:hAnsi="Cambria"/>
                <w:bCs/>
                <w:sz w:val="20"/>
                <w:szCs w:val="20"/>
                <w:lang w:val="en-US"/>
              </w:rPr>
              <w:t>yam</w:t>
            </w:r>
          </w:p>
        </w:tc>
        <w:tc>
          <w:tcPr>
            <w:tcW w:w="13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436</w:t>
            </w:r>
          </w:p>
        </w:tc>
        <w:tc>
          <w:tcPr>
            <w:tcW w:w="153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414</w:t>
            </w:r>
          </w:p>
        </w:tc>
        <w:tc>
          <w:tcPr>
            <w:tcW w:w="144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28,695</w:t>
            </w:r>
          </w:p>
        </w:tc>
        <w:tc>
          <w:tcPr>
            <w:tcW w:w="119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69</w:t>
            </w:r>
          </w:p>
        </w:tc>
        <w:tc>
          <w:tcPr>
            <w:tcW w:w="20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66</w:t>
            </w:r>
          </w:p>
        </w:tc>
      </w:tr>
      <w:tr w:rsidR="00136613"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15</w:t>
            </w:r>
          </w:p>
        </w:tc>
        <w:tc>
          <w:tcPr>
            <w:tcW w:w="1338"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O/Na</w:t>
            </w:r>
            <w:r w:rsidRPr="00147FD8">
              <w:rPr>
                <w:rFonts w:ascii="Cambria" w:hAnsi="Cambria"/>
                <w:bCs/>
                <w:sz w:val="20"/>
                <w:szCs w:val="20"/>
                <w:lang w:val="en-US"/>
              </w:rPr>
              <w:t>da</w:t>
            </w:r>
          </w:p>
        </w:tc>
        <w:tc>
          <w:tcPr>
            <w:tcW w:w="13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948</w:t>
            </w:r>
          </w:p>
        </w:tc>
        <w:tc>
          <w:tcPr>
            <w:tcW w:w="153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975</w:t>
            </w:r>
          </w:p>
        </w:tc>
        <w:tc>
          <w:tcPr>
            <w:tcW w:w="144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48,413</w:t>
            </w:r>
          </w:p>
        </w:tc>
        <w:tc>
          <w:tcPr>
            <w:tcW w:w="119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50</w:t>
            </w:r>
          </w:p>
        </w:tc>
        <w:tc>
          <w:tcPr>
            <w:tcW w:w="20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51</w:t>
            </w:r>
          </w:p>
        </w:tc>
      </w:tr>
      <w:tr w:rsidR="00136613"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16</w:t>
            </w:r>
          </w:p>
        </w:tc>
        <w:tc>
          <w:tcPr>
            <w:tcW w:w="1338"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 xml:space="preserve">Kersa </w:t>
            </w:r>
          </w:p>
        </w:tc>
        <w:tc>
          <w:tcPr>
            <w:tcW w:w="13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1028</w:t>
            </w:r>
          </w:p>
        </w:tc>
        <w:tc>
          <w:tcPr>
            <w:tcW w:w="153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991</w:t>
            </w:r>
          </w:p>
        </w:tc>
        <w:tc>
          <w:tcPr>
            <w:tcW w:w="144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61,310</w:t>
            </w:r>
          </w:p>
        </w:tc>
        <w:tc>
          <w:tcPr>
            <w:tcW w:w="119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62</w:t>
            </w:r>
          </w:p>
        </w:tc>
        <w:tc>
          <w:tcPr>
            <w:tcW w:w="20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60</w:t>
            </w:r>
          </w:p>
        </w:tc>
      </w:tr>
      <w:tr w:rsidR="00136613"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17</w:t>
            </w:r>
          </w:p>
        </w:tc>
        <w:tc>
          <w:tcPr>
            <w:tcW w:w="1338"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S/C</w:t>
            </w:r>
            <w:r w:rsidRPr="00147FD8">
              <w:rPr>
                <w:rFonts w:ascii="Cambria" w:hAnsi="Cambria"/>
                <w:bCs/>
                <w:sz w:val="20"/>
                <w:szCs w:val="20"/>
                <w:lang w:val="en-US"/>
              </w:rPr>
              <w:t>hekorsa</w:t>
            </w:r>
          </w:p>
        </w:tc>
        <w:tc>
          <w:tcPr>
            <w:tcW w:w="13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1</w:t>
            </w:r>
            <w:r w:rsidRPr="00147FD8">
              <w:rPr>
                <w:lang w:val="en-US"/>
              </w:rPr>
              <w:t>,</w:t>
            </w:r>
            <w:r w:rsidRPr="00147FD8">
              <w:t>059</w:t>
            </w:r>
          </w:p>
        </w:tc>
        <w:tc>
          <w:tcPr>
            <w:tcW w:w="153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1</w:t>
            </w:r>
            <w:r w:rsidRPr="00147FD8">
              <w:rPr>
                <w:lang w:val="en-US"/>
              </w:rPr>
              <w:t>,</w:t>
            </w:r>
            <w:r w:rsidRPr="00147FD8">
              <w:t>019</w:t>
            </w:r>
          </w:p>
        </w:tc>
        <w:tc>
          <w:tcPr>
            <w:tcW w:w="144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58,389</w:t>
            </w:r>
          </w:p>
        </w:tc>
        <w:tc>
          <w:tcPr>
            <w:tcW w:w="119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57</w:t>
            </w:r>
          </w:p>
        </w:tc>
        <w:tc>
          <w:tcPr>
            <w:tcW w:w="20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55</w:t>
            </w:r>
          </w:p>
        </w:tc>
      </w:tr>
      <w:tr w:rsidR="00136613"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18</w:t>
            </w:r>
          </w:p>
        </w:tc>
        <w:tc>
          <w:tcPr>
            <w:tcW w:w="1338"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Setema</w:t>
            </w:r>
          </w:p>
        </w:tc>
        <w:tc>
          <w:tcPr>
            <w:tcW w:w="13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605</w:t>
            </w:r>
          </w:p>
        </w:tc>
        <w:tc>
          <w:tcPr>
            <w:tcW w:w="153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643</w:t>
            </w:r>
          </w:p>
        </w:tc>
        <w:tc>
          <w:tcPr>
            <w:tcW w:w="144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36,890</w:t>
            </w:r>
          </w:p>
        </w:tc>
        <w:tc>
          <w:tcPr>
            <w:tcW w:w="119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57</w:t>
            </w:r>
          </w:p>
        </w:tc>
        <w:tc>
          <w:tcPr>
            <w:tcW w:w="20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61</w:t>
            </w:r>
          </w:p>
        </w:tc>
      </w:tr>
      <w:tr w:rsidR="00136613"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19</w:t>
            </w:r>
          </w:p>
        </w:tc>
        <w:tc>
          <w:tcPr>
            <w:tcW w:w="1338"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Sh/Sombo</w:t>
            </w:r>
          </w:p>
        </w:tc>
        <w:tc>
          <w:tcPr>
            <w:tcW w:w="13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720</w:t>
            </w:r>
          </w:p>
        </w:tc>
        <w:tc>
          <w:tcPr>
            <w:tcW w:w="153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792</w:t>
            </w:r>
          </w:p>
        </w:tc>
        <w:tc>
          <w:tcPr>
            <w:tcW w:w="144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37,453</w:t>
            </w:r>
          </w:p>
        </w:tc>
        <w:tc>
          <w:tcPr>
            <w:tcW w:w="119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47</w:t>
            </w:r>
          </w:p>
        </w:tc>
        <w:tc>
          <w:tcPr>
            <w:tcW w:w="20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52</w:t>
            </w:r>
          </w:p>
        </w:tc>
      </w:tr>
      <w:tr w:rsidR="00136613"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20</w:t>
            </w:r>
          </w:p>
        </w:tc>
        <w:tc>
          <w:tcPr>
            <w:tcW w:w="1338"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Sigimo</w:t>
            </w:r>
          </w:p>
        </w:tc>
        <w:tc>
          <w:tcPr>
            <w:tcW w:w="13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608</w:t>
            </w:r>
          </w:p>
        </w:tc>
        <w:tc>
          <w:tcPr>
            <w:tcW w:w="153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614</w:t>
            </w:r>
          </w:p>
        </w:tc>
        <w:tc>
          <w:tcPr>
            <w:tcW w:w="144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39,857</w:t>
            </w:r>
          </w:p>
        </w:tc>
        <w:tc>
          <w:tcPr>
            <w:tcW w:w="119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65</w:t>
            </w:r>
          </w:p>
        </w:tc>
        <w:tc>
          <w:tcPr>
            <w:tcW w:w="20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66</w:t>
            </w:r>
          </w:p>
        </w:tc>
      </w:tr>
      <w:tr w:rsidR="00136613"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pPr>
            <w:r w:rsidRPr="00147FD8">
              <w:t>21</w:t>
            </w:r>
          </w:p>
        </w:tc>
        <w:tc>
          <w:tcPr>
            <w:tcW w:w="1338"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Sokorru</w:t>
            </w:r>
          </w:p>
        </w:tc>
        <w:tc>
          <w:tcPr>
            <w:tcW w:w="13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790</w:t>
            </w:r>
          </w:p>
        </w:tc>
        <w:tc>
          <w:tcPr>
            <w:tcW w:w="153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843</w:t>
            </w:r>
          </w:p>
        </w:tc>
        <w:tc>
          <w:tcPr>
            <w:tcW w:w="144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42,619</w:t>
            </w:r>
          </w:p>
        </w:tc>
        <w:tc>
          <w:tcPr>
            <w:tcW w:w="119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51</w:t>
            </w:r>
          </w:p>
        </w:tc>
        <w:tc>
          <w:tcPr>
            <w:tcW w:w="20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pPr>
            <w:r w:rsidRPr="00147FD8">
              <w:t>54</w:t>
            </w:r>
          </w:p>
        </w:tc>
      </w:tr>
      <w:tr w:rsidR="00136613"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rPr>
                <w:bCs w:val="0"/>
                <w:lang w:val="en-US"/>
              </w:rPr>
            </w:pPr>
            <w:r w:rsidRPr="00147FD8">
              <w:rPr>
                <w:bCs w:val="0"/>
                <w:lang w:val="en-US"/>
              </w:rPr>
              <w:t>22</w:t>
            </w:r>
          </w:p>
        </w:tc>
        <w:tc>
          <w:tcPr>
            <w:tcW w:w="1338"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T/Afeta</w:t>
            </w:r>
          </w:p>
        </w:tc>
        <w:tc>
          <w:tcPr>
            <w:tcW w:w="13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771</w:t>
            </w:r>
          </w:p>
        </w:tc>
        <w:tc>
          <w:tcPr>
            <w:tcW w:w="153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842</w:t>
            </w:r>
          </w:p>
        </w:tc>
        <w:tc>
          <w:tcPr>
            <w:tcW w:w="144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37,304</w:t>
            </w:r>
          </w:p>
        </w:tc>
        <w:tc>
          <w:tcPr>
            <w:tcW w:w="119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44</w:t>
            </w:r>
          </w:p>
        </w:tc>
        <w:tc>
          <w:tcPr>
            <w:tcW w:w="2050" w:type="dxa"/>
          </w:tcPr>
          <w:p w:rsidR="00136613" w:rsidRPr="00147FD8" w:rsidRDefault="00136613" w:rsidP="0067491E">
            <w:pPr>
              <w:jc w:val="both"/>
              <w:cnfStyle w:val="000000000000" w:firstRow="0" w:lastRow="0" w:firstColumn="0" w:lastColumn="0" w:oddVBand="0" w:evenVBand="0" w:oddHBand="0" w:evenHBand="0" w:firstRowFirstColumn="0" w:firstRowLastColumn="0" w:lastRowFirstColumn="0" w:lastRowLastColumn="0"/>
            </w:pPr>
            <w:r w:rsidRPr="00147FD8">
              <w:t>48</w:t>
            </w:r>
          </w:p>
        </w:tc>
      </w:tr>
      <w:tr w:rsidR="00136613"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136613" w:rsidRPr="00147FD8" w:rsidRDefault="00136613" w:rsidP="0067491E">
            <w:pPr>
              <w:jc w:val="both"/>
              <w:rPr>
                <w:bCs w:val="0"/>
                <w:lang w:val="en-US"/>
              </w:rPr>
            </w:pPr>
          </w:p>
        </w:tc>
        <w:tc>
          <w:tcPr>
            <w:tcW w:w="1338"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b/>
                <w:bCs/>
                <w:lang w:val="en-US"/>
              </w:rPr>
            </w:pPr>
            <w:r w:rsidRPr="00147FD8">
              <w:rPr>
                <w:b/>
                <w:bCs/>
                <w:lang w:val="en-US"/>
              </w:rPr>
              <w:t>Total</w:t>
            </w:r>
          </w:p>
        </w:tc>
        <w:tc>
          <w:tcPr>
            <w:tcW w:w="13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b/>
              </w:rPr>
            </w:pPr>
            <w:r w:rsidRPr="00147FD8">
              <w:rPr>
                <w:b/>
              </w:rPr>
              <w:t>15</w:t>
            </w:r>
            <w:r w:rsidRPr="00147FD8">
              <w:rPr>
                <w:b/>
                <w:lang w:val="en-US"/>
              </w:rPr>
              <w:t>,</w:t>
            </w:r>
            <w:r w:rsidRPr="00147FD8">
              <w:rPr>
                <w:b/>
              </w:rPr>
              <w:t>310</w:t>
            </w:r>
          </w:p>
        </w:tc>
        <w:tc>
          <w:tcPr>
            <w:tcW w:w="153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b/>
              </w:rPr>
            </w:pPr>
            <w:r w:rsidRPr="00147FD8">
              <w:rPr>
                <w:b/>
              </w:rPr>
              <w:t>15</w:t>
            </w:r>
            <w:r w:rsidRPr="00147FD8">
              <w:rPr>
                <w:b/>
                <w:lang w:val="en-US"/>
              </w:rPr>
              <w:t>,</w:t>
            </w:r>
            <w:r w:rsidRPr="00147FD8">
              <w:rPr>
                <w:b/>
              </w:rPr>
              <w:t>787</w:t>
            </w:r>
          </w:p>
        </w:tc>
        <w:tc>
          <w:tcPr>
            <w:tcW w:w="144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b/>
              </w:rPr>
            </w:pPr>
            <w:r w:rsidRPr="00147FD8">
              <w:rPr>
                <w:b/>
              </w:rPr>
              <w:t>844,884</w:t>
            </w:r>
          </w:p>
        </w:tc>
        <w:tc>
          <w:tcPr>
            <w:tcW w:w="119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b/>
              </w:rPr>
            </w:pPr>
            <w:r w:rsidRPr="00147FD8">
              <w:rPr>
                <w:b/>
              </w:rPr>
              <w:t>54</w:t>
            </w:r>
          </w:p>
        </w:tc>
        <w:tc>
          <w:tcPr>
            <w:tcW w:w="2050" w:type="dxa"/>
          </w:tcPr>
          <w:p w:rsidR="00136613" w:rsidRPr="00147FD8" w:rsidRDefault="00136613" w:rsidP="0067491E">
            <w:pPr>
              <w:jc w:val="both"/>
              <w:cnfStyle w:val="000000100000" w:firstRow="0" w:lastRow="0" w:firstColumn="0" w:lastColumn="0" w:oddVBand="0" w:evenVBand="0" w:oddHBand="1" w:evenHBand="0" w:firstRowFirstColumn="0" w:firstRowLastColumn="0" w:lastRowFirstColumn="0" w:lastRowLastColumn="0"/>
              <w:rPr>
                <w:b/>
              </w:rPr>
            </w:pPr>
            <w:r w:rsidRPr="00147FD8">
              <w:rPr>
                <w:b/>
              </w:rPr>
              <w:t>55</w:t>
            </w:r>
          </w:p>
        </w:tc>
      </w:tr>
    </w:tbl>
    <w:p w:rsidR="00C301F7" w:rsidRPr="00147FD8" w:rsidRDefault="00C301F7" w:rsidP="0067491E">
      <w:pPr>
        <w:jc w:val="both"/>
        <w:rPr>
          <w:bCs/>
          <w:lang w:val="en-US"/>
        </w:rPr>
      </w:pPr>
      <w:r w:rsidRPr="00147FD8">
        <w:rPr>
          <w:bCs/>
          <w:lang w:val="en-US"/>
        </w:rPr>
        <w:t>Source:-Annual Educational Statistical Abstract Data of Jimma Zone Education Office.</w:t>
      </w:r>
    </w:p>
    <w:p w:rsidR="00C301F7" w:rsidRPr="00147FD8" w:rsidRDefault="000D4257" w:rsidP="006C196D">
      <w:pPr>
        <w:spacing w:line="360" w:lineRule="auto"/>
        <w:jc w:val="both"/>
        <w:rPr>
          <w:lang w:val="en-US"/>
        </w:rPr>
      </w:pPr>
      <w:r w:rsidRPr="00147FD8">
        <w:rPr>
          <w:lang w:val="en-US"/>
        </w:rPr>
        <w:t>The above table represents students to teacher &amp; students to section ratios in full Primary Schools 1-8 in the Zone in the year 2011EC. In this year, students to teacvher ratio in full primary schools was estimated to be 54;1 which means for every 54 students in</w:t>
      </w:r>
      <w:r w:rsidR="00103A04" w:rsidRPr="00147FD8">
        <w:rPr>
          <w:lang w:val="en-US"/>
        </w:rPr>
        <w:t xml:space="preserve"> </w:t>
      </w:r>
      <w:r w:rsidRPr="00147FD8">
        <w:rPr>
          <w:lang w:val="en-US"/>
        </w:rPr>
        <w:t xml:space="preserve">such level of schools, there was one teacher in the Zone. </w:t>
      </w:r>
      <w:r w:rsidR="00A67B7A" w:rsidRPr="00147FD8">
        <w:rPr>
          <w:lang w:val="en-US"/>
        </w:rPr>
        <w:t xml:space="preserve">Students to section ratio in such level of schools was estimated to be </w:t>
      </w:r>
      <w:r w:rsidR="00103A04" w:rsidRPr="00147FD8">
        <w:rPr>
          <w:lang w:val="en-US"/>
        </w:rPr>
        <w:t>55;1 which shows that for every</w:t>
      </w:r>
      <w:r w:rsidR="00A67B7A" w:rsidRPr="00147FD8">
        <w:rPr>
          <w:lang w:val="en-US"/>
        </w:rPr>
        <w:t xml:space="preserve"> 55 students in full primary schools, there was one section in the Zone in the year specified above.</w:t>
      </w:r>
    </w:p>
    <w:p w:rsidR="005133C5" w:rsidRPr="00147FD8" w:rsidRDefault="00103A04" w:rsidP="006C196D">
      <w:pPr>
        <w:spacing w:line="360" w:lineRule="auto"/>
        <w:jc w:val="both"/>
        <w:rPr>
          <w:b/>
          <w:bCs/>
          <w:lang w:val="en-US"/>
        </w:rPr>
      </w:pPr>
      <w:r w:rsidRPr="00147FD8">
        <w:rPr>
          <w:b/>
          <w:bCs/>
          <w:sz w:val="22"/>
          <w:lang w:val="en-US"/>
        </w:rPr>
        <w:t xml:space="preserve">Table 57 </w:t>
      </w:r>
      <w:r w:rsidR="005133C5" w:rsidRPr="00147FD8">
        <w:rPr>
          <w:b/>
          <w:bCs/>
          <w:sz w:val="22"/>
          <w:lang w:val="en-US"/>
        </w:rPr>
        <w:t>Students to Teacher &amp; Stud</w:t>
      </w:r>
      <w:r w:rsidR="00734149" w:rsidRPr="00147FD8">
        <w:rPr>
          <w:b/>
          <w:bCs/>
          <w:sz w:val="22"/>
          <w:lang w:val="en-US"/>
        </w:rPr>
        <w:t>ents to Section Ratios for 1</w:t>
      </w:r>
      <w:r w:rsidR="00734149" w:rsidRPr="00147FD8">
        <w:rPr>
          <w:b/>
          <w:bCs/>
          <w:sz w:val="22"/>
          <w:vertAlign w:val="superscript"/>
          <w:lang w:val="en-US"/>
        </w:rPr>
        <w:t>st</w:t>
      </w:r>
      <w:r w:rsidR="00734149" w:rsidRPr="00147FD8">
        <w:rPr>
          <w:b/>
          <w:bCs/>
          <w:sz w:val="22"/>
          <w:lang w:val="en-US"/>
        </w:rPr>
        <w:t xml:space="preserve"> Cycle </w:t>
      </w:r>
      <w:r w:rsidR="005133C5" w:rsidRPr="00147FD8">
        <w:rPr>
          <w:b/>
          <w:bCs/>
          <w:sz w:val="22"/>
          <w:lang w:val="en-US"/>
        </w:rPr>
        <w:t xml:space="preserve">Primary Schools 1-4 </w:t>
      </w:r>
      <w:r w:rsidR="005133C5" w:rsidRPr="00147FD8">
        <w:rPr>
          <w:b/>
          <w:bCs/>
          <w:sz w:val="22"/>
        </w:rPr>
        <w:t>, 20</w:t>
      </w:r>
      <w:r w:rsidR="005133C5" w:rsidRPr="00147FD8">
        <w:rPr>
          <w:b/>
          <w:bCs/>
          <w:sz w:val="22"/>
          <w:lang w:val="en-US"/>
        </w:rPr>
        <w:t>12</w:t>
      </w:r>
      <w:r w:rsidR="005133C5" w:rsidRPr="00147FD8">
        <w:rPr>
          <w:b/>
          <w:bCs/>
          <w:sz w:val="22"/>
        </w:rPr>
        <w:t>EC (201</w:t>
      </w:r>
      <w:r w:rsidR="005133C5" w:rsidRPr="00147FD8">
        <w:rPr>
          <w:b/>
          <w:bCs/>
          <w:sz w:val="22"/>
          <w:lang w:val="en-US"/>
        </w:rPr>
        <w:t>9</w:t>
      </w:r>
      <w:r w:rsidR="005133C5" w:rsidRPr="00147FD8">
        <w:rPr>
          <w:b/>
          <w:bCs/>
          <w:sz w:val="22"/>
        </w:rPr>
        <w:t>/</w:t>
      </w:r>
      <w:r w:rsidR="005133C5" w:rsidRPr="00147FD8">
        <w:rPr>
          <w:b/>
          <w:bCs/>
          <w:sz w:val="22"/>
          <w:lang w:val="en-US"/>
        </w:rPr>
        <w:t>20</w:t>
      </w:r>
      <w:r w:rsidR="005133C5" w:rsidRPr="00147FD8">
        <w:rPr>
          <w:b/>
          <w:bCs/>
          <w:sz w:val="22"/>
        </w:rPr>
        <w:t xml:space="preserve"> G.C.)  </w:t>
      </w:r>
    </w:p>
    <w:tbl>
      <w:tblPr>
        <w:tblStyle w:val="MediumGrid1-Accent5"/>
        <w:tblW w:w="9554" w:type="dxa"/>
        <w:tblLook w:val="04A0" w:firstRow="1" w:lastRow="0" w:firstColumn="1" w:lastColumn="0" w:noHBand="0" w:noVBand="1"/>
      </w:tblPr>
      <w:tblGrid>
        <w:gridCol w:w="570"/>
        <w:gridCol w:w="1428"/>
        <w:gridCol w:w="1530"/>
        <w:gridCol w:w="1440"/>
        <w:gridCol w:w="1354"/>
        <w:gridCol w:w="1616"/>
        <w:gridCol w:w="1616"/>
      </w:tblGrid>
      <w:tr w:rsidR="005133C5" w:rsidRPr="00147FD8" w:rsidTr="00A96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5133C5" w:rsidRPr="00147FD8" w:rsidRDefault="005133C5" w:rsidP="006C196D">
            <w:pPr>
              <w:spacing w:line="360" w:lineRule="auto"/>
              <w:jc w:val="both"/>
              <w:rPr>
                <w:bCs w:val="0"/>
                <w:lang w:val="en-US"/>
              </w:rPr>
            </w:pPr>
            <w:r w:rsidRPr="00147FD8">
              <w:rPr>
                <w:bCs w:val="0"/>
                <w:lang w:val="en-US"/>
              </w:rPr>
              <w:t>No.</w:t>
            </w:r>
          </w:p>
        </w:tc>
        <w:tc>
          <w:tcPr>
            <w:tcW w:w="1428" w:type="dxa"/>
          </w:tcPr>
          <w:p w:rsidR="005133C5" w:rsidRPr="00147FD8" w:rsidRDefault="00A375E3" w:rsidP="006C196D">
            <w:pPr>
              <w:spacing w:line="360" w:lineRule="auto"/>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Woredas</w:t>
            </w:r>
            <w:r w:rsidR="005133C5" w:rsidRPr="00147FD8">
              <w:rPr>
                <w:bCs w:val="0"/>
                <w:lang w:val="en-US"/>
              </w:rPr>
              <w:t xml:space="preserve"> </w:t>
            </w:r>
          </w:p>
        </w:tc>
        <w:tc>
          <w:tcPr>
            <w:tcW w:w="1530" w:type="dxa"/>
          </w:tcPr>
          <w:p w:rsidR="005133C5" w:rsidRPr="00147FD8" w:rsidRDefault="005133C5" w:rsidP="006C196D">
            <w:pPr>
              <w:spacing w:line="360" w:lineRule="auto"/>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 xml:space="preserve">No. of Sections </w:t>
            </w:r>
          </w:p>
        </w:tc>
        <w:tc>
          <w:tcPr>
            <w:tcW w:w="1440" w:type="dxa"/>
          </w:tcPr>
          <w:p w:rsidR="005133C5" w:rsidRPr="00147FD8" w:rsidRDefault="005133C5" w:rsidP="006C196D">
            <w:pPr>
              <w:spacing w:line="360" w:lineRule="auto"/>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 xml:space="preserve">No. of Teachers </w:t>
            </w:r>
          </w:p>
        </w:tc>
        <w:tc>
          <w:tcPr>
            <w:tcW w:w="1354" w:type="dxa"/>
          </w:tcPr>
          <w:p w:rsidR="005133C5" w:rsidRPr="00147FD8" w:rsidRDefault="005133C5" w:rsidP="006C196D">
            <w:pPr>
              <w:spacing w:line="360" w:lineRule="auto"/>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 xml:space="preserve">No. of Students </w:t>
            </w:r>
          </w:p>
        </w:tc>
        <w:tc>
          <w:tcPr>
            <w:tcW w:w="1616" w:type="dxa"/>
          </w:tcPr>
          <w:p w:rsidR="005133C5" w:rsidRPr="00147FD8" w:rsidRDefault="005133C5" w:rsidP="006C196D">
            <w:pPr>
              <w:spacing w:line="360" w:lineRule="auto"/>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Students-Teacher ratio</w:t>
            </w:r>
          </w:p>
        </w:tc>
        <w:tc>
          <w:tcPr>
            <w:tcW w:w="1616" w:type="dxa"/>
          </w:tcPr>
          <w:p w:rsidR="005133C5" w:rsidRPr="00147FD8" w:rsidRDefault="005133C5" w:rsidP="006C196D">
            <w:pPr>
              <w:spacing w:line="360" w:lineRule="auto"/>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Students’-Section ratio</w:t>
            </w:r>
          </w:p>
        </w:tc>
      </w:tr>
      <w:tr w:rsidR="00EE043D"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rPr>
                <w:bCs w:val="0"/>
                <w:lang w:val="en-US"/>
              </w:rPr>
            </w:pPr>
            <w:r w:rsidRPr="00147FD8">
              <w:rPr>
                <w:bCs w:val="0"/>
                <w:lang w:val="en-US"/>
              </w:rPr>
              <w:t>1</w:t>
            </w:r>
          </w:p>
        </w:tc>
        <w:tc>
          <w:tcPr>
            <w:tcW w:w="1428"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Agaro Town</w:t>
            </w:r>
          </w:p>
        </w:tc>
        <w:tc>
          <w:tcPr>
            <w:tcW w:w="153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105</w:t>
            </w:r>
          </w:p>
        </w:tc>
        <w:tc>
          <w:tcPr>
            <w:tcW w:w="144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145</w:t>
            </w:r>
          </w:p>
        </w:tc>
        <w:tc>
          <w:tcPr>
            <w:tcW w:w="1354"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6</w:t>
            </w:r>
            <w:r w:rsidRPr="00147FD8">
              <w:rPr>
                <w:lang w:val="en-US"/>
              </w:rPr>
              <w:t>,</w:t>
            </w:r>
            <w:r w:rsidRPr="00147FD8">
              <w:t>099</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42</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58</w:t>
            </w:r>
          </w:p>
        </w:tc>
      </w:tr>
      <w:tr w:rsidR="00EE043D"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2</w:t>
            </w:r>
          </w:p>
        </w:tc>
        <w:tc>
          <w:tcPr>
            <w:tcW w:w="1428"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Jimma Town</w:t>
            </w:r>
          </w:p>
        </w:tc>
        <w:tc>
          <w:tcPr>
            <w:tcW w:w="153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454</w:t>
            </w:r>
          </w:p>
        </w:tc>
        <w:tc>
          <w:tcPr>
            <w:tcW w:w="144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541</w:t>
            </w:r>
          </w:p>
        </w:tc>
        <w:tc>
          <w:tcPr>
            <w:tcW w:w="1354"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25,907</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48</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57</w:t>
            </w:r>
          </w:p>
        </w:tc>
      </w:tr>
      <w:tr w:rsidR="00EE043D"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3</w:t>
            </w:r>
          </w:p>
        </w:tc>
        <w:tc>
          <w:tcPr>
            <w:tcW w:w="1428"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 xml:space="preserve">Botor </w:t>
            </w:r>
            <w:r w:rsidRPr="00147FD8">
              <w:rPr>
                <w:rFonts w:ascii="Cambria" w:hAnsi="Cambria"/>
                <w:bCs/>
                <w:sz w:val="20"/>
                <w:szCs w:val="20"/>
                <w:lang w:val="en-US"/>
              </w:rPr>
              <w:t>Tolay</w:t>
            </w:r>
          </w:p>
        </w:tc>
        <w:tc>
          <w:tcPr>
            <w:tcW w:w="153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181</w:t>
            </w:r>
          </w:p>
        </w:tc>
        <w:tc>
          <w:tcPr>
            <w:tcW w:w="144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206</w:t>
            </w:r>
          </w:p>
        </w:tc>
        <w:tc>
          <w:tcPr>
            <w:tcW w:w="1354"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9</w:t>
            </w:r>
            <w:r w:rsidRPr="00147FD8">
              <w:rPr>
                <w:lang w:val="en-US"/>
              </w:rPr>
              <w:t>,</w:t>
            </w:r>
            <w:r w:rsidRPr="00147FD8">
              <w:t>592</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47</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53</w:t>
            </w:r>
          </w:p>
        </w:tc>
      </w:tr>
      <w:tr w:rsidR="00EE043D"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4</w:t>
            </w:r>
          </w:p>
        </w:tc>
        <w:tc>
          <w:tcPr>
            <w:tcW w:w="1428"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rPr>
            </w:pPr>
            <w:r w:rsidRPr="00147FD8">
              <w:rPr>
                <w:rFonts w:ascii="Cambria" w:hAnsi="Cambria"/>
                <w:bCs/>
                <w:sz w:val="20"/>
                <w:szCs w:val="20"/>
              </w:rPr>
              <w:t>C</w:t>
            </w:r>
            <w:r w:rsidRPr="00147FD8">
              <w:rPr>
                <w:rFonts w:ascii="Cambria" w:hAnsi="Cambria"/>
                <w:bCs/>
                <w:sz w:val="20"/>
                <w:szCs w:val="20"/>
                <w:lang w:val="en-US"/>
              </w:rPr>
              <w:t>h</w:t>
            </w:r>
            <w:r w:rsidRPr="00147FD8">
              <w:rPr>
                <w:rFonts w:ascii="Cambria" w:hAnsi="Cambria"/>
                <w:bCs/>
                <w:sz w:val="20"/>
                <w:szCs w:val="20"/>
              </w:rPr>
              <w:t>/Botor</w:t>
            </w:r>
          </w:p>
        </w:tc>
        <w:tc>
          <w:tcPr>
            <w:tcW w:w="153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208</w:t>
            </w:r>
          </w:p>
        </w:tc>
        <w:tc>
          <w:tcPr>
            <w:tcW w:w="144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244</w:t>
            </w:r>
          </w:p>
        </w:tc>
        <w:tc>
          <w:tcPr>
            <w:tcW w:w="1354"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10</w:t>
            </w:r>
            <w:r w:rsidRPr="00147FD8">
              <w:rPr>
                <w:lang w:val="en-US"/>
              </w:rPr>
              <w:t>,</w:t>
            </w:r>
            <w:r w:rsidRPr="00147FD8">
              <w:t>341</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42</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50</w:t>
            </w:r>
          </w:p>
        </w:tc>
      </w:tr>
      <w:tr w:rsidR="00EE043D"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5</w:t>
            </w:r>
          </w:p>
        </w:tc>
        <w:tc>
          <w:tcPr>
            <w:tcW w:w="1428"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rPr>
            </w:pPr>
            <w:r w:rsidRPr="00147FD8">
              <w:rPr>
                <w:rFonts w:ascii="Cambria" w:hAnsi="Cambria"/>
                <w:bCs/>
                <w:sz w:val="20"/>
                <w:szCs w:val="20"/>
              </w:rPr>
              <w:t>Dedo</w:t>
            </w:r>
          </w:p>
        </w:tc>
        <w:tc>
          <w:tcPr>
            <w:tcW w:w="153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502</w:t>
            </w:r>
          </w:p>
        </w:tc>
        <w:tc>
          <w:tcPr>
            <w:tcW w:w="144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488</w:t>
            </w:r>
          </w:p>
        </w:tc>
        <w:tc>
          <w:tcPr>
            <w:tcW w:w="1354"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38</w:t>
            </w:r>
            <w:r w:rsidRPr="00147FD8">
              <w:rPr>
                <w:lang w:val="en-US"/>
              </w:rPr>
              <w:t>,</w:t>
            </w:r>
            <w:r w:rsidRPr="00147FD8">
              <w:t>159</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78</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76</w:t>
            </w:r>
          </w:p>
        </w:tc>
      </w:tr>
      <w:tr w:rsidR="00EE043D"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6</w:t>
            </w:r>
          </w:p>
        </w:tc>
        <w:tc>
          <w:tcPr>
            <w:tcW w:w="1428"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Mancho</w:t>
            </w:r>
          </w:p>
        </w:tc>
        <w:tc>
          <w:tcPr>
            <w:tcW w:w="153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364</w:t>
            </w:r>
          </w:p>
        </w:tc>
        <w:tc>
          <w:tcPr>
            <w:tcW w:w="144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406</w:t>
            </w:r>
          </w:p>
        </w:tc>
        <w:tc>
          <w:tcPr>
            <w:tcW w:w="1354"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25</w:t>
            </w:r>
            <w:r w:rsidRPr="00147FD8">
              <w:rPr>
                <w:lang w:val="en-US"/>
              </w:rPr>
              <w:t>,</w:t>
            </w:r>
            <w:r w:rsidRPr="00147FD8">
              <w:t>523</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63</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70</w:t>
            </w:r>
          </w:p>
        </w:tc>
      </w:tr>
      <w:tr w:rsidR="00EE043D"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7</w:t>
            </w:r>
          </w:p>
        </w:tc>
        <w:tc>
          <w:tcPr>
            <w:tcW w:w="1428"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Ge</w:t>
            </w:r>
            <w:r w:rsidRPr="00147FD8">
              <w:rPr>
                <w:rFonts w:ascii="Cambria" w:hAnsi="Cambria"/>
                <w:bCs/>
                <w:sz w:val="20"/>
                <w:szCs w:val="20"/>
                <w:lang w:val="en-US"/>
              </w:rPr>
              <w:t>ra</w:t>
            </w:r>
          </w:p>
        </w:tc>
        <w:tc>
          <w:tcPr>
            <w:tcW w:w="153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497</w:t>
            </w:r>
          </w:p>
        </w:tc>
        <w:tc>
          <w:tcPr>
            <w:tcW w:w="144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464</w:t>
            </w:r>
          </w:p>
        </w:tc>
        <w:tc>
          <w:tcPr>
            <w:tcW w:w="1354"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39</w:t>
            </w:r>
            <w:r w:rsidRPr="00147FD8">
              <w:rPr>
                <w:lang w:val="en-US"/>
              </w:rPr>
              <w:t>,</w:t>
            </w:r>
            <w:r w:rsidRPr="00147FD8">
              <w:t>102</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84</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79</w:t>
            </w:r>
          </w:p>
        </w:tc>
      </w:tr>
      <w:tr w:rsidR="00EE043D"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8</w:t>
            </w:r>
          </w:p>
        </w:tc>
        <w:tc>
          <w:tcPr>
            <w:tcW w:w="1428"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Gomma</w:t>
            </w:r>
          </w:p>
        </w:tc>
        <w:tc>
          <w:tcPr>
            <w:tcW w:w="153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180</w:t>
            </w:r>
          </w:p>
        </w:tc>
        <w:tc>
          <w:tcPr>
            <w:tcW w:w="144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231</w:t>
            </w:r>
          </w:p>
        </w:tc>
        <w:tc>
          <w:tcPr>
            <w:tcW w:w="1354"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9</w:t>
            </w:r>
            <w:r w:rsidRPr="00147FD8">
              <w:rPr>
                <w:lang w:val="en-US"/>
              </w:rPr>
              <w:t>,</w:t>
            </w:r>
            <w:r w:rsidRPr="00147FD8">
              <w:t>791</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42</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54</w:t>
            </w:r>
          </w:p>
        </w:tc>
      </w:tr>
      <w:tr w:rsidR="00EE043D"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9</w:t>
            </w:r>
          </w:p>
        </w:tc>
        <w:tc>
          <w:tcPr>
            <w:tcW w:w="1428"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rPr>
            </w:pPr>
            <w:r w:rsidRPr="00147FD8">
              <w:rPr>
                <w:rFonts w:ascii="Cambria" w:hAnsi="Cambria"/>
                <w:bCs/>
                <w:sz w:val="20"/>
                <w:szCs w:val="20"/>
              </w:rPr>
              <w:t>Gumay</w:t>
            </w:r>
          </w:p>
        </w:tc>
        <w:tc>
          <w:tcPr>
            <w:tcW w:w="153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417</w:t>
            </w:r>
          </w:p>
        </w:tc>
        <w:tc>
          <w:tcPr>
            <w:tcW w:w="144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475</w:t>
            </w:r>
          </w:p>
        </w:tc>
        <w:tc>
          <w:tcPr>
            <w:tcW w:w="1354"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26</w:t>
            </w:r>
            <w:r w:rsidRPr="00147FD8">
              <w:rPr>
                <w:lang w:val="en-US"/>
              </w:rPr>
              <w:t>,</w:t>
            </w:r>
            <w:r w:rsidRPr="00147FD8">
              <w:t>759</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56</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64</w:t>
            </w:r>
          </w:p>
        </w:tc>
      </w:tr>
      <w:tr w:rsidR="00EE043D"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10</w:t>
            </w:r>
          </w:p>
        </w:tc>
        <w:tc>
          <w:tcPr>
            <w:tcW w:w="1428"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L/Kossa</w:t>
            </w:r>
          </w:p>
        </w:tc>
        <w:tc>
          <w:tcPr>
            <w:tcW w:w="153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412</w:t>
            </w:r>
          </w:p>
        </w:tc>
        <w:tc>
          <w:tcPr>
            <w:tcW w:w="144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345</w:t>
            </w:r>
          </w:p>
        </w:tc>
        <w:tc>
          <w:tcPr>
            <w:tcW w:w="1354"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24</w:t>
            </w:r>
            <w:r w:rsidRPr="00147FD8">
              <w:rPr>
                <w:lang w:val="en-US"/>
              </w:rPr>
              <w:t>,</w:t>
            </w:r>
            <w:r w:rsidRPr="00147FD8">
              <w:t>743</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72</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60</w:t>
            </w:r>
          </w:p>
        </w:tc>
      </w:tr>
      <w:tr w:rsidR="00EE043D"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11</w:t>
            </w:r>
          </w:p>
        </w:tc>
        <w:tc>
          <w:tcPr>
            <w:tcW w:w="1428"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L/S</w:t>
            </w:r>
            <w:r w:rsidRPr="00147FD8">
              <w:rPr>
                <w:rFonts w:ascii="Cambria" w:hAnsi="Cambria"/>
                <w:bCs/>
                <w:sz w:val="20"/>
                <w:szCs w:val="20"/>
                <w:lang w:val="en-US"/>
              </w:rPr>
              <w:t>ecka</w:t>
            </w:r>
          </w:p>
        </w:tc>
        <w:tc>
          <w:tcPr>
            <w:tcW w:w="153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420</w:t>
            </w:r>
          </w:p>
        </w:tc>
        <w:tc>
          <w:tcPr>
            <w:tcW w:w="144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388</w:t>
            </w:r>
          </w:p>
        </w:tc>
        <w:tc>
          <w:tcPr>
            <w:tcW w:w="1354"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28</w:t>
            </w:r>
            <w:r w:rsidRPr="00147FD8">
              <w:rPr>
                <w:lang w:val="en-US"/>
              </w:rPr>
              <w:t>,</w:t>
            </w:r>
            <w:r w:rsidRPr="00147FD8">
              <w:t>646</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74</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68</w:t>
            </w:r>
          </w:p>
        </w:tc>
      </w:tr>
      <w:tr w:rsidR="00EE043D"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12</w:t>
            </w:r>
          </w:p>
        </w:tc>
        <w:tc>
          <w:tcPr>
            <w:tcW w:w="1428"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Ma</w:t>
            </w:r>
            <w:r w:rsidRPr="00147FD8">
              <w:rPr>
                <w:rFonts w:ascii="Cambria" w:hAnsi="Cambria"/>
                <w:bCs/>
                <w:sz w:val="20"/>
                <w:szCs w:val="20"/>
                <w:lang w:val="en-US"/>
              </w:rPr>
              <w:t>na</w:t>
            </w:r>
          </w:p>
        </w:tc>
        <w:tc>
          <w:tcPr>
            <w:tcW w:w="153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333</w:t>
            </w:r>
          </w:p>
        </w:tc>
        <w:tc>
          <w:tcPr>
            <w:tcW w:w="144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330</w:t>
            </w:r>
          </w:p>
        </w:tc>
        <w:tc>
          <w:tcPr>
            <w:tcW w:w="1354"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30</w:t>
            </w:r>
            <w:r w:rsidRPr="00147FD8">
              <w:rPr>
                <w:lang w:val="en-US"/>
              </w:rPr>
              <w:t>,</w:t>
            </w:r>
            <w:r w:rsidRPr="00147FD8">
              <w:t>154</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91</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91</w:t>
            </w:r>
          </w:p>
        </w:tc>
      </w:tr>
      <w:tr w:rsidR="00EE043D"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13</w:t>
            </w:r>
          </w:p>
        </w:tc>
        <w:tc>
          <w:tcPr>
            <w:tcW w:w="1428"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N/Be</w:t>
            </w:r>
            <w:r w:rsidRPr="00147FD8">
              <w:rPr>
                <w:rFonts w:ascii="Cambria" w:hAnsi="Cambria"/>
                <w:bCs/>
                <w:sz w:val="20"/>
                <w:szCs w:val="20"/>
                <w:lang w:val="en-US"/>
              </w:rPr>
              <w:t>nja</w:t>
            </w:r>
          </w:p>
        </w:tc>
        <w:tc>
          <w:tcPr>
            <w:tcW w:w="153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221</w:t>
            </w:r>
          </w:p>
        </w:tc>
        <w:tc>
          <w:tcPr>
            <w:tcW w:w="144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262</w:t>
            </w:r>
          </w:p>
        </w:tc>
        <w:tc>
          <w:tcPr>
            <w:tcW w:w="1354"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10</w:t>
            </w:r>
            <w:r w:rsidRPr="00147FD8">
              <w:rPr>
                <w:lang w:val="en-US"/>
              </w:rPr>
              <w:t>,</w:t>
            </w:r>
            <w:r w:rsidRPr="00147FD8">
              <w:t>494</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40</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47</w:t>
            </w:r>
          </w:p>
        </w:tc>
      </w:tr>
      <w:tr w:rsidR="00EE043D"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14</w:t>
            </w:r>
          </w:p>
        </w:tc>
        <w:tc>
          <w:tcPr>
            <w:tcW w:w="1428"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O/Be</w:t>
            </w:r>
            <w:r w:rsidRPr="00147FD8">
              <w:rPr>
                <w:rFonts w:ascii="Cambria" w:hAnsi="Cambria"/>
                <w:bCs/>
                <w:sz w:val="20"/>
                <w:szCs w:val="20"/>
                <w:lang w:val="en-US"/>
              </w:rPr>
              <w:t>yam</w:t>
            </w:r>
          </w:p>
        </w:tc>
        <w:tc>
          <w:tcPr>
            <w:tcW w:w="153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240</w:t>
            </w:r>
          </w:p>
        </w:tc>
        <w:tc>
          <w:tcPr>
            <w:tcW w:w="144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212</w:t>
            </w:r>
          </w:p>
        </w:tc>
        <w:tc>
          <w:tcPr>
            <w:tcW w:w="1354"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15</w:t>
            </w:r>
            <w:r w:rsidRPr="00147FD8">
              <w:rPr>
                <w:lang w:val="en-US"/>
              </w:rPr>
              <w:t>,</w:t>
            </w:r>
            <w:r w:rsidRPr="00147FD8">
              <w:t>793</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74</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66</w:t>
            </w:r>
          </w:p>
        </w:tc>
      </w:tr>
      <w:tr w:rsidR="00EE043D"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15</w:t>
            </w:r>
          </w:p>
        </w:tc>
        <w:tc>
          <w:tcPr>
            <w:tcW w:w="1428"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O/Na</w:t>
            </w:r>
            <w:r w:rsidRPr="00147FD8">
              <w:rPr>
                <w:rFonts w:ascii="Cambria" w:hAnsi="Cambria"/>
                <w:bCs/>
                <w:sz w:val="20"/>
                <w:szCs w:val="20"/>
                <w:lang w:val="en-US"/>
              </w:rPr>
              <w:t>da</w:t>
            </w:r>
          </w:p>
        </w:tc>
        <w:tc>
          <w:tcPr>
            <w:tcW w:w="153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479</w:t>
            </w:r>
          </w:p>
        </w:tc>
        <w:tc>
          <w:tcPr>
            <w:tcW w:w="144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533</w:t>
            </w:r>
          </w:p>
        </w:tc>
        <w:tc>
          <w:tcPr>
            <w:tcW w:w="1354"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28</w:t>
            </w:r>
            <w:r w:rsidRPr="00147FD8">
              <w:rPr>
                <w:lang w:val="en-US"/>
              </w:rPr>
              <w:t>,</w:t>
            </w:r>
            <w:r w:rsidRPr="00147FD8">
              <w:t>415</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53</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59</w:t>
            </w:r>
          </w:p>
        </w:tc>
      </w:tr>
      <w:tr w:rsidR="00EE043D"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16</w:t>
            </w:r>
          </w:p>
        </w:tc>
        <w:tc>
          <w:tcPr>
            <w:tcW w:w="1428"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 xml:space="preserve">Kersa </w:t>
            </w:r>
          </w:p>
        </w:tc>
        <w:tc>
          <w:tcPr>
            <w:tcW w:w="153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539</w:t>
            </w:r>
          </w:p>
        </w:tc>
        <w:tc>
          <w:tcPr>
            <w:tcW w:w="144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554</w:t>
            </w:r>
          </w:p>
        </w:tc>
        <w:tc>
          <w:tcPr>
            <w:tcW w:w="1354"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43</w:t>
            </w:r>
            <w:r w:rsidRPr="00147FD8">
              <w:rPr>
                <w:lang w:val="en-US"/>
              </w:rPr>
              <w:t>,</w:t>
            </w:r>
            <w:r w:rsidRPr="00147FD8">
              <w:t>761</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79</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81</w:t>
            </w:r>
          </w:p>
        </w:tc>
      </w:tr>
      <w:tr w:rsidR="00EE043D"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17</w:t>
            </w:r>
          </w:p>
        </w:tc>
        <w:tc>
          <w:tcPr>
            <w:tcW w:w="1428"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S/C</w:t>
            </w:r>
            <w:r w:rsidRPr="00147FD8">
              <w:rPr>
                <w:rFonts w:ascii="Cambria" w:hAnsi="Cambria"/>
                <w:bCs/>
                <w:sz w:val="20"/>
                <w:szCs w:val="20"/>
                <w:lang w:val="en-US"/>
              </w:rPr>
              <w:t>hekorsa</w:t>
            </w:r>
          </w:p>
        </w:tc>
        <w:tc>
          <w:tcPr>
            <w:tcW w:w="153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563</w:t>
            </w:r>
          </w:p>
        </w:tc>
        <w:tc>
          <w:tcPr>
            <w:tcW w:w="144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511</w:t>
            </w:r>
          </w:p>
        </w:tc>
        <w:tc>
          <w:tcPr>
            <w:tcW w:w="1354"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39</w:t>
            </w:r>
            <w:r w:rsidRPr="00147FD8">
              <w:rPr>
                <w:lang w:val="en-US"/>
              </w:rPr>
              <w:t>,</w:t>
            </w:r>
            <w:r w:rsidRPr="00147FD8">
              <w:t>742</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78</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71</w:t>
            </w:r>
          </w:p>
        </w:tc>
      </w:tr>
      <w:tr w:rsidR="00EE043D"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18</w:t>
            </w:r>
          </w:p>
        </w:tc>
        <w:tc>
          <w:tcPr>
            <w:tcW w:w="1428"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Setema</w:t>
            </w:r>
          </w:p>
        </w:tc>
        <w:tc>
          <w:tcPr>
            <w:tcW w:w="153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331</w:t>
            </w:r>
          </w:p>
        </w:tc>
        <w:tc>
          <w:tcPr>
            <w:tcW w:w="144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381</w:t>
            </w:r>
          </w:p>
        </w:tc>
        <w:tc>
          <w:tcPr>
            <w:tcW w:w="1354"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25</w:t>
            </w:r>
            <w:r w:rsidRPr="00147FD8">
              <w:rPr>
                <w:lang w:val="en-US"/>
              </w:rPr>
              <w:t>,</w:t>
            </w:r>
            <w:r w:rsidRPr="00147FD8">
              <w:t>775</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68</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78</w:t>
            </w:r>
          </w:p>
        </w:tc>
      </w:tr>
      <w:tr w:rsidR="00EE043D"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19</w:t>
            </w:r>
          </w:p>
        </w:tc>
        <w:tc>
          <w:tcPr>
            <w:tcW w:w="1428"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Sh/Sombo</w:t>
            </w:r>
          </w:p>
        </w:tc>
        <w:tc>
          <w:tcPr>
            <w:tcW w:w="153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358</w:t>
            </w:r>
          </w:p>
        </w:tc>
        <w:tc>
          <w:tcPr>
            <w:tcW w:w="144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403</w:t>
            </w:r>
          </w:p>
        </w:tc>
        <w:tc>
          <w:tcPr>
            <w:tcW w:w="1354"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23</w:t>
            </w:r>
            <w:r w:rsidRPr="00147FD8">
              <w:rPr>
                <w:lang w:val="en-US"/>
              </w:rPr>
              <w:t>,</w:t>
            </w:r>
            <w:r w:rsidRPr="00147FD8">
              <w:t>890</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59</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67</w:t>
            </w:r>
          </w:p>
        </w:tc>
      </w:tr>
      <w:tr w:rsidR="00EE043D"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20</w:t>
            </w:r>
          </w:p>
        </w:tc>
        <w:tc>
          <w:tcPr>
            <w:tcW w:w="1428"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Sigimo</w:t>
            </w:r>
          </w:p>
        </w:tc>
        <w:tc>
          <w:tcPr>
            <w:tcW w:w="153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371</w:t>
            </w:r>
          </w:p>
        </w:tc>
        <w:tc>
          <w:tcPr>
            <w:tcW w:w="144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361</w:t>
            </w:r>
          </w:p>
        </w:tc>
        <w:tc>
          <w:tcPr>
            <w:tcW w:w="1354"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29</w:t>
            </w:r>
            <w:r w:rsidRPr="00147FD8">
              <w:rPr>
                <w:lang w:val="en-US"/>
              </w:rPr>
              <w:t>,</w:t>
            </w:r>
            <w:r w:rsidRPr="00147FD8">
              <w:t>397</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81</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79</w:t>
            </w:r>
          </w:p>
        </w:tc>
      </w:tr>
      <w:tr w:rsidR="00EE043D"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pPr>
            <w:r w:rsidRPr="00147FD8">
              <w:t>21</w:t>
            </w:r>
          </w:p>
        </w:tc>
        <w:tc>
          <w:tcPr>
            <w:tcW w:w="1428"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Sokorru</w:t>
            </w:r>
          </w:p>
        </w:tc>
        <w:tc>
          <w:tcPr>
            <w:tcW w:w="153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390</w:t>
            </w:r>
          </w:p>
        </w:tc>
        <w:tc>
          <w:tcPr>
            <w:tcW w:w="144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436</w:t>
            </w:r>
          </w:p>
        </w:tc>
        <w:tc>
          <w:tcPr>
            <w:tcW w:w="1354"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25</w:t>
            </w:r>
            <w:r w:rsidRPr="00147FD8">
              <w:rPr>
                <w:lang w:val="en-US"/>
              </w:rPr>
              <w:t>,</w:t>
            </w:r>
            <w:r w:rsidRPr="00147FD8">
              <w:t>025</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57</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64</w:t>
            </w:r>
          </w:p>
        </w:tc>
      </w:tr>
      <w:tr w:rsidR="00EE043D" w:rsidRPr="00147FD8" w:rsidTr="00A9635E">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rPr>
                <w:bCs w:val="0"/>
                <w:lang w:val="en-US"/>
              </w:rPr>
            </w:pPr>
            <w:r w:rsidRPr="00147FD8">
              <w:rPr>
                <w:bCs w:val="0"/>
                <w:lang w:val="en-US"/>
              </w:rPr>
              <w:t>22</w:t>
            </w:r>
          </w:p>
        </w:tc>
        <w:tc>
          <w:tcPr>
            <w:tcW w:w="1428"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T/Afeta</w:t>
            </w:r>
          </w:p>
        </w:tc>
        <w:tc>
          <w:tcPr>
            <w:tcW w:w="153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377</w:t>
            </w:r>
          </w:p>
        </w:tc>
        <w:tc>
          <w:tcPr>
            <w:tcW w:w="1440"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442</w:t>
            </w:r>
          </w:p>
        </w:tc>
        <w:tc>
          <w:tcPr>
            <w:tcW w:w="1354"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22</w:t>
            </w:r>
            <w:r w:rsidRPr="00147FD8">
              <w:rPr>
                <w:lang w:val="en-US"/>
              </w:rPr>
              <w:t>,</w:t>
            </w:r>
            <w:r w:rsidRPr="00147FD8">
              <w:t>267</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50</w:t>
            </w:r>
          </w:p>
        </w:tc>
        <w:tc>
          <w:tcPr>
            <w:tcW w:w="1616" w:type="dxa"/>
          </w:tcPr>
          <w:p w:rsidR="00EE043D" w:rsidRPr="00147FD8" w:rsidRDefault="00EE043D" w:rsidP="006C196D">
            <w:pPr>
              <w:spacing w:line="360" w:lineRule="auto"/>
              <w:jc w:val="both"/>
              <w:cnfStyle w:val="000000000000" w:firstRow="0" w:lastRow="0" w:firstColumn="0" w:lastColumn="0" w:oddVBand="0" w:evenVBand="0" w:oddHBand="0" w:evenHBand="0" w:firstRowFirstColumn="0" w:firstRowLastColumn="0" w:lastRowFirstColumn="0" w:lastRowLastColumn="0"/>
            </w:pPr>
            <w:r w:rsidRPr="00147FD8">
              <w:t>59</w:t>
            </w:r>
          </w:p>
        </w:tc>
      </w:tr>
      <w:tr w:rsidR="00EE043D" w:rsidRPr="00147FD8" w:rsidTr="00A9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E043D" w:rsidRPr="00147FD8" w:rsidRDefault="00EE043D" w:rsidP="006C196D">
            <w:pPr>
              <w:spacing w:line="360" w:lineRule="auto"/>
              <w:jc w:val="both"/>
              <w:rPr>
                <w:bCs w:val="0"/>
                <w:lang w:val="en-US"/>
              </w:rPr>
            </w:pPr>
          </w:p>
        </w:tc>
        <w:tc>
          <w:tcPr>
            <w:tcW w:w="1428"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bCs/>
                <w:lang w:val="en-US"/>
              </w:rPr>
            </w:pPr>
            <w:r w:rsidRPr="00147FD8">
              <w:rPr>
                <w:b/>
                <w:bCs/>
                <w:lang w:val="en-US"/>
              </w:rPr>
              <w:t>Total</w:t>
            </w:r>
          </w:p>
        </w:tc>
        <w:tc>
          <w:tcPr>
            <w:tcW w:w="153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 xml:space="preserve"> 7,942 </w:t>
            </w:r>
          </w:p>
        </w:tc>
        <w:tc>
          <w:tcPr>
            <w:tcW w:w="1440"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 xml:space="preserve"> 8,358 </w:t>
            </w:r>
          </w:p>
        </w:tc>
        <w:tc>
          <w:tcPr>
            <w:tcW w:w="1354"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539,375</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65</w:t>
            </w:r>
          </w:p>
        </w:tc>
        <w:tc>
          <w:tcPr>
            <w:tcW w:w="1616" w:type="dxa"/>
          </w:tcPr>
          <w:p w:rsidR="00EE043D" w:rsidRPr="00147FD8" w:rsidRDefault="00EE043D"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68</w:t>
            </w:r>
          </w:p>
        </w:tc>
      </w:tr>
    </w:tbl>
    <w:p w:rsidR="005133C5" w:rsidRPr="00147FD8" w:rsidRDefault="005133C5" w:rsidP="006C196D">
      <w:pPr>
        <w:spacing w:line="360" w:lineRule="auto"/>
        <w:jc w:val="both"/>
        <w:rPr>
          <w:bCs/>
          <w:sz w:val="20"/>
          <w:szCs w:val="20"/>
          <w:lang w:val="en-US"/>
        </w:rPr>
      </w:pPr>
      <w:r w:rsidRPr="00147FD8">
        <w:rPr>
          <w:bCs/>
          <w:sz w:val="20"/>
          <w:szCs w:val="20"/>
          <w:lang w:val="en-US"/>
        </w:rPr>
        <w:t>Source:-Annual Educational Statistical Abstract Data of Jimma Zone Education Office.</w:t>
      </w:r>
    </w:p>
    <w:p w:rsidR="0015397C" w:rsidRPr="00147FD8" w:rsidRDefault="0015397C" w:rsidP="006C196D">
      <w:pPr>
        <w:spacing w:line="360" w:lineRule="auto"/>
        <w:jc w:val="both"/>
        <w:rPr>
          <w:bCs/>
          <w:sz w:val="20"/>
          <w:szCs w:val="20"/>
          <w:lang w:val="en-US"/>
        </w:rPr>
      </w:pPr>
    </w:p>
    <w:p w:rsidR="005133C5" w:rsidRPr="00147FD8" w:rsidRDefault="00673876" w:rsidP="006C196D">
      <w:pPr>
        <w:spacing w:line="360" w:lineRule="auto"/>
        <w:jc w:val="both"/>
        <w:rPr>
          <w:lang w:val="en-US"/>
        </w:rPr>
      </w:pPr>
      <w:r w:rsidRPr="00147FD8">
        <w:rPr>
          <w:lang w:val="en-US"/>
        </w:rPr>
        <w:t>The above table shows students to teacher &amp; students to section ratios in 1</w:t>
      </w:r>
      <w:r w:rsidRPr="00147FD8">
        <w:rPr>
          <w:vertAlign w:val="superscript"/>
          <w:lang w:val="en-US"/>
        </w:rPr>
        <w:t>st</w:t>
      </w:r>
      <w:r w:rsidRPr="00147FD8">
        <w:rPr>
          <w:lang w:val="en-US"/>
        </w:rPr>
        <w:t xml:space="preserve"> Cycle Primary Schools 1-4 in the year 2012EC. According to the table, students to teacher ratio was estimated to be 65;1 which is to say for every 65 students there was one teacher in such levels of schools in the Zone.</w:t>
      </w:r>
      <w:r w:rsidR="001B341C" w:rsidRPr="00147FD8">
        <w:rPr>
          <w:lang w:val="en-US"/>
        </w:rPr>
        <w:t xml:space="preserve"> The above table also shows that teachers to section ratio in such level of schools was estimated to be 68;1 which means that for every 68 students at this level, there was one section in the Zone in the year specified above.</w:t>
      </w:r>
    </w:p>
    <w:p w:rsidR="00734149" w:rsidRPr="00147FD8" w:rsidRDefault="00734149" w:rsidP="006C196D">
      <w:pPr>
        <w:spacing w:line="360" w:lineRule="auto"/>
        <w:jc w:val="both"/>
        <w:rPr>
          <w:b/>
          <w:bCs/>
          <w:lang w:val="en-US"/>
        </w:rPr>
      </w:pPr>
    </w:p>
    <w:p w:rsidR="00734149" w:rsidRPr="00147FD8" w:rsidRDefault="008608C8" w:rsidP="006C196D">
      <w:pPr>
        <w:spacing w:line="360" w:lineRule="auto"/>
        <w:jc w:val="both"/>
        <w:rPr>
          <w:b/>
          <w:bCs/>
          <w:lang w:val="en-US"/>
        </w:rPr>
      </w:pPr>
      <w:r w:rsidRPr="00147FD8">
        <w:rPr>
          <w:b/>
          <w:bCs/>
          <w:lang w:val="en-US"/>
        </w:rPr>
        <w:t xml:space="preserve">Table 58 </w:t>
      </w:r>
      <w:r w:rsidR="00734149" w:rsidRPr="00147FD8">
        <w:rPr>
          <w:b/>
          <w:bCs/>
          <w:lang w:val="en-US"/>
        </w:rPr>
        <w:t>Students to Teacher &amp; Students to Section Ratios for 2</w:t>
      </w:r>
      <w:r w:rsidR="00734149" w:rsidRPr="00147FD8">
        <w:rPr>
          <w:b/>
          <w:bCs/>
          <w:vertAlign w:val="superscript"/>
          <w:lang w:val="en-US"/>
        </w:rPr>
        <w:t>nd</w:t>
      </w:r>
      <w:r w:rsidR="00734149" w:rsidRPr="00147FD8">
        <w:rPr>
          <w:b/>
          <w:bCs/>
          <w:lang w:val="en-US"/>
        </w:rPr>
        <w:t xml:space="preserve"> Cycle Primary Schools 5-8 </w:t>
      </w:r>
      <w:r w:rsidR="00734149" w:rsidRPr="00147FD8">
        <w:rPr>
          <w:b/>
          <w:bCs/>
        </w:rPr>
        <w:t>, 20</w:t>
      </w:r>
      <w:r w:rsidR="00734149" w:rsidRPr="00147FD8">
        <w:rPr>
          <w:b/>
          <w:bCs/>
          <w:lang w:val="en-US"/>
        </w:rPr>
        <w:t>12</w:t>
      </w:r>
      <w:r w:rsidR="00734149" w:rsidRPr="00147FD8">
        <w:rPr>
          <w:b/>
          <w:bCs/>
        </w:rPr>
        <w:t>EC (201</w:t>
      </w:r>
      <w:r w:rsidR="00734149" w:rsidRPr="00147FD8">
        <w:rPr>
          <w:b/>
          <w:bCs/>
          <w:lang w:val="en-US"/>
        </w:rPr>
        <w:t>9</w:t>
      </w:r>
      <w:r w:rsidR="00734149" w:rsidRPr="00147FD8">
        <w:rPr>
          <w:b/>
          <w:bCs/>
        </w:rPr>
        <w:t>/</w:t>
      </w:r>
      <w:r w:rsidR="00734149" w:rsidRPr="00147FD8">
        <w:rPr>
          <w:b/>
          <w:bCs/>
          <w:lang w:val="en-US"/>
        </w:rPr>
        <w:t>20</w:t>
      </w:r>
      <w:r w:rsidR="00734149" w:rsidRPr="00147FD8">
        <w:rPr>
          <w:b/>
          <w:bCs/>
        </w:rPr>
        <w:t xml:space="preserve"> G.C.)  </w:t>
      </w:r>
    </w:p>
    <w:tbl>
      <w:tblPr>
        <w:tblStyle w:val="MediumGrid3-Accent6"/>
        <w:tblW w:w="9558" w:type="dxa"/>
        <w:tblLook w:val="04A0" w:firstRow="1" w:lastRow="0" w:firstColumn="1" w:lastColumn="0" w:noHBand="0" w:noVBand="1"/>
      </w:tblPr>
      <w:tblGrid>
        <w:gridCol w:w="570"/>
        <w:gridCol w:w="1338"/>
        <w:gridCol w:w="1170"/>
        <w:gridCol w:w="1620"/>
        <w:gridCol w:w="1440"/>
        <w:gridCol w:w="1440"/>
        <w:gridCol w:w="1980"/>
      </w:tblGrid>
      <w:tr w:rsidR="00734149" w:rsidRPr="00147FD8" w:rsidTr="00C26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734149" w:rsidRPr="00147FD8" w:rsidRDefault="00734149" w:rsidP="0067491E">
            <w:pPr>
              <w:jc w:val="both"/>
              <w:rPr>
                <w:bCs w:val="0"/>
                <w:color w:val="auto"/>
                <w:lang w:val="en-US"/>
              </w:rPr>
            </w:pPr>
            <w:r w:rsidRPr="00147FD8">
              <w:rPr>
                <w:bCs w:val="0"/>
                <w:color w:val="auto"/>
                <w:lang w:val="en-US"/>
              </w:rPr>
              <w:t>No.</w:t>
            </w:r>
          </w:p>
        </w:tc>
        <w:tc>
          <w:tcPr>
            <w:tcW w:w="1338" w:type="dxa"/>
          </w:tcPr>
          <w:p w:rsidR="00734149" w:rsidRPr="00147FD8" w:rsidRDefault="00A375E3" w:rsidP="0067491E">
            <w:pPr>
              <w:jc w:val="both"/>
              <w:cnfStyle w:val="100000000000" w:firstRow="1" w:lastRow="0" w:firstColumn="0" w:lastColumn="0" w:oddVBand="0" w:evenVBand="0" w:oddHBand="0" w:evenHBand="0" w:firstRowFirstColumn="0" w:firstRowLastColumn="0" w:lastRowFirstColumn="0" w:lastRowLastColumn="0"/>
              <w:rPr>
                <w:bCs w:val="0"/>
                <w:color w:val="auto"/>
                <w:lang w:val="en-US"/>
              </w:rPr>
            </w:pPr>
            <w:r w:rsidRPr="00147FD8">
              <w:rPr>
                <w:bCs w:val="0"/>
                <w:color w:val="auto"/>
                <w:lang w:val="en-US"/>
              </w:rPr>
              <w:t>Woredas</w:t>
            </w:r>
            <w:r w:rsidR="00734149" w:rsidRPr="00147FD8">
              <w:rPr>
                <w:bCs w:val="0"/>
                <w:color w:val="auto"/>
                <w:lang w:val="en-US"/>
              </w:rPr>
              <w:t xml:space="preserve"> </w:t>
            </w:r>
          </w:p>
        </w:tc>
        <w:tc>
          <w:tcPr>
            <w:tcW w:w="1170" w:type="dxa"/>
          </w:tcPr>
          <w:p w:rsidR="00734149" w:rsidRPr="00147FD8" w:rsidRDefault="00734149" w:rsidP="0067491E">
            <w:pPr>
              <w:jc w:val="both"/>
              <w:cnfStyle w:val="100000000000" w:firstRow="1" w:lastRow="0" w:firstColumn="0" w:lastColumn="0" w:oddVBand="0" w:evenVBand="0" w:oddHBand="0" w:evenHBand="0" w:firstRowFirstColumn="0" w:firstRowLastColumn="0" w:lastRowFirstColumn="0" w:lastRowLastColumn="0"/>
              <w:rPr>
                <w:bCs w:val="0"/>
                <w:color w:val="auto"/>
                <w:lang w:val="en-US"/>
              </w:rPr>
            </w:pPr>
            <w:r w:rsidRPr="00147FD8">
              <w:rPr>
                <w:bCs w:val="0"/>
                <w:color w:val="auto"/>
                <w:lang w:val="en-US"/>
              </w:rPr>
              <w:t xml:space="preserve">No. of Sections </w:t>
            </w:r>
          </w:p>
        </w:tc>
        <w:tc>
          <w:tcPr>
            <w:tcW w:w="1620" w:type="dxa"/>
          </w:tcPr>
          <w:p w:rsidR="00734149" w:rsidRPr="00147FD8" w:rsidRDefault="00734149" w:rsidP="0067491E">
            <w:pPr>
              <w:jc w:val="both"/>
              <w:cnfStyle w:val="100000000000" w:firstRow="1" w:lastRow="0" w:firstColumn="0" w:lastColumn="0" w:oddVBand="0" w:evenVBand="0" w:oddHBand="0" w:evenHBand="0" w:firstRowFirstColumn="0" w:firstRowLastColumn="0" w:lastRowFirstColumn="0" w:lastRowLastColumn="0"/>
              <w:rPr>
                <w:bCs w:val="0"/>
                <w:color w:val="auto"/>
                <w:lang w:val="en-US"/>
              </w:rPr>
            </w:pPr>
            <w:r w:rsidRPr="00147FD8">
              <w:rPr>
                <w:bCs w:val="0"/>
                <w:color w:val="auto"/>
                <w:lang w:val="en-US"/>
              </w:rPr>
              <w:t xml:space="preserve">No. of Teachers </w:t>
            </w:r>
          </w:p>
        </w:tc>
        <w:tc>
          <w:tcPr>
            <w:tcW w:w="1440" w:type="dxa"/>
          </w:tcPr>
          <w:p w:rsidR="00734149" w:rsidRPr="00147FD8" w:rsidRDefault="00734149" w:rsidP="0067491E">
            <w:pPr>
              <w:jc w:val="both"/>
              <w:cnfStyle w:val="100000000000" w:firstRow="1" w:lastRow="0" w:firstColumn="0" w:lastColumn="0" w:oddVBand="0" w:evenVBand="0" w:oddHBand="0" w:evenHBand="0" w:firstRowFirstColumn="0" w:firstRowLastColumn="0" w:lastRowFirstColumn="0" w:lastRowLastColumn="0"/>
              <w:rPr>
                <w:bCs w:val="0"/>
                <w:color w:val="auto"/>
                <w:lang w:val="en-US"/>
              </w:rPr>
            </w:pPr>
            <w:r w:rsidRPr="00147FD8">
              <w:rPr>
                <w:bCs w:val="0"/>
                <w:color w:val="auto"/>
                <w:lang w:val="en-US"/>
              </w:rPr>
              <w:t xml:space="preserve">No. of Students </w:t>
            </w:r>
          </w:p>
        </w:tc>
        <w:tc>
          <w:tcPr>
            <w:tcW w:w="1440" w:type="dxa"/>
          </w:tcPr>
          <w:p w:rsidR="00734149" w:rsidRPr="00147FD8" w:rsidRDefault="00734149" w:rsidP="0067491E">
            <w:pPr>
              <w:jc w:val="both"/>
              <w:cnfStyle w:val="100000000000" w:firstRow="1" w:lastRow="0" w:firstColumn="0" w:lastColumn="0" w:oddVBand="0" w:evenVBand="0" w:oddHBand="0" w:evenHBand="0" w:firstRowFirstColumn="0" w:firstRowLastColumn="0" w:lastRowFirstColumn="0" w:lastRowLastColumn="0"/>
              <w:rPr>
                <w:bCs w:val="0"/>
                <w:color w:val="auto"/>
                <w:lang w:val="en-US"/>
              </w:rPr>
            </w:pPr>
            <w:r w:rsidRPr="00147FD8">
              <w:rPr>
                <w:bCs w:val="0"/>
                <w:color w:val="auto"/>
                <w:lang w:val="en-US"/>
              </w:rPr>
              <w:t>Students-Teacher ratio</w:t>
            </w:r>
          </w:p>
        </w:tc>
        <w:tc>
          <w:tcPr>
            <w:tcW w:w="1980" w:type="dxa"/>
          </w:tcPr>
          <w:p w:rsidR="00734149" w:rsidRPr="00147FD8" w:rsidRDefault="00734149" w:rsidP="0067491E">
            <w:pPr>
              <w:jc w:val="both"/>
              <w:cnfStyle w:val="100000000000" w:firstRow="1" w:lastRow="0" w:firstColumn="0" w:lastColumn="0" w:oddVBand="0" w:evenVBand="0" w:oddHBand="0" w:evenHBand="0" w:firstRowFirstColumn="0" w:firstRowLastColumn="0" w:lastRowFirstColumn="0" w:lastRowLastColumn="0"/>
              <w:rPr>
                <w:bCs w:val="0"/>
                <w:color w:val="auto"/>
                <w:lang w:val="en-US"/>
              </w:rPr>
            </w:pPr>
            <w:r w:rsidRPr="00147FD8">
              <w:rPr>
                <w:bCs w:val="0"/>
                <w:color w:val="auto"/>
                <w:lang w:val="en-US"/>
              </w:rPr>
              <w:t>Students’-Section ratio</w:t>
            </w:r>
          </w:p>
        </w:tc>
      </w:tr>
      <w:tr w:rsidR="00590C8C" w:rsidRPr="00147FD8" w:rsidTr="00C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bCs w:val="0"/>
                <w:color w:val="auto"/>
                <w:lang w:val="en-US"/>
              </w:rPr>
            </w:pPr>
            <w:r w:rsidRPr="00147FD8">
              <w:rPr>
                <w:bCs w:val="0"/>
                <w:color w:val="auto"/>
                <w:lang w:val="en-US"/>
              </w:rPr>
              <w:t>1</w:t>
            </w:r>
          </w:p>
        </w:tc>
        <w:tc>
          <w:tcPr>
            <w:tcW w:w="1338"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Agaro Town</w:t>
            </w:r>
          </w:p>
        </w:tc>
        <w:tc>
          <w:tcPr>
            <w:tcW w:w="117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86</w:t>
            </w:r>
          </w:p>
        </w:tc>
        <w:tc>
          <w:tcPr>
            <w:tcW w:w="162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112</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4</w:t>
            </w:r>
            <w:r w:rsidRPr="00147FD8">
              <w:rPr>
                <w:lang w:val="en-US"/>
              </w:rPr>
              <w:t>,</w:t>
            </w:r>
            <w:r w:rsidRPr="00147FD8">
              <w:t>707</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42</w:t>
            </w:r>
          </w:p>
        </w:tc>
        <w:tc>
          <w:tcPr>
            <w:tcW w:w="198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55</w:t>
            </w:r>
          </w:p>
        </w:tc>
      </w:tr>
      <w:tr w:rsidR="00590C8C" w:rsidRPr="00147FD8" w:rsidTr="00C26658">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2</w:t>
            </w:r>
          </w:p>
        </w:tc>
        <w:tc>
          <w:tcPr>
            <w:tcW w:w="1338"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Jimma Town</w:t>
            </w:r>
          </w:p>
        </w:tc>
        <w:tc>
          <w:tcPr>
            <w:tcW w:w="117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343</w:t>
            </w:r>
          </w:p>
        </w:tc>
        <w:tc>
          <w:tcPr>
            <w:tcW w:w="162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456</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19,277</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42</w:t>
            </w:r>
          </w:p>
        </w:tc>
        <w:tc>
          <w:tcPr>
            <w:tcW w:w="198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56</w:t>
            </w:r>
          </w:p>
        </w:tc>
      </w:tr>
      <w:tr w:rsidR="00590C8C" w:rsidRPr="00147FD8" w:rsidTr="00C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3</w:t>
            </w:r>
          </w:p>
        </w:tc>
        <w:tc>
          <w:tcPr>
            <w:tcW w:w="1338"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 xml:space="preserve">Botor </w:t>
            </w:r>
            <w:r w:rsidRPr="00147FD8">
              <w:rPr>
                <w:rFonts w:ascii="Cambria" w:hAnsi="Cambria"/>
                <w:bCs/>
                <w:sz w:val="20"/>
                <w:szCs w:val="20"/>
                <w:lang w:val="en-US"/>
              </w:rPr>
              <w:t>Tolay</w:t>
            </w:r>
          </w:p>
        </w:tc>
        <w:tc>
          <w:tcPr>
            <w:tcW w:w="117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130</w:t>
            </w:r>
          </w:p>
        </w:tc>
        <w:tc>
          <w:tcPr>
            <w:tcW w:w="162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179</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6</w:t>
            </w:r>
            <w:r w:rsidRPr="00147FD8">
              <w:rPr>
                <w:lang w:val="en-US"/>
              </w:rPr>
              <w:t>,</w:t>
            </w:r>
            <w:r w:rsidRPr="00147FD8">
              <w:t>856</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38</w:t>
            </w:r>
          </w:p>
        </w:tc>
        <w:tc>
          <w:tcPr>
            <w:tcW w:w="198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53</w:t>
            </w:r>
          </w:p>
        </w:tc>
      </w:tr>
      <w:tr w:rsidR="00590C8C" w:rsidRPr="00147FD8" w:rsidTr="00C26658">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4</w:t>
            </w:r>
          </w:p>
        </w:tc>
        <w:tc>
          <w:tcPr>
            <w:tcW w:w="1338"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rPr>
            </w:pPr>
            <w:r w:rsidRPr="00147FD8">
              <w:rPr>
                <w:rFonts w:ascii="Cambria" w:hAnsi="Cambria"/>
                <w:bCs/>
                <w:sz w:val="20"/>
                <w:szCs w:val="20"/>
              </w:rPr>
              <w:t>C</w:t>
            </w:r>
            <w:r w:rsidRPr="00147FD8">
              <w:rPr>
                <w:rFonts w:ascii="Cambria" w:hAnsi="Cambria"/>
                <w:bCs/>
                <w:sz w:val="20"/>
                <w:szCs w:val="20"/>
                <w:lang w:val="en-US"/>
              </w:rPr>
              <w:t>h</w:t>
            </w:r>
            <w:r w:rsidRPr="00147FD8">
              <w:rPr>
                <w:rFonts w:ascii="Cambria" w:hAnsi="Cambria"/>
                <w:bCs/>
                <w:sz w:val="20"/>
                <w:szCs w:val="20"/>
              </w:rPr>
              <w:t>/Botor</w:t>
            </w:r>
          </w:p>
        </w:tc>
        <w:tc>
          <w:tcPr>
            <w:tcW w:w="117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179</w:t>
            </w:r>
          </w:p>
        </w:tc>
        <w:tc>
          <w:tcPr>
            <w:tcW w:w="162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261</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8</w:t>
            </w:r>
            <w:r w:rsidRPr="00147FD8">
              <w:rPr>
                <w:lang w:val="en-US"/>
              </w:rPr>
              <w:t>,</w:t>
            </w:r>
            <w:r w:rsidRPr="00147FD8">
              <w:t>217</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31</w:t>
            </w:r>
          </w:p>
        </w:tc>
        <w:tc>
          <w:tcPr>
            <w:tcW w:w="198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46</w:t>
            </w:r>
          </w:p>
        </w:tc>
      </w:tr>
      <w:tr w:rsidR="00590C8C" w:rsidRPr="00147FD8" w:rsidTr="00C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5</w:t>
            </w:r>
          </w:p>
        </w:tc>
        <w:tc>
          <w:tcPr>
            <w:tcW w:w="1338"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rPr>
            </w:pPr>
            <w:r w:rsidRPr="00147FD8">
              <w:rPr>
                <w:rFonts w:ascii="Cambria" w:hAnsi="Cambria"/>
                <w:bCs/>
                <w:sz w:val="20"/>
                <w:szCs w:val="20"/>
              </w:rPr>
              <w:t>Dedo</w:t>
            </w:r>
          </w:p>
        </w:tc>
        <w:tc>
          <w:tcPr>
            <w:tcW w:w="117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297</w:t>
            </w:r>
          </w:p>
        </w:tc>
        <w:tc>
          <w:tcPr>
            <w:tcW w:w="162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391</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17</w:t>
            </w:r>
            <w:r w:rsidRPr="00147FD8">
              <w:rPr>
                <w:lang w:val="en-US"/>
              </w:rPr>
              <w:t>,</w:t>
            </w:r>
            <w:r w:rsidRPr="00147FD8">
              <w:t>336</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44</w:t>
            </w:r>
          </w:p>
        </w:tc>
        <w:tc>
          <w:tcPr>
            <w:tcW w:w="198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58</w:t>
            </w:r>
          </w:p>
        </w:tc>
      </w:tr>
      <w:tr w:rsidR="00590C8C" w:rsidRPr="00147FD8" w:rsidTr="00C26658">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6</w:t>
            </w:r>
          </w:p>
        </w:tc>
        <w:tc>
          <w:tcPr>
            <w:tcW w:w="1338"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Mancho</w:t>
            </w:r>
          </w:p>
        </w:tc>
        <w:tc>
          <w:tcPr>
            <w:tcW w:w="117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214</w:t>
            </w:r>
          </w:p>
        </w:tc>
        <w:tc>
          <w:tcPr>
            <w:tcW w:w="162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319</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12</w:t>
            </w:r>
            <w:r w:rsidRPr="00147FD8">
              <w:rPr>
                <w:lang w:val="en-US"/>
              </w:rPr>
              <w:t>,</w:t>
            </w:r>
            <w:r w:rsidRPr="00147FD8">
              <w:t>405</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39</w:t>
            </w:r>
          </w:p>
        </w:tc>
        <w:tc>
          <w:tcPr>
            <w:tcW w:w="198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58</w:t>
            </w:r>
          </w:p>
        </w:tc>
      </w:tr>
      <w:tr w:rsidR="00590C8C" w:rsidRPr="00147FD8" w:rsidTr="00C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7</w:t>
            </w:r>
          </w:p>
        </w:tc>
        <w:tc>
          <w:tcPr>
            <w:tcW w:w="1338"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Ge</w:t>
            </w:r>
            <w:r w:rsidRPr="00147FD8">
              <w:rPr>
                <w:rFonts w:ascii="Cambria" w:hAnsi="Cambria"/>
                <w:bCs/>
                <w:sz w:val="20"/>
                <w:szCs w:val="20"/>
                <w:lang w:val="en-US"/>
              </w:rPr>
              <w:t>ra</w:t>
            </w:r>
          </w:p>
        </w:tc>
        <w:tc>
          <w:tcPr>
            <w:tcW w:w="117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335</w:t>
            </w:r>
          </w:p>
        </w:tc>
        <w:tc>
          <w:tcPr>
            <w:tcW w:w="162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431</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22</w:t>
            </w:r>
            <w:r w:rsidRPr="00147FD8">
              <w:rPr>
                <w:lang w:val="en-US"/>
              </w:rPr>
              <w:t>,</w:t>
            </w:r>
            <w:r w:rsidRPr="00147FD8">
              <w:t>150</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51</w:t>
            </w:r>
          </w:p>
        </w:tc>
        <w:tc>
          <w:tcPr>
            <w:tcW w:w="198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66</w:t>
            </w:r>
          </w:p>
        </w:tc>
      </w:tr>
      <w:tr w:rsidR="00590C8C" w:rsidRPr="00147FD8" w:rsidTr="00C26658">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8</w:t>
            </w:r>
          </w:p>
        </w:tc>
        <w:tc>
          <w:tcPr>
            <w:tcW w:w="1338"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Gomma</w:t>
            </w:r>
          </w:p>
        </w:tc>
        <w:tc>
          <w:tcPr>
            <w:tcW w:w="117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151</w:t>
            </w:r>
          </w:p>
        </w:tc>
        <w:tc>
          <w:tcPr>
            <w:tcW w:w="162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262</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8</w:t>
            </w:r>
            <w:r w:rsidRPr="00147FD8">
              <w:rPr>
                <w:lang w:val="en-US"/>
              </w:rPr>
              <w:t>,</w:t>
            </w:r>
            <w:r w:rsidRPr="00147FD8">
              <w:t>124</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31</w:t>
            </w:r>
          </w:p>
        </w:tc>
        <w:tc>
          <w:tcPr>
            <w:tcW w:w="198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54</w:t>
            </w:r>
          </w:p>
        </w:tc>
      </w:tr>
      <w:tr w:rsidR="00590C8C" w:rsidRPr="00147FD8" w:rsidTr="00C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9</w:t>
            </w:r>
          </w:p>
        </w:tc>
        <w:tc>
          <w:tcPr>
            <w:tcW w:w="1338"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rPr>
            </w:pPr>
            <w:r w:rsidRPr="00147FD8">
              <w:rPr>
                <w:rFonts w:ascii="Cambria" w:hAnsi="Cambria"/>
                <w:bCs/>
                <w:sz w:val="20"/>
                <w:szCs w:val="20"/>
              </w:rPr>
              <w:t>Gumay</w:t>
            </w:r>
          </w:p>
        </w:tc>
        <w:tc>
          <w:tcPr>
            <w:tcW w:w="117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329</w:t>
            </w:r>
          </w:p>
        </w:tc>
        <w:tc>
          <w:tcPr>
            <w:tcW w:w="162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384</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19</w:t>
            </w:r>
            <w:r w:rsidRPr="00147FD8">
              <w:rPr>
                <w:lang w:val="en-US"/>
              </w:rPr>
              <w:t>,</w:t>
            </w:r>
            <w:r w:rsidRPr="00147FD8">
              <w:t>792</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52</w:t>
            </w:r>
          </w:p>
        </w:tc>
        <w:tc>
          <w:tcPr>
            <w:tcW w:w="198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60</w:t>
            </w:r>
          </w:p>
        </w:tc>
      </w:tr>
      <w:tr w:rsidR="00590C8C" w:rsidRPr="00147FD8" w:rsidTr="00C26658">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10</w:t>
            </w:r>
          </w:p>
        </w:tc>
        <w:tc>
          <w:tcPr>
            <w:tcW w:w="1338"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L/Kossa</w:t>
            </w:r>
          </w:p>
        </w:tc>
        <w:tc>
          <w:tcPr>
            <w:tcW w:w="117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298</w:t>
            </w:r>
          </w:p>
        </w:tc>
        <w:tc>
          <w:tcPr>
            <w:tcW w:w="162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373</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16</w:t>
            </w:r>
            <w:r w:rsidRPr="00147FD8">
              <w:rPr>
                <w:lang w:val="en-US"/>
              </w:rPr>
              <w:t>,</w:t>
            </w:r>
            <w:r w:rsidRPr="00147FD8">
              <w:t>572</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44</w:t>
            </w:r>
          </w:p>
        </w:tc>
        <w:tc>
          <w:tcPr>
            <w:tcW w:w="198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56</w:t>
            </w:r>
          </w:p>
        </w:tc>
      </w:tr>
      <w:tr w:rsidR="00590C8C" w:rsidRPr="00147FD8" w:rsidTr="00C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11</w:t>
            </w:r>
          </w:p>
        </w:tc>
        <w:tc>
          <w:tcPr>
            <w:tcW w:w="1338"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L/S</w:t>
            </w:r>
            <w:r w:rsidRPr="00147FD8">
              <w:rPr>
                <w:rFonts w:ascii="Cambria" w:hAnsi="Cambria"/>
                <w:bCs/>
                <w:sz w:val="20"/>
                <w:szCs w:val="20"/>
                <w:lang w:val="en-US"/>
              </w:rPr>
              <w:t>ecka</w:t>
            </w:r>
          </w:p>
        </w:tc>
        <w:tc>
          <w:tcPr>
            <w:tcW w:w="117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273</w:t>
            </w:r>
          </w:p>
        </w:tc>
        <w:tc>
          <w:tcPr>
            <w:tcW w:w="162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459</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16</w:t>
            </w:r>
            <w:r w:rsidRPr="00147FD8">
              <w:rPr>
                <w:lang w:val="en-US"/>
              </w:rPr>
              <w:t>,</w:t>
            </w:r>
            <w:r w:rsidRPr="00147FD8">
              <w:t>724</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36</w:t>
            </w:r>
          </w:p>
        </w:tc>
        <w:tc>
          <w:tcPr>
            <w:tcW w:w="198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61</w:t>
            </w:r>
          </w:p>
        </w:tc>
      </w:tr>
      <w:tr w:rsidR="00590C8C" w:rsidRPr="00147FD8" w:rsidTr="00C26658">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12</w:t>
            </w:r>
          </w:p>
        </w:tc>
        <w:tc>
          <w:tcPr>
            <w:tcW w:w="1338"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Ma</w:t>
            </w:r>
            <w:r w:rsidRPr="00147FD8">
              <w:rPr>
                <w:rFonts w:ascii="Cambria" w:hAnsi="Cambria"/>
                <w:bCs/>
                <w:sz w:val="20"/>
                <w:szCs w:val="20"/>
                <w:lang w:val="en-US"/>
              </w:rPr>
              <w:t>na</w:t>
            </w:r>
          </w:p>
        </w:tc>
        <w:tc>
          <w:tcPr>
            <w:tcW w:w="117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195</w:t>
            </w:r>
          </w:p>
        </w:tc>
        <w:tc>
          <w:tcPr>
            <w:tcW w:w="162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288</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13</w:t>
            </w:r>
            <w:r w:rsidRPr="00147FD8">
              <w:rPr>
                <w:lang w:val="en-US"/>
              </w:rPr>
              <w:t>,</w:t>
            </w:r>
            <w:r w:rsidRPr="00147FD8">
              <w:t>163</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46</w:t>
            </w:r>
          </w:p>
        </w:tc>
        <w:tc>
          <w:tcPr>
            <w:tcW w:w="198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68</w:t>
            </w:r>
          </w:p>
        </w:tc>
      </w:tr>
      <w:tr w:rsidR="00590C8C" w:rsidRPr="00147FD8" w:rsidTr="00C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13</w:t>
            </w:r>
          </w:p>
        </w:tc>
        <w:tc>
          <w:tcPr>
            <w:tcW w:w="1338"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N/Be</w:t>
            </w:r>
            <w:r w:rsidRPr="00147FD8">
              <w:rPr>
                <w:rFonts w:ascii="Cambria" w:hAnsi="Cambria"/>
                <w:bCs/>
                <w:sz w:val="20"/>
                <w:szCs w:val="20"/>
                <w:lang w:val="en-US"/>
              </w:rPr>
              <w:t>nja</w:t>
            </w:r>
          </w:p>
        </w:tc>
        <w:tc>
          <w:tcPr>
            <w:tcW w:w="117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186</w:t>
            </w:r>
          </w:p>
        </w:tc>
        <w:tc>
          <w:tcPr>
            <w:tcW w:w="162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261</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10</w:t>
            </w:r>
            <w:r w:rsidRPr="00147FD8">
              <w:rPr>
                <w:lang w:val="en-US"/>
              </w:rPr>
              <w:t>,</w:t>
            </w:r>
            <w:r w:rsidRPr="00147FD8">
              <w:t>237</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39</w:t>
            </w:r>
          </w:p>
        </w:tc>
        <w:tc>
          <w:tcPr>
            <w:tcW w:w="198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55</w:t>
            </w:r>
          </w:p>
        </w:tc>
      </w:tr>
      <w:tr w:rsidR="00590C8C" w:rsidRPr="00147FD8" w:rsidTr="00C26658">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14</w:t>
            </w:r>
          </w:p>
        </w:tc>
        <w:tc>
          <w:tcPr>
            <w:tcW w:w="1338"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O/Be</w:t>
            </w:r>
            <w:r w:rsidRPr="00147FD8">
              <w:rPr>
                <w:rFonts w:ascii="Cambria" w:hAnsi="Cambria"/>
                <w:bCs/>
                <w:sz w:val="20"/>
                <w:szCs w:val="20"/>
                <w:lang w:val="en-US"/>
              </w:rPr>
              <w:t>yam</w:t>
            </w:r>
          </w:p>
        </w:tc>
        <w:tc>
          <w:tcPr>
            <w:tcW w:w="117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201</w:t>
            </w:r>
          </w:p>
        </w:tc>
        <w:tc>
          <w:tcPr>
            <w:tcW w:w="162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216</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11</w:t>
            </w:r>
            <w:r w:rsidRPr="00147FD8">
              <w:rPr>
                <w:lang w:val="en-US"/>
              </w:rPr>
              <w:t>,</w:t>
            </w:r>
            <w:r w:rsidRPr="00147FD8">
              <w:t>723</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54</w:t>
            </w:r>
          </w:p>
        </w:tc>
        <w:tc>
          <w:tcPr>
            <w:tcW w:w="198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58</w:t>
            </w:r>
          </w:p>
        </w:tc>
      </w:tr>
      <w:tr w:rsidR="00590C8C" w:rsidRPr="00147FD8" w:rsidTr="00C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15</w:t>
            </w:r>
          </w:p>
        </w:tc>
        <w:tc>
          <w:tcPr>
            <w:tcW w:w="1338"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O/Na</w:t>
            </w:r>
            <w:r w:rsidRPr="00147FD8">
              <w:rPr>
                <w:rFonts w:ascii="Cambria" w:hAnsi="Cambria"/>
                <w:bCs/>
                <w:sz w:val="20"/>
                <w:szCs w:val="20"/>
                <w:lang w:val="en-US"/>
              </w:rPr>
              <w:t>da</w:t>
            </w:r>
          </w:p>
        </w:tc>
        <w:tc>
          <w:tcPr>
            <w:tcW w:w="117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366</w:t>
            </w:r>
          </w:p>
        </w:tc>
        <w:tc>
          <w:tcPr>
            <w:tcW w:w="162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485</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19</w:t>
            </w:r>
            <w:r w:rsidRPr="00147FD8">
              <w:rPr>
                <w:lang w:val="en-US"/>
              </w:rPr>
              <w:t>,</w:t>
            </w:r>
            <w:r w:rsidRPr="00147FD8">
              <w:t>865</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41</w:t>
            </w:r>
          </w:p>
        </w:tc>
        <w:tc>
          <w:tcPr>
            <w:tcW w:w="198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54</w:t>
            </w:r>
          </w:p>
        </w:tc>
      </w:tr>
      <w:tr w:rsidR="00590C8C" w:rsidRPr="00147FD8" w:rsidTr="00C26658">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16</w:t>
            </w:r>
          </w:p>
        </w:tc>
        <w:tc>
          <w:tcPr>
            <w:tcW w:w="1338"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 xml:space="preserve">Kersa </w:t>
            </w:r>
          </w:p>
        </w:tc>
        <w:tc>
          <w:tcPr>
            <w:tcW w:w="117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325</w:t>
            </w:r>
          </w:p>
        </w:tc>
        <w:tc>
          <w:tcPr>
            <w:tcW w:w="162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472</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19</w:t>
            </w:r>
            <w:r w:rsidRPr="00147FD8">
              <w:rPr>
                <w:lang w:val="en-US"/>
              </w:rPr>
              <w:t>,</w:t>
            </w:r>
            <w:r w:rsidRPr="00147FD8">
              <w:t>821</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42</w:t>
            </w:r>
          </w:p>
        </w:tc>
        <w:tc>
          <w:tcPr>
            <w:tcW w:w="198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61</w:t>
            </w:r>
          </w:p>
        </w:tc>
      </w:tr>
      <w:tr w:rsidR="00590C8C" w:rsidRPr="00147FD8" w:rsidTr="00C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17</w:t>
            </w:r>
          </w:p>
        </w:tc>
        <w:tc>
          <w:tcPr>
            <w:tcW w:w="1338"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S/C</w:t>
            </w:r>
            <w:r w:rsidRPr="00147FD8">
              <w:rPr>
                <w:rFonts w:ascii="Cambria" w:hAnsi="Cambria"/>
                <w:bCs/>
                <w:sz w:val="20"/>
                <w:szCs w:val="20"/>
                <w:lang w:val="en-US"/>
              </w:rPr>
              <w:t>hekorsa</w:t>
            </w:r>
          </w:p>
        </w:tc>
        <w:tc>
          <w:tcPr>
            <w:tcW w:w="117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370</w:t>
            </w:r>
          </w:p>
        </w:tc>
        <w:tc>
          <w:tcPr>
            <w:tcW w:w="162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502</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19</w:t>
            </w:r>
            <w:r w:rsidRPr="00147FD8">
              <w:rPr>
                <w:lang w:val="en-US"/>
              </w:rPr>
              <w:t>,</w:t>
            </w:r>
            <w:r w:rsidRPr="00147FD8">
              <w:t>933</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40</w:t>
            </w:r>
          </w:p>
        </w:tc>
        <w:tc>
          <w:tcPr>
            <w:tcW w:w="198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54</w:t>
            </w:r>
          </w:p>
        </w:tc>
      </w:tr>
      <w:tr w:rsidR="00590C8C" w:rsidRPr="00147FD8" w:rsidTr="00C26658">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18</w:t>
            </w:r>
          </w:p>
        </w:tc>
        <w:tc>
          <w:tcPr>
            <w:tcW w:w="1338"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Setema</w:t>
            </w:r>
          </w:p>
        </w:tc>
        <w:tc>
          <w:tcPr>
            <w:tcW w:w="117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215</w:t>
            </w:r>
          </w:p>
        </w:tc>
        <w:tc>
          <w:tcPr>
            <w:tcW w:w="162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303</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10</w:t>
            </w:r>
            <w:r w:rsidRPr="00147FD8">
              <w:rPr>
                <w:lang w:val="en-US"/>
              </w:rPr>
              <w:t>,</w:t>
            </w:r>
            <w:r w:rsidRPr="00147FD8">
              <w:t>804</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36</w:t>
            </w:r>
          </w:p>
        </w:tc>
        <w:tc>
          <w:tcPr>
            <w:tcW w:w="198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50</w:t>
            </w:r>
          </w:p>
        </w:tc>
      </w:tr>
      <w:tr w:rsidR="00590C8C" w:rsidRPr="00147FD8" w:rsidTr="00C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19</w:t>
            </w:r>
          </w:p>
        </w:tc>
        <w:tc>
          <w:tcPr>
            <w:tcW w:w="1338"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Sh/Sombo</w:t>
            </w:r>
          </w:p>
        </w:tc>
        <w:tc>
          <w:tcPr>
            <w:tcW w:w="117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238</w:t>
            </w:r>
          </w:p>
        </w:tc>
        <w:tc>
          <w:tcPr>
            <w:tcW w:w="162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380</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13</w:t>
            </w:r>
            <w:r w:rsidRPr="00147FD8">
              <w:rPr>
                <w:lang w:val="en-US"/>
              </w:rPr>
              <w:t>,</w:t>
            </w:r>
            <w:r w:rsidRPr="00147FD8">
              <w:t>809</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36</w:t>
            </w:r>
          </w:p>
        </w:tc>
        <w:tc>
          <w:tcPr>
            <w:tcW w:w="198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58</w:t>
            </w:r>
          </w:p>
        </w:tc>
      </w:tr>
      <w:tr w:rsidR="00590C8C" w:rsidRPr="00147FD8" w:rsidTr="00C26658">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20</w:t>
            </w:r>
          </w:p>
        </w:tc>
        <w:tc>
          <w:tcPr>
            <w:tcW w:w="1338"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Sigimo</w:t>
            </w:r>
          </w:p>
        </w:tc>
        <w:tc>
          <w:tcPr>
            <w:tcW w:w="117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188</w:t>
            </w:r>
          </w:p>
        </w:tc>
        <w:tc>
          <w:tcPr>
            <w:tcW w:w="162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250</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11</w:t>
            </w:r>
            <w:r w:rsidRPr="00147FD8">
              <w:rPr>
                <w:lang w:val="en-US"/>
              </w:rPr>
              <w:t>,</w:t>
            </w:r>
            <w:r w:rsidRPr="00147FD8">
              <w:t>563</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46</w:t>
            </w:r>
          </w:p>
        </w:tc>
        <w:tc>
          <w:tcPr>
            <w:tcW w:w="198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62</w:t>
            </w:r>
          </w:p>
        </w:tc>
      </w:tr>
      <w:tr w:rsidR="00590C8C" w:rsidRPr="00147FD8" w:rsidTr="00C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color w:val="auto"/>
              </w:rPr>
            </w:pPr>
            <w:r w:rsidRPr="00147FD8">
              <w:rPr>
                <w:color w:val="auto"/>
              </w:rPr>
              <w:t>21</w:t>
            </w:r>
          </w:p>
        </w:tc>
        <w:tc>
          <w:tcPr>
            <w:tcW w:w="1338"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rPr>
              <w:t>Sokorru</w:t>
            </w:r>
          </w:p>
        </w:tc>
        <w:tc>
          <w:tcPr>
            <w:tcW w:w="117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285</w:t>
            </w:r>
          </w:p>
        </w:tc>
        <w:tc>
          <w:tcPr>
            <w:tcW w:w="162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404</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16</w:t>
            </w:r>
            <w:r w:rsidRPr="00147FD8">
              <w:rPr>
                <w:lang w:val="en-US"/>
              </w:rPr>
              <w:t>,</w:t>
            </w:r>
            <w:r w:rsidRPr="00147FD8">
              <w:t>937</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42</w:t>
            </w:r>
          </w:p>
        </w:tc>
        <w:tc>
          <w:tcPr>
            <w:tcW w:w="198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pPr>
            <w:r w:rsidRPr="00147FD8">
              <w:t>59</w:t>
            </w:r>
          </w:p>
        </w:tc>
      </w:tr>
      <w:tr w:rsidR="00590C8C" w:rsidRPr="00147FD8" w:rsidTr="00C26658">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bCs w:val="0"/>
                <w:color w:val="auto"/>
                <w:lang w:val="en-US"/>
              </w:rPr>
            </w:pPr>
            <w:r w:rsidRPr="00147FD8">
              <w:rPr>
                <w:bCs w:val="0"/>
                <w:color w:val="auto"/>
                <w:lang w:val="en-US"/>
              </w:rPr>
              <w:t>22</w:t>
            </w:r>
          </w:p>
        </w:tc>
        <w:tc>
          <w:tcPr>
            <w:tcW w:w="1338"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rPr>
                <w:rFonts w:ascii="Cambria" w:hAnsi="Cambria"/>
                <w:bCs/>
                <w:sz w:val="20"/>
                <w:szCs w:val="20"/>
                <w:lang w:val="en-US"/>
              </w:rPr>
            </w:pPr>
            <w:r w:rsidRPr="00147FD8">
              <w:rPr>
                <w:rFonts w:ascii="Cambria" w:hAnsi="Cambria"/>
                <w:bCs/>
                <w:sz w:val="20"/>
                <w:szCs w:val="20"/>
                <w:lang w:val="en-US"/>
              </w:rPr>
              <w:t>T/Afeta</w:t>
            </w:r>
          </w:p>
        </w:tc>
        <w:tc>
          <w:tcPr>
            <w:tcW w:w="117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267</w:t>
            </w:r>
          </w:p>
        </w:tc>
        <w:tc>
          <w:tcPr>
            <w:tcW w:w="162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390</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15</w:t>
            </w:r>
            <w:r w:rsidRPr="00147FD8">
              <w:rPr>
                <w:lang w:val="en-US"/>
              </w:rPr>
              <w:t>,</w:t>
            </w:r>
            <w:r w:rsidRPr="00147FD8">
              <w:t>129</w:t>
            </w:r>
          </w:p>
        </w:tc>
        <w:tc>
          <w:tcPr>
            <w:tcW w:w="144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39</w:t>
            </w:r>
          </w:p>
        </w:tc>
        <w:tc>
          <w:tcPr>
            <w:tcW w:w="1980" w:type="dxa"/>
          </w:tcPr>
          <w:p w:rsidR="00590C8C" w:rsidRPr="00147FD8" w:rsidRDefault="00590C8C" w:rsidP="0067491E">
            <w:pPr>
              <w:jc w:val="both"/>
              <w:cnfStyle w:val="000000000000" w:firstRow="0" w:lastRow="0" w:firstColumn="0" w:lastColumn="0" w:oddVBand="0" w:evenVBand="0" w:oddHBand="0" w:evenHBand="0" w:firstRowFirstColumn="0" w:firstRowLastColumn="0" w:lastRowFirstColumn="0" w:lastRowLastColumn="0"/>
            </w:pPr>
            <w:r w:rsidRPr="00147FD8">
              <w:t>57</w:t>
            </w:r>
          </w:p>
        </w:tc>
      </w:tr>
      <w:tr w:rsidR="00590C8C" w:rsidRPr="00147FD8" w:rsidTr="00C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590C8C" w:rsidRPr="00147FD8" w:rsidRDefault="00590C8C" w:rsidP="0067491E">
            <w:pPr>
              <w:jc w:val="both"/>
              <w:rPr>
                <w:bCs w:val="0"/>
                <w:color w:val="auto"/>
                <w:lang w:val="en-US"/>
              </w:rPr>
            </w:pPr>
          </w:p>
        </w:tc>
        <w:tc>
          <w:tcPr>
            <w:tcW w:w="1338"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b/>
                <w:bCs/>
                <w:lang w:val="en-US"/>
              </w:rPr>
            </w:pPr>
            <w:r w:rsidRPr="00147FD8">
              <w:rPr>
                <w:b/>
                <w:bCs/>
                <w:lang w:val="en-US"/>
              </w:rPr>
              <w:t>Total</w:t>
            </w:r>
          </w:p>
        </w:tc>
        <w:tc>
          <w:tcPr>
            <w:tcW w:w="117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b/>
              </w:rPr>
            </w:pPr>
            <w:r w:rsidRPr="00147FD8">
              <w:rPr>
                <w:b/>
              </w:rPr>
              <w:t xml:space="preserve"> 5,471 </w:t>
            </w:r>
          </w:p>
        </w:tc>
        <w:tc>
          <w:tcPr>
            <w:tcW w:w="162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b/>
              </w:rPr>
            </w:pPr>
            <w:r w:rsidRPr="00147FD8">
              <w:rPr>
                <w:b/>
              </w:rPr>
              <w:t xml:space="preserve"> 7,578 </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b/>
              </w:rPr>
            </w:pPr>
            <w:r w:rsidRPr="00147FD8">
              <w:rPr>
                <w:b/>
              </w:rPr>
              <w:t>315,144</w:t>
            </w:r>
          </w:p>
        </w:tc>
        <w:tc>
          <w:tcPr>
            <w:tcW w:w="144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b/>
              </w:rPr>
            </w:pPr>
            <w:r w:rsidRPr="00147FD8">
              <w:rPr>
                <w:b/>
              </w:rPr>
              <w:t>42</w:t>
            </w:r>
          </w:p>
        </w:tc>
        <w:tc>
          <w:tcPr>
            <w:tcW w:w="1980" w:type="dxa"/>
          </w:tcPr>
          <w:p w:rsidR="00590C8C" w:rsidRPr="00147FD8" w:rsidRDefault="00590C8C" w:rsidP="0067491E">
            <w:pPr>
              <w:jc w:val="both"/>
              <w:cnfStyle w:val="000000100000" w:firstRow="0" w:lastRow="0" w:firstColumn="0" w:lastColumn="0" w:oddVBand="0" w:evenVBand="0" w:oddHBand="1" w:evenHBand="0" w:firstRowFirstColumn="0" w:firstRowLastColumn="0" w:lastRowFirstColumn="0" w:lastRowLastColumn="0"/>
              <w:rPr>
                <w:b/>
              </w:rPr>
            </w:pPr>
            <w:r w:rsidRPr="00147FD8">
              <w:rPr>
                <w:b/>
              </w:rPr>
              <w:t>58</w:t>
            </w:r>
          </w:p>
        </w:tc>
      </w:tr>
    </w:tbl>
    <w:p w:rsidR="007E118D" w:rsidRPr="00147FD8" w:rsidRDefault="00734149" w:rsidP="0067491E">
      <w:pPr>
        <w:jc w:val="both"/>
        <w:rPr>
          <w:bCs/>
          <w:sz w:val="20"/>
          <w:szCs w:val="20"/>
          <w:lang w:val="en-US"/>
        </w:rPr>
      </w:pPr>
      <w:r w:rsidRPr="00147FD8">
        <w:rPr>
          <w:bCs/>
          <w:sz w:val="20"/>
          <w:szCs w:val="20"/>
          <w:lang w:val="en-US"/>
        </w:rPr>
        <w:t xml:space="preserve">Source:-Annual Educational Statistical Abstract Data </w:t>
      </w:r>
      <w:r w:rsidR="00A05B3F" w:rsidRPr="00147FD8">
        <w:rPr>
          <w:bCs/>
          <w:sz w:val="20"/>
          <w:szCs w:val="20"/>
          <w:lang w:val="en-US"/>
        </w:rPr>
        <w:t>of Jimma Zone Education Office.</w:t>
      </w:r>
    </w:p>
    <w:p w:rsidR="004166E2" w:rsidRPr="00147FD8" w:rsidRDefault="004166E2" w:rsidP="0067491E">
      <w:pPr>
        <w:jc w:val="both"/>
        <w:rPr>
          <w:bCs/>
          <w:sz w:val="20"/>
          <w:szCs w:val="20"/>
          <w:lang w:val="en-US"/>
        </w:rPr>
      </w:pPr>
    </w:p>
    <w:p w:rsidR="00A05B3F" w:rsidRPr="00147FD8" w:rsidRDefault="00A05B3F" w:rsidP="006C196D">
      <w:pPr>
        <w:spacing w:line="360" w:lineRule="auto"/>
        <w:jc w:val="both"/>
        <w:rPr>
          <w:bCs/>
          <w:lang w:val="en-US"/>
        </w:rPr>
      </w:pPr>
      <w:r w:rsidRPr="00147FD8">
        <w:rPr>
          <w:bCs/>
          <w:lang w:val="en-US"/>
        </w:rPr>
        <w:t>The above table shows students to teacher &amp; students to section ratios in 2</w:t>
      </w:r>
      <w:r w:rsidRPr="00147FD8">
        <w:rPr>
          <w:bCs/>
          <w:vertAlign w:val="superscript"/>
          <w:lang w:val="en-US"/>
        </w:rPr>
        <w:t>nd</w:t>
      </w:r>
      <w:r w:rsidRPr="00147FD8">
        <w:rPr>
          <w:bCs/>
          <w:lang w:val="en-US"/>
        </w:rPr>
        <w:t xml:space="preserve"> Cycle Primary Schools 5-8 in the year 2012EC in the Zone. According to the table</w:t>
      </w:r>
      <w:r w:rsidR="0046432B" w:rsidRPr="00147FD8">
        <w:rPr>
          <w:bCs/>
          <w:lang w:val="en-US"/>
        </w:rPr>
        <w:t xml:space="preserve"> 58</w:t>
      </w:r>
      <w:r w:rsidRPr="00147FD8">
        <w:rPr>
          <w:bCs/>
          <w:lang w:val="en-US"/>
        </w:rPr>
        <w:t xml:space="preserve">, students to teacher ratio </w:t>
      </w:r>
      <w:r w:rsidR="0046432B" w:rsidRPr="00147FD8">
        <w:rPr>
          <w:bCs/>
          <w:lang w:val="en-US"/>
        </w:rPr>
        <w:t>in such level of schools was 42:</w:t>
      </w:r>
      <w:r w:rsidRPr="00147FD8">
        <w:rPr>
          <w:bCs/>
          <w:lang w:val="en-US"/>
        </w:rPr>
        <w:t xml:space="preserve">1 which means that for every 42 students at this level of schools, there was one teacher in the Zone. </w:t>
      </w:r>
      <w:r w:rsidR="00491E2A" w:rsidRPr="00147FD8">
        <w:rPr>
          <w:bCs/>
          <w:lang w:val="en-US"/>
        </w:rPr>
        <w:t>Also students to section ratio in such</w:t>
      </w:r>
      <w:r w:rsidR="007B0972" w:rsidRPr="00147FD8">
        <w:rPr>
          <w:bCs/>
          <w:lang w:val="en-US"/>
        </w:rPr>
        <w:t xml:space="preserve"> level of schools was estimated to be 58:</w:t>
      </w:r>
      <w:r w:rsidR="00491E2A" w:rsidRPr="00147FD8">
        <w:rPr>
          <w:bCs/>
          <w:lang w:val="en-US"/>
        </w:rPr>
        <w:t>1 which is to say for every 58 students in the Zone, there was one section.</w:t>
      </w:r>
      <w:r w:rsidR="007342CE" w:rsidRPr="00147FD8">
        <w:rPr>
          <w:bCs/>
          <w:lang w:val="en-US"/>
        </w:rPr>
        <w:t xml:space="preserve"> Compared to that of 2011EC, both students to teacher &amp; students to section ratio has increased in the year 2012EC which requires attention from the respective bodies of the government. </w:t>
      </w:r>
    </w:p>
    <w:p w:rsidR="007342CE" w:rsidRPr="00147FD8" w:rsidRDefault="00EB6DF8" w:rsidP="006C196D">
      <w:pPr>
        <w:spacing w:line="360" w:lineRule="auto"/>
        <w:jc w:val="both"/>
        <w:rPr>
          <w:b/>
          <w:bCs/>
          <w:lang w:val="en-US"/>
        </w:rPr>
      </w:pPr>
      <w:r w:rsidRPr="00147FD8">
        <w:rPr>
          <w:b/>
          <w:bCs/>
          <w:lang w:val="en-US"/>
        </w:rPr>
        <w:t xml:space="preserve">Table 59 </w:t>
      </w:r>
      <w:r w:rsidR="007342CE" w:rsidRPr="00147FD8">
        <w:rPr>
          <w:b/>
          <w:bCs/>
          <w:lang w:val="en-US"/>
        </w:rPr>
        <w:t xml:space="preserve">Students to Teacher &amp; Students to Section Ratios for full Primary Schools 1-8 </w:t>
      </w:r>
      <w:r w:rsidR="007342CE" w:rsidRPr="00147FD8">
        <w:rPr>
          <w:b/>
          <w:bCs/>
        </w:rPr>
        <w:t>, 20</w:t>
      </w:r>
      <w:r w:rsidR="007342CE" w:rsidRPr="00147FD8">
        <w:rPr>
          <w:b/>
          <w:bCs/>
          <w:lang w:val="en-US"/>
        </w:rPr>
        <w:t>12</w:t>
      </w:r>
      <w:r w:rsidR="007342CE" w:rsidRPr="00147FD8">
        <w:rPr>
          <w:b/>
          <w:bCs/>
        </w:rPr>
        <w:t>EC (201</w:t>
      </w:r>
      <w:r w:rsidR="007342CE" w:rsidRPr="00147FD8">
        <w:rPr>
          <w:b/>
          <w:bCs/>
          <w:lang w:val="en-US"/>
        </w:rPr>
        <w:t>9</w:t>
      </w:r>
      <w:r w:rsidR="007342CE" w:rsidRPr="00147FD8">
        <w:rPr>
          <w:b/>
          <w:bCs/>
        </w:rPr>
        <w:t>/</w:t>
      </w:r>
      <w:r w:rsidR="007342CE" w:rsidRPr="00147FD8">
        <w:rPr>
          <w:b/>
          <w:bCs/>
          <w:lang w:val="en-US"/>
        </w:rPr>
        <w:t>20</w:t>
      </w:r>
      <w:r w:rsidR="007342CE" w:rsidRPr="00147FD8">
        <w:rPr>
          <w:b/>
          <w:bCs/>
        </w:rPr>
        <w:t xml:space="preserve"> G.C.)  </w:t>
      </w:r>
    </w:p>
    <w:tbl>
      <w:tblPr>
        <w:tblStyle w:val="LightGrid-Accent5"/>
        <w:tblW w:w="9558" w:type="dxa"/>
        <w:tblLook w:val="04A0" w:firstRow="1" w:lastRow="0" w:firstColumn="1" w:lastColumn="0" w:noHBand="0" w:noVBand="1"/>
      </w:tblPr>
      <w:tblGrid>
        <w:gridCol w:w="738"/>
        <w:gridCol w:w="1530"/>
        <w:gridCol w:w="1080"/>
        <w:gridCol w:w="1530"/>
        <w:gridCol w:w="1440"/>
        <w:gridCol w:w="1620"/>
        <w:gridCol w:w="1620"/>
      </w:tblGrid>
      <w:tr w:rsidR="00663671" w:rsidRPr="00147FD8" w:rsidTr="00663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7342CE" w:rsidRPr="00147FD8" w:rsidRDefault="007342CE" w:rsidP="0067491E">
            <w:pPr>
              <w:jc w:val="both"/>
              <w:rPr>
                <w:bCs w:val="0"/>
                <w:lang w:val="en-US"/>
              </w:rPr>
            </w:pPr>
            <w:r w:rsidRPr="00147FD8">
              <w:rPr>
                <w:bCs w:val="0"/>
                <w:lang w:val="en-US"/>
              </w:rPr>
              <w:t>No.</w:t>
            </w:r>
          </w:p>
        </w:tc>
        <w:tc>
          <w:tcPr>
            <w:tcW w:w="1530" w:type="dxa"/>
          </w:tcPr>
          <w:p w:rsidR="007342CE" w:rsidRPr="00147FD8" w:rsidRDefault="00A375E3" w:rsidP="0067491E">
            <w:pPr>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Woredas</w:t>
            </w:r>
            <w:r w:rsidR="007342CE" w:rsidRPr="00147FD8">
              <w:rPr>
                <w:bCs w:val="0"/>
                <w:lang w:val="en-US"/>
              </w:rPr>
              <w:t xml:space="preserve"> </w:t>
            </w:r>
          </w:p>
        </w:tc>
        <w:tc>
          <w:tcPr>
            <w:tcW w:w="1080" w:type="dxa"/>
          </w:tcPr>
          <w:p w:rsidR="007342CE" w:rsidRPr="00147FD8" w:rsidRDefault="007342CE" w:rsidP="0067491E">
            <w:pPr>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 xml:space="preserve">No. of Sections </w:t>
            </w:r>
          </w:p>
        </w:tc>
        <w:tc>
          <w:tcPr>
            <w:tcW w:w="1530" w:type="dxa"/>
          </w:tcPr>
          <w:p w:rsidR="007342CE" w:rsidRPr="00147FD8" w:rsidRDefault="007342CE" w:rsidP="0067491E">
            <w:pPr>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 xml:space="preserve">No. of Teachers </w:t>
            </w:r>
          </w:p>
        </w:tc>
        <w:tc>
          <w:tcPr>
            <w:tcW w:w="1440" w:type="dxa"/>
          </w:tcPr>
          <w:p w:rsidR="007342CE" w:rsidRPr="00147FD8" w:rsidRDefault="007342CE" w:rsidP="0067491E">
            <w:pPr>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 xml:space="preserve">No. of Students </w:t>
            </w:r>
          </w:p>
        </w:tc>
        <w:tc>
          <w:tcPr>
            <w:tcW w:w="1620" w:type="dxa"/>
          </w:tcPr>
          <w:p w:rsidR="007342CE" w:rsidRPr="00147FD8" w:rsidRDefault="007342CE" w:rsidP="0067491E">
            <w:pPr>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Students-Teacher ratio</w:t>
            </w:r>
          </w:p>
        </w:tc>
        <w:tc>
          <w:tcPr>
            <w:tcW w:w="1620" w:type="dxa"/>
          </w:tcPr>
          <w:p w:rsidR="007342CE" w:rsidRPr="00147FD8" w:rsidRDefault="007342CE" w:rsidP="0067491E">
            <w:pPr>
              <w:jc w:val="both"/>
              <w:cnfStyle w:val="100000000000" w:firstRow="1" w:lastRow="0" w:firstColumn="0" w:lastColumn="0" w:oddVBand="0" w:evenVBand="0" w:oddHBand="0" w:evenHBand="0" w:firstRowFirstColumn="0" w:firstRowLastColumn="0" w:lastRowFirstColumn="0" w:lastRowLastColumn="0"/>
              <w:rPr>
                <w:bCs w:val="0"/>
                <w:lang w:val="en-US"/>
              </w:rPr>
            </w:pPr>
            <w:r w:rsidRPr="00147FD8">
              <w:rPr>
                <w:bCs w:val="0"/>
                <w:lang w:val="en-US"/>
              </w:rPr>
              <w:t>Students’-Section ratio</w:t>
            </w:r>
          </w:p>
        </w:tc>
      </w:tr>
      <w:tr w:rsidR="00663671" w:rsidRPr="00147FD8" w:rsidTr="0066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bCs w:val="0"/>
                <w:lang w:val="en-US"/>
              </w:rPr>
            </w:pPr>
            <w:r w:rsidRPr="00147FD8">
              <w:rPr>
                <w:b w:val="0"/>
                <w:bCs w:val="0"/>
                <w:lang w:val="en-US"/>
              </w:rPr>
              <w:t>1</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lang w:val="en-US"/>
              </w:rPr>
            </w:pPr>
            <w:r w:rsidRPr="00147FD8">
              <w:rPr>
                <w:rFonts w:ascii="Cambria" w:hAnsi="Cambria"/>
                <w:bCs/>
                <w:lang w:val="en-US"/>
              </w:rPr>
              <w:t>Agaro Town</w:t>
            </w:r>
          </w:p>
        </w:tc>
        <w:tc>
          <w:tcPr>
            <w:tcW w:w="108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191</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257</w:t>
            </w:r>
          </w:p>
        </w:tc>
        <w:tc>
          <w:tcPr>
            <w:tcW w:w="144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10,806</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42</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57</w:t>
            </w:r>
          </w:p>
        </w:tc>
      </w:tr>
      <w:tr w:rsidR="0054358A" w:rsidRPr="00147FD8" w:rsidTr="00663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2</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rPr>
                <w:rFonts w:ascii="Cambria" w:hAnsi="Cambria"/>
                <w:bCs/>
                <w:lang w:val="en-US"/>
              </w:rPr>
            </w:pPr>
            <w:r w:rsidRPr="00147FD8">
              <w:rPr>
                <w:rFonts w:ascii="Cambria" w:hAnsi="Cambria"/>
                <w:bCs/>
                <w:lang w:val="en-US"/>
              </w:rPr>
              <w:t>Jimma Town</w:t>
            </w:r>
          </w:p>
        </w:tc>
        <w:tc>
          <w:tcPr>
            <w:tcW w:w="108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797</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997</w:t>
            </w:r>
          </w:p>
        </w:tc>
        <w:tc>
          <w:tcPr>
            <w:tcW w:w="144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45,184</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45</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57</w:t>
            </w:r>
          </w:p>
        </w:tc>
      </w:tr>
      <w:tr w:rsidR="00663671" w:rsidRPr="00147FD8" w:rsidTr="0066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3</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lang w:val="en-US"/>
              </w:rPr>
            </w:pPr>
            <w:r w:rsidRPr="00147FD8">
              <w:rPr>
                <w:rFonts w:ascii="Cambria" w:hAnsi="Cambria"/>
                <w:bCs/>
              </w:rPr>
              <w:t xml:space="preserve">Botor </w:t>
            </w:r>
            <w:r w:rsidRPr="00147FD8">
              <w:rPr>
                <w:rFonts w:ascii="Cambria" w:hAnsi="Cambria"/>
                <w:bCs/>
                <w:lang w:val="en-US"/>
              </w:rPr>
              <w:t>Tolay</w:t>
            </w:r>
          </w:p>
        </w:tc>
        <w:tc>
          <w:tcPr>
            <w:tcW w:w="108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311</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385</w:t>
            </w:r>
          </w:p>
        </w:tc>
        <w:tc>
          <w:tcPr>
            <w:tcW w:w="144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16,448</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43</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53</w:t>
            </w:r>
          </w:p>
        </w:tc>
      </w:tr>
      <w:tr w:rsidR="0054358A" w:rsidRPr="00147FD8" w:rsidTr="00663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4</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rPr>
                <w:rFonts w:ascii="Cambria" w:hAnsi="Cambria"/>
                <w:bCs/>
              </w:rPr>
            </w:pPr>
            <w:r w:rsidRPr="00147FD8">
              <w:rPr>
                <w:rFonts w:ascii="Cambria" w:hAnsi="Cambria"/>
                <w:bCs/>
              </w:rPr>
              <w:t>C</w:t>
            </w:r>
            <w:r w:rsidRPr="00147FD8">
              <w:rPr>
                <w:rFonts w:ascii="Cambria" w:hAnsi="Cambria"/>
                <w:bCs/>
                <w:lang w:val="en-US"/>
              </w:rPr>
              <w:t>h</w:t>
            </w:r>
            <w:r w:rsidRPr="00147FD8">
              <w:rPr>
                <w:rFonts w:ascii="Cambria" w:hAnsi="Cambria"/>
                <w:bCs/>
              </w:rPr>
              <w:t>/Botor</w:t>
            </w:r>
          </w:p>
        </w:tc>
        <w:tc>
          <w:tcPr>
            <w:tcW w:w="108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387</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505</w:t>
            </w:r>
          </w:p>
        </w:tc>
        <w:tc>
          <w:tcPr>
            <w:tcW w:w="144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18,558</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37</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48</w:t>
            </w:r>
          </w:p>
        </w:tc>
      </w:tr>
      <w:tr w:rsidR="00663671" w:rsidRPr="00147FD8" w:rsidTr="0066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5</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rPr>
            </w:pPr>
            <w:r w:rsidRPr="00147FD8">
              <w:rPr>
                <w:rFonts w:ascii="Cambria" w:hAnsi="Cambria"/>
                <w:bCs/>
              </w:rPr>
              <w:t>Dedo</w:t>
            </w:r>
          </w:p>
        </w:tc>
        <w:tc>
          <w:tcPr>
            <w:tcW w:w="108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799</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879</w:t>
            </w:r>
          </w:p>
        </w:tc>
        <w:tc>
          <w:tcPr>
            <w:tcW w:w="144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55,495</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63</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69</w:t>
            </w:r>
          </w:p>
        </w:tc>
      </w:tr>
      <w:tr w:rsidR="0054358A" w:rsidRPr="00147FD8" w:rsidTr="00663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6</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rPr>
                <w:rFonts w:ascii="Cambria" w:hAnsi="Cambria"/>
                <w:bCs/>
                <w:lang w:val="en-US"/>
              </w:rPr>
            </w:pPr>
            <w:r w:rsidRPr="00147FD8">
              <w:rPr>
                <w:rFonts w:ascii="Cambria" w:hAnsi="Cambria"/>
                <w:bCs/>
              </w:rPr>
              <w:t>Mancho</w:t>
            </w:r>
          </w:p>
        </w:tc>
        <w:tc>
          <w:tcPr>
            <w:tcW w:w="108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578</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725</w:t>
            </w:r>
          </w:p>
        </w:tc>
        <w:tc>
          <w:tcPr>
            <w:tcW w:w="144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37,928</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52</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66</w:t>
            </w:r>
          </w:p>
        </w:tc>
      </w:tr>
      <w:tr w:rsidR="00663671" w:rsidRPr="00147FD8" w:rsidTr="0066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7</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lang w:val="en-US"/>
              </w:rPr>
            </w:pPr>
            <w:r w:rsidRPr="00147FD8">
              <w:rPr>
                <w:rFonts w:ascii="Cambria" w:hAnsi="Cambria"/>
                <w:bCs/>
              </w:rPr>
              <w:t>Ge</w:t>
            </w:r>
            <w:r w:rsidRPr="00147FD8">
              <w:rPr>
                <w:rFonts w:ascii="Cambria" w:hAnsi="Cambria"/>
                <w:bCs/>
                <w:lang w:val="en-US"/>
              </w:rPr>
              <w:t>ra</w:t>
            </w:r>
          </w:p>
        </w:tc>
        <w:tc>
          <w:tcPr>
            <w:tcW w:w="108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832</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895</w:t>
            </w:r>
          </w:p>
        </w:tc>
        <w:tc>
          <w:tcPr>
            <w:tcW w:w="144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61,252</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68</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74</w:t>
            </w:r>
          </w:p>
        </w:tc>
      </w:tr>
      <w:tr w:rsidR="0054358A" w:rsidRPr="00147FD8" w:rsidTr="00663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8</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rPr>
                <w:rFonts w:ascii="Cambria" w:hAnsi="Cambria"/>
                <w:bCs/>
                <w:lang w:val="en-US"/>
              </w:rPr>
            </w:pPr>
            <w:r w:rsidRPr="00147FD8">
              <w:rPr>
                <w:rFonts w:ascii="Cambria" w:hAnsi="Cambria"/>
                <w:bCs/>
              </w:rPr>
              <w:t>Gomma</w:t>
            </w:r>
          </w:p>
        </w:tc>
        <w:tc>
          <w:tcPr>
            <w:tcW w:w="108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331</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493</w:t>
            </w:r>
          </w:p>
        </w:tc>
        <w:tc>
          <w:tcPr>
            <w:tcW w:w="144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17,915</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36</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54</w:t>
            </w:r>
          </w:p>
        </w:tc>
      </w:tr>
      <w:tr w:rsidR="00663671" w:rsidRPr="00147FD8" w:rsidTr="0066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9</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rPr>
            </w:pPr>
            <w:r w:rsidRPr="00147FD8">
              <w:rPr>
                <w:rFonts w:ascii="Cambria" w:hAnsi="Cambria"/>
                <w:bCs/>
              </w:rPr>
              <w:t>Gumay</w:t>
            </w:r>
          </w:p>
        </w:tc>
        <w:tc>
          <w:tcPr>
            <w:tcW w:w="108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746</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859</w:t>
            </w:r>
          </w:p>
        </w:tc>
        <w:tc>
          <w:tcPr>
            <w:tcW w:w="144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46,551</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54</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62</w:t>
            </w:r>
          </w:p>
        </w:tc>
      </w:tr>
      <w:tr w:rsidR="0054358A" w:rsidRPr="00147FD8" w:rsidTr="00663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10</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rPr>
                <w:rFonts w:ascii="Cambria" w:hAnsi="Cambria"/>
                <w:bCs/>
                <w:lang w:val="en-US"/>
              </w:rPr>
            </w:pPr>
            <w:r w:rsidRPr="00147FD8">
              <w:rPr>
                <w:rFonts w:ascii="Cambria" w:hAnsi="Cambria"/>
                <w:bCs/>
              </w:rPr>
              <w:t>L/Kossa</w:t>
            </w:r>
          </w:p>
        </w:tc>
        <w:tc>
          <w:tcPr>
            <w:tcW w:w="108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710</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718</w:t>
            </w:r>
          </w:p>
        </w:tc>
        <w:tc>
          <w:tcPr>
            <w:tcW w:w="144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41,315</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58</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58</w:t>
            </w:r>
          </w:p>
        </w:tc>
      </w:tr>
      <w:tr w:rsidR="00663671" w:rsidRPr="00147FD8" w:rsidTr="0066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11</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lang w:val="en-US"/>
              </w:rPr>
            </w:pPr>
            <w:r w:rsidRPr="00147FD8">
              <w:rPr>
                <w:rFonts w:ascii="Cambria" w:hAnsi="Cambria"/>
                <w:bCs/>
              </w:rPr>
              <w:t>L/S</w:t>
            </w:r>
            <w:r w:rsidRPr="00147FD8">
              <w:rPr>
                <w:rFonts w:ascii="Cambria" w:hAnsi="Cambria"/>
                <w:bCs/>
                <w:lang w:val="en-US"/>
              </w:rPr>
              <w:t>ecka</w:t>
            </w:r>
          </w:p>
        </w:tc>
        <w:tc>
          <w:tcPr>
            <w:tcW w:w="108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693</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847</w:t>
            </w:r>
          </w:p>
        </w:tc>
        <w:tc>
          <w:tcPr>
            <w:tcW w:w="144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45,370</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54</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65</w:t>
            </w:r>
          </w:p>
        </w:tc>
      </w:tr>
      <w:tr w:rsidR="0054358A" w:rsidRPr="00147FD8" w:rsidTr="00663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12</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rPr>
                <w:rFonts w:ascii="Cambria" w:hAnsi="Cambria"/>
                <w:bCs/>
                <w:lang w:val="en-US"/>
              </w:rPr>
            </w:pPr>
            <w:r w:rsidRPr="00147FD8">
              <w:rPr>
                <w:rFonts w:ascii="Cambria" w:hAnsi="Cambria"/>
                <w:bCs/>
              </w:rPr>
              <w:t>Ma</w:t>
            </w:r>
            <w:r w:rsidRPr="00147FD8">
              <w:rPr>
                <w:rFonts w:ascii="Cambria" w:hAnsi="Cambria"/>
                <w:bCs/>
                <w:lang w:val="en-US"/>
              </w:rPr>
              <w:t>na</w:t>
            </w:r>
          </w:p>
        </w:tc>
        <w:tc>
          <w:tcPr>
            <w:tcW w:w="108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528</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618</w:t>
            </w:r>
          </w:p>
        </w:tc>
        <w:tc>
          <w:tcPr>
            <w:tcW w:w="144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43,317</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70</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82</w:t>
            </w:r>
          </w:p>
        </w:tc>
      </w:tr>
      <w:tr w:rsidR="00663671" w:rsidRPr="00147FD8" w:rsidTr="0066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13</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lang w:val="en-US"/>
              </w:rPr>
            </w:pPr>
            <w:r w:rsidRPr="00147FD8">
              <w:rPr>
                <w:rFonts w:ascii="Cambria" w:hAnsi="Cambria"/>
                <w:bCs/>
              </w:rPr>
              <w:t>N/Be</w:t>
            </w:r>
            <w:r w:rsidRPr="00147FD8">
              <w:rPr>
                <w:rFonts w:ascii="Cambria" w:hAnsi="Cambria"/>
                <w:bCs/>
                <w:lang w:val="en-US"/>
              </w:rPr>
              <w:t>nja</w:t>
            </w:r>
          </w:p>
        </w:tc>
        <w:tc>
          <w:tcPr>
            <w:tcW w:w="108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407</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523</w:t>
            </w:r>
          </w:p>
        </w:tc>
        <w:tc>
          <w:tcPr>
            <w:tcW w:w="144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20,731</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40</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51</w:t>
            </w:r>
          </w:p>
        </w:tc>
      </w:tr>
      <w:tr w:rsidR="0054358A" w:rsidRPr="00147FD8" w:rsidTr="00663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14</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rPr>
                <w:rFonts w:ascii="Cambria" w:hAnsi="Cambria"/>
                <w:bCs/>
                <w:lang w:val="en-US"/>
              </w:rPr>
            </w:pPr>
            <w:r w:rsidRPr="00147FD8">
              <w:rPr>
                <w:rFonts w:ascii="Cambria" w:hAnsi="Cambria"/>
                <w:bCs/>
              </w:rPr>
              <w:t>O/Be</w:t>
            </w:r>
            <w:r w:rsidRPr="00147FD8">
              <w:rPr>
                <w:rFonts w:ascii="Cambria" w:hAnsi="Cambria"/>
                <w:bCs/>
                <w:lang w:val="en-US"/>
              </w:rPr>
              <w:t>yam</w:t>
            </w:r>
          </w:p>
        </w:tc>
        <w:tc>
          <w:tcPr>
            <w:tcW w:w="108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441</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428</w:t>
            </w:r>
          </w:p>
        </w:tc>
        <w:tc>
          <w:tcPr>
            <w:tcW w:w="144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27,516</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64</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62</w:t>
            </w:r>
          </w:p>
        </w:tc>
      </w:tr>
      <w:tr w:rsidR="00663671" w:rsidRPr="00147FD8" w:rsidTr="0066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15</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lang w:val="en-US"/>
              </w:rPr>
            </w:pPr>
            <w:r w:rsidRPr="00147FD8">
              <w:rPr>
                <w:rFonts w:ascii="Cambria" w:hAnsi="Cambria"/>
                <w:bCs/>
              </w:rPr>
              <w:t>O/Na</w:t>
            </w:r>
            <w:r w:rsidRPr="00147FD8">
              <w:rPr>
                <w:rFonts w:ascii="Cambria" w:hAnsi="Cambria"/>
                <w:bCs/>
                <w:lang w:val="en-US"/>
              </w:rPr>
              <w:t>da</w:t>
            </w:r>
          </w:p>
        </w:tc>
        <w:tc>
          <w:tcPr>
            <w:tcW w:w="108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845</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1018</w:t>
            </w:r>
          </w:p>
        </w:tc>
        <w:tc>
          <w:tcPr>
            <w:tcW w:w="144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48,280</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47</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57</w:t>
            </w:r>
          </w:p>
        </w:tc>
      </w:tr>
      <w:tr w:rsidR="0054358A" w:rsidRPr="00147FD8" w:rsidTr="00663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16</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rPr>
                <w:rFonts w:ascii="Cambria" w:hAnsi="Cambria"/>
                <w:bCs/>
                <w:lang w:val="en-US"/>
              </w:rPr>
            </w:pPr>
            <w:r w:rsidRPr="00147FD8">
              <w:rPr>
                <w:rFonts w:ascii="Cambria" w:hAnsi="Cambria"/>
                <w:bCs/>
                <w:lang w:val="en-US"/>
              </w:rPr>
              <w:t xml:space="preserve">Kersa </w:t>
            </w:r>
          </w:p>
        </w:tc>
        <w:tc>
          <w:tcPr>
            <w:tcW w:w="108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864</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1026</w:t>
            </w:r>
          </w:p>
        </w:tc>
        <w:tc>
          <w:tcPr>
            <w:tcW w:w="144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63,582</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62</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74</w:t>
            </w:r>
          </w:p>
        </w:tc>
      </w:tr>
      <w:tr w:rsidR="00663671" w:rsidRPr="00147FD8" w:rsidTr="0066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17</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lang w:val="en-US"/>
              </w:rPr>
            </w:pPr>
            <w:r w:rsidRPr="00147FD8">
              <w:rPr>
                <w:rFonts w:ascii="Cambria" w:hAnsi="Cambria"/>
                <w:bCs/>
              </w:rPr>
              <w:t>S/C</w:t>
            </w:r>
            <w:r w:rsidRPr="00147FD8">
              <w:rPr>
                <w:rFonts w:ascii="Cambria" w:hAnsi="Cambria"/>
                <w:bCs/>
                <w:lang w:val="en-US"/>
              </w:rPr>
              <w:t>hekorsa</w:t>
            </w:r>
          </w:p>
        </w:tc>
        <w:tc>
          <w:tcPr>
            <w:tcW w:w="108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933</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1013</w:t>
            </w:r>
          </w:p>
        </w:tc>
        <w:tc>
          <w:tcPr>
            <w:tcW w:w="144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59,675</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59</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64</w:t>
            </w:r>
          </w:p>
        </w:tc>
      </w:tr>
      <w:tr w:rsidR="0054358A" w:rsidRPr="00147FD8" w:rsidTr="00663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18</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rPr>
                <w:rFonts w:ascii="Cambria" w:hAnsi="Cambria"/>
                <w:bCs/>
                <w:lang w:val="en-US"/>
              </w:rPr>
            </w:pPr>
            <w:r w:rsidRPr="00147FD8">
              <w:rPr>
                <w:rFonts w:ascii="Cambria" w:hAnsi="Cambria"/>
                <w:bCs/>
                <w:lang w:val="en-US"/>
              </w:rPr>
              <w:t>Setema</w:t>
            </w:r>
          </w:p>
        </w:tc>
        <w:tc>
          <w:tcPr>
            <w:tcW w:w="108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546</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684</w:t>
            </w:r>
          </w:p>
        </w:tc>
        <w:tc>
          <w:tcPr>
            <w:tcW w:w="144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36,579</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53</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67</w:t>
            </w:r>
          </w:p>
        </w:tc>
      </w:tr>
      <w:tr w:rsidR="00663671" w:rsidRPr="00147FD8" w:rsidTr="0066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19</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lang w:val="en-US"/>
              </w:rPr>
            </w:pPr>
            <w:r w:rsidRPr="00147FD8">
              <w:rPr>
                <w:rFonts w:ascii="Cambria" w:hAnsi="Cambria"/>
                <w:bCs/>
              </w:rPr>
              <w:t>Sh/Sombo</w:t>
            </w:r>
          </w:p>
        </w:tc>
        <w:tc>
          <w:tcPr>
            <w:tcW w:w="108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596</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783</w:t>
            </w:r>
          </w:p>
        </w:tc>
        <w:tc>
          <w:tcPr>
            <w:tcW w:w="144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37,699</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48</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63</w:t>
            </w:r>
          </w:p>
        </w:tc>
      </w:tr>
      <w:tr w:rsidR="0054358A" w:rsidRPr="00147FD8" w:rsidTr="00663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20</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rPr>
                <w:rFonts w:ascii="Cambria" w:hAnsi="Cambria"/>
                <w:bCs/>
                <w:lang w:val="en-US"/>
              </w:rPr>
            </w:pPr>
            <w:r w:rsidRPr="00147FD8">
              <w:rPr>
                <w:rFonts w:ascii="Cambria" w:hAnsi="Cambria"/>
                <w:bCs/>
              </w:rPr>
              <w:t>Sigimo</w:t>
            </w:r>
          </w:p>
        </w:tc>
        <w:tc>
          <w:tcPr>
            <w:tcW w:w="108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559</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611</w:t>
            </w:r>
          </w:p>
        </w:tc>
        <w:tc>
          <w:tcPr>
            <w:tcW w:w="144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40,960</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67</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73</w:t>
            </w:r>
          </w:p>
        </w:tc>
      </w:tr>
      <w:tr w:rsidR="00663671" w:rsidRPr="00147FD8" w:rsidTr="0066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rPr>
            </w:pPr>
            <w:r w:rsidRPr="00147FD8">
              <w:rPr>
                <w:b w:val="0"/>
              </w:rPr>
              <w:t>21</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rFonts w:ascii="Cambria" w:hAnsi="Cambria"/>
                <w:bCs/>
                <w:lang w:val="en-US"/>
              </w:rPr>
            </w:pPr>
            <w:r w:rsidRPr="00147FD8">
              <w:rPr>
                <w:rFonts w:ascii="Cambria" w:hAnsi="Cambria"/>
                <w:bCs/>
              </w:rPr>
              <w:t>Sokorru</w:t>
            </w:r>
          </w:p>
        </w:tc>
        <w:tc>
          <w:tcPr>
            <w:tcW w:w="108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675</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840</w:t>
            </w:r>
          </w:p>
        </w:tc>
        <w:tc>
          <w:tcPr>
            <w:tcW w:w="144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41,962</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50</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pPr>
            <w:r w:rsidRPr="00147FD8">
              <w:t>62</w:t>
            </w:r>
          </w:p>
        </w:tc>
      </w:tr>
      <w:tr w:rsidR="0054358A" w:rsidRPr="00147FD8" w:rsidTr="00663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bCs w:val="0"/>
                <w:lang w:val="en-US"/>
              </w:rPr>
            </w:pPr>
            <w:r w:rsidRPr="00147FD8">
              <w:rPr>
                <w:b w:val="0"/>
                <w:bCs w:val="0"/>
                <w:lang w:val="en-US"/>
              </w:rPr>
              <w:t>22</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rPr>
                <w:rFonts w:ascii="Cambria" w:hAnsi="Cambria"/>
                <w:bCs/>
                <w:lang w:val="en-US"/>
              </w:rPr>
            </w:pPr>
            <w:r w:rsidRPr="00147FD8">
              <w:rPr>
                <w:rFonts w:ascii="Cambria" w:hAnsi="Cambria"/>
                <w:bCs/>
                <w:lang w:val="en-US"/>
              </w:rPr>
              <w:t>T/Afeta</w:t>
            </w:r>
          </w:p>
        </w:tc>
        <w:tc>
          <w:tcPr>
            <w:tcW w:w="108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644</w:t>
            </w:r>
          </w:p>
        </w:tc>
        <w:tc>
          <w:tcPr>
            <w:tcW w:w="153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832</w:t>
            </w:r>
          </w:p>
        </w:tc>
        <w:tc>
          <w:tcPr>
            <w:tcW w:w="144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37,396</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45</w:t>
            </w:r>
          </w:p>
        </w:tc>
        <w:tc>
          <w:tcPr>
            <w:tcW w:w="1620" w:type="dxa"/>
          </w:tcPr>
          <w:p w:rsidR="0054358A" w:rsidRPr="00147FD8" w:rsidRDefault="0054358A" w:rsidP="0067491E">
            <w:pPr>
              <w:jc w:val="both"/>
              <w:cnfStyle w:val="000000010000" w:firstRow="0" w:lastRow="0" w:firstColumn="0" w:lastColumn="0" w:oddVBand="0" w:evenVBand="0" w:oddHBand="0" w:evenHBand="1" w:firstRowFirstColumn="0" w:firstRowLastColumn="0" w:lastRowFirstColumn="0" w:lastRowLastColumn="0"/>
            </w:pPr>
            <w:r w:rsidRPr="00147FD8">
              <w:t>58</w:t>
            </w:r>
          </w:p>
        </w:tc>
      </w:tr>
      <w:tr w:rsidR="00663671" w:rsidRPr="00147FD8" w:rsidTr="0066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4358A" w:rsidRPr="00147FD8" w:rsidRDefault="0054358A" w:rsidP="0067491E">
            <w:pPr>
              <w:jc w:val="both"/>
              <w:rPr>
                <w:b w:val="0"/>
                <w:bCs w:val="0"/>
                <w:lang w:val="en-US"/>
              </w:rPr>
            </w:pP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b/>
                <w:bCs/>
                <w:lang w:val="en-US"/>
              </w:rPr>
            </w:pPr>
            <w:r w:rsidRPr="00147FD8">
              <w:rPr>
                <w:b/>
                <w:bCs/>
                <w:lang w:val="en-US"/>
              </w:rPr>
              <w:t>Total</w:t>
            </w:r>
          </w:p>
        </w:tc>
        <w:tc>
          <w:tcPr>
            <w:tcW w:w="108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b/>
              </w:rPr>
            </w:pPr>
            <w:r w:rsidRPr="00147FD8">
              <w:rPr>
                <w:b/>
              </w:rPr>
              <w:t xml:space="preserve"> 13,413 </w:t>
            </w:r>
          </w:p>
        </w:tc>
        <w:tc>
          <w:tcPr>
            <w:tcW w:w="153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b/>
              </w:rPr>
            </w:pPr>
            <w:r w:rsidRPr="00147FD8">
              <w:rPr>
                <w:b/>
              </w:rPr>
              <w:t xml:space="preserve"> 15,936 </w:t>
            </w:r>
          </w:p>
        </w:tc>
        <w:tc>
          <w:tcPr>
            <w:tcW w:w="144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b/>
              </w:rPr>
            </w:pPr>
            <w:r w:rsidRPr="00147FD8">
              <w:rPr>
                <w:b/>
              </w:rPr>
              <w:t>854,519</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b/>
              </w:rPr>
            </w:pPr>
            <w:r w:rsidRPr="00147FD8">
              <w:rPr>
                <w:b/>
              </w:rPr>
              <w:t>54</w:t>
            </w:r>
          </w:p>
        </w:tc>
        <w:tc>
          <w:tcPr>
            <w:tcW w:w="1620" w:type="dxa"/>
          </w:tcPr>
          <w:p w:rsidR="0054358A" w:rsidRPr="00147FD8" w:rsidRDefault="0054358A" w:rsidP="0067491E">
            <w:pPr>
              <w:jc w:val="both"/>
              <w:cnfStyle w:val="000000100000" w:firstRow="0" w:lastRow="0" w:firstColumn="0" w:lastColumn="0" w:oddVBand="0" w:evenVBand="0" w:oddHBand="1" w:evenHBand="0" w:firstRowFirstColumn="0" w:firstRowLastColumn="0" w:lastRowFirstColumn="0" w:lastRowLastColumn="0"/>
              <w:rPr>
                <w:b/>
              </w:rPr>
            </w:pPr>
            <w:r w:rsidRPr="00147FD8">
              <w:rPr>
                <w:b/>
              </w:rPr>
              <w:t>64</w:t>
            </w:r>
          </w:p>
        </w:tc>
      </w:tr>
    </w:tbl>
    <w:p w:rsidR="009B112B" w:rsidRPr="00147FD8" w:rsidRDefault="007342CE" w:rsidP="0067491E">
      <w:pPr>
        <w:jc w:val="both"/>
        <w:rPr>
          <w:bCs/>
          <w:sz w:val="20"/>
          <w:szCs w:val="20"/>
          <w:lang w:val="en-US"/>
        </w:rPr>
      </w:pPr>
      <w:r w:rsidRPr="00147FD8">
        <w:rPr>
          <w:bCs/>
          <w:sz w:val="20"/>
          <w:szCs w:val="20"/>
          <w:lang w:val="en-US"/>
        </w:rPr>
        <w:t>Source:-Annual Educational Statistical Abstract Data of Jimma Zone Education Office.</w:t>
      </w:r>
    </w:p>
    <w:p w:rsidR="00D94097" w:rsidRPr="00147FD8" w:rsidRDefault="00D94097" w:rsidP="006C196D">
      <w:pPr>
        <w:spacing w:line="360" w:lineRule="auto"/>
        <w:jc w:val="both"/>
        <w:rPr>
          <w:bCs/>
          <w:lang w:val="en-US"/>
        </w:rPr>
      </w:pPr>
    </w:p>
    <w:p w:rsidR="00C81FEF" w:rsidRPr="00147FD8" w:rsidRDefault="00B706F5" w:rsidP="006C196D">
      <w:pPr>
        <w:spacing w:line="360" w:lineRule="auto"/>
        <w:jc w:val="both"/>
        <w:rPr>
          <w:bCs/>
          <w:lang w:val="en-US"/>
        </w:rPr>
      </w:pPr>
      <w:r w:rsidRPr="00147FD8">
        <w:rPr>
          <w:bCs/>
          <w:lang w:val="en-US"/>
        </w:rPr>
        <w:t>The above table shows students to teacher ratio &amp; students to section ratio in full Primary Schools in the Zone in the year 2012EC. According to the table</w:t>
      </w:r>
      <w:r w:rsidR="000A4667" w:rsidRPr="00147FD8">
        <w:rPr>
          <w:bCs/>
          <w:lang w:val="en-US"/>
        </w:rPr>
        <w:t xml:space="preserve"> 59</w:t>
      </w:r>
      <w:r w:rsidRPr="00147FD8">
        <w:rPr>
          <w:bCs/>
          <w:lang w:val="en-US"/>
        </w:rPr>
        <w:t xml:space="preserve">, students to teacher ratio was estimated to be 54;1 which means for every 54 students in such level of schools, there was one teacher which remain the same to that of 2011EC. In this year, teachers to section ratio was 64;1 which means for every 64 students in such </w:t>
      </w:r>
      <w:r w:rsidR="002A3610" w:rsidRPr="00147FD8">
        <w:rPr>
          <w:bCs/>
          <w:lang w:val="en-US"/>
        </w:rPr>
        <w:t xml:space="preserve">level of </w:t>
      </w:r>
      <w:r w:rsidRPr="00147FD8">
        <w:rPr>
          <w:bCs/>
          <w:lang w:val="en-US"/>
        </w:rPr>
        <w:t>schools, there was one section in the Zone which has shown an increment from that of its base year 2011EC.</w:t>
      </w:r>
    </w:p>
    <w:p w:rsidR="00FB0B68" w:rsidRPr="00147FD8" w:rsidRDefault="00FB0B68" w:rsidP="006C196D">
      <w:pPr>
        <w:pStyle w:val="Heading1"/>
        <w:spacing w:line="360" w:lineRule="auto"/>
        <w:jc w:val="both"/>
        <w:rPr>
          <w:color w:val="auto"/>
        </w:rPr>
      </w:pPr>
      <w:bookmarkStart w:id="190" w:name="_Toc72827277"/>
      <w:r w:rsidRPr="00147FD8">
        <w:rPr>
          <w:color w:val="auto"/>
        </w:rPr>
        <w:t>Health Institutions</w:t>
      </w:r>
      <w:bookmarkEnd w:id="186"/>
      <w:bookmarkEnd w:id="187"/>
      <w:bookmarkEnd w:id="188"/>
      <w:bookmarkEnd w:id="190"/>
    </w:p>
    <w:p w:rsidR="00FB0B68" w:rsidRPr="00147FD8" w:rsidRDefault="00FB0B68" w:rsidP="006C196D">
      <w:pPr>
        <w:spacing w:line="360" w:lineRule="auto"/>
        <w:jc w:val="both"/>
        <w:rPr>
          <w:lang w:val="en-US"/>
        </w:rPr>
      </w:pPr>
    </w:p>
    <w:p w:rsidR="00FB0B68" w:rsidRPr="00147FD8" w:rsidRDefault="00FB0B68" w:rsidP="006C196D">
      <w:pPr>
        <w:spacing w:line="360" w:lineRule="auto"/>
        <w:jc w:val="both"/>
        <w:rPr>
          <w:lang w:val="en-US"/>
        </w:rPr>
      </w:pPr>
      <w:r w:rsidRPr="00147FD8">
        <w:rPr>
          <w:lang w:val="en-US"/>
        </w:rPr>
        <w:t>Our Country's Growth and Transformation Plan(GTP) 2011-2015GC has been designed to maintain the rapid and broad-based economic growth enjoyed by Ethiopia in the recent past and eventually to end poverty(MOFED 2010). The Health Sector Development Program(HSDP) is a key component of GTP and its primary objective is to improve the health of the population through the promotion of preventive, curative and rehabilitative health services by :-</w:t>
      </w:r>
    </w:p>
    <w:p w:rsidR="00FB0B68" w:rsidRPr="00147FD8" w:rsidRDefault="00FB0B68" w:rsidP="006C196D">
      <w:pPr>
        <w:pStyle w:val="ListParagraph"/>
        <w:numPr>
          <w:ilvl w:val="0"/>
          <w:numId w:val="17"/>
        </w:numPr>
        <w:spacing w:line="360" w:lineRule="auto"/>
        <w:jc w:val="both"/>
        <w:rPr>
          <w:lang w:val="en-US"/>
        </w:rPr>
      </w:pPr>
      <w:r w:rsidRPr="00147FD8">
        <w:rPr>
          <w:lang w:val="en-US"/>
        </w:rPr>
        <w:t>Improving access to affordable health services; and</w:t>
      </w:r>
    </w:p>
    <w:p w:rsidR="00FB0B68" w:rsidRPr="00147FD8" w:rsidRDefault="00FB0B68" w:rsidP="006C196D">
      <w:pPr>
        <w:pStyle w:val="ListParagraph"/>
        <w:numPr>
          <w:ilvl w:val="0"/>
          <w:numId w:val="17"/>
        </w:numPr>
        <w:spacing w:line="360" w:lineRule="auto"/>
        <w:jc w:val="both"/>
        <w:rPr>
          <w:lang w:val="en-US"/>
        </w:rPr>
      </w:pPr>
      <w:r w:rsidRPr="00147FD8">
        <w:rPr>
          <w:lang w:val="en-US"/>
        </w:rPr>
        <w:t>Improving the Health qualities of health services</w:t>
      </w:r>
    </w:p>
    <w:p w:rsidR="00FB0B68" w:rsidRPr="00147FD8" w:rsidRDefault="00FB0B68" w:rsidP="006C196D">
      <w:pPr>
        <w:spacing w:line="360" w:lineRule="auto"/>
        <w:jc w:val="both"/>
        <w:rPr>
          <w:lang w:val="en-US"/>
        </w:rPr>
      </w:pPr>
      <w:r w:rsidRPr="00147FD8">
        <w:rPr>
          <w:lang w:val="en-US"/>
        </w:rPr>
        <w:t xml:space="preserve">The health policy in Ethiopia also takes in to account broader issues such as population dynamics, food availability, acceptable living conditions and other essentials of better health. The HSDP prioritizes maternal   new born care and child health and aims to halt reverse the spread of major communicable diseases such as HIV/AIDS, TB and Malaria. The health extension Programme (HEP) serves as a primary vehicle for the prevention, health promotion, behavioral change communications and basic curative care. The HEP is an innovative health service delivery programme that aims at universal coverage of primary health care. The programme is based on expanding physical health infrastructure and developing Health Extension Workers(HEWs) who provide basic preventive and curative health services in the rural communities. </w:t>
      </w:r>
    </w:p>
    <w:p w:rsidR="00FB0B68" w:rsidRPr="00147FD8" w:rsidRDefault="00FB0B68" w:rsidP="006C196D">
      <w:pPr>
        <w:spacing w:line="360" w:lineRule="auto"/>
        <w:jc w:val="both"/>
        <w:rPr>
          <w:lang w:val="en-US"/>
        </w:rPr>
      </w:pPr>
      <w:r w:rsidRPr="00147FD8">
        <w:rPr>
          <w:lang w:val="en-US"/>
        </w:rPr>
        <w:t xml:space="preserve">The first phase of the HSDP(HSDP I) was initiated in 1996/1997 EC. Thus far, the Country has implemented the HSDP in three cycles and is in its fourth phase, HSDP IV(2010/11-2014/15). Assessment of HSDP III shows remarkable achievements in the expansion and construction of health facilities and improvement in the quality of health service provision. HSDP IV also prioritizes maternal and new born care and child health. </w:t>
      </w:r>
    </w:p>
    <w:p w:rsidR="00FB0B68" w:rsidRPr="00147FD8" w:rsidRDefault="00FB0B68" w:rsidP="006C196D">
      <w:pPr>
        <w:spacing w:line="360" w:lineRule="auto"/>
        <w:jc w:val="both"/>
        <w:rPr>
          <w:lang w:val="en-US"/>
        </w:rPr>
      </w:pPr>
      <w:r w:rsidRPr="00147FD8">
        <w:rPr>
          <w:lang w:val="en-US"/>
        </w:rPr>
        <w:t>The information taken from Mini Demographic Health Survey 2014 conducted by the Central Statistical Agency.</w:t>
      </w:r>
    </w:p>
    <w:p w:rsidR="00FB0B68" w:rsidRPr="00147FD8" w:rsidRDefault="00FB0B68" w:rsidP="006C196D">
      <w:pPr>
        <w:spacing w:line="360" w:lineRule="auto"/>
        <w:jc w:val="both"/>
        <w:rPr>
          <w:lang w:val="en-US"/>
        </w:rPr>
      </w:pPr>
    </w:p>
    <w:p w:rsidR="00AE2D0E" w:rsidRPr="00147FD8" w:rsidRDefault="00AE2D0E" w:rsidP="006C196D">
      <w:pPr>
        <w:spacing w:line="360" w:lineRule="auto"/>
        <w:jc w:val="both"/>
        <w:rPr>
          <w:lang w:val="en-US"/>
        </w:rPr>
      </w:pPr>
    </w:p>
    <w:p w:rsidR="00AE2D0E" w:rsidRPr="00147FD8" w:rsidRDefault="00AE2D0E" w:rsidP="006C196D">
      <w:pPr>
        <w:spacing w:line="360" w:lineRule="auto"/>
        <w:jc w:val="both"/>
        <w:rPr>
          <w:lang w:val="en-US"/>
        </w:rPr>
      </w:pPr>
    </w:p>
    <w:p w:rsidR="00AE2D0E" w:rsidRPr="00147FD8" w:rsidRDefault="00AE2D0E" w:rsidP="006C196D">
      <w:pPr>
        <w:spacing w:line="360" w:lineRule="auto"/>
        <w:jc w:val="both"/>
        <w:rPr>
          <w:b/>
          <w:lang w:val="en-US"/>
        </w:rPr>
      </w:pPr>
      <w:r w:rsidRPr="00147FD8">
        <w:t xml:space="preserve">                    </w:t>
      </w:r>
      <w:r w:rsidR="00683A5F" w:rsidRPr="00147FD8">
        <w:rPr>
          <w:b/>
          <w:lang w:val="en-US"/>
        </w:rPr>
        <w:t>Table 60</w:t>
      </w:r>
      <w:r w:rsidRPr="00147FD8">
        <w:t xml:space="preserve">  </w:t>
      </w:r>
      <w:bookmarkStart w:id="191" w:name="_Toc14617403"/>
      <w:r w:rsidRPr="00147FD8">
        <w:rPr>
          <w:b/>
        </w:rPr>
        <w:t>Number of Health Institutions in The Zone</w:t>
      </w:r>
      <w:bookmarkEnd w:id="191"/>
    </w:p>
    <w:tbl>
      <w:tblPr>
        <w:tblStyle w:val="LightGrid-Accent5"/>
        <w:tblW w:w="0" w:type="auto"/>
        <w:tblInd w:w="108" w:type="dxa"/>
        <w:tblLook w:val="04A0" w:firstRow="1" w:lastRow="0" w:firstColumn="1" w:lastColumn="0" w:noHBand="0" w:noVBand="1"/>
      </w:tblPr>
      <w:tblGrid>
        <w:gridCol w:w="4680"/>
        <w:gridCol w:w="2790"/>
        <w:gridCol w:w="1890"/>
      </w:tblGrid>
      <w:tr w:rsidR="00E91920" w:rsidRPr="00147FD8" w:rsidTr="00E91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vMerge w:val="restart"/>
          </w:tcPr>
          <w:p w:rsidR="00E91920" w:rsidRPr="00147FD8" w:rsidRDefault="00E91920" w:rsidP="006C196D">
            <w:pPr>
              <w:spacing w:line="360" w:lineRule="auto"/>
              <w:jc w:val="both"/>
              <w:rPr>
                <w:lang w:val="en-US"/>
              </w:rPr>
            </w:pPr>
            <w:r w:rsidRPr="00147FD8">
              <w:rPr>
                <w:lang w:val="en-US"/>
              </w:rPr>
              <w:t>Types of Health Institutions</w:t>
            </w:r>
          </w:p>
        </w:tc>
        <w:tc>
          <w:tcPr>
            <w:tcW w:w="4680" w:type="dxa"/>
            <w:gridSpan w:val="2"/>
          </w:tcPr>
          <w:p w:rsidR="00E91920" w:rsidRPr="00147FD8" w:rsidRDefault="00E91920" w:rsidP="006C196D">
            <w:pPr>
              <w:spacing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 xml:space="preserve">Government </w:t>
            </w:r>
          </w:p>
        </w:tc>
      </w:tr>
      <w:tr w:rsidR="00E91920" w:rsidRPr="00147FD8" w:rsidTr="00E91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vMerge/>
          </w:tcPr>
          <w:p w:rsidR="00E91920" w:rsidRPr="00147FD8" w:rsidRDefault="00E91920" w:rsidP="006C196D">
            <w:pPr>
              <w:spacing w:line="360" w:lineRule="auto"/>
              <w:jc w:val="both"/>
              <w:rPr>
                <w:lang w:val="en-US"/>
              </w:rPr>
            </w:pPr>
          </w:p>
        </w:tc>
        <w:tc>
          <w:tcPr>
            <w:tcW w:w="4680" w:type="dxa"/>
            <w:gridSpan w:val="2"/>
          </w:tcPr>
          <w:p w:rsidR="00E91920" w:rsidRPr="00147FD8" w:rsidRDefault="00E9192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Number of Health Institutions</w:t>
            </w:r>
          </w:p>
        </w:tc>
      </w:tr>
      <w:tr w:rsidR="00E91920" w:rsidRPr="00147FD8" w:rsidTr="00E91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vMerge/>
          </w:tcPr>
          <w:p w:rsidR="00E91920" w:rsidRPr="00147FD8" w:rsidRDefault="00E91920" w:rsidP="006C196D">
            <w:pPr>
              <w:spacing w:line="360" w:lineRule="auto"/>
              <w:jc w:val="both"/>
              <w:rPr>
                <w:b w:val="0"/>
                <w:lang w:val="en-US"/>
              </w:rPr>
            </w:pPr>
          </w:p>
        </w:tc>
        <w:tc>
          <w:tcPr>
            <w:tcW w:w="2790" w:type="dxa"/>
          </w:tcPr>
          <w:p w:rsidR="00E91920" w:rsidRPr="00147FD8" w:rsidRDefault="00E91920"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lang w:val="en-US"/>
              </w:rPr>
            </w:pPr>
            <w:r w:rsidRPr="00147FD8">
              <w:rPr>
                <w:b/>
                <w:lang w:val="en-US"/>
              </w:rPr>
              <w:t>2011EC</w:t>
            </w:r>
          </w:p>
        </w:tc>
        <w:tc>
          <w:tcPr>
            <w:tcW w:w="1890" w:type="dxa"/>
          </w:tcPr>
          <w:p w:rsidR="00E91920" w:rsidRPr="00147FD8" w:rsidRDefault="00E91920"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lang w:val="en-US"/>
              </w:rPr>
            </w:pPr>
            <w:r w:rsidRPr="00147FD8">
              <w:rPr>
                <w:b/>
                <w:lang w:val="en-US"/>
              </w:rPr>
              <w:t>2012EC</w:t>
            </w:r>
          </w:p>
        </w:tc>
      </w:tr>
      <w:tr w:rsidR="00E91920" w:rsidRPr="00147FD8" w:rsidTr="00E91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E91920" w:rsidRPr="00147FD8" w:rsidRDefault="00E91920" w:rsidP="006C196D">
            <w:pPr>
              <w:spacing w:line="360" w:lineRule="auto"/>
              <w:jc w:val="both"/>
              <w:rPr>
                <w:lang w:val="en-US"/>
              </w:rPr>
            </w:pPr>
            <w:r w:rsidRPr="00147FD8">
              <w:rPr>
                <w:lang w:val="en-US"/>
              </w:rPr>
              <w:t xml:space="preserve">Hospitals </w:t>
            </w:r>
          </w:p>
        </w:tc>
        <w:tc>
          <w:tcPr>
            <w:tcW w:w="2790" w:type="dxa"/>
          </w:tcPr>
          <w:p w:rsidR="00E91920" w:rsidRPr="00147FD8" w:rsidRDefault="00E9192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6</w:t>
            </w:r>
          </w:p>
        </w:tc>
        <w:tc>
          <w:tcPr>
            <w:tcW w:w="1890" w:type="dxa"/>
          </w:tcPr>
          <w:p w:rsidR="00E91920" w:rsidRPr="00147FD8" w:rsidRDefault="00E9192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t>6</w:t>
            </w:r>
          </w:p>
        </w:tc>
      </w:tr>
      <w:tr w:rsidR="00E91920" w:rsidRPr="00147FD8" w:rsidTr="00E91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E91920" w:rsidRPr="00147FD8" w:rsidRDefault="00E91920" w:rsidP="006C196D">
            <w:pPr>
              <w:spacing w:line="360" w:lineRule="auto"/>
              <w:jc w:val="both"/>
              <w:rPr>
                <w:lang w:val="en-US"/>
              </w:rPr>
            </w:pPr>
            <w:r w:rsidRPr="00147FD8">
              <w:rPr>
                <w:lang w:val="en-US"/>
              </w:rPr>
              <w:t>Health Centers</w:t>
            </w:r>
          </w:p>
        </w:tc>
        <w:tc>
          <w:tcPr>
            <w:tcW w:w="2790" w:type="dxa"/>
          </w:tcPr>
          <w:p w:rsidR="00E91920" w:rsidRPr="00147FD8" w:rsidRDefault="00E9192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lang w:val="en-US"/>
              </w:rPr>
            </w:pPr>
            <w:r w:rsidRPr="00147FD8">
              <w:rPr>
                <w:rFonts w:ascii="Cambria" w:hAnsi="Cambria"/>
                <w:bCs/>
                <w:lang w:val="en-US"/>
              </w:rPr>
              <w:t>124</w:t>
            </w:r>
          </w:p>
        </w:tc>
        <w:tc>
          <w:tcPr>
            <w:tcW w:w="1890" w:type="dxa"/>
          </w:tcPr>
          <w:p w:rsidR="00E91920" w:rsidRPr="00147FD8" w:rsidRDefault="00E9192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125</w:t>
            </w:r>
          </w:p>
        </w:tc>
      </w:tr>
      <w:tr w:rsidR="00E91920" w:rsidRPr="00147FD8" w:rsidTr="00E91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E91920" w:rsidRPr="00147FD8" w:rsidRDefault="00E91920" w:rsidP="006C196D">
            <w:pPr>
              <w:spacing w:line="360" w:lineRule="auto"/>
              <w:jc w:val="both"/>
              <w:rPr>
                <w:lang w:val="en-US"/>
              </w:rPr>
            </w:pPr>
            <w:r w:rsidRPr="00147FD8">
              <w:rPr>
                <w:lang w:val="en-US"/>
              </w:rPr>
              <w:t>Health Posts</w:t>
            </w:r>
          </w:p>
        </w:tc>
        <w:tc>
          <w:tcPr>
            <w:tcW w:w="2790" w:type="dxa"/>
          </w:tcPr>
          <w:p w:rsidR="00E91920" w:rsidRPr="00147FD8" w:rsidRDefault="00E9192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lang w:val="en-US"/>
              </w:rPr>
            </w:pPr>
            <w:r w:rsidRPr="00147FD8">
              <w:rPr>
                <w:rFonts w:ascii="Cambria" w:hAnsi="Cambria"/>
                <w:bCs/>
                <w:lang w:val="en-US"/>
              </w:rPr>
              <w:t>545</w:t>
            </w:r>
          </w:p>
        </w:tc>
        <w:tc>
          <w:tcPr>
            <w:tcW w:w="1890" w:type="dxa"/>
          </w:tcPr>
          <w:p w:rsidR="00E91920" w:rsidRPr="00147FD8" w:rsidRDefault="00E9192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557</w:t>
            </w:r>
          </w:p>
        </w:tc>
      </w:tr>
      <w:tr w:rsidR="00E91920" w:rsidRPr="00147FD8" w:rsidTr="00E91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E91920" w:rsidRPr="00147FD8" w:rsidRDefault="00E91920" w:rsidP="006C196D">
            <w:pPr>
              <w:spacing w:line="360" w:lineRule="auto"/>
              <w:jc w:val="both"/>
              <w:rPr>
                <w:lang w:val="en-US"/>
              </w:rPr>
            </w:pPr>
            <w:r w:rsidRPr="00147FD8">
              <w:rPr>
                <w:lang w:val="en-US"/>
              </w:rPr>
              <w:t xml:space="preserve">Pharmacies </w:t>
            </w:r>
          </w:p>
        </w:tc>
        <w:tc>
          <w:tcPr>
            <w:tcW w:w="2790" w:type="dxa"/>
          </w:tcPr>
          <w:p w:rsidR="00E91920" w:rsidRPr="00147FD8" w:rsidRDefault="00E9192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lang w:val="en-US"/>
              </w:rPr>
            </w:pPr>
            <w:r w:rsidRPr="00147FD8">
              <w:rPr>
                <w:rFonts w:ascii="Cambria" w:hAnsi="Cambria"/>
                <w:bCs/>
              </w:rPr>
              <w:t>21</w:t>
            </w:r>
          </w:p>
        </w:tc>
        <w:tc>
          <w:tcPr>
            <w:tcW w:w="1890" w:type="dxa"/>
          </w:tcPr>
          <w:p w:rsidR="00E91920" w:rsidRPr="00147FD8" w:rsidRDefault="00E91920"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18</w:t>
            </w:r>
          </w:p>
        </w:tc>
      </w:tr>
      <w:tr w:rsidR="00E91920" w:rsidRPr="00147FD8" w:rsidTr="00E91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E91920" w:rsidRPr="00147FD8" w:rsidRDefault="00E91920" w:rsidP="006C196D">
            <w:pPr>
              <w:spacing w:line="360" w:lineRule="auto"/>
              <w:jc w:val="both"/>
              <w:rPr>
                <w:lang w:val="en-US"/>
              </w:rPr>
            </w:pPr>
            <w:r w:rsidRPr="00147FD8">
              <w:rPr>
                <w:lang w:val="en-US"/>
              </w:rPr>
              <w:t>Specialized Hospitals</w:t>
            </w:r>
          </w:p>
        </w:tc>
        <w:tc>
          <w:tcPr>
            <w:tcW w:w="2790" w:type="dxa"/>
          </w:tcPr>
          <w:p w:rsidR="00E91920" w:rsidRPr="00147FD8" w:rsidRDefault="00E9192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lang w:val="en-US"/>
              </w:rPr>
            </w:pPr>
            <w:r w:rsidRPr="00147FD8">
              <w:rPr>
                <w:rFonts w:ascii="Cambria" w:hAnsi="Cambria"/>
                <w:bCs/>
                <w:lang w:val="en-US"/>
              </w:rPr>
              <w:t>1</w:t>
            </w:r>
          </w:p>
        </w:tc>
        <w:tc>
          <w:tcPr>
            <w:tcW w:w="1890" w:type="dxa"/>
          </w:tcPr>
          <w:p w:rsidR="00E91920" w:rsidRPr="00147FD8" w:rsidRDefault="00E9192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t>1</w:t>
            </w:r>
          </w:p>
        </w:tc>
      </w:tr>
      <w:tr w:rsidR="00E91920" w:rsidRPr="00147FD8" w:rsidTr="00E91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E91920" w:rsidRPr="00147FD8" w:rsidRDefault="00E91920" w:rsidP="006C196D">
            <w:pPr>
              <w:spacing w:line="360" w:lineRule="auto"/>
              <w:jc w:val="both"/>
              <w:rPr>
                <w:lang w:val="en-US"/>
              </w:rPr>
            </w:pPr>
            <w:r w:rsidRPr="00147FD8">
              <w:rPr>
                <w:lang w:val="en-US"/>
              </w:rPr>
              <w:t xml:space="preserve">Clinics </w:t>
            </w:r>
          </w:p>
        </w:tc>
        <w:tc>
          <w:tcPr>
            <w:tcW w:w="2790" w:type="dxa"/>
          </w:tcPr>
          <w:p w:rsidR="00E91920" w:rsidRPr="00147FD8" w:rsidRDefault="00E9192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lang w:val="en-US"/>
              </w:rPr>
            </w:pPr>
            <w:r w:rsidRPr="00147FD8">
              <w:rPr>
                <w:rFonts w:ascii="Cambria" w:hAnsi="Cambria"/>
                <w:bCs/>
                <w:lang w:val="en-US"/>
              </w:rPr>
              <w:t>0</w:t>
            </w:r>
          </w:p>
        </w:tc>
        <w:tc>
          <w:tcPr>
            <w:tcW w:w="1890" w:type="dxa"/>
          </w:tcPr>
          <w:p w:rsidR="00E91920" w:rsidRPr="00147FD8" w:rsidRDefault="00E9192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0</w:t>
            </w:r>
          </w:p>
        </w:tc>
      </w:tr>
      <w:tr w:rsidR="00E91920" w:rsidRPr="00147FD8" w:rsidTr="00E91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E91920" w:rsidRPr="00147FD8" w:rsidRDefault="00E91920" w:rsidP="006C196D">
            <w:pPr>
              <w:spacing w:line="360" w:lineRule="auto"/>
              <w:jc w:val="both"/>
              <w:rPr>
                <w:lang w:val="en-US"/>
              </w:rPr>
            </w:pPr>
            <w:r w:rsidRPr="00147FD8">
              <w:rPr>
                <w:lang w:val="en-US"/>
              </w:rPr>
              <w:t>Medium Clinics</w:t>
            </w:r>
          </w:p>
        </w:tc>
        <w:tc>
          <w:tcPr>
            <w:tcW w:w="2790" w:type="dxa"/>
          </w:tcPr>
          <w:p w:rsidR="00E91920" w:rsidRPr="00147FD8" w:rsidRDefault="00E9192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lang w:val="en-US"/>
              </w:rPr>
            </w:pPr>
            <w:r w:rsidRPr="00147FD8">
              <w:rPr>
                <w:rFonts w:ascii="Cambria" w:hAnsi="Cambria"/>
                <w:bCs/>
                <w:lang w:val="en-US"/>
              </w:rPr>
              <w:t>0</w:t>
            </w:r>
          </w:p>
        </w:tc>
        <w:tc>
          <w:tcPr>
            <w:tcW w:w="1890" w:type="dxa"/>
          </w:tcPr>
          <w:p w:rsidR="00E91920" w:rsidRPr="00147FD8" w:rsidRDefault="00E9192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0</w:t>
            </w:r>
          </w:p>
        </w:tc>
      </w:tr>
      <w:tr w:rsidR="00E91920" w:rsidRPr="00147FD8" w:rsidTr="00E91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E91920" w:rsidRPr="00147FD8" w:rsidRDefault="00E91920" w:rsidP="006C196D">
            <w:pPr>
              <w:spacing w:line="360" w:lineRule="auto"/>
              <w:jc w:val="both"/>
              <w:rPr>
                <w:lang w:val="en-US"/>
              </w:rPr>
            </w:pPr>
            <w:r w:rsidRPr="00147FD8">
              <w:rPr>
                <w:lang w:val="en-US"/>
              </w:rPr>
              <w:t>Higher Clinics</w:t>
            </w:r>
          </w:p>
        </w:tc>
        <w:tc>
          <w:tcPr>
            <w:tcW w:w="2790" w:type="dxa"/>
          </w:tcPr>
          <w:p w:rsidR="00E91920" w:rsidRPr="00147FD8" w:rsidRDefault="00E9192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lang w:val="en-US"/>
              </w:rPr>
            </w:pPr>
            <w:r w:rsidRPr="00147FD8">
              <w:rPr>
                <w:rFonts w:ascii="Cambria" w:hAnsi="Cambria"/>
                <w:bCs/>
                <w:lang w:val="en-US"/>
              </w:rPr>
              <w:t>0</w:t>
            </w:r>
          </w:p>
        </w:tc>
        <w:tc>
          <w:tcPr>
            <w:tcW w:w="1890" w:type="dxa"/>
          </w:tcPr>
          <w:p w:rsidR="00E91920" w:rsidRPr="00147FD8" w:rsidRDefault="00E91920"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0</w:t>
            </w:r>
          </w:p>
        </w:tc>
      </w:tr>
      <w:tr w:rsidR="00E91920" w:rsidRPr="00147FD8" w:rsidTr="00E91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E91920" w:rsidRPr="00147FD8" w:rsidRDefault="00E91920" w:rsidP="006C196D">
            <w:pPr>
              <w:spacing w:line="360" w:lineRule="auto"/>
              <w:jc w:val="both"/>
              <w:rPr>
                <w:lang w:val="en-US"/>
              </w:rPr>
            </w:pPr>
            <w:r w:rsidRPr="00147FD8">
              <w:rPr>
                <w:lang w:val="en-US"/>
              </w:rPr>
              <w:t>Rural Drug Vendors</w:t>
            </w:r>
          </w:p>
        </w:tc>
        <w:tc>
          <w:tcPr>
            <w:tcW w:w="2790" w:type="dxa"/>
          </w:tcPr>
          <w:p w:rsidR="00E91920" w:rsidRPr="00147FD8" w:rsidRDefault="00E91920"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lang w:val="en-US"/>
              </w:rPr>
            </w:pPr>
            <w:r w:rsidRPr="00147FD8">
              <w:rPr>
                <w:rFonts w:ascii="Cambria" w:hAnsi="Cambria"/>
                <w:bCs/>
                <w:lang w:val="en-US"/>
              </w:rPr>
              <w:t>0</w:t>
            </w:r>
          </w:p>
        </w:tc>
        <w:tc>
          <w:tcPr>
            <w:tcW w:w="1890" w:type="dxa"/>
          </w:tcPr>
          <w:p w:rsidR="00E91920" w:rsidRPr="00147FD8" w:rsidRDefault="00E91920"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0</w:t>
            </w:r>
          </w:p>
        </w:tc>
      </w:tr>
      <w:tr w:rsidR="00E91920" w:rsidRPr="00147FD8" w:rsidTr="00E91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E91920" w:rsidRPr="00147FD8" w:rsidRDefault="00E91920" w:rsidP="006C196D">
            <w:pPr>
              <w:spacing w:line="360" w:lineRule="auto"/>
              <w:jc w:val="both"/>
              <w:rPr>
                <w:lang w:val="en-US"/>
              </w:rPr>
            </w:pPr>
            <w:r w:rsidRPr="00147FD8">
              <w:rPr>
                <w:lang w:val="en-US"/>
              </w:rPr>
              <w:t xml:space="preserve">Others </w:t>
            </w:r>
          </w:p>
        </w:tc>
        <w:tc>
          <w:tcPr>
            <w:tcW w:w="2790" w:type="dxa"/>
          </w:tcPr>
          <w:p w:rsidR="00E91920" w:rsidRPr="00147FD8" w:rsidRDefault="00E91920"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bCs/>
                <w:lang w:val="en-US"/>
              </w:rPr>
            </w:pPr>
            <w:r w:rsidRPr="00147FD8">
              <w:rPr>
                <w:rFonts w:ascii="Cambria" w:hAnsi="Cambria"/>
                <w:bCs/>
                <w:lang w:val="en-US"/>
              </w:rPr>
              <w:t>0</w:t>
            </w:r>
          </w:p>
        </w:tc>
        <w:tc>
          <w:tcPr>
            <w:tcW w:w="1890" w:type="dxa"/>
          </w:tcPr>
          <w:p w:rsidR="00E91920" w:rsidRPr="00147FD8" w:rsidRDefault="00E91920"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1</w:t>
            </w:r>
          </w:p>
        </w:tc>
      </w:tr>
      <w:tr w:rsidR="00E91920" w:rsidRPr="00147FD8" w:rsidTr="00E91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E91920" w:rsidRPr="00147FD8" w:rsidRDefault="00E91920" w:rsidP="006C196D">
            <w:pPr>
              <w:spacing w:line="360" w:lineRule="auto"/>
              <w:jc w:val="both"/>
              <w:rPr>
                <w:b w:val="0"/>
                <w:lang w:val="en-US"/>
              </w:rPr>
            </w:pPr>
            <w:r w:rsidRPr="00147FD8">
              <w:rPr>
                <w:b w:val="0"/>
                <w:lang w:val="en-US"/>
              </w:rPr>
              <w:t>Total</w:t>
            </w:r>
          </w:p>
        </w:tc>
        <w:tc>
          <w:tcPr>
            <w:tcW w:w="2790" w:type="dxa"/>
          </w:tcPr>
          <w:p w:rsidR="00E91920" w:rsidRPr="00147FD8" w:rsidRDefault="00E91920"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lang w:val="en-US"/>
              </w:rPr>
            </w:pPr>
            <w:r w:rsidRPr="00147FD8">
              <w:rPr>
                <w:b/>
                <w:lang w:val="en-US"/>
              </w:rPr>
              <w:t>697</w:t>
            </w:r>
          </w:p>
        </w:tc>
        <w:tc>
          <w:tcPr>
            <w:tcW w:w="1890" w:type="dxa"/>
          </w:tcPr>
          <w:p w:rsidR="00E91920" w:rsidRPr="00147FD8" w:rsidRDefault="00E91920"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lang w:val="en-US"/>
              </w:rPr>
            </w:pPr>
            <w:r w:rsidRPr="00147FD8">
              <w:rPr>
                <w:b/>
                <w:lang w:val="en-US"/>
              </w:rPr>
              <w:t>708</w:t>
            </w:r>
          </w:p>
        </w:tc>
      </w:tr>
    </w:tbl>
    <w:p w:rsidR="00AE2D0E" w:rsidRPr="00147FD8" w:rsidRDefault="00AE2D0E" w:rsidP="006C196D">
      <w:pPr>
        <w:spacing w:line="360" w:lineRule="auto"/>
        <w:jc w:val="both"/>
        <w:rPr>
          <w:sz w:val="20"/>
          <w:szCs w:val="20"/>
          <w:lang w:val="en-US"/>
        </w:rPr>
      </w:pPr>
      <w:r w:rsidRPr="00147FD8">
        <w:rPr>
          <w:sz w:val="20"/>
          <w:szCs w:val="20"/>
          <w:lang w:val="en-US"/>
        </w:rPr>
        <w:t xml:space="preserve">Source:-Annual Statistical </w:t>
      </w:r>
      <w:r w:rsidR="00842CDA" w:rsidRPr="00147FD8">
        <w:rPr>
          <w:sz w:val="20"/>
          <w:szCs w:val="20"/>
          <w:lang w:val="en-US"/>
        </w:rPr>
        <w:t>Abstract Data</w:t>
      </w:r>
      <w:r w:rsidR="001151AD" w:rsidRPr="00147FD8">
        <w:rPr>
          <w:sz w:val="20"/>
          <w:szCs w:val="20"/>
          <w:lang w:val="en-US"/>
        </w:rPr>
        <w:t xml:space="preserve"> </w:t>
      </w:r>
      <w:r w:rsidRPr="00147FD8">
        <w:rPr>
          <w:sz w:val="20"/>
          <w:szCs w:val="20"/>
          <w:lang w:val="en-US"/>
        </w:rPr>
        <w:t>of</w:t>
      </w:r>
      <w:r w:rsidR="001151AD" w:rsidRPr="00147FD8">
        <w:rPr>
          <w:sz w:val="20"/>
          <w:szCs w:val="20"/>
          <w:lang w:val="en-US"/>
        </w:rPr>
        <w:t xml:space="preserve"> 2011 &amp; 2012EC for</w:t>
      </w:r>
      <w:r w:rsidRPr="00147FD8">
        <w:rPr>
          <w:sz w:val="20"/>
          <w:szCs w:val="20"/>
          <w:lang w:val="en-US"/>
        </w:rPr>
        <w:t xml:space="preserve"> Jimma Zone</w:t>
      </w:r>
      <w:r w:rsidR="001151AD" w:rsidRPr="00147FD8">
        <w:rPr>
          <w:sz w:val="20"/>
          <w:szCs w:val="20"/>
          <w:lang w:val="en-US"/>
        </w:rPr>
        <w:t xml:space="preserve"> </w:t>
      </w:r>
    </w:p>
    <w:p w:rsidR="00C261D5" w:rsidRPr="00147FD8" w:rsidRDefault="00C261D5" w:rsidP="006C196D">
      <w:pPr>
        <w:spacing w:line="360" w:lineRule="auto"/>
        <w:jc w:val="both"/>
        <w:rPr>
          <w:lang w:val="en-US"/>
        </w:rPr>
      </w:pPr>
      <w:r w:rsidRPr="00147FD8">
        <w:rPr>
          <w:lang w:val="en-US"/>
        </w:rPr>
        <w:t>The above table shows the number of health institutions available in the Zone in the two consecutive years of study. In the year 2011EC, there were about 6 hospitals, 124 health centers, 545 health posts, 21 pharmacies and 1 Specialized hospital those owned by the government in the Zone.</w:t>
      </w:r>
      <w:r w:rsidR="00947ED4" w:rsidRPr="00147FD8">
        <w:rPr>
          <w:lang w:val="en-US"/>
        </w:rPr>
        <w:t xml:space="preserve"> In this year, there were 1 none government hospital, 38 none government pharmacies, 202 clinics, 44 medium clinics, 1 higher clinic, 46 rural drug vendors and 45 other types of none government health institutions in the Zone.</w:t>
      </w:r>
    </w:p>
    <w:p w:rsidR="0059073B" w:rsidRPr="00147FD8" w:rsidRDefault="00DD52C5" w:rsidP="006C196D">
      <w:pPr>
        <w:spacing w:line="360" w:lineRule="auto"/>
        <w:jc w:val="both"/>
        <w:rPr>
          <w:lang w:val="en-US"/>
        </w:rPr>
      </w:pPr>
      <w:r w:rsidRPr="00147FD8">
        <w:rPr>
          <w:lang w:val="en-US"/>
        </w:rPr>
        <w:t>In the year 2012EC, there were about 6 hospitals, 125 health centers, 557 health posts, 18 pharmacies, 1 specialized hospital, and 1 other kinds of health institution those which are owned by the government in the Zone. In this year, there were 1 hospital, 44 pharmacies, 163 clinics, 52 medium clinics, 39 rural drug vendors and 44 other types of health institutions those</w:t>
      </w:r>
      <w:r w:rsidR="00CA1DED" w:rsidRPr="00147FD8">
        <w:rPr>
          <w:lang w:val="en-US"/>
        </w:rPr>
        <w:t xml:space="preserve"> are</w:t>
      </w:r>
      <w:r w:rsidRPr="00147FD8">
        <w:rPr>
          <w:lang w:val="en-US"/>
        </w:rPr>
        <w:t xml:space="preserve"> owned by none governmental organizations in the Zone.</w:t>
      </w:r>
      <w:r w:rsidR="0059073B" w:rsidRPr="00147FD8">
        <w:rPr>
          <w:lang w:val="en-US"/>
        </w:rPr>
        <w:t xml:space="preserve"> Regarding governmental health institutions, </w:t>
      </w:r>
      <w:r w:rsidR="00DB6EA9" w:rsidRPr="00147FD8">
        <w:rPr>
          <w:lang w:val="en-US"/>
        </w:rPr>
        <w:t xml:space="preserve">according to the above table, the number of pharmacies has decreased from 21 in the year 2011EC to 18 in the year 2012EC because of unknown reason. With regard to none governmental health institutions, number of Clinics, number of medium clinics &amp; that rural drug vendors has decreased in the past two consecutive years of study because of unknown reasons in the Zone. </w:t>
      </w:r>
      <w:r w:rsidR="003801FA" w:rsidRPr="00147FD8">
        <w:rPr>
          <w:lang w:val="en-US"/>
        </w:rPr>
        <w:t>It</w:t>
      </w:r>
      <w:r w:rsidR="00DB6EA9" w:rsidRPr="00147FD8">
        <w:rPr>
          <w:lang w:val="en-US"/>
        </w:rPr>
        <w:t xml:space="preserve"> might be because of poor quality data forwarded by the respective sector.</w:t>
      </w:r>
    </w:p>
    <w:p w:rsidR="00E91920" w:rsidRPr="00147FD8" w:rsidRDefault="00E91920" w:rsidP="006C196D">
      <w:pPr>
        <w:spacing w:line="360" w:lineRule="auto"/>
        <w:jc w:val="both"/>
        <w:rPr>
          <w:lang w:val="en-US"/>
        </w:rPr>
      </w:pPr>
    </w:p>
    <w:p w:rsidR="004D1AAB" w:rsidRPr="00147FD8" w:rsidRDefault="004D1AAB" w:rsidP="006C196D">
      <w:pPr>
        <w:spacing w:line="360" w:lineRule="auto"/>
        <w:jc w:val="both"/>
        <w:rPr>
          <w:lang w:val="en-US"/>
        </w:rPr>
      </w:pPr>
    </w:p>
    <w:p w:rsidR="00316434" w:rsidRPr="00147FD8" w:rsidRDefault="00316434" w:rsidP="006C196D">
      <w:pPr>
        <w:spacing w:line="360" w:lineRule="auto"/>
        <w:jc w:val="both"/>
        <w:rPr>
          <w:b/>
          <w:lang w:val="en-US"/>
        </w:rPr>
      </w:pPr>
      <w:bookmarkStart w:id="192" w:name="_Toc14617404"/>
    </w:p>
    <w:p w:rsidR="00BE33F5" w:rsidRPr="00147FD8" w:rsidRDefault="002D08D0" w:rsidP="006C196D">
      <w:pPr>
        <w:spacing w:line="360" w:lineRule="auto"/>
        <w:jc w:val="both"/>
        <w:rPr>
          <w:b/>
          <w:lang w:val="en-US"/>
        </w:rPr>
      </w:pPr>
      <w:r w:rsidRPr="00147FD8">
        <w:rPr>
          <w:b/>
          <w:lang w:val="en-US"/>
        </w:rPr>
        <w:t xml:space="preserve">Table 61 </w:t>
      </w:r>
      <w:r w:rsidR="00BE33F5" w:rsidRPr="00147FD8">
        <w:rPr>
          <w:b/>
        </w:rPr>
        <w:t>Number of Heaalth Professionals in both Government and Non Government Heal</w:t>
      </w:r>
      <w:r w:rsidR="00FC632F" w:rsidRPr="00147FD8">
        <w:rPr>
          <w:b/>
        </w:rPr>
        <w:t>th Institutions in the year 20</w:t>
      </w:r>
      <w:r w:rsidR="00FC632F" w:rsidRPr="00147FD8">
        <w:rPr>
          <w:b/>
          <w:lang w:val="en-US"/>
        </w:rPr>
        <w:t>11</w:t>
      </w:r>
      <w:r w:rsidR="00FC632F" w:rsidRPr="00147FD8">
        <w:rPr>
          <w:b/>
        </w:rPr>
        <w:t>-201</w:t>
      </w:r>
      <w:r w:rsidR="00FC632F" w:rsidRPr="00147FD8">
        <w:rPr>
          <w:b/>
          <w:lang w:val="en-US"/>
        </w:rPr>
        <w:t>2</w:t>
      </w:r>
      <w:r w:rsidR="00BE33F5" w:rsidRPr="00147FD8">
        <w:rPr>
          <w:b/>
        </w:rPr>
        <w:t>EC.</w:t>
      </w:r>
      <w:bookmarkEnd w:id="192"/>
    </w:p>
    <w:tbl>
      <w:tblPr>
        <w:tblStyle w:val="LightGrid-Accent5"/>
        <w:tblW w:w="9360" w:type="dxa"/>
        <w:tblInd w:w="108" w:type="dxa"/>
        <w:tblLayout w:type="fixed"/>
        <w:tblLook w:val="04A0" w:firstRow="1" w:lastRow="0" w:firstColumn="1" w:lastColumn="0" w:noHBand="0" w:noVBand="1"/>
      </w:tblPr>
      <w:tblGrid>
        <w:gridCol w:w="2952"/>
        <w:gridCol w:w="828"/>
        <w:gridCol w:w="810"/>
        <w:gridCol w:w="810"/>
        <w:gridCol w:w="810"/>
        <w:gridCol w:w="630"/>
        <w:gridCol w:w="720"/>
        <w:gridCol w:w="810"/>
        <w:gridCol w:w="990"/>
      </w:tblGrid>
      <w:tr w:rsidR="00BE33F5" w:rsidRPr="00147FD8" w:rsidTr="00871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vMerge w:val="restart"/>
          </w:tcPr>
          <w:p w:rsidR="00BE33F5" w:rsidRPr="00147FD8" w:rsidRDefault="00BE33F5" w:rsidP="006C196D">
            <w:pPr>
              <w:spacing w:line="360" w:lineRule="auto"/>
              <w:jc w:val="both"/>
              <w:rPr>
                <w:lang w:val="en-US"/>
              </w:rPr>
            </w:pPr>
            <w:r w:rsidRPr="00147FD8">
              <w:rPr>
                <w:lang w:val="en-US"/>
              </w:rPr>
              <w:t xml:space="preserve">Health Professionals </w:t>
            </w:r>
          </w:p>
        </w:tc>
        <w:tc>
          <w:tcPr>
            <w:tcW w:w="3258" w:type="dxa"/>
            <w:gridSpan w:val="4"/>
          </w:tcPr>
          <w:p w:rsidR="00BE33F5" w:rsidRPr="00147FD8" w:rsidRDefault="00BE33F5" w:rsidP="006C196D">
            <w:pPr>
              <w:spacing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In Government Health Institutions</w:t>
            </w:r>
          </w:p>
        </w:tc>
        <w:tc>
          <w:tcPr>
            <w:tcW w:w="3150" w:type="dxa"/>
            <w:gridSpan w:val="4"/>
          </w:tcPr>
          <w:p w:rsidR="00BE33F5" w:rsidRPr="00147FD8" w:rsidRDefault="00BE33F5" w:rsidP="006C196D">
            <w:pPr>
              <w:spacing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Non-governmet Health Institutions</w:t>
            </w:r>
          </w:p>
        </w:tc>
      </w:tr>
      <w:tr w:rsidR="00BE33F5" w:rsidRPr="00147FD8" w:rsidTr="0087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vMerge/>
          </w:tcPr>
          <w:p w:rsidR="00BE33F5" w:rsidRPr="00147FD8" w:rsidRDefault="00BE33F5" w:rsidP="006C196D">
            <w:pPr>
              <w:spacing w:line="360" w:lineRule="auto"/>
              <w:jc w:val="both"/>
              <w:rPr>
                <w:lang w:val="en-US"/>
              </w:rPr>
            </w:pPr>
          </w:p>
        </w:tc>
        <w:tc>
          <w:tcPr>
            <w:tcW w:w="1638" w:type="dxa"/>
            <w:gridSpan w:val="2"/>
          </w:tcPr>
          <w:p w:rsidR="00BE33F5" w:rsidRPr="00147FD8" w:rsidRDefault="00BE33F5"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2011EC</w:t>
            </w:r>
          </w:p>
        </w:tc>
        <w:tc>
          <w:tcPr>
            <w:tcW w:w="1620" w:type="dxa"/>
            <w:gridSpan w:val="2"/>
          </w:tcPr>
          <w:p w:rsidR="00BE33F5" w:rsidRPr="00147FD8" w:rsidRDefault="00BE33F5"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c>
          <w:tcPr>
            <w:tcW w:w="1350" w:type="dxa"/>
            <w:gridSpan w:val="2"/>
          </w:tcPr>
          <w:p w:rsidR="00BE33F5" w:rsidRPr="00147FD8" w:rsidRDefault="00BE33F5"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2011EC</w:t>
            </w:r>
          </w:p>
        </w:tc>
        <w:tc>
          <w:tcPr>
            <w:tcW w:w="1800" w:type="dxa"/>
            <w:gridSpan w:val="2"/>
          </w:tcPr>
          <w:p w:rsidR="00BE33F5" w:rsidRPr="00147FD8" w:rsidRDefault="00BE33F5"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r>
      <w:tr w:rsidR="00BE33F5" w:rsidRPr="00147FD8" w:rsidTr="0087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vMerge/>
          </w:tcPr>
          <w:p w:rsidR="00BE33F5" w:rsidRPr="00147FD8" w:rsidRDefault="00BE33F5" w:rsidP="006C196D">
            <w:pPr>
              <w:spacing w:line="360" w:lineRule="auto"/>
              <w:jc w:val="both"/>
              <w:rPr>
                <w:lang w:val="en-US"/>
              </w:rPr>
            </w:pPr>
          </w:p>
        </w:tc>
        <w:tc>
          <w:tcPr>
            <w:tcW w:w="828" w:type="dxa"/>
          </w:tcPr>
          <w:p w:rsidR="00BE33F5" w:rsidRPr="00147FD8" w:rsidRDefault="00BE33F5"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M</w:t>
            </w:r>
          </w:p>
        </w:tc>
        <w:tc>
          <w:tcPr>
            <w:tcW w:w="810" w:type="dxa"/>
          </w:tcPr>
          <w:p w:rsidR="00BE33F5" w:rsidRPr="00147FD8" w:rsidRDefault="00BE33F5"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F</w:t>
            </w:r>
          </w:p>
        </w:tc>
        <w:tc>
          <w:tcPr>
            <w:tcW w:w="810" w:type="dxa"/>
          </w:tcPr>
          <w:p w:rsidR="00BE33F5" w:rsidRPr="00147FD8" w:rsidRDefault="00BE33F5"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M</w:t>
            </w:r>
          </w:p>
        </w:tc>
        <w:tc>
          <w:tcPr>
            <w:tcW w:w="810" w:type="dxa"/>
          </w:tcPr>
          <w:p w:rsidR="00BE33F5" w:rsidRPr="00147FD8" w:rsidRDefault="00BE33F5"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F</w:t>
            </w:r>
          </w:p>
        </w:tc>
        <w:tc>
          <w:tcPr>
            <w:tcW w:w="630" w:type="dxa"/>
          </w:tcPr>
          <w:p w:rsidR="00BE33F5" w:rsidRPr="00147FD8" w:rsidRDefault="00BE33F5"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M</w:t>
            </w:r>
          </w:p>
        </w:tc>
        <w:tc>
          <w:tcPr>
            <w:tcW w:w="720" w:type="dxa"/>
          </w:tcPr>
          <w:p w:rsidR="00BE33F5" w:rsidRPr="00147FD8" w:rsidRDefault="00BE33F5"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F</w:t>
            </w:r>
          </w:p>
        </w:tc>
        <w:tc>
          <w:tcPr>
            <w:tcW w:w="810" w:type="dxa"/>
          </w:tcPr>
          <w:p w:rsidR="00BE33F5" w:rsidRPr="00147FD8" w:rsidRDefault="00BE33F5"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M</w:t>
            </w:r>
          </w:p>
        </w:tc>
        <w:tc>
          <w:tcPr>
            <w:tcW w:w="990" w:type="dxa"/>
          </w:tcPr>
          <w:p w:rsidR="00BE33F5" w:rsidRPr="00147FD8" w:rsidRDefault="00BE33F5"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F</w:t>
            </w:r>
          </w:p>
        </w:tc>
      </w:tr>
      <w:tr w:rsidR="00BE33F5" w:rsidRPr="00147FD8" w:rsidTr="0087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BE33F5" w:rsidRPr="00147FD8" w:rsidRDefault="00BE33F5" w:rsidP="006C196D">
            <w:pPr>
              <w:spacing w:line="360" w:lineRule="auto"/>
              <w:jc w:val="both"/>
              <w:rPr>
                <w:lang w:val="en-US"/>
              </w:rPr>
            </w:pPr>
            <w:r w:rsidRPr="00147FD8">
              <w:rPr>
                <w:lang w:val="en-US"/>
              </w:rPr>
              <w:t xml:space="preserve">Doctors </w:t>
            </w:r>
          </w:p>
        </w:tc>
        <w:tc>
          <w:tcPr>
            <w:tcW w:w="828" w:type="dxa"/>
          </w:tcPr>
          <w:p w:rsidR="00BE33F5" w:rsidRPr="00147FD8" w:rsidRDefault="008E34DA"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25</w:t>
            </w:r>
          </w:p>
        </w:tc>
        <w:tc>
          <w:tcPr>
            <w:tcW w:w="810" w:type="dxa"/>
          </w:tcPr>
          <w:p w:rsidR="00BE33F5" w:rsidRPr="00147FD8" w:rsidRDefault="008E34DA"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10</w:t>
            </w:r>
          </w:p>
        </w:tc>
        <w:tc>
          <w:tcPr>
            <w:tcW w:w="810" w:type="dxa"/>
          </w:tcPr>
          <w:p w:rsidR="00BE33F5" w:rsidRPr="00147FD8" w:rsidRDefault="00592ECB"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23</w:t>
            </w:r>
          </w:p>
        </w:tc>
        <w:tc>
          <w:tcPr>
            <w:tcW w:w="810" w:type="dxa"/>
          </w:tcPr>
          <w:p w:rsidR="00BE33F5" w:rsidRPr="00147FD8" w:rsidRDefault="00592ECB"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15</w:t>
            </w:r>
          </w:p>
        </w:tc>
        <w:tc>
          <w:tcPr>
            <w:tcW w:w="630" w:type="dxa"/>
          </w:tcPr>
          <w:p w:rsidR="00BE33F5" w:rsidRPr="00147FD8" w:rsidRDefault="00E561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lang w:val="en-US"/>
              </w:rPr>
            </w:pPr>
            <w:r w:rsidRPr="00147FD8">
              <w:rPr>
                <w:rFonts w:ascii="Calibri" w:hAnsi="Calibri"/>
                <w:bCs/>
                <w:lang w:val="en-US"/>
              </w:rPr>
              <w:t>5</w:t>
            </w:r>
          </w:p>
        </w:tc>
        <w:tc>
          <w:tcPr>
            <w:tcW w:w="720" w:type="dxa"/>
          </w:tcPr>
          <w:p w:rsidR="00BE33F5" w:rsidRPr="00147FD8" w:rsidRDefault="00BE33F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sidRPr="00147FD8">
              <w:rPr>
                <w:rFonts w:ascii="Calibri" w:hAnsi="Calibri"/>
                <w:bCs/>
              </w:rPr>
              <w:t>0</w:t>
            </w:r>
          </w:p>
        </w:tc>
        <w:tc>
          <w:tcPr>
            <w:tcW w:w="810" w:type="dxa"/>
          </w:tcPr>
          <w:p w:rsidR="00BE33F5" w:rsidRPr="00147FD8" w:rsidRDefault="0036692B"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4</w:t>
            </w:r>
          </w:p>
        </w:tc>
        <w:tc>
          <w:tcPr>
            <w:tcW w:w="990" w:type="dxa"/>
          </w:tcPr>
          <w:p w:rsidR="00BE33F5" w:rsidRPr="00147FD8" w:rsidRDefault="0036692B"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1</w:t>
            </w:r>
          </w:p>
        </w:tc>
      </w:tr>
      <w:tr w:rsidR="00BE33F5" w:rsidRPr="00147FD8" w:rsidTr="0087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BE33F5" w:rsidRPr="00147FD8" w:rsidRDefault="00BE33F5" w:rsidP="006C196D">
            <w:pPr>
              <w:spacing w:line="360" w:lineRule="auto"/>
              <w:jc w:val="both"/>
              <w:rPr>
                <w:lang w:val="en-US"/>
              </w:rPr>
            </w:pPr>
            <w:r w:rsidRPr="00147FD8">
              <w:rPr>
                <w:lang w:val="en-US"/>
              </w:rPr>
              <w:t xml:space="preserve">Nurses </w:t>
            </w:r>
          </w:p>
        </w:tc>
        <w:tc>
          <w:tcPr>
            <w:tcW w:w="828" w:type="dxa"/>
          </w:tcPr>
          <w:p w:rsidR="00BE33F5" w:rsidRPr="00147FD8" w:rsidRDefault="008E34DA"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lang w:val="en-US"/>
              </w:rPr>
            </w:pPr>
            <w:r w:rsidRPr="00147FD8">
              <w:rPr>
                <w:rFonts w:ascii="Calibri" w:hAnsi="Calibri"/>
                <w:bCs/>
                <w:lang w:val="en-US"/>
              </w:rPr>
              <w:t>721</w:t>
            </w:r>
          </w:p>
        </w:tc>
        <w:tc>
          <w:tcPr>
            <w:tcW w:w="810" w:type="dxa"/>
          </w:tcPr>
          <w:p w:rsidR="00BE33F5" w:rsidRPr="00147FD8" w:rsidRDefault="009A52D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sz w:val="20"/>
                <w:szCs w:val="20"/>
                <w:lang w:val="en-US"/>
              </w:rPr>
            </w:pPr>
            <w:r w:rsidRPr="00147FD8">
              <w:rPr>
                <w:rFonts w:ascii="Calibri" w:hAnsi="Calibri"/>
                <w:bCs/>
                <w:sz w:val="20"/>
                <w:szCs w:val="20"/>
                <w:lang w:val="en-US"/>
              </w:rPr>
              <w:t>336</w:t>
            </w:r>
          </w:p>
        </w:tc>
        <w:tc>
          <w:tcPr>
            <w:tcW w:w="810" w:type="dxa"/>
          </w:tcPr>
          <w:p w:rsidR="00BE33F5" w:rsidRPr="00147FD8" w:rsidRDefault="00592ECB"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755</w:t>
            </w:r>
          </w:p>
        </w:tc>
        <w:tc>
          <w:tcPr>
            <w:tcW w:w="810" w:type="dxa"/>
          </w:tcPr>
          <w:p w:rsidR="00BE33F5" w:rsidRPr="00147FD8" w:rsidRDefault="00592ECB"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348</w:t>
            </w:r>
          </w:p>
        </w:tc>
        <w:tc>
          <w:tcPr>
            <w:tcW w:w="630" w:type="dxa"/>
          </w:tcPr>
          <w:p w:rsidR="00BE33F5" w:rsidRPr="00147FD8" w:rsidRDefault="00E561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lang w:val="en-US"/>
              </w:rPr>
            </w:pPr>
            <w:r w:rsidRPr="00147FD8">
              <w:rPr>
                <w:rFonts w:ascii="Calibri" w:hAnsi="Calibri"/>
                <w:bCs/>
                <w:lang w:val="en-US"/>
              </w:rPr>
              <w:t>220</w:t>
            </w:r>
          </w:p>
        </w:tc>
        <w:tc>
          <w:tcPr>
            <w:tcW w:w="720" w:type="dxa"/>
          </w:tcPr>
          <w:p w:rsidR="00BE33F5" w:rsidRPr="00147FD8" w:rsidRDefault="00E561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lang w:val="en-US"/>
              </w:rPr>
            </w:pPr>
            <w:r w:rsidRPr="00147FD8">
              <w:rPr>
                <w:rFonts w:ascii="Calibri" w:hAnsi="Calibri"/>
                <w:bCs/>
                <w:lang w:val="en-US"/>
              </w:rPr>
              <w:t>93</w:t>
            </w:r>
          </w:p>
        </w:tc>
        <w:tc>
          <w:tcPr>
            <w:tcW w:w="810" w:type="dxa"/>
          </w:tcPr>
          <w:p w:rsidR="00BE33F5" w:rsidRPr="00147FD8" w:rsidRDefault="0036692B"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213</w:t>
            </w:r>
          </w:p>
        </w:tc>
        <w:tc>
          <w:tcPr>
            <w:tcW w:w="990" w:type="dxa"/>
          </w:tcPr>
          <w:p w:rsidR="00BE33F5" w:rsidRPr="00147FD8" w:rsidRDefault="0036692B"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37</w:t>
            </w:r>
          </w:p>
        </w:tc>
      </w:tr>
      <w:tr w:rsidR="00BE33F5" w:rsidRPr="00147FD8" w:rsidTr="0087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BE33F5" w:rsidRPr="00147FD8" w:rsidRDefault="00BE33F5" w:rsidP="006C196D">
            <w:pPr>
              <w:spacing w:line="360" w:lineRule="auto"/>
              <w:jc w:val="both"/>
              <w:rPr>
                <w:lang w:val="en-US"/>
              </w:rPr>
            </w:pPr>
            <w:r w:rsidRPr="00147FD8">
              <w:rPr>
                <w:lang w:val="en-US"/>
              </w:rPr>
              <w:t>Health Assistants</w:t>
            </w:r>
          </w:p>
        </w:tc>
        <w:tc>
          <w:tcPr>
            <w:tcW w:w="828" w:type="dxa"/>
          </w:tcPr>
          <w:p w:rsidR="00BE33F5" w:rsidRPr="00147FD8" w:rsidRDefault="009A52D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US"/>
              </w:rPr>
            </w:pPr>
            <w:r w:rsidRPr="00147FD8">
              <w:rPr>
                <w:rFonts w:ascii="Calibri" w:hAnsi="Calibri"/>
                <w:bCs/>
                <w:sz w:val="20"/>
                <w:szCs w:val="20"/>
                <w:lang w:val="en-US"/>
              </w:rPr>
              <w:t>56</w:t>
            </w:r>
          </w:p>
        </w:tc>
        <w:tc>
          <w:tcPr>
            <w:tcW w:w="810" w:type="dxa"/>
          </w:tcPr>
          <w:p w:rsidR="00BE33F5" w:rsidRPr="00147FD8" w:rsidRDefault="009A52D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US"/>
              </w:rPr>
            </w:pPr>
            <w:r w:rsidRPr="00147FD8">
              <w:rPr>
                <w:rFonts w:ascii="Calibri" w:hAnsi="Calibri"/>
                <w:bCs/>
                <w:sz w:val="20"/>
                <w:szCs w:val="20"/>
                <w:lang w:val="en-US"/>
              </w:rPr>
              <w:t>39</w:t>
            </w:r>
          </w:p>
        </w:tc>
        <w:tc>
          <w:tcPr>
            <w:tcW w:w="810" w:type="dxa"/>
          </w:tcPr>
          <w:p w:rsidR="00BE33F5" w:rsidRPr="00147FD8" w:rsidRDefault="00592ECB"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64</w:t>
            </w:r>
          </w:p>
        </w:tc>
        <w:tc>
          <w:tcPr>
            <w:tcW w:w="810" w:type="dxa"/>
          </w:tcPr>
          <w:p w:rsidR="00BE33F5" w:rsidRPr="00147FD8" w:rsidRDefault="00592ECB"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81</w:t>
            </w:r>
          </w:p>
        </w:tc>
        <w:tc>
          <w:tcPr>
            <w:tcW w:w="630" w:type="dxa"/>
          </w:tcPr>
          <w:p w:rsidR="00BE33F5" w:rsidRPr="00147FD8" w:rsidRDefault="00E561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lang w:val="en-US"/>
              </w:rPr>
            </w:pPr>
            <w:r w:rsidRPr="00147FD8">
              <w:rPr>
                <w:rFonts w:ascii="Calibri" w:hAnsi="Calibri"/>
                <w:bCs/>
                <w:lang w:val="en-US"/>
              </w:rPr>
              <w:t>3</w:t>
            </w:r>
          </w:p>
        </w:tc>
        <w:tc>
          <w:tcPr>
            <w:tcW w:w="720" w:type="dxa"/>
          </w:tcPr>
          <w:p w:rsidR="00BE33F5" w:rsidRPr="00147FD8" w:rsidRDefault="00E561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lang w:val="en-US"/>
              </w:rPr>
            </w:pPr>
            <w:r w:rsidRPr="00147FD8">
              <w:rPr>
                <w:rFonts w:ascii="Calibri" w:hAnsi="Calibri"/>
                <w:bCs/>
                <w:lang w:val="en-US"/>
              </w:rPr>
              <w:t>0</w:t>
            </w:r>
          </w:p>
        </w:tc>
        <w:tc>
          <w:tcPr>
            <w:tcW w:w="810" w:type="dxa"/>
          </w:tcPr>
          <w:p w:rsidR="00BE33F5" w:rsidRPr="00147FD8" w:rsidRDefault="0036692B"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0</w:t>
            </w:r>
          </w:p>
        </w:tc>
        <w:tc>
          <w:tcPr>
            <w:tcW w:w="990" w:type="dxa"/>
          </w:tcPr>
          <w:p w:rsidR="00BE33F5" w:rsidRPr="00147FD8" w:rsidRDefault="00BE33F5"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rPr>
            </w:pPr>
            <w:r w:rsidRPr="00147FD8">
              <w:rPr>
                <w:bCs/>
              </w:rPr>
              <w:t>0</w:t>
            </w:r>
          </w:p>
        </w:tc>
      </w:tr>
      <w:tr w:rsidR="00BE33F5" w:rsidRPr="00147FD8" w:rsidTr="0087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BE33F5" w:rsidRPr="00147FD8" w:rsidRDefault="00BE33F5" w:rsidP="006C196D">
            <w:pPr>
              <w:spacing w:line="360" w:lineRule="auto"/>
              <w:jc w:val="both"/>
              <w:rPr>
                <w:lang w:val="en-US"/>
              </w:rPr>
            </w:pPr>
            <w:r w:rsidRPr="00147FD8">
              <w:rPr>
                <w:lang w:val="en-US"/>
              </w:rPr>
              <w:t>Health Officers</w:t>
            </w:r>
          </w:p>
        </w:tc>
        <w:tc>
          <w:tcPr>
            <w:tcW w:w="828" w:type="dxa"/>
          </w:tcPr>
          <w:p w:rsidR="00BE33F5" w:rsidRPr="00147FD8" w:rsidRDefault="009A52D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lang w:val="en-US"/>
              </w:rPr>
            </w:pPr>
            <w:r w:rsidRPr="00147FD8">
              <w:rPr>
                <w:rFonts w:ascii="Calibri" w:hAnsi="Calibri"/>
                <w:bCs/>
                <w:lang w:val="en-US"/>
              </w:rPr>
              <w:t>273</w:t>
            </w:r>
          </w:p>
        </w:tc>
        <w:tc>
          <w:tcPr>
            <w:tcW w:w="810" w:type="dxa"/>
          </w:tcPr>
          <w:p w:rsidR="00BE33F5" w:rsidRPr="00147FD8" w:rsidRDefault="009A52D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sz w:val="20"/>
                <w:szCs w:val="20"/>
                <w:lang w:val="en-US"/>
              </w:rPr>
            </w:pPr>
            <w:r w:rsidRPr="00147FD8">
              <w:rPr>
                <w:rFonts w:ascii="Calibri" w:hAnsi="Calibri"/>
                <w:bCs/>
                <w:sz w:val="20"/>
                <w:szCs w:val="20"/>
                <w:lang w:val="en-US"/>
              </w:rPr>
              <w:t>89</w:t>
            </w:r>
          </w:p>
        </w:tc>
        <w:tc>
          <w:tcPr>
            <w:tcW w:w="810" w:type="dxa"/>
          </w:tcPr>
          <w:p w:rsidR="00BE33F5" w:rsidRPr="00147FD8" w:rsidRDefault="00316434"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255</w:t>
            </w:r>
          </w:p>
        </w:tc>
        <w:tc>
          <w:tcPr>
            <w:tcW w:w="810" w:type="dxa"/>
          </w:tcPr>
          <w:p w:rsidR="00BE33F5" w:rsidRPr="00147FD8" w:rsidRDefault="00316434"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rPr>
              <w:t>8</w:t>
            </w:r>
            <w:r w:rsidRPr="00147FD8">
              <w:rPr>
                <w:bCs/>
                <w:lang w:val="en-US"/>
              </w:rPr>
              <w:t>5</w:t>
            </w:r>
          </w:p>
        </w:tc>
        <w:tc>
          <w:tcPr>
            <w:tcW w:w="630" w:type="dxa"/>
          </w:tcPr>
          <w:p w:rsidR="00BE33F5" w:rsidRPr="00147FD8" w:rsidRDefault="00E561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lang w:val="en-US"/>
              </w:rPr>
            </w:pPr>
            <w:r w:rsidRPr="00147FD8">
              <w:rPr>
                <w:rFonts w:ascii="Calibri" w:hAnsi="Calibri"/>
                <w:bCs/>
                <w:lang w:val="en-US"/>
              </w:rPr>
              <w:t>53</w:t>
            </w:r>
          </w:p>
        </w:tc>
        <w:tc>
          <w:tcPr>
            <w:tcW w:w="720" w:type="dxa"/>
          </w:tcPr>
          <w:p w:rsidR="00BE33F5" w:rsidRPr="00147FD8" w:rsidRDefault="00E561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lang w:val="en-US"/>
              </w:rPr>
            </w:pPr>
            <w:r w:rsidRPr="00147FD8">
              <w:rPr>
                <w:rFonts w:ascii="Calibri" w:hAnsi="Calibri"/>
                <w:bCs/>
                <w:lang w:val="en-US"/>
              </w:rPr>
              <w:t>11</w:t>
            </w:r>
          </w:p>
        </w:tc>
        <w:tc>
          <w:tcPr>
            <w:tcW w:w="810" w:type="dxa"/>
          </w:tcPr>
          <w:p w:rsidR="00BE33F5" w:rsidRPr="00147FD8" w:rsidRDefault="0036692B"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34</w:t>
            </w:r>
          </w:p>
        </w:tc>
        <w:tc>
          <w:tcPr>
            <w:tcW w:w="990" w:type="dxa"/>
          </w:tcPr>
          <w:p w:rsidR="00BE33F5" w:rsidRPr="00147FD8" w:rsidRDefault="0036692B"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6</w:t>
            </w:r>
          </w:p>
        </w:tc>
      </w:tr>
      <w:tr w:rsidR="00BE33F5" w:rsidRPr="00147FD8" w:rsidTr="0087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BE33F5" w:rsidRPr="00147FD8" w:rsidRDefault="00BE33F5" w:rsidP="006C196D">
            <w:pPr>
              <w:spacing w:line="360" w:lineRule="auto"/>
              <w:jc w:val="both"/>
              <w:rPr>
                <w:lang w:val="en-US"/>
              </w:rPr>
            </w:pPr>
            <w:r w:rsidRPr="00147FD8">
              <w:rPr>
                <w:lang w:val="en-US"/>
              </w:rPr>
              <w:t>Laboratory Technicians</w:t>
            </w:r>
          </w:p>
        </w:tc>
        <w:tc>
          <w:tcPr>
            <w:tcW w:w="828" w:type="dxa"/>
          </w:tcPr>
          <w:p w:rsidR="00BE33F5" w:rsidRPr="00147FD8" w:rsidRDefault="009A52D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lang w:val="en-US"/>
              </w:rPr>
            </w:pPr>
            <w:r w:rsidRPr="00147FD8">
              <w:rPr>
                <w:rFonts w:ascii="Calibri" w:hAnsi="Calibri"/>
                <w:bCs/>
                <w:lang w:val="en-US"/>
              </w:rPr>
              <w:t>107</w:t>
            </w:r>
          </w:p>
        </w:tc>
        <w:tc>
          <w:tcPr>
            <w:tcW w:w="810" w:type="dxa"/>
          </w:tcPr>
          <w:p w:rsidR="00BE33F5" w:rsidRPr="00147FD8" w:rsidRDefault="009A52D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lang w:val="en-US"/>
              </w:rPr>
            </w:pPr>
            <w:r w:rsidRPr="00147FD8">
              <w:rPr>
                <w:rFonts w:ascii="Calibri" w:hAnsi="Calibri"/>
                <w:bCs/>
                <w:lang w:val="en-US"/>
              </w:rPr>
              <w:t>44</w:t>
            </w:r>
          </w:p>
        </w:tc>
        <w:tc>
          <w:tcPr>
            <w:tcW w:w="810" w:type="dxa"/>
          </w:tcPr>
          <w:p w:rsidR="00BE33F5" w:rsidRPr="00147FD8" w:rsidRDefault="00316434"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112</w:t>
            </w:r>
          </w:p>
        </w:tc>
        <w:tc>
          <w:tcPr>
            <w:tcW w:w="810" w:type="dxa"/>
          </w:tcPr>
          <w:p w:rsidR="00BE33F5" w:rsidRPr="00147FD8" w:rsidRDefault="00316434"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47</w:t>
            </w:r>
          </w:p>
        </w:tc>
        <w:tc>
          <w:tcPr>
            <w:tcW w:w="630" w:type="dxa"/>
          </w:tcPr>
          <w:p w:rsidR="00BE33F5" w:rsidRPr="00147FD8" w:rsidRDefault="00E561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lang w:val="en-US"/>
              </w:rPr>
            </w:pPr>
            <w:r w:rsidRPr="00147FD8">
              <w:rPr>
                <w:rFonts w:ascii="Calibri" w:hAnsi="Calibri"/>
                <w:bCs/>
                <w:lang w:val="en-US"/>
              </w:rPr>
              <w:t>51</w:t>
            </w:r>
          </w:p>
        </w:tc>
        <w:tc>
          <w:tcPr>
            <w:tcW w:w="720" w:type="dxa"/>
          </w:tcPr>
          <w:p w:rsidR="00BE33F5" w:rsidRPr="00147FD8" w:rsidRDefault="00E561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lang w:val="en-US"/>
              </w:rPr>
            </w:pPr>
            <w:r w:rsidRPr="00147FD8">
              <w:rPr>
                <w:rFonts w:ascii="Calibri" w:hAnsi="Calibri"/>
                <w:bCs/>
                <w:lang w:val="en-US"/>
              </w:rPr>
              <w:t>18</w:t>
            </w:r>
          </w:p>
        </w:tc>
        <w:tc>
          <w:tcPr>
            <w:tcW w:w="810" w:type="dxa"/>
          </w:tcPr>
          <w:p w:rsidR="00BE33F5" w:rsidRPr="00147FD8" w:rsidRDefault="0036692B"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37</w:t>
            </w:r>
          </w:p>
        </w:tc>
        <w:tc>
          <w:tcPr>
            <w:tcW w:w="990" w:type="dxa"/>
          </w:tcPr>
          <w:p w:rsidR="00BE33F5" w:rsidRPr="00147FD8" w:rsidRDefault="0036692B"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11</w:t>
            </w:r>
          </w:p>
        </w:tc>
      </w:tr>
      <w:tr w:rsidR="00BE33F5" w:rsidRPr="00147FD8" w:rsidTr="0087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BE33F5" w:rsidRPr="00147FD8" w:rsidRDefault="00BE33F5" w:rsidP="006C196D">
            <w:pPr>
              <w:spacing w:line="360" w:lineRule="auto"/>
              <w:jc w:val="both"/>
              <w:rPr>
                <w:lang w:val="en-US"/>
              </w:rPr>
            </w:pPr>
            <w:r w:rsidRPr="00147FD8">
              <w:rPr>
                <w:lang w:val="en-US"/>
              </w:rPr>
              <w:t xml:space="preserve">X-Ray Technicians </w:t>
            </w:r>
          </w:p>
        </w:tc>
        <w:tc>
          <w:tcPr>
            <w:tcW w:w="828" w:type="dxa"/>
          </w:tcPr>
          <w:p w:rsidR="00BE33F5" w:rsidRPr="00147FD8" w:rsidRDefault="009A52D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lang w:val="en-US"/>
              </w:rPr>
            </w:pPr>
            <w:r w:rsidRPr="00147FD8">
              <w:rPr>
                <w:rFonts w:ascii="Calibri" w:hAnsi="Calibri"/>
                <w:bCs/>
                <w:lang w:val="en-US"/>
              </w:rPr>
              <w:t>0</w:t>
            </w:r>
          </w:p>
        </w:tc>
        <w:tc>
          <w:tcPr>
            <w:tcW w:w="810" w:type="dxa"/>
          </w:tcPr>
          <w:p w:rsidR="00BE33F5" w:rsidRPr="00147FD8" w:rsidRDefault="009A52D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lang w:val="en-US"/>
              </w:rPr>
            </w:pPr>
            <w:r w:rsidRPr="00147FD8">
              <w:rPr>
                <w:rFonts w:ascii="Calibri" w:hAnsi="Calibri"/>
                <w:bCs/>
                <w:lang w:val="en-US"/>
              </w:rPr>
              <w:t>2</w:t>
            </w:r>
          </w:p>
        </w:tc>
        <w:tc>
          <w:tcPr>
            <w:tcW w:w="810" w:type="dxa"/>
          </w:tcPr>
          <w:p w:rsidR="00BE33F5" w:rsidRPr="00147FD8" w:rsidRDefault="00316434"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0</w:t>
            </w:r>
          </w:p>
        </w:tc>
        <w:tc>
          <w:tcPr>
            <w:tcW w:w="810" w:type="dxa"/>
          </w:tcPr>
          <w:p w:rsidR="00BE33F5" w:rsidRPr="00147FD8" w:rsidRDefault="00764154"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89</w:t>
            </w:r>
          </w:p>
        </w:tc>
        <w:tc>
          <w:tcPr>
            <w:tcW w:w="630" w:type="dxa"/>
          </w:tcPr>
          <w:p w:rsidR="00BE33F5" w:rsidRPr="00147FD8" w:rsidRDefault="00E5616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lang w:val="en-US"/>
              </w:rPr>
            </w:pPr>
            <w:r w:rsidRPr="00147FD8">
              <w:rPr>
                <w:rFonts w:ascii="Calibri" w:hAnsi="Calibri"/>
                <w:bCs/>
                <w:lang w:val="en-US"/>
              </w:rPr>
              <w:t>4</w:t>
            </w:r>
          </w:p>
        </w:tc>
        <w:tc>
          <w:tcPr>
            <w:tcW w:w="720" w:type="dxa"/>
          </w:tcPr>
          <w:p w:rsidR="00BE33F5" w:rsidRPr="00147FD8" w:rsidRDefault="00BE33F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rPr>
            </w:pPr>
            <w:r w:rsidRPr="00147FD8">
              <w:rPr>
                <w:rFonts w:ascii="Calibri" w:hAnsi="Calibri"/>
                <w:bCs/>
              </w:rPr>
              <w:t>0</w:t>
            </w:r>
          </w:p>
        </w:tc>
        <w:tc>
          <w:tcPr>
            <w:tcW w:w="810" w:type="dxa"/>
          </w:tcPr>
          <w:p w:rsidR="00BE33F5" w:rsidRPr="00147FD8" w:rsidRDefault="0036692B"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3</w:t>
            </w:r>
          </w:p>
        </w:tc>
        <w:tc>
          <w:tcPr>
            <w:tcW w:w="990" w:type="dxa"/>
          </w:tcPr>
          <w:p w:rsidR="00BE33F5" w:rsidRPr="00147FD8" w:rsidRDefault="0036692B"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1</w:t>
            </w:r>
          </w:p>
        </w:tc>
      </w:tr>
      <w:tr w:rsidR="00BE33F5" w:rsidRPr="00147FD8" w:rsidTr="0087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BE33F5" w:rsidRPr="00147FD8" w:rsidRDefault="009A52D5" w:rsidP="006C196D">
            <w:pPr>
              <w:spacing w:line="360" w:lineRule="auto"/>
              <w:jc w:val="both"/>
              <w:rPr>
                <w:lang w:val="en-US"/>
              </w:rPr>
            </w:pPr>
            <w:r w:rsidRPr="00147FD8">
              <w:rPr>
                <w:lang w:val="en-US"/>
              </w:rPr>
              <w:t>Sanitarians</w:t>
            </w:r>
            <w:r w:rsidR="00BE33F5" w:rsidRPr="00147FD8">
              <w:rPr>
                <w:lang w:val="en-US"/>
              </w:rPr>
              <w:t xml:space="preserve"> </w:t>
            </w:r>
          </w:p>
        </w:tc>
        <w:tc>
          <w:tcPr>
            <w:tcW w:w="828" w:type="dxa"/>
          </w:tcPr>
          <w:p w:rsidR="00BE33F5" w:rsidRPr="00147FD8" w:rsidRDefault="009A52D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US"/>
              </w:rPr>
            </w:pPr>
            <w:r w:rsidRPr="00147FD8">
              <w:rPr>
                <w:rFonts w:ascii="Calibri" w:hAnsi="Calibri"/>
                <w:bCs/>
                <w:sz w:val="20"/>
                <w:szCs w:val="20"/>
                <w:lang w:val="en-US"/>
              </w:rPr>
              <w:t>94</w:t>
            </w:r>
          </w:p>
        </w:tc>
        <w:tc>
          <w:tcPr>
            <w:tcW w:w="810" w:type="dxa"/>
          </w:tcPr>
          <w:p w:rsidR="00BE33F5" w:rsidRPr="00147FD8" w:rsidRDefault="009A52D5"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US"/>
              </w:rPr>
            </w:pPr>
            <w:r w:rsidRPr="00147FD8">
              <w:rPr>
                <w:rFonts w:ascii="Calibri" w:hAnsi="Calibri"/>
                <w:bCs/>
                <w:sz w:val="20"/>
                <w:szCs w:val="20"/>
                <w:lang w:val="en-US"/>
              </w:rPr>
              <w:t>16</w:t>
            </w:r>
          </w:p>
        </w:tc>
        <w:tc>
          <w:tcPr>
            <w:tcW w:w="810" w:type="dxa"/>
          </w:tcPr>
          <w:p w:rsidR="00BE33F5" w:rsidRPr="00147FD8" w:rsidRDefault="00764154"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66</w:t>
            </w:r>
          </w:p>
        </w:tc>
        <w:tc>
          <w:tcPr>
            <w:tcW w:w="810" w:type="dxa"/>
          </w:tcPr>
          <w:p w:rsidR="00BE33F5" w:rsidRPr="00147FD8" w:rsidRDefault="00764154"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12</w:t>
            </w:r>
          </w:p>
        </w:tc>
        <w:tc>
          <w:tcPr>
            <w:tcW w:w="630" w:type="dxa"/>
          </w:tcPr>
          <w:p w:rsidR="00BE33F5" w:rsidRPr="00147FD8" w:rsidRDefault="00E561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lang w:val="en-US"/>
              </w:rPr>
            </w:pPr>
            <w:r w:rsidRPr="00147FD8">
              <w:rPr>
                <w:rFonts w:ascii="Calibri" w:hAnsi="Calibri"/>
                <w:bCs/>
                <w:lang w:val="en-US"/>
              </w:rPr>
              <w:t>9</w:t>
            </w:r>
          </w:p>
        </w:tc>
        <w:tc>
          <w:tcPr>
            <w:tcW w:w="720" w:type="dxa"/>
          </w:tcPr>
          <w:p w:rsidR="00BE33F5" w:rsidRPr="00147FD8" w:rsidRDefault="00E561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lang w:val="en-US"/>
              </w:rPr>
            </w:pPr>
            <w:r w:rsidRPr="00147FD8">
              <w:rPr>
                <w:rFonts w:ascii="Calibri" w:hAnsi="Calibri"/>
                <w:bCs/>
                <w:lang w:val="en-US"/>
              </w:rPr>
              <w:t>1</w:t>
            </w:r>
          </w:p>
        </w:tc>
        <w:tc>
          <w:tcPr>
            <w:tcW w:w="810" w:type="dxa"/>
          </w:tcPr>
          <w:p w:rsidR="00BE33F5" w:rsidRPr="00147FD8" w:rsidRDefault="00BE33F5"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rPr>
            </w:pPr>
            <w:r w:rsidRPr="00147FD8">
              <w:rPr>
                <w:bCs/>
              </w:rPr>
              <w:t>0</w:t>
            </w:r>
          </w:p>
        </w:tc>
        <w:tc>
          <w:tcPr>
            <w:tcW w:w="990" w:type="dxa"/>
          </w:tcPr>
          <w:p w:rsidR="00BE33F5" w:rsidRPr="00147FD8" w:rsidRDefault="00BE33F5"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rPr>
            </w:pPr>
            <w:r w:rsidRPr="00147FD8">
              <w:rPr>
                <w:bCs/>
              </w:rPr>
              <w:t>0</w:t>
            </w:r>
          </w:p>
        </w:tc>
      </w:tr>
      <w:tr w:rsidR="00BE33F5" w:rsidRPr="00147FD8" w:rsidTr="0087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BE33F5" w:rsidRPr="00147FD8" w:rsidRDefault="00BE33F5" w:rsidP="006C196D">
            <w:pPr>
              <w:spacing w:line="360" w:lineRule="auto"/>
              <w:jc w:val="both"/>
              <w:rPr>
                <w:lang w:val="en-US"/>
              </w:rPr>
            </w:pPr>
            <w:r w:rsidRPr="00147FD8">
              <w:rPr>
                <w:lang w:val="en-US"/>
              </w:rPr>
              <w:t>Community Health Workers</w:t>
            </w:r>
          </w:p>
        </w:tc>
        <w:tc>
          <w:tcPr>
            <w:tcW w:w="828" w:type="dxa"/>
          </w:tcPr>
          <w:p w:rsidR="00BE33F5" w:rsidRPr="00147FD8" w:rsidRDefault="009A52D5"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sz w:val="20"/>
                <w:szCs w:val="20"/>
                <w:lang w:val="en-US"/>
              </w:rPr>
            </w:pPr>
            <w:r w:rsidRPr="00147FD8">
              <w:rPr>
                <w:rFonts w:ascii="Calibri" w:hAnsi="Calibri"/>
                <w:bCs/>
                <w:sz w:val="20"/>
                <w:szCs w:val="20"/>
                <w:lang w:val="en-US"/>
              </w:rPr>
              <w:t>0</w:t>
            </w:r>
          </w:p>
        </w:tc>
        <w:tc>
          <w:tcPr>
            <w:tcW w:w="810" w:type="dxa"/>
          </w:tcPr>
          <w:p w:rsidR="00BE33F5" w:rsidRPr="00147FD8" w:rsidRDefault="00592EC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bCs/>
                <w:sz w:val="20"/>
                <w:szCs w:val="20"/>
                <w:lang w:val="en-US"/>
              </w:rPr>
            </w:pPr>
            <w:r w:rsidRPr="00147FD8">
              <w:rPr>
                <w:rFonts w:ascii="Calibri" w:hAnsi="Calibri"/>
                <w:bCs/>
                <w:sz w:val="20"/>
                <w:szCs w:val="20"/>
                <w:lang w:val="en-US"/>
              </w:rPr>
              <w:t>1356</w:t>
            </w:r>
          </w:p>
        </w:tc>
        <w:tc>
          <w:tcPr>
            <w:tcW w:w="810" w:type="dxa"/>
          </w:tcPr>
          <w:p w:rsidR="00BE33F5" w:rsidRPr="00147FD8" w:rsidRDefault="00A131BB"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0</w:t>
            </w:r>
          </w:p>
        </w:tc>
        <w:tc>
          <w:tcPr>
            <w:tcW w:w="810" w:type="dxa"/>
          </w:tcPr>
          <w:p w:rsidR="00BE33F5" w:rsidRPr="00147FD8" w:rsidRDefault="00A131BB"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1471</w:t>
            </w:r>
          </w:p>
        </w:tc>
        <w:tc>
          <w:tcPr>
            <w:tcW w:w="630" w:type="dxa"/>
          </w:tcPr>
          <w:p w:rsidR="00BE33F5" w:rsidRPr="00147FD8" w:rsidRDefault="00BE33F5"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0</w:t>
            </w:r>
          </w:p>
        </w:tc>
        <w:tc>
          <w:tcPr>
            <w:tcW w:w="720" w:type="dxa"/>
          </w:tcPr>
          <w:p w:rsidR="00BE33F5" w:rsidRPr="00147FD8" w:rsidRDefault="00BE33F5"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0</w:t>
            </w:r>
          </w:p>
        </w:tc>
        <w:tc>
          <w:tcPr>
            <w:tcW w:w="810" w:type="dxa"/>
          </w:tcPr>
          <w:p w:rsidR="00BE33F5" w:rsidRPr="00147FD8" w:rsidRDefault="00BE33F5"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0</w:t>
            </w:r>
          </w:p>
        </w:tc>
        <w:tc>
          <w:tcPr>
            <w:tcW w:w="990" w:type="dxa"/>
          </w:tcPr>
          <w:p w:rsidR="00BE33F5" w:rsidRPr="00147FD8" w:rsidRDefault="00BE33F5"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0</w:t>
            </w:r>
          </w:p>
        </w:tc>
      </w:tr>
      <w:tr w:rsidR="00BE33F5" w:rsidRPr="00147FD8" w:rsidTr="00871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BE33F5" w:rsidRPr="00147FD8" w:rsidRDefault="00BE33F5" w:rsidP="006C196D">
            <w:pPr>
              <w:spacing w:line="360" w:lineRule="auto"/>
              <w:jc w:val="both"/>
              <w:rPr>
                <w:lang w:val="en-US"/>
              </w:rPr>
            </w:pPr>
            <w:r w:rsidRPr="00147FD8">
              <w:rPr>
                <w:lang w:val="en-US"/>
              </w:rPr>
              <w:t xml:space="preserve">Pharmacists </w:t>
            </w:r>
          </w:p>
        </w:tc>
        <w:tc>
          <w:tcPr>
            <w:tcW w:w="828" w:type="dxa"/>
          </w:tcPr>
          <w:p w:rsidR="00BE33F5" w:rsidRPr="00147FD8" w:rsidRDefault="00592EC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lang w:val="en-US"/>
              </w:rPr>
            </w:pPr>
            <w:r w:rsidRPr="00147FD8">
              <w:rPr>
                <w:rFonts w:ascii="Calibri" w:hAnsi="Calibri"/>
                <w:bCs/>
                <w:lang w:val="en-US"/>
              </w:rPr>
              <w:t>121</w:t>
            </w:r>
          </w:p>
        </w:tc>
        <w:tc>
          <w:tcPr>
            <w:tcW w:w="810" w:type="dxa"/>
          </w:tcPr>
          <w:p w:rsidR="00BE33F5" w:rsidRPr="00147FD8" w:rsidRDefault="00592EC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US"/>
              </w:rPr>
            </w:pPr>
            <w:r w:rsidRPr="00147FD8">
              <w:rPr>
                <w:rFonts w:ascii="Calibri" w:hAnsi="Calibri"/>
                <w:bCs/>
                <w:sz w:val="20"/>
                <w:szCs w:val="20"/>
                <w:lang w:val="en-US"/>
              </w:rPr>
              <w:t>25</w:t>
            </w:r>
          </w:p>
        </w:tc>
        <w:tc>
          <w:tcPr>
            <w:tcW w:w="810" w:type="dxa"/>
          </w:tcPr>
          <w:p w:rsidR="00BE33F5" w:rsidRPr="00147FD8" w:rsidRDefault="00475A35"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121</w:t>
            </w:r>
          </w:p>
        </w:tc>
        <w:tc>
          <w:tcPr>
            <w:tcW w:w="810" w:type="dxa"/>
          </w:tcPr>
          <w:p w:rsidR="00BE33F5" w:rsidRPr="00147FD8" w:rsidRDefault="00475A35"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41</w:t>
            </w:r>
          </w:p>
        </w:tc>
        <w:tc>
          <w:tcPr>
            <w:tcW w:w="630" w:type="dxa"/>
          </w:tcPr>
          <w:p w:rsidR="00BE33F5" w:rsidRPr="00147FD8" w:rsidRDefault="00E561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lang w:val="en-US"/>
              </w:rPr>
            </w:pPr>
            <w:r w:rsidRPr="00147FD8">
              <w:rPr>
                <w:rFonts w:ascii="Calibri" w:hAnsi="Calibri"/>
                <w:bCs/>
                <w:lang w:val="en-US"/>
              </w:rPr>
              <w:t>67</w:t>
            </w:r>
          </w:p>
        </w:tc>
        <w:tc>
          <w:tcPr>
            <w:tcW w:w="720" w:type="dxa"/>
          </w:tcPr>
          <w:p w:rsidR="00BE33F5" w:rsidRPr="00147FD8" w:rsidRDefault="00E5616B" w:rsidP="006C196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bCs/>
                <w:lang w:val="en-US"/>
              </w:rPr>
            </w:pPr>
            <w:r w:rsidRPr="00147FD8">
              <w:rPr>
                <w:rFonts w:ascii="Calibri" w:hAnsi="Calibri"/>
                <w:bCs/>
                <w:lang w:val="en-US"/>
              </w:rPr>
              <w:t>39</w:t>
            </w:r>
          </w:p>
        </w:tc>
        <w:tc>
          <w:tcPr>
            <w:tcW w:w="810" w:type="dxa"/>
          </w:tcPr>
          <w:p w:rsidR="00BE33F5" w:rsidRPr="00147FD8" w:rsidRDefault="0036692B"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79</w:t>
            </w:r>
          </w:p>
        </w:tc>
        <w:tc>
          <w:tcPr>
            <w:tcW w:w="990" w:type="dxa"/>
          </w:tcPr>
          <w:p w:rsidR="00BE33F5" w:rsidRPr="00147FD8" w:rsidRDefault="0036692B"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27</w:t>
            </w:r>
          </w:p>
        </w:tc>
      </w:tr>
      <w:tr w:rsidR="0036692B" w:rsidRPr="00147FD8" w:rsidTr="00871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36692B" w:rsidRPr="00147FD8" w:rsidRDefault="0036692B" w:rsidP="006C196D">
            <w:pPr>
              <w:spacing w:line="360" w:lineRule="auto"/>
              <w:jc w:val="both"/>
              <w:rPr>
                <w:b w:val="0"/>
                <w:lang w:val="en-US"/>
              </w:rPr>
            </w:pPr>
            <w:r w:rsidRPr="00147FD8">
              <w:rPr>
                <w:b w:val="0"/>
                <w:lang w:val="en-US"/>
              </w:rPr>
              <w:t>Total</w:t>
            </w:r>
          </w:p>
        </w:tc>
        <w:tc>
          <w:tcPr>
            <w:tcW w:w="828" w:type="dxa"/>
          </w:tcPr>
          <w:p w:rsidR="0036692B" w:rsidRPr="00147FD8" w:rsidRDefault="0036692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rPr>
            </w:pPr>
            <w:r w:rsidRPr="00147FD8">
              <w:rPr>
                <w:rFonts w:ascii="Calibri" w:hAnsi="Calibri"/>
                <w:b/>
                <w:bCs/>
              </w:rPr>
              <w:t>1</w:t>
            </w:r>
            <w:r w:rsidR="00FC632F" w:rsidRPr="00147FD8">
              <w:rPr>
                <w:rFonts w:ascii="Calibri" w:hAnsi="Calibri"/>
                <w:b/>
                <w:bCs/>
                <w:lang w:val="en-US"/>
              </w:rPr>
              <w:t>,</w:t>
            </w:r>
            <w:r w:rsidRPr="00147FD8">
              <w:rPr>
                <w:rFonts w:ascii="Calibri" w:hAnsi="Calibri"/>
                <w:b/>
                <w:bCs/>
              </w:rPr>
              <w:t>397</w:t>
            </w:r>
          </w:p>
        </w:tc>
        <w:tc>
          <w:tcPr>
            <w:tcW w:w="810" w:type="dxa"/>
          </w:tcPr>
          <w:p w:rsidR="0036692B" w:rsidRPr="00147FD8" w:rsidRDefault="0036692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rPr>
            </w:pPr>
            <w:r w:rsidRPr="00147FD8">
              <w:rPr>
                <w:rFonts w:ascii="Calibri" w:hAnsi="Calibri"/>
                <w:b/>
                <w:bCs/>
              </w:rPr>
              <w:t>1</w:t>
            </w:r>
            <w:r w:rsidR="00FC632F" w:rsidRPr="00147FD8">
              <w:rPr>
                <w:rFonts w:ascii="Calibri" w:hAnsi="Calibri"/>
                <w:b/>
                <w:bCs/>
                <w:lang w:val="en-US"/>
              </w:rPr>
              <w:t>,</w:t>
            </w:r>
            <w:r w:rsidRPr="00147FD8">
              <w:rPr>
                <w:rFonts w:ascii="Calibri" w:hAnsi="Calibri"/>
                <w:b/>
                <w:bCs/>
              </w:rPr>
              <w:t>917</w:t>
            </w:r>
          </w:p>
        </w:tc>
        <w:tc>
          <w:tcPr>
            <w:tcW w:w="810" w:type="dxa"/>
          </w:tcPr>
          <w:p w:rsidR="0036692B" w:rsidRPr="00147FD8" w:rsidRDefault="0036692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rPr>
            </w:pPr>
            <w:r w:rsidRPr="00147FD8">
              <w:rPr>
                <w:rFonts w:ascii="Calibri" w:hAnsi="Calibri"/>
                <w:b/>
                <w:bCs/>
              </w:rPr>
              <w:t>1</w:t>
            </w:r>
            <w:r w:rsidR="00FC632F" w:rsidRPr="00147FD8">
              <w:rPr>
                <w:rFonts w:ascii="Calibri" w:hAnsi="Calibri"/>
                <w:b/>
                <w:bCs/>
                <w:lang w:val="en-US"/>
              </w:rPr>
              <w:t>,</w:t>
            </w:r>
            <w:r w:rsidRPr="00147FD8">
              <w:rPr>
                <w:rFonts w:ascii="Calibri" w:hAnsi="Calibri"/>
                <w:b/>
                <w:bCs/>
              </w:rPr>
              <w:t>425</w:t>
            </w:r>
          </w:p>
        </w:tc>
        <w:tc>
          <w:tcPr>
            <w:tcW w:w="810" w:type="dxa"/>
          </w:tcPr>
          <w:p w:rsidR="0036692B" w:rsidRPr="00147FD8" w:rsidRDefault="0036692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rPr>
            </w:pPr>
            <w:r w:rsidRPr="00147FD8">
              <w:rPr>
                <w:rFonts w:ascii="Calibri" w:hAnsi="Calibri"/>
                <w:b/>
                <w:bCs/>
              </w:rPr>
              <w:t>2</w:t>
            </w:r>
            <w:r w:rsidR="00FC632F" w:rsidRPr="00147FD8">
              <w:rPr>
                <w:rFonts w:ascii="Calibri" w:hAnsi="Calibri"/>
                <w:b/>
                <w:bCs/>
                <w:lang w:val="en-US"/>
              </w:rPr>
              <w:t>,</w:t>
            </w:r>
            <w:r w:rsidRPr="00147FD8">
              <w:rPr>
                <w:rFonts w:ascii="Calibri" w:hAnsi="Calibri"/>
                <w:b/>
                <w:bCs/>
              </w:rPr>
              <w:t>160</w:t>
            </w:r>
          </w:p>
        </w:tc>
        <w:tc>
          <w:tcPr>
            <w:tcW w:w="630" w:type="dxa"/>
          </w:tcPr>
          <w:p w:rsidR="0036692B" w:rsidRPr="00147FD8" w:rsidRDefault="0036692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rPr>
            </w:pPr>
            <w:r w:rsidRPr="00147FD8">
              <w:rPr>
                <w:rFonts w:ascii="Calibri" w:hAnsi="Calibri" w:cs="Calibri"/>
                <w:b/>
                <w:bCs/>
              </w:rPr>
              <w:t>412</w:t>
            </w:r>
          </w:p>
        </w:tc>
        <w:tc>
          <w:tcPr>
            <w:tcW w:w="720" w:type="dxa"/>
          </w:tcPr>
          <w:p w:rsidR="0036692B" w:rsidRPr="00147FD8" w:rsidRDefault="0036692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rPr>
            </w:pPr>
            <w:r w:rsidRPr="00147FD8">
              <w:rPr>
                <w:rFonts w:ascii="Calibri" w:hAnsi="Calibri" w:cs="Calibri"/>
                <w:b/>
                <w:bCs/>
              </w:rPr>
              <w:t>162</w:t>
            </w:r>
          </w:p>
        </w:tc>
        <w:tc>
          <w:tcPr>
            <w:tcW w:w="810" w:type="dxa"/>
          </w:tcPr>
          <w:p w:rsidR="0036692B" w:rsidRPr="00147FD8" w:rsidRDefault="0036692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rPr>
            </w:pPr>
            <w:r w:rsidRPr="00147FD8">
              <w:rPr>
                <w:rFonts w:ascii="Calibri" w:hAnsi="Calibri"/>
                <w:b/>
                <w:bCs/>
              </w:rPr>
              <w:t>370</w:t>
            </w:r>
          </w:p>
        </w:tc>
        <w:tc>
          <w:tcPr>
            <w:tcW w:w="990" w:type="dxa"/>
          </w:tcPr>
          <w:p w:rsidR="0036692B" w:rsidRPr="00147FD8" w:rsidRDefault="0036692B" w:rsidP="006C196D">
            <w:pPr>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rPr>
            </w:pPr>
            <w:r w:rsidRPr="00147FD8">
              <w:rPr>
                <w:rFonts w:ascii="Calibri" w:hAnsi="Calibri"/>
                <w:b/>
                <w:bCs/>
              </w:rPr>
              <w:t>83</w:t>
            </w:r>
          </w:p>
        </w:tc>
      </w:tr>
    </w:tbl>
    <w:p w:rsidR="00BE33F5" w:rsidRPr="00147FD8" w:rsidRDefault="00BE33F5" w:rsidP="006C196D">
      <w:pPr>
        <w:spacing w:line="360" w:lineRule="auto"/>
        <w:jc w:val="both"/>
        <w:rPr>
          <w:sz w:val="20"/>
          <w:szCs w:val="20"/>
          <w:lang w:val="en-US"/>
        </w:rPr>
      </w:pPr>
      <w:r w:rsidRPr="00147FD8">
        <w:rPr>
          <w:sz w:val="20"/>
          <w:szCs w:val="20"/>
          <w:lang w:val="en-US"/>
        </w:rPr>
        <w:t>Source:-Annual Statistical Abstract Data of the Zone</w:t>
      </w:r>
    </w:p>
    <w:p w:rsidR="00B06B1B" w:rsidRPr="00147FD8" w:rsidRDefault="00FC632F" w:rsidP="006C196D">
      <w:pPr>
        <w:spacing w:line="360" w:lineRule="auto"/>
        <w:jc w:val="both"/>
        <w:rPr>
          <w:lang w:val="en-US"/>
        </w:rPr>
      </w:pPr>
      <w:r w:rsidRPr="00147FD8">
        <w:rPr>
          <w:lang w:val="en-US"/>
        </w:rPr>
        <w:t>The above table shows the number of health professionals in both government and none governmental health organizations in the two consecutive years of study. According to the table, in the year 2011EC, there were 35 doctors out of which 25 were male &amp; 10 were female, 1057 nurses</w:t>
      </w:r>
      <w:r w:rsidR="00893504" w:rsidRPr="00147FD8">
        <w:rPr>
          <w:lang w:val="en-US"/>
        </w:rPr>
        <w:t xml:space="preserve"> from which 721 were male &amp; 336 were female, 95 health assistants (56 male &amp; 39 female), 362 health </w:t>
      </w:r>
      <w:r w:rsidR="00106E7D" w:rsidRPr="00147FD8">
        <w:rPr>
          <w:lang w:val="en-US"/>
        </w:rPr>
        <w:t>officers (</w:t>
      </w:r>
      <w:r w:rsidR="00893504" w:rsidRPr="00147FD8">
        <w:rPr>
          <w:lang w:val="en-US"/>
        </w:rPr>
        <w:t xml:space="preserve">273 male &amp; 89 female), 151 laboratory </w:t>
      </w:r>
      <w:r w:rsidR="00106E7D" w:rsidRPr="00147FD8">
        <w:rPr>
          <w:lang w:val="en-US"/>
        </w:rPr>
        <w:t>technicians (</w:t>
      </w:r>
      <w:r w:rsidR="00893504" w:rsidRPr="00147FD8">
        <w:rPr>
          <w:lang w:val="en-US"/>
        </w:rPr>
        <w:t xml:space="preserve">107 male &amp; 44 female), 2 female x-ray technicians, 1356 community health workers and 146 </w:t>
      </w:r>
      <w:r w:rsidR="00106E7D" w:rsidRPr="00147FD8">
        <w:rPr>
          <w:lang w:val="en-US"/>
        </w:rPr>
        <w:t>pharmacists (</w:t>
      </w:r>
      <w:r w:rsidR="00893504" w:rsidRPr="00147FD8">
        <w:rPr>
          <w:lang w:val="en-US"/>
        </w:rPr>
        <w:t>121 male &amp; 25 female) in the Zone.</w:t>
      </w:r>
      <w:r w:rsidR="0003293F" w:rsidRPr="00147FD8">
        <w:rPr>
          <w:lang w:val="en-US"/>
        </w:rPr>
        <w:t xml:space="preserve"> In this year, there were a total of 1397 male &amp; 1,917 female health professionals in government health institutions in the Zone.</w:t>
      </w:r>
    </w:p>
    <w:p w:rsidR="00FA32C5" w:rsidRPr="00147FD8" w:rsidRDefault="00FA32C5" w:rsidP="006C196D">
      <w:pPr>
        <w:spacing w:line="360" w:lineRule="auto"/>
        <w:jc w:val="both"/>
        <w:rPr>
          <w:lang w:val="en-US"/>
        </w:rPr>
      </w:pPr>
      <w:r w:rsidRPr="00147FD8">
        <w:rPr>
          <w:lang w:val="en-US"/>
        </w:rPr>
        <w:t>In the government health institutions in the year 2012EC, there were about 38 doctors (23 male &amp; 15 female), 1,103 nurses (755 male &amp; 348 female), 145 health assistants (64 male &amp; 81 female), 340</w:t>
      </w:r>
      <w:r w:rsidR="005B54BE" w:rsidRPr="00147FD8">
        <w:rPr>
          <w:lang w:val="en-US"/>
        </w:rPr>
        <w:t xml:space="preserve"> health officers</w:t>
      </w:r>
      <w:r w:rsidRPr="00147FD8">
        <w:rPr>
          <w:lang w:val="en-US"/>
        </w:rPr>
        <w:t xml:space="preserve"> (255 male &amp; 85 female), </w:t>
      </w:r>
      <w:r w:rsidR="00630786" w:rsidRPr="00147FD8">
        <w:rPr>
          <w:lang w:val="en-US"/>
        </w:rPr>
        <w:t>159 laboratory technicians (112 male &amp; 47 female), 89 female x-ray technicians, 78 sanitarians (66 male &amp; 12 female), 1471 community health workers, and 162 pharmacists (121 male &amp; 41 female).</w:t>
      </w:r>
      <w:r w:rsidR="00D61911" w:rsidRPr="00147FD8">
        <w:rPr>
          <w:lang w:val="en-US"/>
        </w:rPr>
        <w:t xml:space="preserve"> </w:t>
      </w:r>
      <w:r w:rsidR="007440DA" w:rsidRPr="00147FD8">
        <w:rPr>
          <w:lang w:val="en-US"/>
        </w:rPr>
        <w:t>The total number of health professionals in government health institutions was increased to 3,585 in the year 2012EC from 3,314 in its base year 2011EC.</w:t>
      </w:r>
    </w:p>
    <w:p w:rsidR="00642DEB" w:rsidRPr="00147FD8" w:rsidRDefault="00642DEB" w:rsidP="006C196D">
      <w:pPr>
        <w:spacing w:line="360" w:lineRule="auto"/>
        <w:jc w:val="both"/>
        <w:rPr>
          <w:lang w:val="en-US"/>
        </w:rPr>
      </w:pPr>
      <w:r w:rsidRPr="00147FD8">
        <w:rPr>
          <w:lang w:val="en-US"/>
        </w:rPr>
        <w:t>With regard to none governmental health institutions, in the year 2011EC, there were about 5 male doctors, 313 nurses (220 male &amp; 93 female)</w:t>
      </w:r>
      <w:r w:rsidR="00C26673" w:rsidRPr="00147FD8">
        <w:rPr>
          <w:lang w:val="en-US"/>
        </w:rPr>
        <w:t>, 3 male health assistants, 64 health officers (53 male &amp; 11 female), 69 laboratory technicians (51 male &amp; 18 female), 4 male x-ray technicians, 10 sanitarians (9 male &amp; 1 female), and 106 pharmacists (67 male &amp; 39 female) in the Zone.</w:t>
      </w:r>
      <w:r w:rsidR="00031489" w:rsidRPr="00147FD8">
        <w:rPr>
          <w:lang w:val="en-US"/>
        </w:rPr>
        <w:t xml:space="preserve"> Totally, there were 574 health professionals in none governmental.</w:t>
      </w:r>
      <w:r w:rsidR="0096303F" w:rsidRPr="00147FD8">
        <w:rPr>
          <w:lang w:val="en-US"/>
        </w:rPr>
        <w:t xml:space="preserve"> In the year 2012EC, there were about 5 doctors (4 male &amp; 1 female), 250 nurses (213 male &amp; 37 female), 40 health officers (34 male &amp; 6 female), 48 laboratory technicians (37 male &amp; 11 female), 4 x-ray technicians (3 male &amp; 1 female), and 106 pharmacists ( 79 male &amp; 27 female) in none governmental health institutions in the Zone.</w:t>
      </w:r>
      <w:r w:rsidR="00D72AB7" w:rsidRPr="00147FD8">
        <w:rPr>
          <w:lang w:val="en-US"/>
        </w:rPr>
        <w:t xml:space="preserve"> In none governmental health institutions, the total number of health professionals was decreased from 574 in the year 2011EC to 453 in the year 2012EC because of unknown reasons. </w:t>
      </w:r>
      <w:r w:rsidR="00805BFD" w:rsidRPr="00147FD8">
        <w:rPr>
          <w:lang w:val="en-US"/>
        </w:rPr>
        <w:t>It</w:t>
      </w:r>
      <w:r w:rsidR="00D72AB7" w:rsidRPr="00147FD8">
        <w:rPr>
          <w:lang w:val="en-US"/>
        </w:rPr>
        <w:t xml:space="preserve"> might be because of poor quality data provided to Finance and Economic Cooperation Office at </w:t>
      </w:r>
      <w:r w:rsidR="00A375E3" w:rsidRPr="00147FD8">
        <w:rPr>
          <w:lang w:val="en-US"/>
        </w:rPr>
        <w:t>Woreda</w:t>
      </w:r>
      <w:r w:rsidR="00D72AB7" w:rsidRPr="00147FD8">
        <w:rPr>
          <w:lang w:val="en-US"/>
        </w:rPr>
        <w:t xml:space="preserve"> level by the respective sector.</w:t>
      </w:r>
    </w:p>
    <w:p w:rsidR="00A86C5A" w:rsidRPr="00147FD8" w:rsidRDefault="002C7570" w:rsidP="006C196D">
      <w:pPr>
        <w:spacing w:line="360" w:lineRule="auto"/>
        <w:jc w:val="both"/>
        <w:rPr>
          <w:b/>
          <w:lang w:val="en-US"/>
        </w:rPr>
      </w:pPr>
      <w:r w:rsidRPr="00147FD8">
        <w:rPr>
          <w:b/>
          <w:lang w:val="en-US"/>
        </w:rPr>
        <w:t>Line Graph</w:t>
      </w:r>
      <w:r w:rsidR="0048757E" w:rsidRPr="00147FD8">
        <w:rPr>
          <w:b/>
          <w:lang w:val="en-US"/>
        </w:rPr>
        <w:t>___</w:t>
      </w:r>
      <w:r w:rsidR="00A86C5A" w:rsidRPr="00147FD8">
        <w:rPr>
          <w:b/>
          <w:lang w:val="en-US"/>
        </w:rPr>
        <w:t xml:space="preserve"> Number of Health Professionals in Government &amp; None Government Health Institutions </w:t>
      </w:r>
    </w:p>
    <w:p w:rsidR="00B06B1B" w:rsidRPr="00147FD8" w:rsidRDefault="00A86C5A" w:rsidP="006C196D">
      <w:pPr>
        <w:spacing w:line="360" w:lineRule="auto"/>
        <w:jc w:val="both"/>
        <w:rPr>
          <w:lang w:val="en-US"/>
        </w:rPr>
      </w:pPr>
      <w:r w:rsidRPr="00147FD8">
        <w:rPr>
          <w:noProof/>
          <w:lang w:val="en-US"/>
        </w:rPr>
        <w:drawing>
          <wp:inline distT="0" distB="0" distL="0" distR="0" wp14:anchorId="1F498D1A" wp14:editId="63B6EEFE">
            <wp:extent cx="5943600" cy="4011295"/>
            <wp:effectExtent l="0" t="0" r="19050" b="2730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147FD8">
        <w:rPr>
          <w:sz w:val="20"/>
          <w:szCs w:val="20"/>
          <w:lang w:val="en-US"/>
        </w:rPr>
        <w:t>Source:-Depicted from the above table Data for the year 2011 &amp; 2012EC.</w:t>
      </w:r>
    </w:p>
    <w:p w:rsidR="001B7D6C" w:rsidRPr="00147FD8" w:rsidRDefault="001B7D6C" w:rsidP="006C196D">
      <w:pPr>
        <w:spacing w:line="360" w:lineRule="auto"/>
        <w:jc w:val="both"/>
        <w:rPr>
          <w:lang w:val="en-US"/>
        </w:rPr>
      </w:pPr>
    </w:p>
    <w:p w:rsidR="00C72481" w:rsidRPr="00147FD8" w:rsidRDefault="0085137C" w:rsidP="006C196D">
      <w:pPr>
        <w:spacing w:line="360" w:lineRule="auto"/>
        <w:jc w:val="both"/>
        <w:rPr>
          <w:b/>
          <w:lang w:val="en-US"/>
        </w:rPr>
      </w:pPr>
      <w:bookmarkStart w:id="193" w:name="_Toc14617405"/>
      <w:r w:rsidRPr="00147FD8">
        <w:rPr>
          <w:b/>
          <w:lang w:val="en-US"/>
        </w:rPr>
        <w:t xml:space="preserve">Table 62 </w:t>
      </w:r>
      <w:r w:rsidR="00C72481" w:rsidRPr="00147FD8">
        <w:rPr>
          <w:b/>
        </w:rPr>
        <w:t>Number of Patients by type of Services and Sex in Government and Non-government Health Institutions in the year 20</w:t>
      </w:r>
      <w:r w:rsidR="00C72481" w:rsidRPr="00147FD8">
        <w:rPr>
          <w:b/>
          <w:lang w:val="en-US"/>
        </w:rPr>
        <w:t>11</w:t>
      </w:r>
      <w:r w:rsidR="00C72481" w:rsidRPr="00147FD8">
        <w:rPr>
          <w:b/>
        </w:rPr>
        <w:t>-201</w:t>
      </w:r>
      <w:r w:rsidR="00C72481" w:rsidRPr="00147FD8">
        <w:rPr>
          <w:b/>
          <w:lang w:val="en-US"/>
        </w:rPr>
        <w:t>2</w:t>
      </w:r>
      <w:r w:rsidR="00C72481" w:rsidRPr="00147FD8">
        <w:rPr>
          <w:b/>
        </w:rPr>
        <w:t>EC.</w:t>
      </w:r>
      <w:bookmarkEnd w:id="193"/>
      <w:r w:rsidRPr="00147FD8">
        <w:rPr>
          <w:b/>
        </w:rPr>
        <w:t xml:space="preserve"> </w:t>
      </w:r>
    </w:p>
    <w:tbl>
      <w:tblPr>
        <w:tblStyle w:val="MediumGrid1-Accent3"/>
        <w:tblW w:w="9468" w:type="dxa"/>
        <w:tblLayout w:type="fixed"/>
        <w:tblLook w:val="04A0" w:firstRow="1" w:lastRow="0" w:firstColumn="1" w:lastColumn="0" w:noHBand="0" w:noVBand="1"/>
      </w:tblPr>
      <w:tblGrid>
        <w:gridCol w:w="1548"/>
        <w:gridCol w:w="1080"/>
        <w:gridCol w:w="1080"/>
        <w:gridCol w:w="1080"/>
        <w:gridCol w:w="1080"/>
        <w:gridCol w:w="900"/>
        <w:gridCol w:w="900"/>
        <w:gridCol w:w="900"/>
        <w:gridCol w:w="900"/>
      </w:tblGrid>
      <w:tr w:rsidR="00C72481" w:rsidRPr="00147FD8" w:rsidTr="00A95E04">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548" w:type="dxa"/>
            <w:vMerge w:val="restart"/>
          </w:tcPr>
          <w:p w:rsidR="00C72481" w:rsidRPr="00147FD8" w:rsidRDefault="00C72481" w:rsidP="006C196D">
            <w:pPr>
              <w:spacing w:line="360" w:lineRule="auto"/>
              <w:jc w:val="both"/>
              <w:rPr>
                <w:b w:val="0"/>
                <w:sz w:val="20"/>
                <w:szCs w:val="20"/>
                <w:lang w:val="en-US"/>
              </w:rPr>
            </w:pPr>
            <w:r w:rsidRPr="00147FD8">
              <w:rPr>
                <w:b w:val="0"/>
                <w:sz w:val="20"/>
                <w:szCs w:val="20"/>
                <w:lang w:val="en-US"/>
              </w:rPr>
              <w:t xml:space="preserve">Type of Services </w:t>
            </w:r>
          </w:p>
        </w:tc>
        <w:tc>
          <w:tcPr>
            <w:tcW w:w="4320" w:type="dxa"/>
            <w:gridSpan w:val="4"/>
          </w:tcPr>
          <w:p w:rsidR="00C72481" w:rsidRPr="00147FD8" w:rsidRDefault="00C72481"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147FD8">
              <w:rPr>
                <w:b w:val="0"/>
                <w:sz w:val="20"/>
                <w:szCs w:val="20"/>
                <w:lang w:val="en-US"/>
              </w:rPr>
              <w:t>Number of Patients treated in gov.t health Institutions</w:t>
            </w:r>
          </w:p>
        </w:tc>
        <w:tc>
          <w:tcPr>
            <w:tcW w:w="3600" w:type="dxa"/>
            <w:gridSpan w:val="4"/>
          </w:tcPr>
          <w:p w:rsidR="00C72481" w:rsidRPr="00147FD8" w:rsidRDefault="00C72481"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147FD8">
              <w:rPr>
                <w:b w:val="0"/>
                <w:sz w:val="20"/>
                <w:szCs w:val="20"/>
                <w:lang w:val="en-US"/>
              </w:rPr>
              <w:t>Number of Patients treated in non- gov.t health Institutions</w:t>
            </w:r>
          </w:p>
        </w:tc>
      </w:tr>
      <w:tr w:rsidR="00A95E04" w:rsidRPr="00147FD8" w:rsidTr="00A95E04">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548" w:type="dxa"/>
            <w:vMerge/>
          </w:tcPr>
          <w:p w:rsidR="00C72481" w:rsidRPr="00147FD8" w:rsidRDefault="00C72481" w:rsidP="006C196D">
            <w:pPr>
              <w:spacing w:line="360" w:lineRule="auto"/>
              <w:jc w:val="both"/>
              <w:rPr>
                <w:b w:val="0"/>
                <w:sz w:val="20"/>
                <w:szCs w:val="20"/>
                <w:lang w:val="en-US"/>
              </w:rPr>
            </w:pPr>
          </w:p>
        </w:tc>
        <w:tc>
          <w:tcPr>
            <w:tcW w:w="2160" w:type="dxa"/>
            <w:gridSpan w:val="2"/>
          </w:tcPr>
          <w:p w:rsidR="00C72481" w:rsidRPr="00147FD8" w:rsidRDefault="00C7248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2011EC</w:t>
            </w:r>
          </w:p>
        </w:tc>
        <w:tc>
          <w:tcPr>
            <w:tcW w:w="2160" w:type="dxa"/>
            <w:gridSpan w:val="2"/>
          </w:tcPr>
          <w:p w:rsidR="00C72481" w:rsidRPr="00147FD8" w:rsidRDefault="00C7248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2012EC</w:t>
            </w:r>
          </w:p>
        </w:tc>
        <w:tc>
          <w:tcPr>
            <w:tcW w:w="1800" w:type="dxa"/>
            <w:gridSpan w:val="2"/>
          </w:tcPr>
          <w:p w:rsidR="00C72481" w:rsidRPr="00147FD8" w:rsidRDefault="00C7248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2011EC</w:t>
            </w:r>
          </w:p>
        </w:tc>
        <w:tc>
          <w:tcPr>
            <w:tcW w:w="1800" w:type="dxa"/>
            <w:gridSpan w:val="2"/>
          </w:tcPr>
          <w:p w:rsidR="00C72481" w:rsidRPr="00147FD8" w:rsidRDefault="00C7248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2012EC</w:t>
            </w:r>
          </w:p>
        </w:tc>
      </w:tr>
      <w:tr w:rsidR="00A95E04" w:rsidRPr="00147FD8" w:rsidTr="00A95E04">
        <w:trPr>
          <w:trHeight w:val="145"/>
        </w:trPr>
        <w:tc>
          <w:tcPr>
            <w:cnfStyle w:val="001000000000" w:firstRow="0" w:lastRow="0" w:firstColumn="1" w:lastColumn="0" w:oddVBand="0" w:evenVBand="0" w:oddHBand="0" w:evenHBand="0" w:firstRowFirstColumn="0" w:firstRowLastColumn="0" w:lastRowFirstColumn="0" w:lastRowLastColumn="0"/>
            <w:tcW w:w="1548" w:type="dxa"/>
            <w:vMerge/>
          </w:tcPr>
          <w:p w:rsidR="00C72481" w:rsidRPr="00147FD8" w:rsidRDefault="00C72481" w:rsidP="006C196D">
            <w:pPr>
              <w:spacing w:line="360" w:lineRule="auto"/>
              <w:jc w:val="both"/>
              <w:rPr>
                <w:b w:val="0"/>
                <w:sz w:val="20"/>
                <w:szCs w:val="20"/>
                <w:lang w:val="en-US"/>
              </w:rPr>
            </w:pPr>
          </w:p>
        </w:tc>
        <w:tc>
          <w:tcPr>
            <w:tcW w:w="1080" w:type="dxa"/>
          </w:tcPr>
          <w:p w:rsidR="00C72481" w:rsidRPr="00147FD8" w:rsidRDefault="00C72481"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147FD8">
              <w:rPr>
                <w:sz w:val="20"/>
                <w:szCs w:val="20"/>
                <w:lang w:val="en-US"/>
              </w:rPr>
              <w:t>M</w:t>
            </w:r>
          </w:p>
        </w:tc>
        <w:tc>
          <w:tcPr>
            <w:tcW w:w="1080" w:type="dxa"/>
          </w:tcPr>
          <w:p w:rsidR="00C72481" w:rsidRPr="00147FD8" w:rsidRDefault="00C72481"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147FD8">
              <w:rPr>
                <w:sz w:val="20"/>
                <w:szCs w:val="20"/>
                <w:lang w:val="en-US"/>
              </w:rPr>
              <w:t>F</w:t>
            </w:r>
          </w:p>
        </w:tc>
        <w:tc>
          <w:tcPr>
            <w:tcW w:w="1080" w:type="dxa"/>
          </w:tcPr>
          <w:p w:rsidR="00C72481" w:rsidRPr="00147FD8" w:rsidRDefault="00C72481"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147FD8">
              <w:rPr>
                <w:sz w:val="20"/>
                <w:szCs w:val="20"/>
                <w:lang w:val="en-US"/>
              </w:rPr>
              <w:t>M</w:t>
            </w:r>
          </w:p>
        </w:tc>
        <w:tc>
          <w:tcPr>
            <w:tcW w:w="1080" w:type="dxa"/>
          </w:tcPr>
          <w:p w:rsidR="00C72481" w:rsidRPr="00147FD8" w:rsidRDefault="00C72481"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147FD8">
              <w:rPr>
                <w:sz w:val="20"/>
                <w:szCs w:val="20"/>
                <w:lang w:val="en-US"/>
              </w:rPr>
              <w:t>F</w:t>
            </w:r>
          </w:p>
        </w:tc>
        <w:tc>
          <w:tcPr>
            <w:tcW w:w="900" w:type="dxa"/>
          </w:tcPr>
          <w:p w:rsidR="00C72481" w:rsidRPr="00147FD8" w:rsidRDefault="00C72481"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147FD8">
              <w:rPr>
                <w:sz w:val="20"/>
                <w:szCs w:val="20"/>
                <w:lang w:val="en-US"/>
              </w:rPr>
              <w:t>M</w:t>
            </w:r>
          </w:p>
        </w:tc>
        <w:tc>
          <w:tcPr>
            <w:tcW w:w="900" w:type="dxa"/>
          </w:tcPr>
          <w:p w:rsidR="00C72481" w:rsidRPr="00147FD8" w:rsidRDefault="00C72481"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147FD8">
              <w:rPr>
                <w:sz w:val="20"/>
                <w:szCs w:val="20"/>
                <w:lang w:val="en-US"/>
              </w:rPr>
              <w:t>F</w:t>
            </w:r>
          </w:p>
        </w:tc>
        <w:tc>
          <w:tcPr>
            <w:tcW w:w="900" w:type="dxa"/>
          </w:tcPr>
          <w:p w:rsidR="00C72481" w:rsidRPr="00147FD8" w:rsidRDefault="00C72481"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147FD8">
              <w:rPr>
                <w:sz w:val="20"/>
                <w:szCs w:val="20"/>
                <w:lang w:val="en-US"/>
              </w:rPr>
              <w:t>M</w:t>
            </w:r>
          </w:p>
        </w:tc>
        <w:tc>
          <w:tcPr>
            <w:tcW w:w="900" w:type="dxa"/>
          </w:tcPr>
          <w:p w:rsidR="00C72481" w:rsidRPr="00147FD8" w:rsidRDefault="00C72481"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147FD8">
              <w:rPr>
                <w:sz w:val="20"/>
                <w:szCs w:val="20"/>
                <w:lang w:val="en-US"/>
              </w:rPr>
              <w:t>F</w:t>
            </w:r>
          </w:p>
        </w:tc>
      </w:tr>
      <w:tr w:rsidR="00A95E04" w:rsidRPr="00147FD8" w:rsidTr="00A95E0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548" w:type="dxa"/>
          </w:tcPr>
          <w:p w:rsidR="00182F4F" w:rsidRPr="00147FD8" w:rsidRDefault="00182F4F" w:rsidP="006C196D">
            <w:pPr>
              <w:spacing w:line="360" w:lineRule="auto"/>
              <w:jc w:val="both"/>
              <w:rPr>
                <w:b w:val="0"/>
                <w:sz w:val="20"/>
                <w:szCs w:val="20"/>
                <w:lang w:val="en-US"/>
              </w:rPr>
            </w:pPr>
            <w:r w:rsidRPr="00147FD8">
              <w:rPr>
                <w:b w:val="0"/>
                <w:sz w:val="20"/>
                <w:szCs w:val="20"/>
                <w:lang w:val="en-US"/>
              </w:rPr>
              <w:t>First Incidence</w:t>
            </w:r>
          </w:p>
        </w:tc>
        <w:tc>
          <w:tcPr>
            <w:tcW w:w="108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596,088</w:t>
            </w:r>
          </w:p>
        </w:tc>
        <w:tc>
          <w:tcPr>
            <w:tcW w:w="108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658,887</w:t>
            </w:r>
          </w:p>
        </w:tc>
        <w:tc>
          <w:tcPr>
            <w:tcW w:w="108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907,409</w:t>
            </w:r>
          </w:p>
        </w:tc>
        <w:tc>
          <w:tcPr>
            <w:tcW w:w="108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940,301</w:t>
            </w:r>
          </w:p>
        </w:tc>
        <w:tc>
          <w:tcPr>
            <w:tcW w:w="90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20,265 </w:t>
            </w:r>
          </w:p>
        </w:tc>
        <w:tc>
          <w:tcPr>
            <w:tcW w:w="90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27,178 </w:t>
            </w:r>
          </w:p>
        </w:tc>
        <w:tc>
          <w:tcPr>
            <w:tcW w:w="90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45,830 </w:t>
            </w:r>
          </w:p>
        </w:tc>
        <w:tc>
          <w:tcPr>
            <w:tcW w:w="90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56,681 </w:t>
            </w:r>
          </w:p>
        </w:tc>
      </w:tr>
      <w:tr w:rsidR="00A95E04" w:rsidRPr="00147FD8" w:rsidTr="00A95E04">
        <w:trPr>
          <w:trHeight w:val="542"/>
        </w:trPr>
        <w:tc>
          <w:tcPr>
            <w:cnfStyle w:val="001000000000" w:firstRow="0" w:lastRow="0" w:firstColumn="1" w:lastColumn="0" w:oddVBand="0" w:evenVBand="0" w:oddHBand="0" w:evenHBand="0" w:firstRowFirstColumn="0" w:firstRowLastColumn="0" w:lastRowFirstColumn="0" w:lastRowLastColumn="0"/>
            <w:tcW w:w="1548" w:type="dxa"/>
          </w:tcPr>
          <w:p w:rsidR="00182F4F" w:rsidRPr="00147FD8" w:rsidRDefault="00182F4F" w:rsidP="006C196D">
            <w:pPr>
              <w:spacing w:line="360" w:lineRule="auto"/>
              <w:jc w:val="both"/>
              <w:rPr>
                <w:b w:val="0"/>
                <w:sz w:val="20"/>
                <w:szCs w:val="20"/>
                <w:lang w:val="en-US"/>
              </w:rPr>
            </w:pPr>
            <w:r w:rsidRPr="00147FD8">
              <w:rPr>
                <w:b w:val="0"/>
                <w:sz w:val="20"/>
                <w:szCs w:val="20"/>
                <w:lang w:val="en-US"/>
              </w:rPr>
              <w:t>Repeatedly Treated</w:t>
            </w:r>
          </w:p>
        </w:tc>
        <w:tc>
          <w:tcPr>
            <w:tcW w:w="108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618,092</w:t>
            </w:r>
          </w:p>
        </w:tc>
        <w:tc>
          <w:tcPr>
            <w:tcW w:w="108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648,491</w:t>
            </w:r>
          </w:p>
        </w:tc>
        <w:tc>
          <w:tcPr>
            <w:tcW w:w="108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655,137</w:t>
            </w:r>
          </w:p>
        </w:tc>
        <w:tc>
          <w:tcPr>
            <w:tcW w:w="108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672,856</w:t>
            </w:r>
          </w:p>
        </w:tc>
        <w:tc>
          <w:tcPr>
            <w:tcW w:w="90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 xml:space="preserve"> 116,525 </w:t>
            </w:r>
          </w:p>
        </w:tc>
        <w:tc>
          <w:tcPr>
            <w:tcW w:w="90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 xml:space="preserve"> 145,644 </w:t>
            </w:r>
          </w:p>
        </w:tc>
        <w:tc>
          <w:tcPr>
            <w:tcW w:w="90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 xml:space="preserve"> 25,339 </w:t>
            </w:r>
          </w:p>
        </w:tc>
        <w:tc>
          <w:tcPr>
            <w:tcW w:w="90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 xml:space="preserve"> 32,495 </w:t>
            </w:r>
          </w:p>
        </w:tc>
      </w:tr>
      <w:tr w:rsidR="00A95E04" w:rsidRPr="00147FD8" w:rsidTr="00A95E04">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548" w:type="dxa"/>
          </w:tcPr>
          <w:p w:rsidR="00182F4F" w:rsidRPr="00147FD8" w:rsidRDefault="00182F4F" w:rsidP="006C196D">
            <w:pPr>
              <w:spacing w:line="360" w:lineRule="auto"/>
              <w:jc w:val="both"/>
              <w:rPr>
                <w:b w:val="0"/>
                <w:sz w:val="20"/>
                <w:szCs w:val="20"/>
                <w:lang w:val="en-US"/>
              </w:rPr>
            </w:pPr>
            <w:r w:rsidRPr="00147FD8">
              <w:rPr>
                <w:b w:val="0"/>
                <w:sz w:val="20"/>
                <w:szCs w:val="20"/>
                <w:lang w:val="en-US"/>
              </w:rPr>
              <w:t>In Patients Admission</w:t>
            </w:r>
          </w:p>
        </w:tc>
        <w:tc>
          <w:tcPr>
            <w:tcW w:w="108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14,970 </w:t>
            </w:r>
          </w:p>
        </w:tc>
        <w:tc>
          <w:tcPr>
            <w:tcW w:w="108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9,290 </w:t>
            </w:r>
          </w:p>
        </w:tc>
        <w:tc>
          <w:tcPr>
            <w:tcW w:w="108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12,568 </w:t>
            </w:r>
          </w:p>
        </w:tc>
        <w:tc>
          <w:tcPr>
            <w:tcW w:w="108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14,631 </w:t>
            </w:r>
          </w:p>
        </w:tc>
        <w:tc>
          <w:tcPr>
            <w:tcW w:w="90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6,955 </w:t>
            </w:r>
          </w:p>
        </w:tc>
        <w:tc>
          <w:tcPr>
            <w:tcW w:w="90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10,067 </w:t>
            </w:r>
          </w:p>
        </w:tc>
        <w:tc>
          <w:tcPr>
            <w:tcW w:w="90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781 </w:t>
            </w:r>
          </w:p>
        </w:tc>
        <w:tc>
          <w:tcPr>
            <w:tcW w:w="90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876 </w:t>
            </w:r>
          </w:p>
        </w:tc>
      </w:tr>
      <w:tr w:rsidR="00A95E04" w:rsidRPr="00147FD8" w:rsidTr="00A95E04">
        <w:trPr>
          <w:trHeight w:val="271"/>
        </w:trPr>
        <w:tc>
          <w:tcPr>
            <w:cnfStyle w:val="001000000000" w:firstRow="0" w:lastRow="0" w:firstColumn="1" w:lastColumn="0" w:oddVBand="0" w:evenVBand="0" w:oddHBand="0" w:evenHBand="0" w:firstRowFirstColumn="0" w:firstRowLastColumn="0" w:lastRowFirstColumn="0" w:lastRowLastColumn="0"/>
            <w:tcW w:w="1548" w:type="dxa"/>
          </w:tcPr>
          <w:p w:rsidR="00182F4F" w:rsidRPr="00147FD8" w:rsidRDefault="00182F4F" w:rsidP="006C196D">
            <w:pPr>
              <w:spacing w:line="360" w:lineRule="auto"/>
              <w:jc w:val="both"/>
              <w:rPr>
                <w:b w:val="0"/>
                <w:sz w:val="20"/>
                <w:szCs w:val="20"/>
                <w:lang w:val="en-US"/>
              </w:rPr>
            </w:pPr>
            <w:r w:rsidRPr="00147FD8">
              <w:rPr>
                <w:b w:val="0"/>
                <w:sz w:val="20"/>
                <w:szCs w:val="20"/>
                <w:lang w:val="en-US"/>
              </w:rPr>
              <w:t>Laboratory Test</w:t>
            </w:r>
          </w:p>
        </w:tc>
        <w:tc>
          <w:tcPr>
            <w:tcW w:w="108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 xml:space="preserve"> 315,344 </w:t>
            </w:r>
          </w:p>
        </w:tc>
        <w:tc>
          <w:tcPr>
            <w:tcW w:w="108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 xml:space="preserve"> 339,890 </w:t>
            </w:r>
          </w:p>
        </w:tc>
        <w:tc>
          <w:tcPr>
            <w:tcW w:w="108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 xml:space="preserve"> 545,976 </w:t>
            </w:r>
          </w:p>
        </w:tc>
        <w:tc>
          <w:tcPr>
            <w:tcW w:w="108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 xml:space="preserve"> 658,363 </w:t>
            </w:r>
          </w:p>
        </w:tc>
        <w:tc>
          <w:tcPr>
            <w:tcW w:w="90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 xml:space="preserve"> 4,284 </w:t>
            </w:r>
          </w:p>
        </w:tc>
        <w:tc>
          <w:tcPr>
            <w:tcW w:w="90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937</w:t>
            </w:r>
          </w:p>
        </w:tc>
        <w:tc>
          <w:tcPr>
            <w:tcW w:w="90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 xml:space="preserve"> 34,528 </w:t>
            </w:r>
          </w:p>
        </w:tc>
        <w:tc>
          <w:tcPr>
            <w:tcW w:w="90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87</w:t>
            </w:r>
            <w:r w:rsidRPr="00147FD8">
              <w:rPr>
                <w:sz w:val="20"/>
                <w:szCs w:val="20"/>
                <w:lang w:val="en-US"/>
              </w:rPr>
              <w:t>,</w:t>
            </w:r>
            <w:r w:rsidRPr="00147FD8">
              <w:rPr>
                <w:sz w:val="20"/>
                <w:szCs w:val="20"/>
              </w:rPr>
              <w:t>755</w:t>
            </w:r>
          </w:p>
        </w:tc>
      </w:tr>
      <w:tr w:rsidR="00A95E04" w:rsidRPr="00147FD8" w:rsidTr="00A95E0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548" w:type="dxa"/>
          </w:tcPr>
          <w:p w:rsidR="00182F4F" w:rsidRPr="00147FD8" w:rsidRDefault="00182F4F" w:rsidP="006C196D">
            <w:pPr>
              <w:spacing w:line="360" w:lineRule="auto"/>
              <w:jc w:val="both"/>
              <w:rPr>
                <w:b w:val="0"/>
                <w:sz w:val="20"/>
                <w:szCs w:val="20"/>
                <w:lang w:val="en-US"/>
              </w:rPr>
            </w:pPr>
            <w:r w:rsidRPr="00147FD8">
              <w:rPr>
                <w:b w:val="0"/>
                <w:sz w:val="20"/>
                <w:szCs w:val="20"/>
                <w:lang w:val="en-US"/>
              </w:rPr>
              <w:t xml:space="preserve">Operation </w:t>
            </w:r>
          </w:p>
        </w:tc>
        <w:tc>
          <w:tcPr>
            <w:tcW w:w="108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978</w:t>
            </w:r>
          </w:p>
        </w:tc>
        <w:tc>
          <w:tcPr>
            <w:tcW w:w="108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953</w:t>
            </w:r>
          </w:p>
        </w:tc>
        <w:tc>
          <w:tcPr>
            <w:tcW w:w="108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2458</w:t>
            </w:r>
          </w:p>
        </w:tc>
        <w:tc>
          <w:tcPr>
            <w:tcW w:w="108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1383</w:t>
            </w:r>
          </w:p>
        </w:tc>
        <w:tc>
          <w:tcPr>
            <w:tcW w:w="90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99</w:t>
            </w:r>
          </w:p>
        </w:tc>
        <w:tc>
          <w:tcPr>
            <w:tcW w:w="90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105</w:t>
            </w:r>
          </w:p>
        </w:tc>
        <w:tc>
          <w:tcPr>
            <w:tcW w:w="90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w:t>
            </w:r>
          </w:p>
        </w:tc>
        <w:tc>
          <w:tcPr>
            <w:tcW w:w="90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w:t>
            </w:r>
          </w:p>
        </w:tc>
      </w:tr>
      <w:tr w:rsidR="00A95E04" w:rsidRPr="00147FD8" w:rsidTr="00A95E04">
        <w:trPr>
          <w:trHeight w:val="271"/>
        </w:trPr>
        <w:tc>
          <w:tcPr>
            <w:cnfStyle w:val="001000000000" w:firstRow="0" w:lastRow="0" w:firstColumn="1" w:lastColumn="0" w:oddVBand="0" w:evenVBand="0" w:oddHBand="0" w:evenHBand="0" w:firstRowFirstColumn="0" w:firstRowLastColumn="0" w:lastRowFirstColumn="0" w:lastRowLastColumn="0"/>
            <w:tcW w:w="1548" w:type="dxa"/>
          </w:tcPr>
          <w:p w:rsidR="00182F4F" w:rsidRPr="00147FD8" w:rsidRDefault="00182F4F" w:rsidP="006C196D">
            <w:pPr>
              <w:spacing w:line="360" w:lineRule="auto"/>
              <w:jc w:val="both"/>
              <w:rPr>
                <w:b w:val="0"/>
                <w:sz w:val="20"/>
                <w:szCs w:val="20"/>
                <w:lang w:val="en-US"/>
              </w:rPr>
            </w:pPr>
            <w:r w:rsidRPr="00147FD8">
              <w:rPr>
                <w:b w:val="0"/>
                <w:sz w:val="20"/>
                <w:szCs w:val="20"/>
                <w:lang w:val="en-US"/>
              </w:rPr>
              <w:t xml:space="preserve">Others </w:t>
            </w:r>
          </w:p>
        </w:tc>
        <w:tc>
          <w:tcPr>
            <w:tcW w:w="108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3429</w:t>
            </w:r>
          </w:p>
        </w:tc>
        <w:tc>
          <w:tcPr>
            <w:tcW w:w="108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3017</w:t>
            </w:r>
          </w:p>
        </w:tc>
        <w:tc>
          <w:tcPr>
            <w:tcW w:w="108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2975</w:t>
            </w:r>
          </w:p>
        </w:tc>
        <w:tc>
          <w:tcPr>
            <w:tcW w:w="108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1705</w:t>
            </w:r>
          </w:p>
        </w:tc>
        <w:tc>
          <w:tcPr>
            <w:tcW w:w="90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 xml:space="preserve"> 1,705 </w:t>
            </w:r>
          </w:p>
        </w:tc>
        <w:tc>
          <w:tcPr>
            <w:tcW w:w="90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FD8">
              <w:rPr>
                <w:sz w:val="20"/>
                <w:szCs w:val="20"/>
              </w:rPr>
              <w:t xml:space="preserve"> 1,809 </w:t>
            </w:r>
          </w:p>
        </w:tc>
        <w:tc>
          <w:tcPr>
            <w:tcW w:w="90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bCs/>
                <w:sz w:val="20"/>
                <w:szCs w:val="20"/>
                <w:lang w:val="en-US"/>
              </w:rPr>
            </w:pPr>
            <w:r w:rsidRPr="00147FD8">
              <w:rPr>
                <w:bCs/>
                <w:sz w:val="20"/>
                <w:szCs w:val="20"/>
                <w:lang w:val="en-US"/>
              </w:rPr>
              <w:t>0</w:t>
            </w:r>
          </w:p>
        </w:tc>
        <w:tc>
          <w:tcPr>
            <w:tcW w:w="900" w:type="dxa"/>
          </w:tcPr>
          <w:p w:rsidR="00182F4F" w:rsidRPr="00147FD8" w:rsidRDefault="00182F4F" w:rsidP="006C196D">
            <w:pPr>
              <w:spacing w:line="360" w:lineRule="auto"/>
              <w:jc w:val="both"/>
              <w:cnfStyle w:val="000000000000" w:firstRow="0" w:lastRow="0" w:firstColumn="0" w:lastColumn="0" w:oddVBand="0" w:evenVBand="0" w:oddHBand="0" w:evenHBand="0" w:firstRowFirstColumn="0" w:firstRowLastColumn="0" w:lastRowFirstColumn="0" w:lastRowLastColumn="0"/>
              <w:rPr>
                <w:bCs/>
                <w:sz w:val="20"/>
                <w:szCs w:val="20"/>
                <w:lang w:val="en-US"/>
              </w:rPr>
            </w:pPr>
            <w:r w:rsidRPr="00147FD8">
              <w:rPr>
                <w:bCs/>
                <w:sz w:val="20"/>
                <w:szCs w:val="20"/>
                <w:lang w:val="en-US"/>
              </w:rPr>
              <w:t>0</w:t>
            </w:r>
          </w:p>
        </w:tc>
      </w:tr>
      <w:tr w:rsidR="00A95E04" w:rsidRPr="00147FD8" w:rsidTr="00A95E0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548" w:type="dxa"/>
          </w:tcPr>
          <w:p w:rsidR="00182F4F" w:rsidRPr="00147FD8" w:rsidRDefault="00182F4F" w:rsidP="006C196D">
            <w:pPr>
              <w:spacing w:line="360" w:lineRule="auto"/>
              <w:jc w:val="both"/>
              <w:rPr>
                <w:b w:val="0"/>
                <w:sz w:val="20"/>
                <w:szCs w:val="20"/>
                <w:lang w:val="en-US"/>
              </w:rPr>
            </w:pPr>
            <w:r w:rsidRPr="00147FD8">
              <w:rPr>
                <w:b w:val="0"/>
                <w:sz w:val="20"/>
                <w:szCs w:val="20"/>
                <w:lang w:val="en-US"/>
              </w:rPr>
              <w:t>Total</w:t>
            </w:r>
          </w:p>
        </w:tc>
        <w:tc>
          <w:tcPr>
            <w:tcW w:w="108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1,548,901</w:t>
            </w:r>
          </w:p>
        </w:tc>
        <w:tc>
          <w:tcPr>
            <w:tcW w:w="108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1,660,528</w:t>
            </w:r>
          </w:p>
        </w:tc>
        <w:tc>
          <w:tcPr>
            <w:tcW w:w="108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2,126,523</w:t>
            </w:r>
          </w:p>
        </w:tc>
        <w:tc>
          <w:tcPr>
            <w:tcW w:w="108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2,289,239</w:t>
            </w:r>
          </w:p>
        </w:tc>
        <w:tc>
          <w:tcPr>
            <w:tcW w:w="90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149,833</w:t>
            </w:r>
          </w:p>
        </w:tc>
        <w:tc>
          <w:tcPr>
            <w:tcW w:w="90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185,740</w:t>
            </w:r>
          </w:p>
        </w:tc>
        <w:tc>
          <w:tcPr>
            <w:tcW w:w="90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106,493</w:t>
            </w:r>
          </w:p>
        </w:tc>
        <w:tc>
          <w:tcPr>
            <w:tcW w:w="900" w:type="dxa"/>
          </w:tcPr>
          <w:p w:rsidR="00182F4F" w:rsidRPr="00147FD8" w:rsidRDefault="00182F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177,817</w:t>
            </w:r>
          </w:p>
        </w:tc>
      </w:tr>
    </w:tbl>
    <w:p w:rsidR="00C72481" w:rsidRPr="00147FD8" w:rsidRDefault="00C72481" w:rsidP="006C196D">
      <w:pPr>
        <w:tabs>
          <w:tab w:val="left" w:pos="5550"/>
        </w:tabs>
        <w:spacing w:line="360" w:lineRule="auto"/>
        <w:jc w:val="both"/>
        <w:rPr>
          <w:sz w:val="20"/>
          <w:szCs w:val="20"/>
          <w:lang w:val="en-US"/>
        </w:rPr>
      </w:pPr>
      <w:r w:rsidRPr="00147FD8">
        <w:rPr>
          <w:sz w:val="20"/>
          <w:szCs w:val="20"/>
          <w:lang w:val="en-US"/>
        </w:rPr>
        <w:t>Source:-Annual Statistical Abstract Data of the Zone</w:t>
      </w:r>
      <w:r w:rsidR="00A073CC" w:rsidRPr="00147FD8">
        <w:rPr>
          <w:sz w:val="20"/>
          <w:szCs w:val="20"/>
          <w:lang w:val="en-US"/>
        </w:rPr>
        <w:tab/>
      </w:r>
    </w:p>
    <w:p w:rsidR="00C72481" w:rsidRPr="00147FD8" w:rsidRDefault="00C72481" w:rsidP="006C196D">
      <w:pPr>
        <w:spacing w:line="360" w:lineRule="auto"/>
        <w:jc w:val="both"/>
        <w:rPr>
          <w:lang w:val="en-US"/>
        </w:rPr>
      </w:pPr>
    </w:p>
    <w:p w:rsidR="00BC14D0" w:rsidRPr="00147FD8" w:rsidRDefault="00822642" w:rsidP="006C196D">
      <w:pPr>
        <w:spacing w:line="360" w:lineRule="auto"/>
        <w:jc w:val="both"/>
        <w:rPr>
          <w:lang w:val="en-US"/>
        </w:rPr>
      </w:pPr>
      <w:r w:rsidRPr="00147FD8">
        <w:rPr>
          <w:lang w:val="en-US"/>
        </w:rPr>
        <w:t xml:space="preserve">The above table indicates the number of patients by type of services and Sex in Government &amp; None government Health institutions in the Zone. In the year 2011EC, in government health institutions, about 596,088 male &amp; 658,887 female patients were treated </w:t>
      </w:r>
      <w:r w:rsidR="0033570F" w:rsidRPr="00147FD8">
        <w:rPr>
          <w:lang w:val="en-US"/>
        </w:rPr>
        <w:t xml:space="preserve">for the first time while 618,092 male &amp; 648,491 female patients were repeatedly treated. In this year, about 14,970 male &amp; 9,290 female patients were in patients admission while 315,344 male &amp; 339,890 female patients were provided laboratory test. About 978 male &amp; 953 female patients were provided operation services while 3,429 male &amp; 3,017 female patients were provided </w:t>
      </w:r>
      <w:r w:rsidR="00175664" w:rsidRPr="00147FD8">
        <w:rPr>
          <w:lang w:val="en-US"/>
        </w:rPr>
        <w:t>other</w:t>
      </w:r>
      <w:r w:rsidR="0033570F" w:rsidRPr="00147FD8">
        <w:rPr>
          <w:lang w:val="en-US"/>
        </w:rPr>
        <w:t xml:space="preserve"> types of health services in the Zone.</w:t>
      </w:r>
      <w:r w:rsidR="007670C2" w:rsidRPr="00147FD8">
        <w:rPr>
          <w:lang w:val="en-US"/>
        </w:rPr>
        <w:t xml:space="preserve"> In the year specified above, a total of 1,548,901 male &amp; </w:t>
      </w:r>
      <w:r w:rsidR="00175664" w:rsidRPr="00147FD8">
        <w:rPr>
          <w:lang w:val="en-US"/>
        </w:rPr>
        <w:t>1,660,528 female patients were provided different types of health services in the Zone.</w:t>
      </w:r>
    </w:p>
    <w:p w:rsidR="00C015F6" w:rsidRPr="00147FD8" w:rsidRDefault="00C015F6" w:rsidP="006C196D">
      <w:pPr>
        <w:spacing w:line="360" w:lineRule="auto"/>
        <w:jc w:val="both"/>
        <w:rPr>
          <w:lang w:val="en-US"/>
        </w:rPr>
      </w:pPr>
      <w:r w:rsidRPr="00147FD8">
        <w:rPr>
          <w:lang w:val="en-US"/>
        </w:rPr>
        <w:t xml:space="preserve">In the year 2012EC, in government health institutions, about 907,409 male &amp; 940,301 female patients were provided health services for the first time while 655,137 male &amp; 672,856 female patients were repeatedly treated. Here, about 12,568 male &amp; 14,631 female patients were provided in </w:t>
      </w:r>
      <w:r w:rsidR="00B01469" w:rsidRPr="00147FD8">
        <w:rPr>
          <w:lang w:val="en-US"/>
        </w:rPr>
        <w:t>patients’</w:t>
      </w:r>
      <w:r w:rsidRPr="00147FD8">
        <w:rPr>
          <w:lang w:val="en-US"/>
        </w:rPr>
        <w:t xml:space="preserve"> admission health services while 545,976 male &amp; 658,363 female patients were provided laboratory test health services in the Zone. In the year specified above, about 2,458 male &amp; 1,383 female patients </w:t>
      </w:r>
      <w:r w:rsidR="00B01469" w:rsidRPr="00147FD8">
        <w:rPr>
          <w:lang w:val="en-US"/>
        </w:rPr>
        <w:t>were provided operation health services while 2,975 male &amp; 1,705 female patients were provided other types of health services in the Zone.</w:t>
      </w:r>
    </w:p>
    <w:p w:rsidR="0031040A" w:rsidRPr="00147FD8" w:rsidRDefault="0031040A" w:rsidP="006C196D">
      <w:pPr>
        <w:spacing w:line="360" w:lineRule="auto"/>
        <w:jc w:val="both"/>
        <w:rPr>
          <w:lang w:val="en-US"/>
        </w:rPr>
      </w:pPr>
      <w:r w:rsidRPr="00147FD8">
        <w:rPr>
          <w:lang w:val="en-US"/>
        </w:rPr>
        <w:t xml:space="preserve">With regard to none governmental health institutions, in the year 2011EC, 20,265 male &amp; 27,178 female patients were treated for the first time while 116,525 male &amp; 145,644 female patients were repeatedly treated in the Zone. In this year, about 6,955 male &amp; 10,067 female patients were provided in </w:t>
      </w:r>
      <w:r w:rsidR="007D3418" w:rsidRPr="00147FD8">
        <w:rPr>
          <w:lang w:val="en-US"/>
        </w:rPr>
        <w:t>patients’</w:t>
      </w:r>
      <w:r w:rsidRPr="00147FD8">
        <w:rPr>
          <w:lang w:val="en-US"/>
        </w:rPr>
        <w:t xml:space="preserve"> admission health services while 4,284 male &amp; 937 female patients were provided laboratory test </w:t>
      </w:r>
      <w:r w:rsidR="00CA3845" w:rsidRPr="00147FD8">
        <w:rPr>
          <w:lang w:val="en-US"/>
        </w:rPr>
        <w:t xml:space="preserve">health </w:t>
      </w:r>
      <w:r w:rsidRPr="00147FD8">
        <w:rPr>
          <w:lang w:val="en-US"/>
        </w:rPr>
        <w:t>serv</w:t>
      </w:r>
      <w:r w:rsidR="00CA3845" w:rsidRPr="00147FD8">
        <w:rPr>
          <w:lang w:val="en-US"/>
        </w:rPr>
        <w:t>ices.</w:t>
      </w:r>
      <w:r w:rsidR="007D3418" w:rsidRPr="00147FD8">
        <w:rPr>
          <w:lang w:val="en-US"/>
        </w:rPr>
        <w:t xml:space="preserve"> In the year specified above, about 99 male &amp; 105 female patients were provided operation health services while 1,705 male &amp; 1,809 female patients were provided other types of health services.</w:t>
      </w:r>
      <w:r w:rsidR="00451F96" w:rsidRPr="00147FD8">
        <w:rPr>
          <w:lang w:val="en-US"/>
        </w:rPr>
        <w:t xml:space="preserve"> Here, in none governmental health institutions, in the Zone a total of about 149,833 male &amp; 185,740 female patients were provided dif</w:t>
      </w:r>
      <w:r w:rsidR="00A61D7D" w:rsidRPr="00147FD8">
        <w:rPr>
          <w:lang w:val="en-US"/>
        </w:rPr>
        <w:t>ferent types of health services.</w:t>
      </w:r>
    </w:p>
    <w:p w:rsidR="00BE5889" w:rsidRPr="00147FD8" w:rsidRDefault="00850EC1" w:rsidP="006C196D">
      <w:pPr>
        <w:spacing w:line="360" w:lineRule="auto"/>
        <w:jc w:val="both"/>
        <w:rPr>
          <w:lang w:val="en-US"/>
        </w:rPr>
      </w:pPr>
      <w:r w:rsidRPr="00147FD8">
        <w:rPr>
          <w:lang w:val="en-US"/>
        </w:rPr>
        <w:t xml:space="preserve">In the year 2012EC, in none governmental health institutions, about 45,830 male &amp; 56,681 female patients were provided health services for the first time while </w:t>
      </w:r>
      <w:r w:rsidR="00A61D7D" w:rsidRPr="00147FD8">
        <w:rPr>
          <w:lang w:val="en-US"/>
        </w:rPr>
        <w:t>25,339 male &amp; 32,495 female patients were repeatedly treated. In this year, 781 male &amp; 876 female patients were provided in patients admission services while 34,528 male &amp; 87,755 female patients were provided laboratory test health services. The remaining 15 male &amp; 10 female patients were provided operation health services and a total of 106,493 male &amp; 177,817 female patients were provided different types of health services in none governmental health institutions in the Zone.</w:t>
      </w:r>
    </w:p>
    <w:p w:rsidR="00BE5889" w:rsidRPr="00147FD8" w:rsidRDefault="00BE5889" w:rsidP="006C196D">
      <w:pPr>
        <w:spacing w:line="360" w:lineRule="auto"/>
        <w:jc w:val="both"/>
        <w:rPr>
          <w:b/>
          <w:lang w:val="en-US"/>
        </w:rPr>
      </w:pPr>
      <w:r w:rsidRPr="00147FD8">
        <w:rPr>
          <w:b/>
          <w:lang w:val="en-US"/>
        </w:rPr>
        <w:t>Graphically, the above table data can be shown in the following manner;</w:t>
      </w:r>
    </w:p>
    <w:p w:rsidR="00BE5889" w:rsidRPr="00147FD8" w:rsidRDefault="00BE5889" w:rsidP="006C196D">
      <w:pPr>
        <w:spacing w:line="360" w:lineRule="auto"/>
        <w:jc w:val="both"/>
        <w:rPr>
          <w:b/>
          <w:lang w:val="en-US"/>
        </w:rPr>
      </w:pPr>
      <w:r w:rsidRPr="00147FD8">
        <w:rPr>
          <w:noProof/>
          <w:lang w:val="en-US"/>
        </w:rPr>
        <w:drawing>
          <wp:inline distT="0" distB="0" distL="0" distR="0" wp14:anchorId="7BFB6A39" wp14:editId="772718BF">
            <wp:extent cx="6238875" cy="309562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78200F" w:rsidRPr="00147FD8">
        <w:rPr>
          <w:b/>
          <w:lang w:val="en-US"/>
        </w:rPr>
        <w:t>Source:-Depicted from the above table Data.</w:t>
      </w:r>
    </w:p>
    <w:p w:rsidR="00BE5889" w:rsidRPr="00147FD8" w:rsidRDefault="00BE5889" w:rsidP="006C196D">
      <w:pPr>
        <w:spacing w:line="360" w:lineRule="auto"/>
        <w:jc w:val="both"/>
        <w:rPr>
          <w:lang w:val="en-US"/>
        </w:rPr>
      </w:pPr>
    </w:p>
    <w:p w:rsidR="00BE5889" w:rsidRPr="00147FD8" w:rsidRDefault="00BE5889" w:rsidP="006C196D">
      <w:pPr>
        <w:spacing w:line="360" w:lineRule="auto"/>
        <w:jc w:val="both"/>
        <w:rPr>
          <w:lang w:val="en-US"/>
        </w:rPr>
      </w:pPr>
    </w:p>
    <w:p w:rsidR="004D1AAB" w:rsidRPr="00147FD8" w:rsidRDefault="004D1AAB" w:rsidP="006C196D">
      <w:pPr>
        <w:spacing w:line="360" w:lineRule="auto"/>
        <w:jc w:val="both"/>
        <w:rPr>
          <w:lang w:val="en-US"/>
        </w:rPr>
      </w:pPr>
    </w:p>
    <w:p w:rsidR="004D1AAB" w:rsidRPr="00147FD8" w:rsidRDefault="004D1AAB" w:rsidP="006C196D">
      <w:pPr>
        <w:spacing w:line="360" w:lineRule="auto"/>
        <w:jc w:val="both"/>
        <w:rPr>
          <w:lang w:val="en-US"/>
        </w:rPr>
      </w:pPr>
    </w:p>
    <w:p w:rsidR="00BE5889" w:rsidRPr="00147FD8" w:rsidRDefault="00BE5889" w:rsidP="006C196D">
      <w:pPr>
        <w:spacing w:line="360" w:lineRule="auto"/>
        <w:jc w:val="both"/>
        <w:rPr>
          <w:lang w:val="en-US"/>
        </w:rPr>
      </w:pPr>
    </w:p>
    <w:p w:rsidR="00704EF4" w:rsidRPr="00147FD8" w:rsidRDefault="00704EF4" w:rsidP="006C196D">
      <w:pPr>
        <w:spacing w:line="360" w:lineRule="auto"/>
        <w:jc w:val="both"/>
        <w:rPr>
          <w:b/>
        </w:rPr>
      </w:pPr>
      <w:bookmarkStart w:id="194" w:name="_Toc14617406"/>
      <w:r w:rsidRPr="00147FD8">
        <w:rPr>
          <w:b/>
        </w:rPr>
        <w:t>Different Medical Health Services by type and Sex in Government Health Institutions;</w:t>
      </w:r>
      <w:bookmarkEnd w:id="194"/>
    </w:p>
    <w:p w:rsidR="00704EF4" w:rsidRPr="00147FD8" w:rsidRDefault="004410B8" w:rsidP="006C196D">
      <w:pPr>
        <w:spacing w:line="360" w:lineRule="auto"/>
        <w:jc w:val="both"/>
        <w:rPr>
          <w:b/>
          <w:lang w:val="en-US"/>
        </w:rPr>
      </w:pPr>
      <w:r w:rsidRPr="00147FD8">
        <w:rPr>
          <w:b/>
          <w:lang w:val="en-US"/>
        </w:rPr>
        <w:t>Table 63</w:t>
      </w:r>
    </w:p>
    <w:tbl>
      <w:tblPr>
        <w:tblStyle w:val="TableGrid"/>
        <w:tblW w:w="0" w:type="auto"/>
        <w:tblInd w:w="108" w:type="dxa"/>
        <w:tblLook w:val="04A0" w:firstRow="1" w:lastRow="0" w:firstColumn="1" w:lastColumn="0" w:noHBand="0" w:noVBand="1"/>
      </w:tblPr>
      <w:tblGrid>
        <w:gridCol w:w="3240"/>
        <w:gridCol w:w="1260"/>
        <w:gridCol w:w="1309"/>
        <w:gridCol w:w="1481"/>
        <w:gridCol w:w="1530"/>
      </w:tblGrid>
      <w:tr w:rsidR="00704EF4" w:rsidRPr="00147FD8" w:rsidTr="001C35FC">
        <w:tc>
          <w:tcPr>
            <w:tcW w:w="3240" w:type="dxa"/>
            <w:vMerge w:val="restart"/>
          </w:tcPr>
          <w:p w:rsidR="00704EF4" w:rsidRPr="00147FD8" w:rsidRDefault="00704EF4" w:rsidP="006C196D">
            <w:pPr>
              <w:spacing w:line="360" w:lineRule="auto"/>
              <w:jc w:val="both"/>
              <w:rPr>
                <w:lang w:val="en-US"/>
              </w:rPr>
            </w:pPr>
            <w:r w:rsidRPr="00147FD8">
              <w:rPr>
                <w:lang w:val="en-US"/>
              </w:rPr>
              <w:t>Type of Diseases</w:t>
            </w:r>
          </w:p>
        </w:tc>
        <w:tc>
          <w:tcPr>
            <w:tcW w:w="5580" w:type="dxa"/>
            <w:gridSpan w:val="4"/>
          </w:tcPr>
          <w:p w:rsidR="00704EF4" w:rsidRPr="00147FD8" w:rsidRDefault="00704EF4" w:rsidP="006C196D">
            <w:pPr>
              <w:spacing w:line="360" w:lineRule="auto"/>
              <w:jc w:val="both"/>
              <w:rPr>
                <w:lang w:val="en-US"/>
              </w:rPr>
            </w:pPr>
            <w:r w:rsidRPr="00147FD8">
              <w:rPr>
                <w:lang w:val="en-US"/>
              </w:rPr>
              <w:t>Number of Patients</w:t>
            </w:r>
          </w:p>
        </w:tc>
      </w:tr>
      <w:tr w:rsidR="00704EF4" w:rsidRPr="00147FD8" w:rsidTr="001C35FC">
        <w:tc>
          <w:tcPr>
            <w:tcW w:w="3240" w:type="dxa"/>
            <w:vMerge/>
          </w:tcPr>
          <w:p w:rsidR="00704EF4" w:rsidRPr="00147FD8" w:rsidRDefault="00704EF4" w:rsidP="006C196D">
            <w:pPr>
              <w:spacing w:line="360" w:lineRule="auto"/>
              <w:jc w:val="both"/>
              <w:rPr>
                <w:lang w:val="en-US"/>
              </w:rPr>
            </w:pPr>
          </w:p>
        </w:tc>
        <w:tc>
          <w:tcPr>
            <w:tcW w:w="2569" w:type="dxa"/>
            <w:gridSpan w:val="2"/>
          </w:tcPr>
          <w:p w:rsidR="00704EF4" w:rsidRPr="00147FD8" w:rsidRDefault="00704EF4" w:rsidP="006C196D">
            <w:pPr>
              <w:spacing w:line="360" w:lineRule="auto"/>
              <w:jc w:val="both"/>
              <w:rPr>
                <w:lang w:val="en-US"/>
              </w:rPr>
            </w:pPr>
            <w:r w:rsidRPr="00147FD8">
              <w:rPr>
                <w:lang w:val="en-US"/>
              </w:rPr>
              <w:t>2011EC</w:t>
            </w:r>
          </w:p>
        </w:tc>
        <w:tc>
          <w:tcPr>
            <w:tcW w:w="3011" w:type="dxa"/>
            <w:gridSpan w:val="2"/>
          </w:tcPr>
          <w:p w:rsidR="00704EF4" w:rsidRPr="00147FD8" w:rsidRDefault="00704EF4" w:rsidP="006C196D">
            <w:pPr>
              <w:spacing w:line="360" w:lineRule="auto"/>
              <w:jc w:val="both"/>
              <w:rPr>
                <w:lang w:val="en-US"/>
              </w:rPr>
            </w:pPr>
            <w:r w:rsidRPr="00147FD8">
              <w:rPr>
                <w:lang w:val="en-US"/>
              </w:rPr>
              <w:t>2012EC</w:t>
            </w:r>
          </w:p>
        </w:tc>
      </w:tr>
      <w:tr w:rsidR="00704EF4" w:rsidRPr="00147FD8" w:rsidTr="001C35FC">
        <w:tc>
          <w:tcPr>
            <w:tcW w:w="3240" w:type="dxa"/>
            <w:vMerge/>
          </w:tcPr>
          <w:p w:rsidR="00704EF4" w:rsidRPr="00147FD8" w:rsidRDefault="00704EF4" w:rsidP="006C196D">
            <w:pPr>
              <w:spacing w:line="360" w:lineRule="auto"/>
              <w:jc w:val="both"/>
              <w:rPr>
                <w:lang w:val="en-US"/>
              </w:rPr>
            </w:pPr>
          </w:p>
        </w:tc>
        <w:tc>
          <w:tcPr>
            <w:tcW w:w="1260" w:type="dxa"/>
          </w:tcPr>
          <w:p w:rsidR="00704EF4" w:rsidRPr="00147FD8" w:rsidRDefault="00704EF4" w:rsidP="006C196D">
            <w:pPr>
              <w:spacing w:line="360" w:lineRule="auto"/>
              <w:jc w:val="both"/>
              <w:rPr>
                <w:lang w:val="en-US"/>
              </w:rPr>
            </w:pPr>
            <w:r w:rsidRPr="00147FD8">
              <w:rPr>
                <w:lang w:val="en-US"/>
              </w:rPr>
              <w:t>M</w:t>
            </w:r>
          </w:p>
        </w:tc>
        <w:tc>
          <w:tcPr>
            <w:tcW w:w="1309" w:type="dxa"/>
          </w:tcPr>
          <w:p w:rsidR="00704EF4" w:rsidRPr="00147FD8" w:rsidRDefault="00704EF4" w:rsidP="006C196D">
            <w:pPr>
              <w:spacing w:line="360" w:lineRule="auto"/>
              <w:jc w:val="both"/>
              <w:rPr>
                <w:lang w:val="en-US"/>
              </w:rPr>
            </w:pPr>
            <w:r w:rsidRPr="00147FD8">
              <w:rPr>
                <w:lang w:val="en-US"/>
              </w:rPr>
              <w:t>F</w:t>
            </w:r>
          </w:p>
        </w:tc>
        <w:tc>
          <w:tcPr>
            <w:tcW w:w="1481" w:type="dxa"/>
          </w:tcPr>
          <w:p w:rsidR="00704EF4" w:rsidRPr="00147FD8" w:rsidRDefault="00704EF4" w:rsidP="006C196D">
            <w:pPr>
              <w:spacing w:line="360" w:lineRule="auto"/>
              <w:jc w:val="both"/>
              <w:rPr>
                <w:lang w:val="en-US"/>
              </w:rPr>
            </w:pPr>
            <w:r w:rsidRPr="00147FD8">
              <w:rPr>
                <w:lang w:val="en-US"/>
              </w:rPr>
              <w:t>M</w:t>
            </w:r>
          </w:p>
        </w:tc>
        <w:tc>
          <w:tcPr>
            <w:tcW w:w="1530" w:type="dxa"/>
          </w:tcPr>
          <w:p w:rsidR="00704EF4" w:rsidRPr="00147FD8" w:rsidRDefault="00704EF4" w:rsidP="006C196D">
            <w:pPr>
              <w:spacing w:line="360" w:lineRule="auto"/>
              <w:jc w:val="both"/>
              <w:rPr>
                <w:lang w:val="en-US"/>
              </w:rPr>
            </w:pPr>
            <w:r w:rsidRPr="00147FD8">
              <w:rPr>
                <w:lang w:val="en-US"/>
              </w:rPr>
              <w:t>F</w:t>
            </w:r>
          </w:p>
        </w:tc>
      </w:tr>
      <w:tr w:rsidR="001C35FC" w:rsidRPr="00147FD8" w:rsidTr="001C35FC">
        <w:tc>
          <w:tcPr>
            <w:tcW w:w="3240" w:type="dxa"/>
          </w:tcPr>
          <w:p w:rsidR="001C35FC" w:rsidRPr="00147FD8" w:rsidRDefault="001C35FC" w:rsidP="006C196D">
            <w:pPr>
              <w:spacing w:line="360" w:lineRule="auto"/>
              <w:jc w:val="both"/>
              <w:rPr>
                <w:lang w:val="en-US"/>
              </w:rPr>
            </w:pPr>
            <w:r w:rsidRPr="00147FD8">
              <w:rPr>
                <w:lang w:val="en-US"/>
              </w:rPr>
              <w:t xml:space="preserve">Leprosy </w:t>
            </w:r>
          </w:p>
        </w:tc>
        <w:tc>
          <w:tcPr>
            <w:tcW w:w="1260" w:type="dxa"/>
          </w:tcPr>
          <w:p w:rsidR="001C35FC" w:rsidRPr="00147FD8" w:rsidRDefault="001C35FC" w:rsidP="006C196D">
            <w:pPr>
              <w:spacing w:line="360" w:lineRule="auto"/>
              <w:jc w:val="both"/>
            </w:pPr>
            <w:r w:rsidRPr="00147FD8">
              <w:t>74</w:t>
            </w:r>
          </w:p>
        </w:tc>
        <w:tc>
          <w:tcPr>
            <w:tcW w:w="1309" w:type="dxa"/>
          </w:tcPr>
          <w:p w:rsidR="001C35FC" w:rsidRPr="00147FD8" w:rsidRDefault="001C35FC" w:rsidP="006C196D">
            <w:pPr>
              <w:spacing w:line="360" w:lineRule="auto"/>
              <w:jc w:val="both"/>
            </w:pPr>
            <w:r w:rsidRPr="00147FD8">
              <w:t>31</w:t>
            </w:r>
          </w:p>
        </w:tc>
        <w:tc>
          <w:tcPr>
            <w:tcW w:w="1481" w:type="dxa"/>
          </w:tcPr>
          <w:p w:rsidR="001C35FC" w:rsidRPr="00147FD8" w:rsidRDefault="001C35FC" w:rsidP="006C196D">
            <w:pPr>
              <w:spacing w:line="360" w:lineRule="auto"/>
              <w:jc w:val="both"/>
            </w:pPr>
            <w:r w:rsidRPr="00147FD8">
              <w:t>60</w:t>
            </w:r>
          </w:p>
        </w:tc>
        <w:tc>
          <w:tcPr>
            <w:tcW w:w="1530" w:type="dxa"/>
          </w:tcPr>
          <w:p w:rsidR="001C35FC" w:rsidRPr="00147FD8" w:rsidRDefault="001C35FC" w:rsidP="006C196D">
            <w:pPr>
              <w:spacing w:line="360" w:lineRule="auto"/>
              <w:jc w:val="both"/>
            </w:pPr>
            <w:r w:rsidRPr="00147FD8">
              <w:t>34</w:t>
            </w:r>
          </w:p>
        </w:tc>
      </w:tr>
      <w:tr w:rsidR="001C35FC" w:rsidRPr="00147FD8" w:rsidTr="001C35FC">
        <w:tc>
          <w:tcPr>
            <w:tcW w:w="3240" w:type="dxa"/>
          </w:tcPr>
          <w:p w:rsidR="001C35FC" w:rsidRPr="00147FD8" w:rsidRDefault="001C35FC" w:rsidP="006C196D">
            <w:pPr>
              <w:spacing w:line="360" w:lineRule="auto"/>
              <w:jc w:val="both"/>
              <w:rPr>
                <w:lang w:val="en-US"/>
              </w:rPr>
            </w:pPr>
            <w:r w:rsidRPr="00147FD8">
              <w:rPr>
                <w:lang w:val="en-US"/>
              </w:rPr>
              <w:t xml:space="preserve">TB Patients </w:t>
            </w:r>
          </w:p>
        </w:tc>
        <w:tc>
          <w:tcPr>
            <w:tcW w:w="1260" w:type="dxa"/>
          </w:tcPr>
          <w:p w:rsidR="001C35FC" w:rsidRPr="00147FD8" w:rsidRDefault="001C35FC" w:rsidP="006C196D">
            <w:pPr>
              <w:spacing w:line="360" w:lineRule="auto"/>
              <w:jc w:val="both"/>
            </w:pPr>
            <w:r w:rsidRPr="00147FD8">
              <w:t>1698</w:t>
            </w:r>
          </w:p>
        </w:tc>
        <w:tc>
          <w:tcPr>
            <w:tcW w:w="1309" w:type="dxa"/>
          </w:tcPr>
          <w:p w:rsidR="001C35FC" w:rsidRPr="00147FD8" w:rsidRDefault="001C35FC" w:rsidP="006C196D">
            <w:pPr>
              <w:spacing w:line="360" w:lineRule="auto"/>
              <w:jc w:val="both"/>
            </w:pPr>
            <w:r w:rsidRPr="00147FD8">
              <w:t>1367</w:t>
            </w:r>
          </w:p>
        </w:tc>
        <w:tc>
          <w:tcPr>
            <w:tcW w:w="1481" w:type="dxa"/>
          </w:tcPr>
          <w:p w:rsidR="001C35FC" w:rsidRPr="00147FD8" w:rsidRDefault="001C35FC" w:rsidP="006C196D">
            <w:pPr>
              <w:spacing w:line="360" w:lineRule="auto"/>
              <w:jc w:val="both"/>
            </w:pPr>
            <w:r w:rsidRPr="00147FD8">
              <w:t>1541</w:t>
            </w:r>
          </w:p>
        </w:tc>
        <w:tc>
          <w:tcPr>
            <w:tcW w:w="1530" w:type="dxa"/>
          </w:tcPr>
          <w:p w:rsidR="001C35FC" w:rsidRPr="00147FD8" w:rsidRDefault="001C35FC" w:rsidP="006C196D">
            <w:pPr>
              <w:spacing w:line="360" w:lineRule="auto"/>
              <w:jc w:val="both"/>
            </w:pPr>
            <w:r w:rsidRPr="00147FD8">
              <w:t>1215</w:t>
            </w:r>
          </w:p>
        </w:tc>
      </w:tr>
      <w:tr w:rsidR="001C35FC" w:rsidRPr="00147FD8" w:rsidTr="001C35FC">
        <w:tc>
          <w:tcPr>
            <w:tcW w:w="3240" w:type="dxa"/>
          </w:tcPr>
          <w:p w:rsidR="001C35FC" w:rsidRPr="00147FD8" w:rsidRDefault="001C35FC" w:rsidP="006C196D">
            <w:pPr>
              <w:spacing w:line="360" w:lineRule="auto"/>
              <w:jc w:val="both"/>
              <w:rPr>
                <w:lang w:val="en-US"/>
              </w:rPr>
            </w:pPr>
            <w:r w:rsidRPr="00147FD8">
              <w:rPr>
                <w:lang w:val="en-US"/>
              </w:rPr>
              <w:t>Malaria Patients</w:t>
            </w:r>
          </w:p>
        </w:tc>
        <w:tc>
          <w:tcPr>
            <w:tcW w:w="1260" w:type="dxa"/>
          </w:tcPr>
          <w:p w:rsidR="001C35FC" w:rsidRPr="00147FD8" w:rsidRDefault="001C35FC" w:rsidP="006C196D">
            <w:pPr>
              <w:spacing w:line="360" w:lineRule="auto"/>
              <w:jc w:val="both"/>
            </w:pPr>
            <w:r w:rsidRPr="00147FD8">
              <w:t>2491</w:t>
            </w:r>
          </w:p>
        </w:tc>
        <w:tc>
          <w:tcPr>
            <w:tcW w:w="1309" w:type="dxa"/>
          </w:tcPr>
          <w:p w:rsidR="001C35FC" w:rsidRPr="00147FD8" w:rsidRDefault="001C35FC" w:rsidP="006C196D">
            <w:pPr>
              <w:spacing w:line="360" w:lineRule="auto"/>
              <w:jc w:val="both"/>
            </w:pPr>
            <w:r w:rsidRPr="00147FD8">
              <w:t>2720</w:t>
            </w:r>
          </w:p>
        </w:tc>
        <w:tc>
          <w:tcPr>
            <w:tcW w:w="1481" w:type="dxa"/>
          </w:tcPr>
          <w:p w:rsidR="001C35FC" w:rsidRPr="00147FD8" w:rsidRDefault="001C35FC" w:rsidP="006C196D">
            <w:pPr>
              <w:spacing w:line="360" w:lineRule="auto"/>
              <w:jc w:val="both"/>
            </w:pPr>
            <w:r w:rsidRPr="00147FD8">
              <w:t>5</w:t>
            </w:r>
            <w:r w:rsidRPr="00147FD8">
              <w:rPr>
                <w:lang w:val="en-US"/>
              </w:rPr>
              <w:t>,</w:t>
            </w:r>
            <w:r w:rsidRPr="00147FD8">
              <w:t>605</w:t>
            </w:r>
          </w:p>
        </w:tc>
        <w:tc>
          <w:tcPr>
            <w:tcW w:w="1530" w:type="dxa"/>
          </w:tcPr>
          <w:p w:rsidR="001C35FC" w:rsidRPr="00147FD8" w:rsidRDefault="001C35FC" w:rsidP="006C196D">
            <w:pPr>
              <w:spacing w:line="360" w:lineRule="auto"/>
              <w:jc w:val="both"/>
            </w:pPr>
            <w:r w:rsidRPr="00147FD8">
              <w:t>3</w:t>
            </w:r>
            <w:r w:rsidRPr="00147FD8">
              <w:rPr>
                <w:lang w:val="en-US"/>
              </w:rPr>
              <w:t>,</w:t>
            </w:r>
            <w:r w:rsidRPr="00147FD8">
              <w:t>737</w:t>
            </w:r>
          </w:p>
        </w:tc>
      </w:tr>
      <w:tr w:rsidR="001C35FC" w:rsidRPr="00147FD8" w:rsidTr="001C35FC">
        <w:tc>
          <w:tcPr>
            <w:tcW w:w="3240" w:type="dxa"/>
          </w:tcPr>
          <w:p w:rsidR="001C35FC" w:rsidRPr="00147FD8" w:rsidRDefault="001C35FC" w:rsidP="006C196D">
            <w:pPr>
              <w:spacing w:line="360" w:lineRule="auto"/>
              <w:jc w:val="both"/>
              <w:rPr>
                <w:lang w:val="en-US"/>
              </w:rPr>
            </w:pPr>
            <w:r w:rsidRPr="00147FD8">
              <w:rPr>
                <w:lang w:val="en-US"/>
              </w:rPr>
              <w:t>HIV Positive</w:t>
            </w:r>
          </w:p>
        </w:tc>
        <w:tc>
          <w:tcPr>
            <w:tcW w:w="1260" w:type="dxa"/>
          </w:tcPr>
          <w:p w:rsidR="001C35FC" w:rsidRPr="00147FD8" w:rsidRDefault="001C35FC" w:rsidP="006C196D">
            <w:pPr>
              <w:spacing w:line="360" w:lineRule="auto"/>
              <w:jc w:val="both"/>
            </w:pPr>
            <w:r w:rsidRPr="00147FD8">
              <w:t>2612</w:t>
            </w:r>
          </w:p>
        </w:tc>
        <w:tc>
          <w:tcPr>
            <w:tcW w:w="1309" w:type="dxa"/>
          </w:tcPr>
          <w:p w:rsidR="001C35FC" w:rsidRPr="00147FD8" w:rsidRDefault="001C35FC" w:rsidP="006C196D">
            <w:pPr>
              <w:spacing w:line="360" w:lineRule="auto"/>
              <w:jc w:val="both"/>
            </w:pPr>
            <w:r w:rsidRPr="00147FD8">
              <w:t>1446</w:t>
            </w:r>
          </w:p>
        </w:tc>
        <w:tc>
          <w:tcPr>
            <w:tcW w:w="1481" w:type="dxa"/>
          </w:tcPr>
          <w:p w:rsidR="001C35FC" w:rsidRPr="00147FD8" w:rsidRDefault="001C35FC" w:rsidP="006C196D">
            <w:pPr>
              <w:spacing w:line="360" w:lineRule="auto"/>
              <w:jc w:val="both"/>
            </w:pPr>
            <w:r w:rsidRPr="00147FD8">
              <w:t>767</w:t>
            </w:r>
          </w:p>
        </w:tc>
        <w:tc>
          <w:tcPr>
            <w:tcW w:w="1530" w:type="dxa"/>
          </w:tcPr>
          <w:p w:rsidR="001C35FC" w:rsidRPr="00147FD8" w:rsidRDefault="001C35FC" w:rsidP="006C196D">
            <w:pPr>
              <w:spacing w:line="360" w:lineRule="auto"/>
              <w:jc w:val="both"/>
            </w:pPr>
            <w:r w:rsidRPr="00147FD8">
              <w:t>922</w:t>
            </w:r>
          </w:p>
        </w:tc>
      </w:tr>
      <w:tr w:rsidR="001C35FC" w:rsidRPr="00147FD8" w:rsidTr="001C35FC">
        <w:tc>
          <w:tcPr>
            <w:tcW w:w="3240" w:type="dxa"/>
          </w:tcPr>
          <w:p w:rsidR="001C35FC" w:rsidRPr="00147FD8" w:rsidRDefault="001C35FC" w:rsidP="006C196D">
            <w:pPr>
              <w:spacing w:line="360" w:lineRule="auto"/>
              <w:jc w:val="both"/>
              <w:rPr>
                <w:lang w:val="en-US"/>
              </w:rPr>
            </w:pPr>
            <w:r w:rsidRPr="00147FD8">
              <w:rPr>
                <w:lang w:val="en-US"/>
              </w:rPr>
              <w:t xml:space="preserve">Newly Identified HIV Carrier </w:t>
            </w:r>
          </w:p>
        </w:tc>
        <w:tc>
          <w:tcPr>
            <w:tcW w:w="1260" w:type="dxa"/>
          </w:tcPr>
          <w:p w:rsidR="001C35FC" w:rsidRPr="00147FD8" w:rsidRDefault="001C35FC" w:rsidP="006C196D">
            <w:pPr>
              <w:spacing w:line="360" w:lineRule="auto"/>
              <w:jc w:val="both"/>
            </w:pPr>
            <w:r w:rsidRPr="00147FD8">
              <w:t>233</w:t>
            </w:r>
          </w:p>
        </w:tc>
        <w:tc>
          <w:tcPr>
            <w:tcW w:w="1309" w:type="dxa"/>
          </w:tcPr>
          <w:p w:rsidR="001C35FC" w:rsidRPr="00147FD8" w:rsidRDefault="001C35FC" w:rsidP="006C196D">
            <w:pPr>
              <w:spacing w:line="360" w:lineRule="auto"/>
              <w:jc w:val="both"/>
            </w:pPr>
            <w:r w:rsidRPr="00147FD8">
              <w:t>349</w:t>
            </w:r>
          </w:p>
        </w:tc>
        <w:tc>
          <w:tcPr>
            <w:tcW w:w="1481" w:type="dxa"/>
          </w:tcPr>
          <w:p w:rsidR="001C35FC" w:rsidRPr="00147FD8" w:rsidRDefault="001C35FC" w:rsidP="006C196D">
            <w:pPr>
              <w:spacing w:line="360" w:lineRule="auto"/>
              <w:jc w:val="both"/>
            </w:pPr>
            <w:r w:rsidRPr="00147FD8">
              <w:t>27</w:t>
            </w:r>
          </w:p>
        </w:tc>
        <w:tc>
          <w:tcPr>
            <w:tcW w:w="1530" w:type="dxa"/>
          </w:tcPr>
          <w:p w:rsidR="001C35FC" w:rsidRPr="00147FD8" w:rsidRDefault="001C35FC" w:rsidP="006C196D">
            <w:pPr>
              <w:spacing w:line="360" w:lineRule="auto"/>
              <w:jc w:val="both"/>
            </w:pPr>
            <w:r w:rsidRPr="00147FD8">
              <w:t>42</w:t>
            </w:r>
          </w:p>
        </w:tc>
      </w:tr>
      <w:tr w:rsidR="001C35FC" w:rsidRPr="00147FD8" w:rsidTr="001C35FC">
        <w:tc>
          <w:tcPr>
            <w:tcW w:w="3240" w:type="dxa"/>
          </w:tcPr>
          <w:p w:rsidR="001C35FC" w:rsidRPr="00147FD8" w:rsidRDefault="001C35FC" w:rsidP="006C196D">
            <w:pPr>
              <w:spacing w:line="360" w:lineRule="auto"/>
              <w:jc w:val="both"/>
              <w:rPr>
                <w:lang w:val="en-US"/>
              </w:rPr>
            </w:pPr>
            <w:r w:rsidRPr="00147FD8">
              <w:rPr>
                <w:lang w:val="en-US"/>
              </w:rPr>
              <w:t>Death Due to HIV/AIDS</w:t>
            </w:r>
          </w:p>
        </w:tc>
        <w:tc>
          <w:tcPr>
            <w:tcW w:w="1260" w:type="dxa"/>
          </w:tcPr>
          <w:p w:rsidR="001C35FC" w:rsidRPr="00147FD8" w:rsidRDefault="001C35FC" w:rsidP="006C196D">
            <w:pPr>
              <w:spacing w:line="360" w:lineRule="auto"/>
              <w:jc w:val="both"/>
            </w:pPr>
            <w:r w:rsidRPr="00147FD8">
              <w:t>81</w:t>
            </w:r>
          </w:p>
        </w:tc>
        <w:tc>
          <w:tcPr>
            <w:tcW w:w="1309" w:type="dxa"/>
          </w:tcPr>
          <w:p w:rsidR="001C35FC" w:rsidRPr="00147FD8" w:rsidRDefault="001C35FC" w:rsidP="006C196D">
            <w:pPr>
              <w:spacing w:line="360" w:lineRule="auto"/>
              <w:jc w:val="both"/>
            </w:pPr>
            <w:r w:rsidRPr="00147FD8">
              <w:t>83</w:t>
            </w:r>
          </w:p>
        </w:tc>
        <w:tc>
          <w:tcPr>
            <w:tcW w:w="1481" w:type="dxa"/>
          </w:tcPr>
          <w:p w:rsidR="001C35FC" w:rsidRPr="00147FD8" w:rsidRDefault="001C35FC" w:rsidP="006C196D">
            <w:pPr>
              <w:spacing w:line="360" w:lineRule="auto"/>
              <w:jc w:val="both"/>
            </w:pPr>
            <w:r w:rsidRPr="00147FD8">
              <w:t>4129</w:t>
            </w:r>
          </w:p>
        </w:tc>
        <w:tc>
          <w:tcPr>
            <w:tcW w:w="1530" w:type="dxa"/>
          </w:tcPr>
          <w:p w:rsidR="001C35FC" w:rsidRPr="00147FD8" w:rsidRDefault="001C35FC" w:rsidP="006C196D">
            <w:pPr>
              <w:spacing w:line="360" w:lineRule="auto"/>
              <w:jc w:val="both"/>
            </w:pPr>
            <w:r w:rsidRPr="00147FD8">
              <w:t>4179</w:t>
            </w:r>
          </w:p>
        </w:tc>
      </w:tr>
      <w:tr w:rsidR="001C35FC" w:rsidRPr="00147FD8" w:rsidTr="001C35FC">
        <w:tc>
          <w:tcPr>
            <w:tcW w:w="3240" w:type="dxa"/>
          </w:tcPr>
          <w:p w:rsidR="001C35FC" w:rsidRPr="00147FD8" w:rsidRDefault="001C35FC" w:rsidP="006C196D">
            <w:pPr>
              <w:spacing w:line="360" w:lineRule="auto"/>
              <w:jc w:val="both"/>
              <w:rPr>
                <w:lang w:val="en-US"/>
              </w:rPr>
            </w:pPr>
            <w:r w:rsidRPr="00147FD8">
              <w:rPr>
                <w:lang w:val="en-US"/>
              </w:rPr>
              <w:t xml:space="preserve">Other patients </w:t>
            </w:r>
          </w:p>
        </w:tc>
        <w:tc>
          <w:tcPr>
            <w:tcW w:w="1260" w:type="dxa"/>
          </w:tcPr>
          <w:p w:rsidR="001C35FC" w:rsidRPr="00147FD8" w:rsidRDefault="001C35FC" w:rsidP="006C196D">
            <w:pPr>
              <w:spacing w:line="360" w:lineRule="auto"/>
              <w:jc w:val="both"/>
            </w:pPr>
            <w:r w:rsidRPr="00147FD8">
              <w:t>57</w:t>
            </w:r>
            <w:r w:rsidRPr="00147FD8">
              <w:rPr>
                <w:lang w:val="en-US"/>
              </w:rPr>
              <w:t>,</w:t>
            </w:r>
            <w:r w:rsidRPr="00147FD8">
              <w:t>033</w:t>
            </w:r>
          </w:p>
        </w:tc>
        <w:tc>
          <w:tcPr>
            <w:tcW w:w="1309" w:type="dxa"/>
          </w:tcPr>
          <w:p w:rsidR="001C35FC" w:rsidRPr="00147FD8" w:rsidRDefault="001C35FC" w:rsidP="006C196D">
            <w:pPr>
              <w:spacing w:line="360" w:lineRule="auto"/>
              <w:jc w:val="both"/>
            </w:pPr>
            <w:r w:rsidRPr="00147FD8">
              <w:t>43</w:t>
            </w:r>
            <w:r w:rsidRPr="00147FD8">
              <w:rPr>
                <w:lang w:val="en-US"/>
              </w:rPr>
              <w:t>,</w:t>
            </w:r>
            <w:r w:rsidRPr="00147FD8">
              <w:t>828</w:t>
            </w:r>
          </w:p>
        </w:tc>
        <w:tc>
          <w:tcPr>
            <w:tcW w:w="1481" w:type="dxa"/>
          </w:tcPr>
          <w:p w:rsidR="001C35FC" w:rsidRPr="00147FD8" w:rsidRDefault="001C35FC" w:rsidP="006C196D">
            <w:pPr>
              <w:spacing w:line="360" w:lineRule="auto"/>
              <w:jc w:val="both"/>
            </w:pPr>
            <w:r w:rsidRPr="00147FD8">
              <w:t>184</w:t>
            </w:r>
          </w:p>
        </w:tc>
        <w:tc>
          <w:tcPr>
            <w:tcW w:w="1530" w:type="dxa"/>
          </w:tcPr>
          <w:p w:rsidR="001C35FC" w:rsidRPr="00147FD8" w:rsidRDefault="001C35FC" w:rsidP="006C196D">
            <w:pPr>
              <w:spacing w:line="360" w:lineRule="auto"/>
              <w:jc w:val="both"/>
            </w:pPr>
            <w:r w:rsidRPr="00147FD8">
              <w:t>232</w:t>
            </w:r>
          </w:p>
        </w:tc>
      </w:tr>
      <w:tr w:rsidR="001C35FC" w:rsidRPr="00147FD8" w:rsidTr="001C35FC">
        <w:tc>
          <w:tcPr>
            <w:tcW w:w="3240" w:type="dxa"/>
          </w:tcPr>
          <w:p w:rsidR="001C35FC" w:rsidRPr="00147FD8" w:rsidRDefault="001C35FC" w:rsidP="006C196D">
            <w:pPr>
              <w:spacing w:line="360" w:lineRule="auto"/>
              <w:jc w:val="both"/>
              <w:rPr>
                <w:b/>
                <w:lang w:val="en-US"/>
              </w:rPr>
            </w:pPr>
            <w:r w:rsidRPr="00147FD8">
              <w:rPr>
                <w:b/>
                <w:lang w:val="en-US"/>
              </w:rPr>
              <w:t>Total Patients</w:t>
            </w:r>
          </w:p>
        </w:tc>
        <w:tc>
          <w:tcPr>
            <w:tcW w:w="1260" w:type="dxa"/>
          </w:tcPr>
          <w:p w:rsidR="001C35FC" w:rsidRPr="00147FD8" w:rsidRDefault="001C35FC" w:rsidP="006C196D">
            <w:pPr>
              <w:spacing w:line="360" w:lineRule="auto"/>
              <w:jc w:val="both"/>
              <w:rPr>
                <w:b/>
              </w:rPr>
            </w:pPr>
            <w:r w:rsidRPr="00147FD8">
              <w:rPr>
                <w:b/>
              </w:rPr>
              <w:t xml:space="preserve"> 64,222 </w:t>
            </w:r>
          </w:p>
        </w:tc>
        <w:tc>
          <w:tcPr>
            <w:tcW w:w="1309" w:type="dxa"/>
          </w:tcPr>
          <w:p w:rsidR="001C35FC" w:rsidRPr="00147FD8" w:rsidRDefault="001C35FC" w:rsidP="006C196D">
            <w:pPr>
              <w:spacing w:line="360" w:lineRule="auto"/>
              <w:jc w:val="both"/>
              <w:rPr>
                <w:b/>
              </w:rPr>
            </w:pPr>
            <w:r w:rsidRPr="00147FD8">
              <w:rPr>
                <w:b/>
              </w:rPr>
              <w:t xml:space="preserve"> 49,824 </w:t>
            </w:r>
          </w:p>
        </w:tc>
        <w:tc>
          <w:tcPr>
            <w:tcW w:w="1481" w:type="dxa"/>
          </w:tcPr>
          <w:p w:rsidR="001C35FC" w:rsidRPr="00147FD8" w:rsidRDefault="001C35FC" w:rsidP="006C196D">
            <w:pPr>
              <w:spacing w:line="360" w:lineRule="auto"/>
              <w:jc w:val="both"/>
              <w:rPr>
                <w:b/>
              </w:rPr>
            </w:pPr>
            <w:r w:rsidRPr="00147FD8">
              <w:rPr>
                <w:b/>
              </w:rPr>
              <w:t xml:space="preserve"> 12,313 </w:t>
            </w:r>
          </w:p>
        </w:tc>
        <w:tc>
          <w:tcPr>
            <w:tcW w:w="1530" w:type="dxa"/>
          </w:tcPr>
          <w:p w:rsidR="001C35FC" w:rsidRPr="00147FD8" w:rsidRDefault="001C35FC" w:rsidP="006C196D">
            <w:pPr>
              <w:spacing w:line="360" w:lineRule="auto"/>
              <w:jc w:val="both"/>
              <w:rPr>
                <w:b/>
              </w:rPr>
            </w:pPr>
            <w:r w:rsidRPr="00147FD8">
              <w:rPr>
                <w:b/>
              </w:rPr>
              <w:t xml:space="preserve"> 10,361 </w:t>
            </w:r>
          </w:p>
        </w:tc>
      </w:tr>
    </w:tbl>
    <w:p w:rsidR="00704EF4" w:rsidRPr="00147FD8" w:rsidRDefault="00704EF4" w:rsidP="006C196D">
      <w:pPr>
        <w:spacing w:line="360" w:lineRule="auto"/>
        <w:jc w:val="both"/>
        <w:rPr>
          <w:b/>
          <w:lang w:val="en-US"/>
        </w:rPr>
      </w:pPr>
      <w:r w:rsidRPr="00147FD8">
        <w:rPr>
          <w:b/>
          <w:lang w:val="en-US"/>
        </w:rPr>
        <w:t>Source:-Adopted from Annual Statistical Abstract Data of the Zone in the year 2011 and 2012EC.</w:t>
      </w:r>
    </w:p>
    <w:p w:rsidR="00A34260" w:rsidRPr="00147FD8" w:rsidRDefault="001C35FC" w:rsidP="006C196D">
      <w:pPr>
        <w:spacing w:line="360" w:lineRule="auto"/>
        <w:jc w:val="both"/>
        <w:rPr>
          <w:lang w:val="en-US"/>
        </w:rPr>
      </w:pPr>
      <w:r w:rsidRPr="00147FD8">
        <w:rPr>
          <w:lang w:val="en-US"/>
        </w:rPr>
        <w:t xml:space="preserve">The above table shows different health services by type and sex in Government Health Institutions in the two consecutive years of study. In the year 2011EC, there were 74 male &amp; 31 female leprosy patients while 1,698 male &amp; 1,367 female were </w:t>
      </w:r>
      <w:r w:rsidR="00D059CC" w:rsidRPr="00147FD8">
        <w:rPr>
          <w:lang w:val="en-US"/>
        </w:rPr>
        <w:t>TB Patients. In this year, there were about 2,491 male &amp; 2,720 female malaria patients while 2,612 male &amp; 1,446 female were HIV Positive or carriers. About 233 male &amp; 349 female were newly identified HIV Carriers while 81 male &amp; 83 female were died due to HIV/AIDS in the Zone according to the Data we have.</w:t>
      </w:r>
      <w:r w:rsidR="00A34260" w:rsidRPr="00147FD8">
        <w:rPr>
          <w:lang w:val="en-US"/>
        </w:rPr>
        <w:t xml:space="preserve"> In this year, there were about 57,033 male &amp; 43,828 female those who were patients other types of diseases in the Zone. Totally, there were 64,222 male &amp; 49,824 female patients of different types of diseases in the Zone in the year specified above.</w:t>
      </w:r>
    </w:p>
    <w:p w:rsidR="001C35FC" w:rsidRPr="00147FD8" w:rsidRDefault="00A34260" w:rsidP="006C196D">
      <w:pPr>
        <w:spacing w:line="360" w:lineRule="auto"/>
        <w:jc w:val="both"/>
        <w:rPr>
          <w:lang w:val="en-US"/>
        </w:rPr>
      </w:pPr>
      <w:r w:rsidRPr="00147FD8">
        <w:rPr>
          <w:lang w:val="en-US"/>
        </w:rPr>
        <w:t xml:space="preserve">In the year 2012EC, there were about 60 male &amp; 34 female leprosy patients while there were 1,541 male &amp; 1,215 female TB Patients in the Zone who were treated in government health institutions. In this year, there were 5,605 male &amp; 3,737 female </w:t>
      </w:r>
      <w:r w:rsidR="00F53FA9" w:rsidRPr="00147FD8">
        <w:rPr>
          <w:lang w:val="en-US"/>
        </w:rPr>
        <w:t>who were malaria patients while 767 male &amp; 922 female were HIV Carriers. In the Zone, 27 male &amp; 42 female were newly identified HIV Carriers while 4,129 male &amp; 4,179 female were died due to HIV./AIDS. In the year specified above, 184 male &amp; 232 female were patients of other types of diseases while a total of 12,313 male &amp; 10,361 female patients of different types of diseases were available in the according to the data we have.</w:t>
      </w:r>
      <w:r w:rsidRPr="00147FD8">
        <w:rPr>
          <w:lang w:val="en-US"/>
        </w:rPr>
        <w:t xml:space="preserve"> </w:t>
      </w:r>
    </w:p>
    <w:p w:rsidR="00BE5889" w:rsidRPr="00147FD8" w:rsidRDefault="00BE5889" w:rsidP="006C196D">
      <w:pPr>
        <w:spacing w:line="360" w:lineRule="auto"/>
        <w:jc w:val="both"/>
        <w:rPr>
          <w:lang w:val="en-US"/>
        </w:rPr>
      </w:pPr>
    </w:p>
    <w:p w:rsidR="00BE5889" w:rsidRDefault="00BE5889" w:rsidP="006C196D">
      <w:pPr>
        <w:spacing w:line="360" w:lineRule="auto"/>
        <w:jc w:val="both"/>
        <w:rPr>
          <w:lang w:val="en-US"/>
        </w:rPr>
      </w:pPr>
    </w:p>
    <w:p w:rsidR="0067491E" w:rsidRDefault="0067491E" w:rsidP="006C196D">
      <w:pPr>
        <w:spacing w:line="360" w:lineRule="auto"/>
        <w:jc w:val="both"/>
        <w:rPr>
          <w:lang w:val="en-US"/>
        </w:rPr>
      </w:pPr>
    </w:p>
    <w:p w:rsidR="0067491E" w:rsidRDefault="0067491E" w:rsidP="006C196D">
      <w:pPr>
        <w:spacing w:line="360" w:lineRule="auto"/>
        <w:jc w:val="both"/>
        <w:rPr>
          <w:lang w:val="en-US"/>
        </w:rPr>
      </w:pPr>
    </w:p>
    <w:p w:rsidR="0067491E" w:rsidRDefault="0067491E" w:rsidP="006C196D">
      <w:pPr>
        <w:spacing w:line="360" w:lineRule="auto"/>
        <w:jc w:val="both"/>
        <w:rPr>
          <w:lang w:val="en-US"/>
        </w:rPr>
      </w:pPr>
    </w:p>
    <w:p w:rsidR="0067491E" w:rsidRDefault="0067491E" w:rsidP="006C196D">
      <w:pPr>
        <w:spacing w:line="360" w:lineRule="auto"/>
        <w:jc w:val="both"/>
        <w:rPr>
          <w:lang w:val="en-US"/>
        </w:rPr>
      </w:pPr>
    </w:p>
    <w:p w:rsidR="0067491E" w:rsidRDefault="0067491E" w:rsidP="006C196D">
      <w:pPr>
        <w:spacing w:line="360" w:lineRule="auto"/>
        <w:jc w:val="both"/>
        <w:rPr>
          <w:lang w:val="en-US"/>
        </w:rPr>
      </w:pPr>
    </w:p>
    <w:p w:rsidR="0067491E" w:rsidRDefault="0067491E" w:rsidP="006C196D">
      <w:pPr>
        <w:spacing w:line="360" w:lineRule="auto"/>
        <w:jc w:val="both"/>
        <w:rPr>
          <w:lang w:val="en-US"/>
        </w:rPr>
      </w:pPr>
    </w:p>
    <w:p w:rsidR="0067491E" w:rsidRPr="00147FD8" w:rsidRDefault="0067491E" w:rsidP="006C196D">
      <w:pPr>
        <w:spacing w:line="360" w:lineRule="auto"/>
        <w:jc w:val="both"/>
        <w:rPr>
          <w:lang w:val="en-US"/>
        </w:rPr>
      </w:pPr>
    </w:p>
    <w:p w:rsidR="00BE5889" w:rsidRPr="00147FD8" w:rsidRDefault="00F66415" w:rsidP="006C196D">
      <w:pPr>
        <w:spacing w:line="360" w:lineRule="auto"/>
        <w:jc w:val="both"/>
        <w:rPr>
          <w:b/>
          <w:lang w:val="en-US"/>
        </w:rPr>
      </w:pPr>
      <w:r w:rsidRPr="00147FD8">
        <w:rPr>
          <w:b/>
          <w:lang w:val="en-US"/>
        </w:rPr>
        <w:t>Graphically, the above table data can be shown as follows;</w:t>
      </w:r>
    </w:p>
    <w:p w:rsidR="00F66415" w:rsidRPr="00147FD8" w:rsidRDefault="00F66415" w:rsidP="006C196D">
      <w:pPr>
        <w:spacing w:line="360" w:lineRule="auto"/>
        <w:jc w:val="both"/>
        <w:rPr>
          <w:lang w:val="en-US"/>
        </w:rPr>
      </w:pPr>
      <w:r w:rsidRPr="00147FD8">
        <w:rPr>
          <w:noProof/>
          <w:lang w:val="en-US"/>
        </w:rPr>
        <w:drawing>
          <wp:inline distT="0" distB="0" distL="0" distR="0" wp14:anchorId="31ED43F6" wp14:editId="7654EF7C">
            <wp:extent cx="5267325" cy="319087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E5889" w:rsidRPr="00147FD8" w:rsidRDefault="00F66415" w:rsidP="006C196D">
      <w:pPr>
        <w:spacing w:line="360" w:lineRule="auto"/>
        <w:jc w:val="both"/>
        <w:rPr>
          <w:b/>
          <w:lang w:val="en-US"/>
        </w:rPr>
      </w:pPr>
      <w:r w:rsidRPr="00147FD8">
        <w:rPr>
          <w:b/>
          <w:lang w:val="en-US"/>
        </w:rPr>
        <w:t>Source:-Depicted from the above table Data.</w:t>
      </w:r>
    </w:p>
    <w:p w:rsidR="001A2109" w:rsidRPr="00147FD8" w:rsidRDefault="001A2109" w:rsidP="006C196D">
      <w:pPr>
        <w:spacing w:line="360" w:lineRule="auto"/>
        <w:jc w:val="both"/>
        <w:rPr>
          <w:b/>
        </w:rPr>
      </w:pPr>
      <w:bookmarkStart w:id="195" w:name="_Toc14617407"/>
      <w:r w:rsidRPr="00147FD8">
        <w:rPr>
          <w:b/>
        </w:rPr>
        <w:t>Number of Mothers Received Antenatal Care, Delivery Service by Skilled Professionals, Postnatal Care and Family Planning Serrvices;</w:t>
      </w:r>
      <w:bookmarkEnd w:id="195"/>
    </w:p>
    <w:p w:rsidR="001A2109" w:rsidRPr="00147FD8" w:rsidRDefault="004410B8" w:rsidP="006C196D">
      <w:pPr>
        <w:spacing w:line="360" w:lineRule="auto"/>
        <w:jc w:val="both"/>
        <w:rPr>
          <w:b/>
          <w:lang w:val="en-US"/>
        </w:rPr>
      </w:pPr>
      <w:r w:rsidRPr="00147FD8">
        <w:rPr>
          <w:b/>
          <w:lang w:val="en-US"/>
        </w:rPr>
        <w:t xml:space="preserve"> Table 64</w:t>
      </w:r>
    </w:p>
    <w:tbl>
      <w:tblPr>
        <w:tblStyle w:val="TableGrid"/>
        <w:tblW w:w="0" w:type="auto"/>
        <w:tblInd w:w="198" w:type="dxa"/>
        <w:tblLook w:val="04A0" w:firstRow="1" w:lastRow="0" w:firstColumn="1" w:lastColumn="0" w:noHBand="0" w:noVBand="1"/>
      </w:tblPr>
      <w:tblGrid>
        <w:gridCol w:w="4617"/>
        <w:gridCol w:w="2403"/>
        <w:gridCol w:w="2160"/>
      </w:tblGrid>
      <w:tr w:rsidR="001A2109" w:rsidRPr="00147FD8" w:rsidTr="007B4989">
        <w:tc>
          <w:tcPr>
            <w:tcW w:w="4617" w:type="dxa"/>
            <w:vMerge w:val="restart"/>
          </w:tcPr>
          <w:p w:rsidR="001A2109" w:rsidRPr="00147FD8" w:rsidRDefault="001A2109" w:rsidP="006C196D">
            <w:pPr>
              <w:spacing w:line="360" w:lineRule="auto"/>
              <w:jc w:val="both"/>
              <w:rPr>
                <w:lang w:val="en-US"/>
              </w:rPr>
            </w:pPr>
            <w:r w:rsidRPr="00147FD8">
              <w:rPr>
                <w:lang w:val="en-US"/>
              </w:rPr>
              <w:t>Type of Services</w:t>
            </w:r>
          </w:p>
        </w:tc>
        <w:tc>
          <w:tcPr>
            <w:tcW w:w="4563" w:type="dxa"/>
            <w:gridSpan w:val="2"/>
          </w:tcPr>
          <w:p w:rsidR="001A2109" w:rsidRPr="00147FD8" w:rsidRDefault="001A2109" w:rsidP="006C196D">
            <w:pPr>
              <w:spacing w:line="360" w:lineRule="auto"/>
              <w:jc w:val="both"/>
              <w:rPr>
                <w:lang w:val="en-US"/>
              </w:rPr>
            </w:pPr>
            <w:r w:rsidRPr="00147FD8">
              <w:rPr>
                <w:lang w:val="en-US"/>
              </w:rPr>
              <w:t>Number of Mothers</w:t>
            </w:r>
          </w:p>
        </w:tc>
      </w:tr>
      <w:tr w:rsidR="001A2109" w:rsidRPr="00147FD8" w:rsidTr="007B4989">
        <w:tc>
          <w:tcPr>
            <w:tcW w:w="4617" w:type="dxa"/>
            <w:vMerge/>
          </w:tcPr>
          <w:p w:rsidR="001A2109" w:rsidRPr="00147FD8" w:rsidRDefault="001A2109" w:rsidP="006C196D">
            <w:pPr>
              <w:spacing w:line="360" w:lineRule="auto"/>
              <w:jc w:val="both"/>
              <w:rPr>
                <w:lang w:val="en-US"/>
              </w:rPr>
            </w:pPr>
          </w:p>
        </w:tc>
        <w:tc>
          <w:tcPr>
            <w:tcW w:w="2403" w:type="dxa"/>
          </w:tcPr>
          <w:p w:rsidR="001A2109" w:rsidRPr="00147FD8" w:rsidRDefault="001A2109" w:rsidP="006C196D">
            <w:pPr>
              <w:spacing w:line="360" w:lineRule="auto"/>
              <w:jc w:val="both"/>
              <w:rPr>
                <w:lang w:val="en-US"/>
              </w:rPr>
            </w:pPr>
            <w:r w:rsidRPr="00147FD8">
              <w:rPr>
                <w:lang w:val="en-US"/>
              </w:rPr>
              <w:t>2011EC</w:t>
            </w:r>
          </w:p>
        </w:tc>
        <w:tc>
          <w:tcPr>
            <w:tcW w:w="2160" w:type="dxa"/>
          </w:tcPr>
          <w:p w:rsidR="001A2109" w:rsidRPr="00147FD8" w:rsidRDefault="001A2109" w:rsidP="006C196D">
            <w:pPr>
              <w:spacing w:line="360" w:lineRule="auto"/>
              <w:jc w:val="both"/>
              <w:rPr>
                <w:lang w:val="en-US"/>
              </w:rPr>
            </w:pPr>
            <w:r w:rsidRPr="00147FD8">
              <w:rPr>
                <w:lang w:val="en-US"/>
              </w:rPr>
              <w:t>2012EC</w:t>
            </w:r>
          </w:p>
        </w:tc>
      </w:tr>
      <w:tr w:rsidR="001A2109" w:rsidRPr="00147FD8" w:rsidTr="007B4989">
        <w:tc>
          <w:tcPr>
            <w:tcW w:w="4617" w:type="dxa"/>
          </w:tcPr>
          <w:p w:rsidR="001A2109" w:rsidRPr="00147FD8" w:rsidRDefault="001A2109" w:rsidP="006C196D">
            <w:pPr>
              <w:spacing w:line="360" w:lineRule="auto"/>
              <w:jc w:val="both"/>
              <w:rPr>
                <w:lang w:val="en-US"/>
              </w:rPr>
            </w:pPr>
            <w:r w:rsidRPr="00147FD8">
              <w:rPr>
                <w:lang w:val="en-US"/>
              </w:rPr>
              <w:t>Antenatal Care</w:t>
            </w:r>
          </w:p>
        </w:tc>
        <w:tc>
          <w:tcPr>
            <w:tcW w:w="2403" w:type="dxa"/>
          </w:tcPr>
          <w:p w:rsidR="001A2109" w:rsidRPr="00147FD8" w:rsidRDefault="001A2109" w:rsidP="006C196D">
            <w:pPr>
              <w:spacing w:line="360" w:lineRule="auto"/>
              <w:jc w:val="both"/>
              <w:rPr>
                <w:rFonts w:ascii="Calibri" w:hAnsi="Calibri"/>
                <w:bCs/>
                <w:lang w:val="en-US"/>
              </w:rPr>
            </w:pPr>
            <w:r w:rsidRPr="00147FD8">
              <w:rPr>
                <w:rFonts w:ascii="Calibri" w:hAnsi="Calibri"/>
                <w:bCs/>
              </w:rPr>
              <w:t>110,138</w:t>
            </w:r>
          </w:p>
        </w:tc>
        <w:tc>
          <w:tcPr>
            <w:tcW w:w="2160" w:type="dxa"/>
          </w:tcPr>
          <w:p w:rsidR="001A2109" w:rsidRPr="00147FD8" w:rsidRDefault="00805112" w:rsidP="006C196D">
            <w:pPr>
              <w:spacing w:line="360" w:lineRule="auto"/>
              <w:jc w:val="both"/>
              <w:rPr>
                <w:bCs/>
                <w:lang w:val="en-US"/>
              </w:rPr>
            </w:pPr>
            <w:r w:rsidRPr="00147FD8">
              <w:rPr>
                <w:bCs/>
              </w:rPr>
              <w:t>94,617</w:t>
            </w:r>
          </w:p>
        </w:tc>
      </w:tr>
      <w:tr w:rsidR="001A2109" w:rsidRPr="00147FD8" w:rsidTr="007B4989">
        <w:tc>
          <w:tcPr>
            <w:tcW w:w="4617" w:type="dxa"/>
          </w:tcPr>
          <w:p w:rsidR="001A2109" w:rsidRPr="00147FD8" w:rsidRDefault="001A2109" w:rsidP="006C196D">
            <w:pPr>
              <w:spacing w:line="360" w:lineRule="auto"/>
              <w:jc w:val="both"/>
              <w:rPr>
                <w:lang w:val="en-US"/>
              </w:rPr>
            </w:pPr>
            <w:r w:rsidRPr="00147FD8">
              <w:rPr>
                <w:lang w:val="en-US"/>
              </w:rPr>
              <w:t xml:space="preserve">Delivery </w:t>
            </w:r>
            <w:r w:rsidR="00E14721" w:rsidRPr="00147FD8">
              <w:rPr>
                <w:lang w:val="en-US"/>
              </w:rPr>
              <w:t>Service</w:t>
            </w:r>
            <w:r w:rsidRPr="00147FD8">
              <w:rPr>
                <w:lang w:val="en-US"/>
              </w:rPr>
              <w:t xml:space="preserve"> by Skilled Professionals</w:t>
            </w:r>
          </w:p>
        </w:tc>
        <w:tc>
          <w:tcPr>
            <w:tcW w:w="2403" w:type="dxa"/>
          </w:tcPr>
          <w:p w:rsidR="001A2109" w:rsidRPr="00147FD8" w:rsidRDefault="001A2109" w:rsidP="006C196D">
            <w:pPr>
              <w:spacing w:line="360" w:lineRule="auto"/>
              <w:jc w:val="both"/>
              <w:rPr>
                <w:rFonts w:ascii="Calibri" w:hAnsi="Calibri"/>
                <w:bCs/>
                <w:lang w:val="en-US"/>
              </w:rPr>
            </w:pPr>
            <w:r w:rsidRPr="00147FD8">
              <w:rPr>
                <w:rFonts w:ascii="Calibri" w:hAnsi="Calibri"/>
                <w:bCs/>
                <w:lang w:val="en-US"/>
              </w:rPr>
              <w:t>76,334</w:t>
            </w:r>
          </w:p>
        </w:tc>
        <w:tc>
          <w:tcPr>
            <w:tcW w:w="2160" w:type="dxa"/>
          </w:tcPr>
          <w:p w:rsidR="001A2109" w:rsidRPr="00147FD8" w:rsidRDefault="00805112" w:rsidP="006C196D">
            <w:pPr>
              <w:spacing w:line="360" w:lineRule="auto"/>
              <w:jc w:val="both"/>
              <w:rPr>
                <w:bCs/>
                <w:lang w:val="en-US"/>
              </w:rPr>
            </w:pPr>
            <w:r w:rsidRPr="00147FD8">
              <w:rPr>
                <w:bCs/>
              </w:rPr>
              <w:t>70,921</w:t>
            </w:r>
          </w:p>
        </w:tc>
      </w:tr>
      <w:tr w:rsidR="001A2109" w:rsidRPr="00147FD8" w:rsidTr="007B4989">
        <w:tc>
          <w:tcPr>
            <w:tcW w:w="4617" w:type="dxa"/>
          </w:tcPr>
          <w:p w:rsidR="001A2109" w:rsidRPr="00147FD8" w:rsidRDefault="001A2109" w:rsidP="006C196D">
            <w:pPr>
              <w:spacing w:line="360" w:lineRule="auto"/>
              <w:jc w:val="both"/>
              <w:rPr>
                <w:lang w:val="en-US"/>
              </w:rPr>
            </w:pPr>
            <w:r w:rsidRPr="00147FD8">
              <w:rPr>
                <w:lang w:val="en-US"/>
              </w:rPr>
              <w:t>Postnatal Care</w:t>
            </w:r>
          </w:p>
        </w:tc>
        <w:tc>
          <w:tcPr>
            <w:tcW w:w="2403" w:type="dxa"/>
          </w:tcPr>
          <w:p w:rsidR="001A2109" w:rsidRPr="00147FD8" w:rsidRDefault="001A2109" w:rsidP="006C196D">
            <w:pPr>
              <w:spacing w:line="360" w:lineRule="auto"/>
              <w:jc w:val="both"/>
              <w:rPr>
                <w:rFonts w:ascii="Calibri" w:hAnsi="Calibri"/>
                <w:bCs/>
                <w:lang w:val="en-US"/>
              </w:rPr>
            </w:pPr>
            <w:r w:rsidRPr="00147FD8">
              <w:rPr>
                <w:rFonts w:ascii="Calibri" w:hAnsi="Calibri"/>
                <w:bCs/>
              </w:rPr>
              <w:t>85,960</w:t>
            </w:r>
          </w:p>
        </w:tc>
        <w:tc>
          <w:tcPr>
            <w:tcW w:w="2160" w:type="dxa"/>
          </w:tcPr>
          <w:p w:rsidR="001A2109" w:rsidRPr="00147FD8" w:rsidRDefault="00805112" w:rsidP="006C196D">
            <w:pPr>
              <w:spacing w:line="360" w:lineRule="auto"/>
              <w:jc w:val="both"/>
              <w:rPr>
                <w:bCs/>
                <w:lang w:val="en-US"/>
              </w:rPr>
            </w:pPr>
            <w:r w:rsidRPr="00147FD8">
              <w:rPr>
                <w:bCs/>
              </w:rPr>
              <w:t>74,284</w:t>
            </w:r>
          </w:p>
        </w:tc>
      </w:tr>
      <w:tr w:rsidR="001A2109" w:rsidRPr="00147FD8" w:rsidTr="007B4989">
        <w:tc>
          <w:tcPr>
            <w:tcW w:w="4617" w:type="dxa"/>
          </w:tcPr>
          <w:p w:rsidR="001A2109" w:rsidRPr="00147FD8" w:rsidRDefault="001A2109" w:rsidP="006C196D">
            <w:pPr>
              <w:spacing w:line="360" w:lineRule="auto"/>
              <w:jc w:val="both"/>
              <w:rPr>
                <w:lang w:val="en-US"/>
              </w:rPr>
            </w:pPr>
            <w:r w:rsidRPr="00147FD8">
              <w:rPr>
                <w:lang w:val="en-US"/>
              </w:rPr>
              <w:t>Family Planning Services</w:t>
            </w:r>
          </w:p>
        </w:tc>
        <w:tc>
          <w:tcPr>
            <w:tcW w:w="2403" w:type="dxa"/>
          </w:tcPr>
          <w:p w:rsidR="001A2109" w:rsidRPr="00147FD8" w:rsidRDefault="001A2109" w:rsidP="006C196D">
            <w:pPr>
              <w:spacing w:line="360" w:lineRule="auto"/>
              <w:jc w:val="both"/>
              <w:rPr>
                <w:rFonts w:ascii="Calibri" w:hAnsi="Calibri"/>
                <w:bCs/>
                <w:lang w:val="en-US"/>
              </w:rPr>
            </w:pPr>
            <w:r w:rsidRPr="00147FD8">
              <w:rPr>
                <w:rFonts w:ascii="Calibri" w:hAnsi="Calibri"/>
                <w:bCs/>
              </w:rPr>
              <w:t>484,600</w:t>
            </w:r>
          </w:p>
        </w:tc>
        <w:tc>
          <w:tcPr>
            <w:tcW w:w="2160" w:type="dxa"/>
          </w:tcPr>
          <w:p w:rsidR="001A2109" w:rsidRPr="00147FD8" w:rsidRDefault="00805112" w:rsidP="006C196D">
            <w:pPr>
              <w:spacing w:line="360" w:lineRule="auto"/>
              <w:jc w:val="both"/>
              <w:rPr>
                <w:bCs/>
                <w:lang w:val="en-US"/>
              </w:rPr>
            </w:pPr>
            <w:r w:rsidRPr="00147FD8">
              <w:rPr>
                <w:bCs/>
              </w:rPr>
              <w:t>465,022</w:t>
            </w:r>
          </w:p>
        </w:tc>
      </w:tr>
      <w:tr w:rsidR="001A2109" w:rsidRPr="00147FD8" w:rsidTr="007B4989">
        <w:tc>
          <w:tcPr>
            <w:tcW w:w="4617" w:type="dxa"/>
          </w:tcPr>
          <w:p w:rsidR="001A2109" w:rsidRPr="00147FD8" w:rsidRDefault="001A2109" w:rsidP="006C196D">
            <w:pPr>
              <w:spacing w:line="360" w:lineRule="auto"/>
              <w:jc w:val="both"/>
              <w:rPr>
                <w:lang w:val="en-US"/>
              </w:rPr>
            </w:pPr>
            <w:r w:rsidRPr="00147FD8">
              <w:rPr>
                <w:lang w:val="en-US"/>
              </w:rPr>
              <w:t>Other Services</w:t>
            </w:r>
          </w:p>
        </w:tc>
        <w:tc>
          <w:tcPr>
            <w:tcW w:w="2403" w:type="dxa"/>
          </w:tcPr>
          <w:p w:rsidR="001A2109" w:rsidRPr="00147FD8" w:rsidRDefault="00805112" w:rsidP="006C196D">
            <w:pPr>
              <w:spacing w:line="360" w:lineRule="auto"/>
              <w:jc w:val="both"/>
              <w:rPr>
                <w:rFonts w:ascii="Calibri" w:hAnsi="Calibri"/>
                <w:bCs/>
                <w:lang w:val="en-US"/>
              </w:rPr>
            </w:pPr>
            <w:r w:rsidRPr="00147FD8">
              <w:rPr>
                <w:rFonts w:ascii="Calibri" w:hAnsi="Calibri"/>
                <w:bCs/>
              </w:rPr>
              <w:t>12,809</w:t>
            </w:r>
          </w:p>
        </w:tc>
        <w:tc>
          <w:tcPr>
            <w:tcW w:w="2160" w:type="dxa"/>
          </w:tcPr>
          <w:p w:rsidR="001A2109" w:rsidRPr="00147FD8" w:rsidRDefault="00805112" w:rsidP="006C196D">
            <w:pPr>
              <w:spacing w:line="360" w:lineRule="auto"/>
              <w:jc w:val="both"/>
              <w:rPr>
                <w:bCs/>
                <w:lang w:val="en-US"/>
              </w:rPr>
            </w:pPr>
            <w:r w:rsidRPr="00147FD8">
              <w:rPr>
                <w:bCs/>
              </w:rPr>
              <w:t>112,177</w:t>
            </w:r>
          </w:p>
        </w:tc>
      </w:tr>
      <w:tr w:rsidR="00805112" w:rsidRPr="00147FD8" w:rsidTr="007B4989">
        <w:tc>
          <w:tcPr>
            <w:tcW w:w="4617" w:type="dxa"/>
          </w:tcPr>
          <w:p w:rsidR="00805112" w:rsidRPr="00147FD8" w:rsidRDefault="00805112" w:rsidP="006C196D">
            <w:pPr>
              <w:spacing w:line="360" w:lineRule="auto"/>
              <w:jc w:val="both"/>
              <w:rPr>
                <w:b/>
                <w:lang w:val="en-US"/>
              </w:rPr>
            </w:pPr>
            <w:r w:rsidRPr="00147FD8">
              <w:rPr>
                <w:b/>
                <w:lang w:val="en-US"/>
              </w:rPr>
              <w:t>Total</w:t>
            </w:r>
          </w:p>
        </w:tc>
        <w:tc>
          <w:tcPr>
            <w:tcW w:w="2403" w:type="dxa"/>
          </w:tcPr>
          <w:p w:rsidR="00805112" w:rsidRPr="00147FD8" w:rsidRDefault="00805112" w:rsidP="006C196D">
            <w:pPr>
              <w:spacing w:line="360" w:lineRule="auto"/>
              <w:jc w:val="both"/>
              <w:rPr>
                <w:b/>
              </w:rPr>
            </w:pPr>
            <w:r w:rsidRPr="00147FD8">
              <w:rPr>
                <w:b/>
              </w:rPr>
              <w:t>769,841</w:t>
            </w:r>
          </w:p>
        </w:tc>
        <w:tc>
          <w:tcPr>
            <w:tcW w:w="2160" w:type="dxa"/>
          </w:tcPr>
          <w:p w:rsidR="00805112" w:rsidRPr="00147FD8" w:rsidRDefault="00805112" w:rsidP="006C196D">
            <w:pPr>
              <w:spacing w:line="360" w:lineRule="auto"/>
              <w:jc w:val="both"/>
              <w:rPr>
                <w:b/>
              </w:rPr>
            </w:pPr>
            <w:r w:rsidRPr="00147FD8">
              <w:rPr>
                <w:b/>
              </w:rPr>
              <w:t>817,021</w:t>
            </w:r>
          </w:p>
        </w:tc>
      </w:tr>
    </w:tbl>
    <w:p w:rsidR="001A2109" w:rsidRPr="00147FD8" w:rsidRDefault="001A2109" w:rsidP="006C196D">
      <w:pPr>
        <w:spacing w:line="360" w:lineRule="auto"/>
        <w:jc w:val="both"/>
        <w:rPr>
          <w:b/>
          <w:lang w:val="en-US"/>
        </w:rPr>
      </w:pPr>
      <w:r w:rsidRPr="00147FD8">
        <w:rPr>
          <w:b/>
          <w:lang w:val="en-US"/>
        </w:rPr>
        <w:t xml:space="preserve">Source:-Adopted from Annual </w:t>
      </w:r>
      <w:r w:rsidR="00E14721" w:rsidRPr="00147FD8">
        <w:rPr>
          <w:b/>
          <w:lang w:val="en-US"/>
        </w:rPr>
        <w:t>Statistical</w:t>
      </w:r>
      <w:r w:rsidR="00805112" w:rsidRPr="00147FD8">
        <w:rPr>
          <w:b/>
          <w:lang w:val="en-US"/>
        </w:rPr>
        <w:t xml:space="preserve"> Abstract Data of the year 2011 and 2012</w:t>
      </w:r>
      <w:r w:rsidRPr="00147FD8">
        <w:rPr>
          <w:b/>
          <w:lang w:val="en-US"/>
        </w:rPr>
        <w:t>EC</w:t>
      </w:r>
    </w:p>
    <w:p w:rsidR="00BE5889" w:rsidRPr="00147FD8" w:rsidRDefault="00E14721" w:rsidP="006C196D">
      <w:pPr>
        <w:spacing w:line="360" w:lineRule="auto"/>
        <w:jc w:val="both"/>
        <w:rPr>
          <w:lang w:val="en-US"/>
        </w:rPr>
      </w:pPr>
      <w:r w:rsidRPr="00147FD8">
        <w:rPr>
          <w:lang w:val="en-US"/>
        </w:rPr>
        <w:t xml:space="preserve">The above table shows the number mothers received Antenatal Care, Delivery Service by skilled professionals, postnatal care and Family Planning Services in the Zone. In the year 2011EC, about 110,138 mothers were received antenatal care, 76,334 mothers were </w:t>
      </w:r>
      <w:r w:rsidR="006A07DB" w:rsidRPr="00147FD8">
        <w:rPr>
          <w:lang w:val="en-US"/>
        </w:rPr>
        <w:t xml:space="preserve">received Delivery Service by Skilled Professionals, about 85,960 were received postnatal care service, 484,600 mothers were received Family Planning Services and 12,809 were those received other types of </w:t>
      </w:r>
      <w:r w:rsidR="007B4989" w:rsidRPr="00147FD8">
        <w:rPr>
          <w:lang w:val="en-US"/>
        </w:rPr>
        <w:t xml:space="preserve">health </w:t>
      </w:r>
      <w:r w:rsidR="006A07DB" w:rsidRPr="00147FD8">
        <w:rPr>
          <w:lang w:val="en-US"/>
        </w:rPr>
        <w:t>services in the Zone.</w:t>
      </w:r>
      <w:r w:rsidR="007B4989" w:rsidRPr="00147FD8">
        <w:rPr>
          <w:lang w:val="en-US"/>
        </w:rPr>
        <w:t xml:space="preserve"> In this year, a total of 769,841 mothers were received different types of health services in the Zone.</w:t>
      </w:r>
    </w:p>
    <w:p w:rsidR="007B4989" w:rsidRPr="00147FD8" w:rsidRDefault="007B4989" w:rsidP="006C196D">
      <w:pPr>
        <w:spacing w:line="360" w:lineRule="auto"/>
        <w:jc w:val="both"/>
        <w:rPr>
          <w:lang w:val="en-US"/>
        </w:rPr>
      </w:pPr>
      <w:r w:rsidRPr="00147FD8">
        <w:rPr>
          <w:lang w:val="en-US"/>
        </w:rPr>
        <w:t xml:space="preserve">In the year 2012EC, about 94,617 mothers have received antenatal care while 70,921 were those received delivery services by skilled professionals in the Zone. In this year, about 74,284 mothers have received postnatal care services while 465,022 mothers have received family planning services. </w:t>
      </w:r>
      <w:r w:rsidR="00A8475B" w:rsidRPr="00147FD8">
        <w:rPr>
          <w:lang w:val="en-US"/>
        </w:rPr>
        <w:t>The remaining 112,177 mothers have received other types of maternal health services and a total of 817,021 mothers have received different types of maternal health services in the Zone in the year specified above.</w:t>
      </w:r>
    </w:p>
    <w:p w:rsidR="007D3F2D" w:rsidRPr="00147FD8" w:rsidRDefault="007D3F2D" w:rsidP="006C196D">
      <w:pPr>
        <w:spacing w:line="360" w:lineRule="auto"/>
        <w:jc w:val="both"/>
        <w:rPr>
          <w:b/>
          <w:lang w:val="en-US"/>
        </w:rPr>
      </w:pPr>
      <w:r w:rsidRPr="00147FD8">
        <w:rPr>
          <w:b/>
          <w:lang w:val="en-US"/>
        </w:rPr>
        <w:t>Using Line Graph, the above table Data can be shown below;</w:t>
      </w:r>
    </w:p>
    <w:p w:rsidR="007D3F2D" w:rsidRPr="00147FD8" w:rsidRDefault="007D3F2D" w:rsidP="006C196D">
      <w:pPr>
        <w:spacing w:line="360" w:lineRule="auto"/>
        <w:jc w:val="both"/>
        <w:rPr>
          <w:b/>
          <w:lang w:val="en-US"/>
        </w:rPr>
      </w:pPr>
      <w:r w:rsidRPr="00147FD8">
        <w:rPr>
          <w:noProof/>
          <w:lang w:val="en-US"/>
        </w:rPr>
        <w:drawing>
          <wp:inline distT="0" distB="0" distL="0" distR="0" wp14:anchorId="33744DF3" wp14:editId="0FDF3E52">
            <wp:extent cx="5943600" cy="3215005"/>
            <wp:effectExtent l="0" t="0" r="19050" b="2349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147FD8">
        <w:rPr>
          <w:b/>
          <w:lang w:val="en-US"/>
        </w:rPr>
        <w:t>Source:-Depicted from the above table Data.</w:t>
      </w:r>
    </w:p>
    <w:p w:rsidR="005A0940" w:rsidRPr="00147FD8" w:rsidRDefault="005A0940" w:rsidP="006C196D">
      <w:pPr>
        <w:pStyle w:val="Heading2"/>
        <w:spacing w:line="360" w:lineRule="auto"/>
        <w:jc w:val="both"/>
      </w:pPr>
      <w:bookmarkStart w:id="196" w:name="_Toc15300652"/>
      <w:bookmarkStart w:id="197" w:name="_Toc15627590"/>
      <w:bookmarkStart w:id="198" w:name="_Toc72827278"/>
      <w:r w:rsidRPr="00147FD8">
        <w:t>General Over View of Health;</w:t>
      </w:r>
      <w:bookmarkEnd w:id="196"/>
      <w:bookmarkEnd w:id="197"/>
      <w:bookmarkEnd w:id="198"/>
    </w:p>
    <w:p w:rsidR="005A0940" w:rsidRPr="00147FD8" w:rsidRDefault="005A0940" w:rsidP="006C196D">
      <w:pPr>
        <w:spacing w:line="360" w:lineRule="auto"/>
        <w:jc w:val="both"/>
        <w:rPr>
          <w:lang w:val="en-US"/>
        </w:rPr>
      </w:pPr>
      <w:r w:rsidRPr="00147FD8">
        <w:rPr>
          <w:lang w:val="en-US"/>
        </w:rPr>
        <w:t xml:space="preserve">Regarding Health Service, there are so </w:t>
      </w:r>
      <w:r w:rsidR="00B90CC8" w:rsidRPr="00147FD8">
        <w:rPr>
          <w:lang w:val="en-US"/>
        </w:rPr>
        <w:t>much</w:t>
      </w:r>
      <w:r w:rsidRPr="00147FD8">
        <w:rPr>
          <w:lang w:val="en-US"/>
        </w:rPr>
        <w:t xml:space="preserve"> improvement in the Zone. </w:t>
      </w:r>
      <w:r w:rsidR="00B90CC8" w:rsidRPr="00147FD8">
        <w:rPr>
          <w:lang w:val="en-US"/>
        </w:rPr>
        <w:t>Even though</w:t>
      </w:r>
      <w:r w:rsidRPr="00147FD8">
        <w:rPr>
          <w:lang w:val="en-US"/>
        </w:rPr>
        <w:t xml:space="preserve"> there </w:t>
      </w:r>
      <w:r w:rsidR="00B90CC8" w:rsidRPr="00147FD8">
        <w:rPr>
          <w:lang w:val="en-US"/>
        </w:rPr>
        <w:t>is</w:t>
      </w:r>
      <w:r w:rsidRPr="00147FD8">
        <w:rPr>
          <w:lang w:val="en-US"/>
        </w:rPr>
        <w:t xml:space="preserve"> so </w:t>
      </w:r>
      <w:r w:rsidR="00B90CC8" w:rsidRPr="00147FD8">
        <w:rPr>
          <w:lang w:val="en-US"/>
        </w:rPr>
        <w:t>much</w:t>
      </w:r>
      <w:r w:rsidRPr="00147FD8">
        <w:rPr>
          <w:lang w:val="en-US"/>
        </w:rPr>
        <w:t xml:space="preserve"> improvement in the Zone, there are so many problems which require solutions in the Zone. Regarding governmental Health </w:t>
      </w:r>
      <w:r w:rsidR="00B90CC8" w:rsidRPr="00147FD8">
        <w:rPr>
          <w:lang w:val="en-US"/>
        </w:rPr>
        <w:t>Infrastructures</w:t>
      </w:r>
      <w:r w:rsidRPr="00147FD8">
        <w:rPr>
          <w:lang w:val="en-US"/>
        </w:rPr>
        <w:t xml:space="preserve">, the main problems are shortage of </w:t>
      </w:r>
      <w:r w:rsidR="00B90CC8" w:rsidRPr="00147FD8">
        <w:rPr>
          <w:lang w:val="en-US"/>
        </w:rPr>
        <w:t>equipment</w:t>
      </w:r>
      <w:r w:rsidRPr="00147FD8">
        <w:rPr>
          <w:lang w:val="en-US"/>
        </w:rPr>
        <w:t xml:space="preserve"> used for treatments, medicines and the like. Because of such shortages, most of the time, governmental health institutions refer patients to non-governmental health institutions which are loading high costs on the referred patients. Because of such kinds of problem, </w:t>
      </w:r>
      <w:r w:rsidR="00B90CC8" w:rsidRPr="00147FD8">
        <w:rPr>
          <w:lang w:val="en-US"/>
        </w:rPr>
        <w:t>patients are</w:t>
      </w:r>
      <w:r w:rsidRPr="00147FD8">
        <w:rPr>
          <w:lang w:val="en-US"/>
        </w:rPr>
        <w:t xml:space="preserve"> being hesitated to go to governmental health institutions in the Zone since they are not obtaining quality health services there.</w:t>
      </w:r>
      <w:r w:rsidR="00113431" w:rsidRPr="00147FD8">
        <w:rPr>
          <w:lang w:val="en-US"/>
        </w:rPr>
        <w:t xml:space="preserve"> In another case, family planning is not reached at its required stage in the Zone because of which population growth is at its fastest speed. Because of high population growth in the Zone, providing quality health services is being impossible from time to time. </w:t>
      </w:r>
      <w:r w:rsidR="00CC55C2" w:rsidRPr="00147FD8">
        <w:rPr>
          <w:lang w:val="en-US"/>
        </w:rPr>
        <w:t xml:space="preserve">According to the data obtained from </w:t>
      </w:r>
      <w:r w:rsidR="00A375E3" w:rsidRPr="00147FD8">
        <w:rPr>
          <w:lang w:val="en-US"/>
        </w:rPr>
        <w:t>Woreda</w:t>
      </w:r>
      <w:r w:rsidR="00CC55C2" w:rsidRPr="00147FD8">
        <w:rPr>
          <w:lang w:val="en-US"/>
        </w:rPr>
        <w:t xml:space="preserve"> Health Offices, there were about 6 functional </w:t>
      </w:r>
      <w:r w:rsidR="00A375E3" w:rsidRPr="00147FD8">
        <w:rPr>
          <w:lang w:val="en-US"/>
        </w:rPr>
        <w:t>Woreda</w:t>
      </w:r>
      <w:r w:rsidR="00CC55C2" w:rsidRPr="00147FD8">
        <w:rPr>
          <w:lang w:val="en-US"/>
        </w:rPr>
        <w:t xml:space="preserve"> Hospitals in the year 2011EC &amp; 2012EC. In such years, there were around two additional </w:t>
      </w:r>
      <w:r w:rsidR="00A375E3" w:rsidRPr="00147FD8">
        <w:rPr>
          <w:lang w:val="en-US"/>
        </w:rPr>
        <w:t>Woreda</w:t>
      </w:r>
      <w:r w:rsidR="00CC55C2" w:rsidRPr="00147FD8">
        <w:rPr>
          <w:lang w:val="en-US"/>
        </w:rPr>
        <w:t xml:space="preserve"> hospitals that were physically finished &amp; not functional. In the year 2011EC, the population of the Zone was estimated to be </w:t>
      </w:r>
      <w:r w:rsidR="007F439E" w:rsidRPr="00147FD8">
        <w:rPr>
          <w:lang w:val="en-US"/>
        </w:rPr>
        <w:t xml:space="preserve">3,645,440 while that of 2012EC was 3,747,118. In the year 2011EC, the ratio of zonal population to the available hospitals was 607,573;1 which means about 607,573 population of the zone were to be served by one hospital. In the year 2012EC, the ratio of zonal population to the available </w:t>
      </w:r>
      <w:r w:rsidR="00A375E3" w:rsidRPr="00147FD8">
        <w:rPr>
          <w:lang w:val="en-US"/>
        </w:rPr>
        <w:t>Woreda</w:t>
      </w:r>
      <w:r w:rsidR="007F439E" w:rsidRPr="00147FD8">
        <w:rPr>
          <w:lang w:val="en-US"/>
        </w:rPr>
        <w:t xml:space="preserve"> hospitals was 624,520;1 which means about 624,520 population were to be served by one hospital. When we see the standard set by theMinistry of Health, one </w:t>
      </w:r>
      <w:r w:rsidR="00A375E3" w:rsidRPr="00147FD8">
        <w:rPr>
          <w:lang w:val="en-US"/>
        </w:rPr>
        <w:t>Woreda</w:t>
      </w:r>
      <w:r w:rsidR="007F439E" w:rsidRPr="00147FD8">
        <w:rPr>
          <w:lang w:val="en-US"/>
        </w:rPr>
        <w:t xml:space="preserve"> hospital is to serve the population of 100,000 whose ratio is 100,000;1. In our zonal case, the above estimated ratio shows the controversy of the standard set at national level.</w:t>
      </w:r>
      <w:r w:rsidR="00263F6F" w:rsidRPr="00147FD8">
        <w:rPr>
          <w:lang w:val="en-US"/>
        </w:rPr>
        <w:t xml:space="preserve"> Even if we estimate the ratios using 8 </w:t>
      </w:r>
      <w:r w:rsidR="00A375E3" w:rsidRPr="00147FD8">
        <w:rPr>
          <w:lang w:val="en-US"/>
        </w:rPr>
        <w:t>Woreda</w:t>
      </w:r>
      <w:r w:rsidR="00263F6F" w:rsidRPr="00147FD8">
        <w:rPr>
          <w:lang w:val="en-US"/>
        </w:rPr>
        <w:t xml:space="preserve"> Hospitals, ratio of population to the available hospitals was 455,680;1 and 468,390;1 for the year 2011EC &amp; 2012EC respectively. Still, it is controvercial to the standard set at National level</w:t>
      </w:r>
      <w:r w:rsidR="009E6B8E" w:rsidRPr="00147FD8">
        <w:rPr>
          <w:lang w:val="en-US"/>
        </w:rPr>
        <w:t xml:space="preserve">. Hence, this gap shows the respective bodies of the government that building additional health infrastructures and working on minimizing population growth is a must according to the opinion of the writer. Another health infrastructure is Health Center. There were about 124 and 125 health Centers in the Zone according to the data obtained from </w:t>
      </w:r>
      <w:r w:rsidR="00A375E3" w:rsidRPr="00147FD8">
        <w:rPr>
          <w:lang w:val="en-US"/>
        </w:rPr>
        <w:t>Woreda</w:t>
      </w:r>
      <w:r w:rsidR="009E6B8E" w:rsidRPr="00147FD8">
        <w:rPr>
          <w:lang w:val="en-US"/>
        </w:rPr>
        <w:t xml:space="preserve"> health offices</w:t>
      </w:r>
      <w:r w:rsidR="00F01228" w:rsidRPr="00147FD8">
        <w:rPr>
          <w:lang w:val="en-US"/>
        </w:rPr>
        <w:t>. The ratio of population to health centers was estimated to be 29,299;1 and 29,977;1 in the year 2011EC &amp; 2012EC respectively. This means, in the year 2011EC, there were about 29,299 population to be provided health services in one health center while that of 2012EC was for 29,977 population in the Zone, there was health center to provide health services.</w:t>
      </w:r>
      <w:r w:rsidR="001926F8" w:rsidRPr="00147FD8">
        <w:rPr>
          <w:lang w:val="en-US"/>
        </w:rPr>
        <w:t xml:space="preserve"> The above estimated ratio of population to health centers was also beyond the standard set by the Ministry of Health</w:t>
      </w:r>
      <w:r w:rsidR="008022DC" w:rsidRPr="00147FD8">
        <w:rPr>
          <w:lang w:val="en-US"/>
        </w:rPr>
        <w:t xml:space="preserve"> at national level which is 25,000;1 which means one health center is to provide health services for 25,000 population.</w:t>
      </w:r>
    </w:p>
    <w:p w:rsidR="008022DC" w:rsidRPr="00147FD8" w:rsidRDefault="008022DC" w:rsidP="006C196D">
      <w:pPr>
        <w:spacing w:line="360" w:lineRule="auto"/>
        <w:jc w:val="both"/>
        <w:rPr>
          <w:lang w:val="en-US"/>
        </w:rPr>
      </w:pPr>
    </w:p>
    <w:p w:rsidR="00BE5889" w:rsidRPr="00147FD8" w:rsidRDefault="00BE5889" w:rsidP="006C196D">
      <w:pPr>
        <w:spacing w:line="360" w:lineRule="auto"/>
        <w:jc w:val="both"/>
        <w:rPr>
          <w:lang w:val="en-US"/>
        </w:rPr>
      </w:pPr>
    </w:p>
    <w:p w:rsidR="00BE5889" w:rsidRPr="00147FD8" w:rsidRDefault="00BE5889" w:rsidP="006C196D">
      <w:pPr>
        <w:spacing w:line="360" w:lineRule="auto"/>
        <w:jc w:val="both"/>
        <w:rPr>
          <w:lang w:val="en-US"/>
        </w:rPr>
      </w:pPr>
    </w:p>
    <w:p w:rsidR="006340F0" w:rsidRPr="00147FD8" w:rsidRDefault="006340F0" w:rsidP="006C196D">
      <w:pPr>
        <w:spacing w:line="360" w:lineRule="auto"/>
        <w:jc w:val="both"/>
        <w:rPr>
          <w:lang w:val="en-US"/>
        </w:rPr>
      </w:pPr>
    </w:p>
    <w:p w:rsidR="006340F0" w:rsidRPr="00147FD8" w:rsidRDefault="006340F0" w:rsidP="006C196D">
      <w:pPr>
        <w:spacing w:line="360" w:lineRule="auto"/>
        <w:jc w:val="both"/>
        <w:rPr>
          <w:lang w:val="en-US"/>
        </w:rPr>
      </w:pPr>
    </w:p>
    <w:p w:rsidR="006340F0" w:rsidRPr="00147FD8" w:rsidRDefault="006340F0" w:rsidP="006C196D">
      <w:pPr>
        <w:spacing w:line="360" w:lineRule="auto"/>
        <w:jc w:val="both"/>
        <w:rPr>
          <w:lang w:val="en-US"/>
        </w:rPr>
      </w:pPr>
    </w:p>
    <w:p w:rsidR="006340F0" w:rsidRPr="00147FD8" w:rsidRDefault="006340F0" w:rsidP="006C196D">
      <w:pPr>
        <w:pStyle w:val="Heading1"/>
        <w:spacing w:line="360" w:lineRule="auto"/>
        <w:jc w:val="both"/>
        <w:rPr>
          <w:color w:val="auto"/>
        </w:rPr>
      </w:pPr>
      <w:bookmarkStart w:id="199" w:name="_Toc15300654"/>
      <w:bookmarkStart w:id="200" w:name="_Toc15627592"/>
      <w:bookmarkStart w:id="201" w:name="_Toc72827279"/>
      <w:r w:rsidRPr="00147FD8">
        <w:rPr>
          <w:color w:val="auto"/>
        </w:rPr>
        <w:t>Social Security</w:t>
      </w:r>
      <w:bookmarkEnd w:id="199"/>
      <w:bookmarkEnd w:id="200"/>
      <w:bookmarkEnd w:id="201"/>
    </w:p>
    <w:p w:rsidR="006340F0" w:rsidRPr="00147FD8" w:rsidRDefault="006340F0" w:rsidP="006C196D">
      <w:pPr>
        <w:spacing w:line="360" w:lineRule="auto"/>
        <w:jc w:val="both"/>
        <w:rPr>
          <w:b/>
        </w:rPr>
      </w:pPr>
      <w:bookmarkStart w:id="202" w:name="_Toc14617409"/>
      <w:r w:rsidRPr="00147FD8">
        <w:rPr>
          <w:b/>
        </w:rPr>
        <w:t>Number of Registered Unemployed Persons</w:t>
      </w:r>
      <w:r w:rsidR="00E2667C" w:rsidRPr="00147FD8">
        <w:rPr>
          <w:b/>
          <w:lang w:val="en-US"/>
        </w:rPr>
        <w:t xml:space="preserve"> and Employed</w:t>
      </w:r>
      <w:r w:rsidRPr="00147FD8">
        <w:rPr>
          <w:b/>
        </w:rPr>
        <w:t xml:space="preserve"> by level of Education and Sex</w:t>
      </w:r>
      <w:bookmarkEnd w:id="202"/>
    </w:p>
    <w:p w:rsidR="006340F0" w:rsidRPr="00147FD8" w:rsidRDefault="004410B8" w:rsidP="006C196D">
      <w:pPr>
        <w:spacing w:line="360" w:lineRule="auto"/>
        <w:jc w:val="both"/>
        <w:rPr>
          <w:b/>
          <w:lang w:val="en-US"/>
        </w:rPr>
      </w:pPr>
      <w:r w:rsidRPr="00147FD8">
        <w:rPr>
          <w:b/>
          <w:lang w:val="en-US"/>
        </w:rPr>
        <w:t>Table 65</w:t>
      </w:r>
    </w:p>
    <w:tbl>
      <w:tblPr>
        <w:tblStyle w:val="TableGrid"/>
        <w:tblW w:w="0" w:type="auto"/>
        <w:tblLook w:val="04A0" w:firstRow="1" w:lastRow="0" w:firstColumn="1" w:lastColumn="0" w:noHBand="0" w:noVBand="1"/>
      </w:tblPr>
      <w:tblGrid>
        <w:gridCol w:w="1315"/>
        <w:gridCol w:w="954"/>
        <w:gridCol w:w="876"/>
        <w:gridCol w:w="949"/>
        <w:gridCol w:w="1132"/>
        <w:gridCol w:w="1088"/>
        <w:gridCol w:w="1087"/>
        <w:gridCol w:w="1088"/>
        <w:gridCol w:w="1087"/>
      </w:tblGrid>
      <w:tr w:rsidR="006340F0" w:rsidRPr="00147FD8" w:rsidTr="001D3539">
        <w:tc>
          <w:tcPr>
            <w:tcW w:w="1315" w:type="dxa"/>
            <w:vMerge w:val="restart"/>
          </w:tcPr>
          <w:p w:rsidR="006340F0" w:rsidRPr="00147FD8" w:rsidRDefault="006340F0" w:rsidP="006C196D">
            <w:pPr>
              <w:spacing w:line="360" w:lineRule="auto"/>
              <w:jc w:val="both"/>
              <w:rPr>
                <w:lang w:val="en-US"/>
              </w:rPr>
            </w:pPr>
            <w:r w:rsidRPr="00147FD8">
              <w:rPr>
                <w:lang w:val="en-US"/>
              </w:rPr>
              <w:t>Levels of Education</w:t>
            </w:r>
          </w:p>
        </w:tc>
        <w:tc>
          <w:tcPr>
            <w:tcW w:w="3911" w:type="dxa"/>
            <w:gridSpan w:val="4"/>
          </w:tcPr>
          <w:p w:rsidR="006340F0" w:rsidRPr="00147FD8" w:rsidRDefault="006340F0" w:rsidP="006C196D">
            <w:pPr>
              <w:spacing w:line="360" w:lineRule="auto"/>
              <w:jc w:val="both"/>
              <w:rPr>
                <w:lang w:val="en-US"/>
              </w:rPr>
            </w:pPr>
            <w:r w:rsidRPr="00147FD8">
              <w:rPr>
                <w:lang w:val="en-US"/>
              </w:rPr>
              <w:t>Number o</w:t>
            </w:r>
            <w:r w:rsidR="00F27D75" w:rsidRPr="00147FD8">
              <w:rPr>
                <w:lang w:val="en-US"/>
              </w:rPr>
              <w:t>f Registered Unemployed Persons (Urban+Rural)</w:t>
            </w:r>
          </w:p>
        </w:tc>
        <w:tc>
          <w:tcPr>
            <w:tcW w:w="4350" w:type="dxa"/>
            <w:gridSpan w:val="4"/>
          </w:tcPr>
          <w:p w:rsidR="006340F0" w:rsidRPr="00147FD8" w:rsidRDefault="006340F0" w:rsidP="006C196D">
            <w:pPr>
              <w:spacing w:line="360" w:lineRule="auto"/>
              <w:jc w:val="both"/>
              <w:rPr>
                <w:lang w:val="en-US"/>
              </w:rPr>
            </w:pPr>
            <w:r w:rsidRPr="00147FD8">
              <w:rPr>
                <w:lang w:val="en-US"/>
              </w:rPr>
              <w:t xml:space="preserve">Number of unemployed persons </w:t>
            </w:r>
            <w:r w:rsidR="00B436D0" w:rsidRPr="00147FD8">
              <w:rPr>
                <w:lang w:val="en-US"/>
              </w:rPr>
              <w:t xml:space="preserve">Registered and Employed </w:t>
            </w:r>
          </w:p>
        </w:tc>
      </w:tr>
      <w:tr w:rsidR="006340F0" w:rsidRPr="00147FD8" w:rsidTr="001D3539">
        <w:tc>
          <w:tcPr>
            <w:tcW w:w="1315" w:type="dxa"/>
            <w:vMerge/>
          </w:tcPr>
          <w:p w:rsidR="006340F0" w:rsidRPr="00147FD8" w:rsidRDefault="006340F0" w:rsidP="006C196D">
            <w:pPr>
              <w:spacing w:line="360" w:lineRule="auto"/>
              <w:jc w:val="both"/>
              <w:rPr>
                <w:lang w:val="en-US"/>
              </w:rPr>
            </w:pPr>
          </w:p>
        </w:tc>
        <w:tc>
          <w:tcPr>
            <w:tcW w:w="1830" w:type="dxa"/>
            <w:gridSpan w:val="2"/>
          </w:tcPr>
          <w:p w:rsidR="006340F0" w:rsidRPr="00147FD8" w:rsidRDefault="006340F0" w:rsidP="006C196D">
            <w:pPr>
              <w:spacing w:line="360" w:lineRule="auto"/>
              <w:jc w:val="both"/>
              <w:rPr>
                <w:lang w:val="en-US"/>
              </w:rPr>
            </w:pPr>
            <w:r w:rsidRPr="00147FD8">
              <w:rPr>
                <w:lang w:val="en-US"/>
              </w:rPr>
              <w:t>2011EC</w:t>
            </w:r>
          </w:p>
        </w:tc>
        <w:tc>
          <w:tcPr>
            <w:tcW w:w="2081" w:type="dxa"/>
            <w:gridSpan w:val="2"/>
          </w:tcPr>
          <w:p w:rsidR="006340F0" w:rsidRPr="00147FD8" w:rsidRDefault="006340F0" w:rsidP="006C196D">
            <w:pPr>
              <w:spacing w:line="360" w:lineRule="auto"/>
              <w:jc w:val="both"/>
              <w:rPr>
                <w:lang w:val="en-US"/>
              </w:rPr>
            </w:pPr>
            <w:r w:rsidRPr="00147FD8">
              <w:rPr>
                <w:lang w:val="en-US"/>
              </w:rPr>
              <w:t>2012EC</w:t>
            </w:r>
          </w:p>
        </w:tc>
        <w:tc>
          <w:tcPr>
            <w:tcW w:w="2175" w:type="dxa"/>
            <w:gridSpan w:val="2"/>
          </w:tcPr>
          <w:p w:rsidR="006340F0" w:rsidRPr="00147FD8" w:rsidRDefault="006340F0" w:rsidP="006C196D">
            <w:pPr>
              <w:spacing w:line="360" w:lineRule="auto"/>
              <w:jc w:val="both"/>
              <w:rPr>
                <w:lang w:val="en-US"/>
              </w:rPr>
            </w:pPr>
            <w:r w:rsidRPr="00147FD8">
              <w:rPr>
                <w:lang w:val="en-US"/>
              </w:rPr>
              <w:t>2011EC</w:t>
            </w:r>
          </w:p>
        </w:tc>
        <w:tc>
          <w:tcPr>
            <w:tcW w:w="2175" w:type="dxa"/>
            <w:gridSpan w:val="2"/>
          </w:tcPr>
          <w:p w:rsidR="006340F0" w:rsidRPr="00147FD8" w:rsidRDefault="006340F0" w:rsidP="006C196D">
            <w:pPr>
              <w:spacing w:line="360" w:lineRule="auto"/>
              <w:jc w:val="both"/>
              <w:rPr>
                <w:lang w:val="en-US"/>
              </w:rPr>
            </w:pPr>
            <w:r w:rsidRPr="00147FD8">
              <w:rPr>
                <w:lang w:val="en-US"/>
              </w:rPr>
              <w:t>2012EC</w:t>
            </w:r>
          </w:p>
        </w:tc>
      </w:tr>
      <w:tr w:rsidR="006340F0" w:rsidRPr="00147FD8" w:rsidTr="001D3539">
        <w:tc>
          <w:tcPr>
            <w:tcW w:w="1315" w:type="dxa"/>
            <w:vMerge/>
          </w:tcPr>
          <w:p w:rsidR="006340F0" w:rsidRPr="00147FD8" w:rsidRDefault="006340F0" w:rsidP="006C196D">
            <w:pPr>
              <w:spacing w:line="360" w:lineRule="auto"/>
              <w:jc w:val="both"/>
              <w:rPr>
                <w:lang w:val="en-US"/>
              </w:rPr>
            </w:pPr>
          </w:p>
        </w:tc>
        <w:tc>
          <w:tcPr>
            <w:tcW w:w="954" w:type="dxa"/>
          </w:tcPr>
          <w:p w:rsidR="006340F0" w:rsidRPr="00147FD8" w:rsidRDefault="006340F0" w:rsidP="006C196D">
            <w:pPr>
              <w:spacing w:line="360" w:lineRule="auto"/>
              <w:jc w:val="both"/>
              <w:rPr>
                <w:lang w:val="en-US"/>
              </w:rPr>
            </w:pPr>
            <w:r w:rsidRPr="00147FD8">
              <w:rPr>
                <w:lang w:val="en-US"/>
              </w:rPr>
              <w:t>M</w:t>
            </w:r>
          </w:p>
        </w:tc>
        <w:tc>
          <w:tcPr>
            <w:tcW w:w="876" w:type="dxa"/>
          </w:tcPr>
          <w:p w:rsidR="006340F0" w:rsidRPr="00147FD8" w:rsidRDefault="006340F0" w:rsidP="006C196D">
            <w:pPr>
              <w:spacing w:line="360" w:lineRule="auto"/>
              <w:jc w:val="both"/>
              <w:rPr>
                <w:lang w:val="en-US"/>
              </w:rPr>
            </w:pPr>
            <w:r w:rsidRPr="00147FD8">
              <w:rPr>
                <w:lang w:val="en-US"/>
              </w:rPr>
              <w:t>F</w:t>
            </w:r>
          </w:p>
        </w:tc>
        <w:tc>
          <w:tcPr>
            <w:tcW w:w="949" w:type="dxa"/>
          </w:tcPr>
          <w:p w:rsidR="006340F0" w:rsidRPr="00147FD8" w:rsidRDefault="006340F0" w:rsidP="006C196D">
            <w:pPr>
              <w:spacing w:line="360" w:lineRule="auto"/>
              <w:jc w:val="both"/>
              <w:rPr>
                <w:lang w:val="en-US"/>
              </w:rPr>
            </w:pPr>
            <w:r w:rsidRPr="00147FD8">
              <w:rPr>
                <w:lang w:val="en-US"/>
              </w:rPr>
              <w:t>M</w:t>
            </w:r>
          </w:p>
        </w:tc>
        <w:tc>
          <w:tcPr>
            <w:tcW w:w="1132" w:type="dxa"/>
          </w:tcPr>
          <w:p w:rsidR="006340F0" w:rsidRPr="00147FD8" w:rsidRDefault="006340F0" w:rsidP="006C196D">
            <w:pPr>
              <w:spacing w:line="360" w:lineRule="auto"/>
              <w:jc w:val="both"/>
              <w:rPr>
                <w:lang w:val="en-US"/>
              </w:rPr>
            </w:pPr>
            <w:r w:rsidRPr="00147FD8">
              <w:rPr>
                <w:lang w:val="en-US"/>
              </w:rPr>
              <w:t>F</w:t>
            </w:r>
          </w:p>
        </w:tc>
        <w:tc>
          <w:tcPr>
            <w:tcW w:w="1088" w:type="dxa"/>
          </w:tcPr>
          <w:p w:rsidR="006340F0" w:rsidRPr="00147FD8" w:rsidRDefault="006340F0" w:rsidP="006C196D">
            <w:pPr>
              <w:spacing w:line="360" w:lineRule="auto"/>
              <w:jc w:val="both"/>
              <w:rPr>
                <w:lang w:val="en-US"/>
              </w:rPr>
            </w:pPr>
            <w:r w:rsidRPr="00147FD8">
              <w:rPr>
                <w:lang w:val="en-US"/>
              </w:rPr>
              <w:t>M</w:t>
            </w:r>
          </w:p>
        </w:tc>
        <w:tc>
          <w:tcPr>
            <w:tcW w:w="1087" w:type="dxa"/>
          </w:tcPr>
          <w:p w:rsidR="006340F0" w:rsidRPr="00147FD8" w:rsidRDefault="006340F0" w:rsidP="006C196D">
            <w:pPr>
              <w:spacing w:line="360" w:lineRule="auto"/>
              <w:jc w:val="both"/>
              <w:rPr>
                <w:lang w:val="en-US"/>
              </w:rPr>
            </w:pPr>
            <w:r w:rsidRPr="00147FD8">
              <w:rPr>
                <w:lang w:val="en-US"/>
              </w:rPr>
              <w:t>F</w:t>
            </w:r>
          </w:p>
        </w:tc>
        <w:tc>
          <w:tcPr>
            <w:tcW w:w="1088" w:type="dxa"/>
          </w:tcPr>
          <w:p w:rsidR="006340F0" w:rsidRPr="00147FD8" w:rsidRDefault="006340F0" w:rsidP="006C196D">
            <w:pPr>
              <w:spacing w:line="360" w:lineRule="auto"/>
              <w:jc w:val="both"/>
              <w:rPr>
                <w:lang w:val="en-US"/>
              </w:rPr>
            </w:pPr>
            <w:r w:rsidRPr="00147FD8">
              <w:rPr>
                <w:lang w:val="en-US"/>
              </w:rPr>
              <w:t>M</w:t>
            </w:r>
          </w:p>
        </w:tc>
        <w:tc>
          <w:tcPr>
            <w:tcW w:w="1087" w:type="dxa"/>
          </w:tcPr>
          <w:p w:rsidR="006340F0" w:rsidRPr="00147FD8" w:rsidRDefault="006340F0" w:rsidP="006C196D">
            <w:pPr>
              <w:spacing w:line="360" w:lineRule="auto"/>
              <w:jc w:val="both"/>
              <w:rPr>
                <w:lang w:val="en-US"/>
              </w:rPr>
            </w:pPr>
            <w:r w:rsidRPr="00147FD8">
              <w:rPr>
                <w:lang w:val="en-US"/>
              </w:rPr>
              <w:t>F</w:t>
            </w:r>
          </w:p>
        </w:tc>
      </w:tr>
      <w:tr w:rsidR="000B64FF" w:rsidRPr="00147FD8" w:rsidTr="0023749C">
        <w:tc>
          <w:tcPr>
            <w:tcW w:w="1315" w:type="dxa"/>
          </w:tcPr>
          <w:p w:rsidR="000B64FF" w:rsidRPr="00147FD8" w:rsidRDefault="000B64FF" w:rsidP="006C196D">
            <w:pPr>
              <w:spacing w:line="360" w:lineRule="auto"/>
              <w:jc w:val="both"/>
              <w:rPr>
                <w:lang w:val="en-US"/>
              </w:rPr>
            </w:pPr>
            <w:r w:rsidRPr="00147FD8">
              <w:rPr>
                <w:lang w:val="en-US"/>
              </w:rPr>
              <w:t xml:space="preserve">Illiterate </w:t>
            </w:r>
          </w:p>
        </w:tc>
        <w:tc>
          <w:tcPr>
            <w:tcW w:w="954" w:type="dxa"/>
          </w:tcPr>
          <w:p w:rsidR="000B64FF" w:rsidRPr="00147FD8" w:rsidRDefault="000B64FF" w:rsidP="006C196D">
            <w:pPr>
              <w:spacing w:line="360" w:lineRule="auto"/>
              <w:jc w:val="both"/>
            </w:pPr>
            <w:r w:rsidRPr="00147FD8">
              <w:t>13,019</w:t>
            </w:r>
          </w:p>
        </w:tc>
        <w:tc>
          <w:tcPr>
            <w:tcW w:w="876" w:type="dxa"/>
          </w:tcPr>
          <w:p w:rsidR="000B64FF" w:rsidRPr="00147FD8" w:rsidRDefault="000B64FF" w:rsidP="006C196D">
            <w:pPr>
              <w:spacing w:line="360" w:lineRule="auto"/>
              <w:jc w:val="both"/>
            </w:pPr>
            <w:r w:rsidRPr="00147FD8">
              <w:t>7,787</w:t>
            </w:r>
          </w:p>
        </w:tc>
        <w:tc>
          <w:tcPr>
            <w:tcW w:w="949" w:type="dxa"/>
          </w:tcPr>
          <w:p w:rsidR="000B64FF" w:rsidRPr="00147FD8" w:rsidRDefault="000B64FF" w:rsidP="006C196D">
            <w:pPr>
              <w:spacing w:line="360" w:lineRule="auto"/>
              <w:jc w:val="both"/>
            </w:pPr>
            <w:r w:rsidRPr="00147FD8">
              <w:t>9</w:t>
            </w:r>
            <w:r w:rsidRPr="00147FD8">
              <w:rPr>
                <w:lang w:val="en-US"/>
              </w:rPr>
              <w:t>,</w:t>
            </w:r>
            <w:r w:rsidRPr="00147FD8">
              <w:t>005</w:t>
            </w:r>
          </w:p>
        </w:tc>
        <w:tc>
          <w:tcPr>
            <w:tcW w:w="1132" w:type="dxa"/>
          </w:tcPr>
          <w:p w:rsidR="000B64FF" w:rsidRPr="00147FD8" w:rsidRDefault="000B64FF" w:rsidP="006C196D">
            <w:pPr>
              <w:spacing w:line="360" w:lineRule="auto"/>
              <w:jc w:val="both"/>
            </w:pPr>
            <w:r w:rsidRPr="00147FD8">
              <w:t>4</w:t>
            </w:r>
            <w:r w:rsidRPr="00147FD8">
              <w:rPr>
                <w:lang w:val="en-US"/>
              </w:rPr>
              <w:t>,</w:t>
            </w:r>
            <w:r w:rsidRPr="00147FD8">
              <w:t>540</w:t>
            </w:r>
          </w:p>
        </w:tc>
        <w:tc>
          <w:tcPr>
            <w:tcW w:w="1088" w:type="dxa"/>
          </w:tcPr>
          <w:p w:rsidR="000B64FF" w:rsidRPr="00147FD8" w:rsidRDefault="000B64FF" w:rsidP="006C196D">
            <w:pPr>
              <w:spacing w:line="360" w:lineRule="auto"/>
              <w:jc w:val="both"/>
            </w:pPr>
            <w:r w:rsidRPr="00147FD8">
              <w:t>5</w:t>
            </w:r>
            <w:r w:rsidRPr="00147FD8">
              <w:rPr>
                <w:lang w:val="en-US"/>
              </w:rPr>
              <w:t>,</w:t>
            </w:r>
            <w:r w:rsidRPr="00147FD8">
              <w:t>494</w:t>
            </w:r>
          </w:p>
        </w:tc>
        <w:tc>
          <w:tcPr>
            <w:tcW w:w="1087" w:type="dxa"/>
          </w:tcPr>
          <w:p w:rsidR="000B64FF" w:rsidRPr="00147FD8" w:rsidRDefault="000B64FF" w:rsidP="006C196D">
            <w:pPr>
              <w:spacing w:line="360" w:lineRule="auto"/>
              <w:jc w:val="both"/>
            </w:pPr>
            <w:r w:rsidRPr="00147FD8">
              <w:t>2</w:t>
            </w:r>
            <w:r w:rsidRPr="00147FD8">
              <w:rPr>
                <w:lang w:val="en-US"/>
              </w:rPr>
              <w:t>,</w:t>
            </w:r>
            <w:r w:rsidRPr="00147FD8">
              <w:t>862</w:t>
            </w:r>
          </w:p>
        </w:tc>
        <w:tc>
          <w:tcPr>
            <w:tcW w:w="1088" w:type="dxa"/>
          </w:tcPr>
          <w:p w:rsidR="000B64FF" w:rsidRPr="00147FD8" w:rsidRDefault="000B64FF" w:rsidP="006C196D">
            <w:pPr>
              <w:spacing w:line="360" w:lineRule="auto"/>
              <w:jc w:val="both"/>
            </w:pPr>
            <w:r w:rsidRPr="00147FD8">
              <w:t>2</w:t>
            </w:r>
            <w:r w:rsidRPr="00147FD8">
              <w:rPr>
                <w:lang w:val="en-US"/>
              </w:rPr>
              <w:t>,</w:t>
            </w:r>
            <w:r w:rsidRPr="00147FD8">
              <w:t>901</w:t>
            </w:r>
          </w:p>
        </w:tc>
        <w:tc>
          <w:tcPr>
            <w:tcW w:w="1087" w:type="dxa"/>
          </w:tcPr>
          <w:p w:rsidR="000B64FF" w:rsidRPr="00147FD8" w:rsidRDefault="000B64FF" w:rsidP="006C196D">
            <w:pPr>
              <w:spacing w:line="360" w:lineRule="auto"/>
              <w:jc w:val="both"/>
            </w:pPr>
            <w:r w:rsidRPr="00147FD8">
              <w:t>2</w:t>
            </w:r>
            <w:r w:rsidRPr="00147FD8">
              <w:rPr>
                <w:lang w:val="en-US"/>
              </w:rPr>
              <w:t>,</w:t>
            </w:r>
            <w:r w:rsidRPr="00147FD8">
              <w:t>073</w:t>
            </w:r>
          </w:p>
        </w:tc>
      </w:tr>
      <w:tr w:rsidR="000B64FF" w:rsidRPr="00147FD8" w:rsidTr="0023749C">
        <w:tc>
          <w:tcPr>
            <w:tcW w:w="1315" w:type="dxa"/>
          </w:tcPr>
          <w:p w:rsidR="000B64FF" w:rsidRPr="00147FD8" w:rsidRDefault="000B64FF" w:rsidP="006C196D">
            <w:pPr>
              <w:spacing w:line="360" w:lineRule="auto"/>
              <w:jc w:val="both"/>
              <w:rPr>
                <w:lang w:val="en-US"/>
              </w:rPr>
            </w:pPr>
            <w:r w:rsidRPr="00147FD8">
              <w:rPr>
                <w:lang w:val="en-US"/>
              </w:rPr>
              <w:t>Grade 1-8</w:t>
            </w:r>
          </w:p>
        </w:tc>
        <w:tc>
          <w:tcPr>
            <w:tcW w:w="954" w:type="dxa"/>
          </w:tcPr>
          <w:p w:rsidR="000B64FF" w:rsidRPr="00147FD8" w:rsidRDefault="000B64FF" w:rsidP="006C196D">
            <w:pPr>
              <w:spacing w:line="360" w:lineRule="auto"/>
              <w:jc w:val="both"/>
            </w:pPr>
            <w:r w:rsidRPr="00147FD8">
              <w:t>19</w:t>
            </w:r>
            <w:r w:rsidRPr="00147FD8">
              <w:rPr>
                <w:lang w:val="en-US"/>
              </w:rPr>
              <w:t>,</w:t>
            </w:r>
            <w:r w:rsidRPr="00147FD8">
              <w:t>843</w:t>
            </w:r>
          </w:p>
        </w:tc>
        <w:tc>
          <w:tcPr>
            <w:tcW w:w="876" w:type="dxa"/>
          </w:tcPr>
          <w:p w:rsidR="000B64FF" w:rsidRPr="00147FD8" w:rsidRDefault="000B64FF" w:rsidP="006C196D">
            <w:pPr>
              <w:spacing w:line="360" w:lineRule="auto"/>
              <w:jc w:val="both"/>
            </w:pPr>
            <w:r w:rsidRPr="00147FD8">
              <w:t>10</w:t>
            </w:r>
            <w:r w:rsidRPr="00147FD8">
              <w:rPr>
                <w:lang w:val="en-US"/>
              </w:rPr>
              <w:t>,</w:t>
            </w:r>
            <w:r w:rsidRPr="00147FD8">
              <w:t>968</w:t>
            </w:r>
          </w:p>
        </w:tc>
        <w:tc>
          <w:tcPr>
            <w:tcW w:w="949" w:type="dxa"/>
          </w:tcPr>
          <w:p w:rsidR="000B64FF" w:rsidRPr="00147FD8" w:rsidRDefault="000B64FF" w:rsidP="006C196D">
            <w:pPr>
              <w:spacing w:line="360" w:lineRule="auto"/>
              <w:jc w:val="both"/>
            </w:pPr>
            <w:r w:rsidRPr="00147FD8">
              <w:t>20</w:t>
            </w:r>
            <w:r w:rsidRPr="00147FD8">
              <w:rPr>
                <w:lang w:val="en-US"/>
              </w:rPr>
              <w:t>,</w:t>
            </w:r>
            <w:r w:rsidRPr="00147FD8">
              <w:t>961</w:t>
            </w:r>
          </w:p>
        </w:tc>
        <w:tc>
          <w:tcPr>
            <w:tcW w:w="1132" w:type="dxa"/>
          </w:tcPr>
          <w:p w:rsidR="000B64FF" w:rsidRPr="00147FD8" w:rsidRDefault="000B64FF" w:rsidP="006C196D">
            <w:pPr>
              <w:spacing w:line="360" w:lineRule="auto"/>
              <w:jc w:val="both"/>
            </w:pPr>
            <w:r w:rsidRPr="00147FD8">
              <w:t>12</w:t>
            </w:r>
            <w:r w:rsidRPr="00147FD8">
              <w:rPr>
                <w:lang w:val="en-US"/>
              </w:rPr>
              <w:t>,</w:t>
            </w:r>
            <w:r w:rsidRPr="00147FD8">
              <w:t>192</w:t>
            </w:r>
          </w:p>
        </w:tc>
        <w:tc>
          <w:tcPr>
            <w:tcW w:w="1088" w:type="dxa"/>
          </w:tcPr>
          <w:p w:rsidR="000B64FF" w:rsidRPr="00147FD8" w:rsidRDefault="000B64FF" w:rsidP="006C196D">
            <w:pPr>
              <w:spacing w:line="360" w:lineRule="auto"/>
              <w:jc w:val="both"/>
            </w:pPr>
            <w:r w:rsidRPr="00147FD8">
              <w:t>9</w:t>
            </w:r>
            <w:r w:rsidRPr="00147FD8">
              <w:rPr>
                <w:lang w:val="en-US"/>
              </w:rPr>
              <w:t>,</w:t>
            </w:r>
            <w:r w:rsidRPr="00147FD8">
              <w:t>448</w:t>
            </w:r>
          </w:p>
        </w:tc>
        <w:tc>
          <w:tcPr>
            <w:tcW w:w="1087" w:type="dxa"/>
          </w:tcPr>
          <w:p w:rsidR="000B64FF" w:rsidRPr="00147FD8" w:rsidRDefault="000B64FF" w:rsidP="006C196D">
            <w:pPr>
              <w:spacing w:line="360" w:lineRule="auto"/>
              <w:jc w:val="both"/>
            </w:pPr>
            <w:r w:rsidRPr="00147FD8">
              <w:t>5</w:t>
            </w:r>
            <w:r w:rsidRPr="00147FD8">
              <w:rPr>
                <w:lang w:val="en-US"/>
              </w:rPr>
              <w:t>,</w:t>
            </w:r>
            <w:r w:rsidRPr="00147FD8">
              <w:t>599</w:t>
            </w:r>
          </w:p>
        </w:tc>
        <w:tc>
          <w:tcPr>
            <w:tcW w:w="1088" w:type="dxa"/>
          </w:tcPr>
          <w:p w:rsidR="000B64FF" w:rsidRPr="00147FD8" w:rsidRDefault="000B64FF" w:rsidP="006C196D">
            <w:pPr>
              <w:spacing w:line="360" w:lineRule="auto"/>
              <w:jc w:val="both"/>
            </w:pPr>
            <w:r w:rsidRPr="00147FD8">
              <w:t>10</w:t>
            </w:r>
            <w:r w:rsidRPr="00147FD8">
              <w:rPr>
                <w:lang w:val="en-US"/>
              </w:rPr>
              <w:t>,</w:t>
            </w:r>
            <w:r w:rsidRPr="00147FD8">
              <w:t>435</w:t>
            </w:r>
          </w:p>
        </w:tc>
        <w:tc>
          <w:tcPr>
            <w:tcW w:w="1087" w:type="dxa"/>
          </w:tcPr>
          <w:p w:rsidR="000B64FF" w:rsidRPr="00147FD8" w:rsidRDefault="000B64FF" w:rsidP="006C196D">
            <w:pPr>
              <w:spacing w:line="360" w:lineRule="auto"/>
              <w:jc w:val="both"/>
            </w:pPr>
            <w:r w:rsidRPr="00147FD8">
              <w:t>5</w:t>
            </w:r>
            <w:r w:rsidRPr="00147FD8">
              <w:rPr>
                <w:lang w:val="en-US"/>
              </w:rPr>
              <w:t>,</w:t>
            </w:r>
            <w:r w:rsidRPr="00147FD8">
              <w:t>142</w:t>
            </w:r>
          </w:p>
        </w:tc>
      </w:tr>
      <w:tr w:rsidR="000B64FF" w:rsidRPr="00147FD8" w:rsidTr="0023749C">
        <w:tc>
          <w:tcPr>
            <w:tcW w:w="1315" w:type="dxa"/>
          </w:tcPr>
          <w:p w:rsidR="000B64FF" w:rsidRPr="00147FD8" w:rsidRDefault="000B64FF" w:rsidP="006C196D">
            <w:pPr>
              <w:spacing w:line="360" w:lineRule="auto"/>
              <w:jc w:val="both"/>
              <w:rPr>
                <w:lang w:val="en-US"/>
              </w:rPr>
            </w:pPr>
            <w:r w:rsidRPr="00147FD8">
              <w:rPr>
                <w:lang w:val="en-US"/>
              </w:rPr>
              <w:t>Grade 9-12</w:t>
            </w:r>
          </w:p>
        </w:tc>
        <w:tc>
          <w:tcPr>
            <w:tcW w:w="954" w:type="dxa"/>
          </w:tcPr>
          <w:p w:rsidR="000B64FF" w:rsidRPr="00147FD8" w:rsidRDefault="000B64FF" w:rsidP="006C196D">
            <w:pPr>
              <w:spacing w:line="360" w:lineRule="auto"/>
              <w:jc w:val="both"/>
            </w:pPr>
            <w:r w:rsidRPr="00147FD8">
              <w:t>14</w:t>
            </w:r>
            <w:r w:rsidRPr="00147FD8">
              <w:rPr>
                <w:lang w:val="en-US"/>
              </w:rPr>
              <w:t>,</w:t>
            </w:r>
            <w:r w:rsidRPr="00147FD8">
              <w:t>732</w:t>
            </w:r>
          </w:p>
        </w:tc>
        <w:tc>
          <w:tcPr>
            <w:tcW w:w="876" w:type="dxa"/>
          </w:tcPr>
          <w:p w:rsidR="000B64FF" w:rsidRPr="00147FD8" w:rsidRDefault="000B64FF" w:rsidP="006C196D">
            <w:pPr>
              <w:spacing w:line="360" w:lineRule="auto"/>
              <w:jc w:val="both"/>
            </w:pPr>
            <w:r w:rsidRPr="00147FD8">
              <w:t>9</w:t>
            </w:r>
            <w:r w:rsidRPr="00147FD8">
              <w:rPr>
                <w:lang w:val="en-US"/>
              </w:rPr>
              <w:t>.</w:t>
            </w:r>
            <w:r w:rsidRPr="00147FD8">
              <w:t>390</w:t>
            </w:r>
          </w:p>
        </w:tc>
        <w:tc>
          <w:tcPr>
            <w:tcW w:w="949" w:type="dxa"/>
          </w:tcPr>
          <w:p w:rsidR="000B64FF" w:rsidRPr="00147FD8" w:rsidRDefault="000B64FF" w:rsidP="006C196D">
            <w:pPr>
              <w:spacing w:line="360" w:lineRule="auto"/>
              <w:jc w:val="both"/>
            </w:pPr>
            <w:r w:rsidRPr="00147FD8">
              <w:t>16</w:t>
            </w:r>
            <w:r w:rsidRPr="00147FD8">
              <w:rPr>
                <w:lang w:val="en-US"/>
              </w:rPr>
              <w:t>,</w:t>
            </w:r>
            <w:r w:rsidRPr="00147FD8">
              <w:t>782</w:t>
            </w:r>
          </w:p>
        </w:tc>
        <w:tc>
          <w:tcPr>
            <w:tcW w:w="1132" w:type="dxa"/>
          </w:tcPr>
          <w:p w:rsidR="000B64FF" w:rsidRPr="00147FD8" w:rsidRDefault="000B64FF" w:rsidP="006C196D">
            <w:pPr>
              <w:spacing w:line="360" w:lineRule="auto"/>
              <w:jc w:val="both"/>
            </w:pPr>
            <w:r w:rsidRPr="00147FD8">
              <w:t>10</w:t>
            </w:r>
            <w:r w:rsidRPr="00147FD8">
              <w:rPr>
                <w:lang w:val="en-US"/>
              </w:rPr>
              <w:t>,</w:t>
            </w:r>
            <w:r w:rsidRPr="00147FD8">
              <w:t>489</w:t>
            </w:r>
          </w:p>
        </w:tc>
        <w:tc>
          <w:tcPr>
            <w:tcW w:w="1088" w:type="dxa"/>
          </w:tcPr>
          <w:p w:rsidR="000B64FF" w:rsidRPr="00147FD8" w:rsidRDefault="000B64FF" w:rsidP="006C196D">
            <w:pPr>
              <w:spacing w:line="360" w:lineRule="auto"/>
              <w:jc w:val="both"/>
            </w:pPr>
            <w:r w:rsidRPr="00147FD8">
              <w:t>7</w:t>
            </w:r>
            <w:r w:rsidRPr="00147FD8">
              <w:rPr>
                <w:lang w:val="en-US"/>
              </w:rPr>
              <w:t>,</w:t>
            </w:r>
            <w:r w:rsidRPr="00147FD8">
              <w:t>243</w:t>
            </w:r>
          </w:p>
        </w:tc>
        <w:tc>
          <w:tcPr>
            <w:tcW w:w="1087" w:type="dxa"/>
          </w:tcPr>
          <w:p w:rsidR="000B64FF" w:rsidRPr="00147FD8" w:rsidRDefault="000B64FF" w:rsidP="006C196D">
            <w:pPr>
              <w:spacing w:line="360" w:lineRule="auto"/>
              <w:jc w:val="both"/>
            </w:pPr>
            <w:r w:rsidRPr="00147FD8">
              <w:t>3</w:t>
            </w:r>
            <w:r w:rsidRPr="00147FD8">
              <w:rPr>
                <w:lang w:val="en-US"/>
              </w:rPr>
              <w:t>,</w:t>
            </w:r>
            <w:r w:rsidRPr="00147FD8">
              <w:t>367</w:t>
            </w:r>
          </w:p>
        </w:tc>
        <w:tc>
          <w:tcPr>
            <w:tcW w:w="1088" w:type="dxa"/>
          </w:tcPr>
          <w:p w:rsidR="000B64FF" w:rsidRPr="00147FD8" w:rsidRDefault="000B64FF" w:rsidP="006C196D">
            <w:pPr>
              <w:spacing w:line="360" w:lineRule="auto"/>
              <w:jc w:val="both"/>
            </w:pPr>
            <w:r w:rsidRPr="00147FD8">
              <w:t>8</w:t>
            </w:r>
            <w:r w:rsidRPr="00147FD8">
              <w:rPr>
                <w:lang w:val="en-US"/>
              </w:rPr>
              <w:t>,</w:t>
            </w:r>
            <w:r w:rsidRPr="00147FD8">
              <w:t>635</w:t>
            </w:r>
          </w:p>
        </w:tc>
        <w:tc>
          <w:tcPr>
            <w:tcW w:w="1087" w:type="dxa"/>
          </w:tcPr>
          <w:p w:rsidR="000B64FF" w:rsidRPr="00147FD8" w:rsidRDefault="000B64FF" w:rsidP="006C196D">
            <w:pPr>
              <w:spacing w:line="360" w:lineRule="auto"/>
              <w:jc w:val="both"/>
            </w:pPr>
            <w:r w:rsidRPr="00147FD8">
              <w:t>4</w:t>
            </w:r>
            <w:r w:rsidRPr="00147FD8">
              <w:rPr>
                <w:lang w:val="en-US"/>
              </w:rPr>
              <w:t>,</w:t>
            </w:r>
            <w:r w:rsidRPr="00147FD8">
              <w:t>760</w:t>
            </w:r>
          </w:p>
        </w:tc>
      </w:tr>
      <w:tr w:rsidR="000B64FF" w:rsidRPr="00147FD8" w:rsidTr="0023749C">
        <w:tc>
          <w:tcPr>
            <w:tcW w:w="1315" w:type="dxa"/>
          </w:tcPr>
          <w:p w:rsidR="000B64FF" w:rsidRPr="00147FD8" w:rsidRDefault="000B64FF" w:rsidP="006C196D">
            <w:pPr>
              <w:spacing w:line="360" w:lineRule="auto"/>
              <w:jc w:val="both"/>
              <w:rPr>
                <w:lang w:val="en-US"/>
              </w:rPr>
            </w:pPr>
            <w:r w:rsidRPr="00147FD8">
              <w:rPr>
                <w:lang w:val="en-US"/>
              </w:rPr>
              <w:t xml:space="preserve">Certificate </w:t>
            </w:r>
          </w:p>
        </w:tc>
        <w:tc>
          <w:tcPr>
            <w:tcW w:w="954" w:type="dxa"/>
          </w:tcPr>
          <w:p w:rsidR="000B64FF" w:rsidRPr="00147FD8" w:rsidRDefault="000B64FF" w:rsidP="006C196D">
            <w:pPr>
              <w:spacing w:line="360" w:lineRule="auto"/>
              <w:jc w:val="both"/>
            </w:pPr>
            <w:r w:rsidRPr="00147FD8">
              <w:t>9</w:t>
            </w:r>
            <w:r w:rsidRPr="00147FD8">
              <w:rPr>
                <w:lang w:val="en-US"/>
              </w:rPr>
              <w:t>,</w:t>
            </w:r>
            <w:r w:rsidRPr="00147FD8">
              <w:t>980</w:t>
            </w:r>
          </w:p>
        </w:tc>
        <w:tc>
          <w:tcPr>
            <w:tcW w:w="876" w:type="dxa"/>
          </w:tcPr>
          <w:p w:rsidR="000B64FF" w:rsidRPr="00147FD8" w:rsidRDefault="000B64FF" w:rsidP="006C196D">
            <w:pPr>
              <w:spacing w:line="360" w:lineRule="auto"/>
              <w:jc w:val="both"/>
            </w:pPr>
            <w:r w:rsidRPr="00147FD8">
              <w:t>6</w:t>
            </w:r>
            <w:r w:rsidRPr="00147FD8">
              <w:rPr>
                <w:lang w:val="en-US"/>
              </w:rPr>
              <w:t>,</w:t>
            </w:r>
            <w:r w:rsidRPr="00147FD8">
              <w:t>202</w:t>
            </w:r>
          </w:p>
        </w:tc>
        <w:tc>
          <w:tcPr>
            <w:tcW w:w="949" w:type="dxa"/>
          </w:tcPr>
          <w:p w:rsidR="000B64FF" w:rsidRPr="00147FD8" w:rsidRDefault="000B64FF" w:rsidP="006C196D">
            <w:pPr>
              <w:spacing w:line="360" w:lineRule="auto"/>
              <w:jc w:val="both"/>
            </w:pPr>
            <w:r w:rsidRPr="00147FD8">
              <w:t>7</w:t>
            </w:r>
            <w:r w:rsidRPr="00147FD8">
              <w:rPr>
                <w:lang w:val="en-US"/>
              </w:rPr>
              <w:t>,</w:t>
            </w:r>
            <w:r w:rsidRPr="00147FD8">
              <w:t>131</w:t>
            </w:r>
          </w:p>
        </w:tc>
        <w:tc>
          <w:tcPr>
            <w:tcW w:w="1132" w:type="dxa"/>
          </w:tcPr>
          <w:p w:rsidR="000B64FF" w:rsidRPr="00147FD8" w:rsidRDefault="000B64FF" w:rsidP="006C196D">
            <w:pPr>
              <w:spacing w:line="360" w:lineRule="auto"/>
              <w:jc w:val="both"/>
            </w:pPr>
            <w:r w:rsidRPr="00147FD8">
              <w:t>5</w:t>
            </w:r>
            <w:r w:rsidRPr="00147FD8">
              <w:rPr>
                <w:lang w:val="en-US"/>
              </w:rPr>
              <w:t>,</w:t>
            </w:r>
            <w:r w:rsidRPr="00147FD8">
              <w:t>722</w:t>
            </w:r>
          </w:p>
        </w:tc>
        <w:tc>
          <w:tcPr>
            <w:tcW w:w="1088" w:type="dxa"/>
          </w:tcPr>
          <w:p w:rsidR="000B64FF" w:rsidRPr="00147FD8" w:rsidRDefault="000B64FF" w:rsidP="006C196D">
            <w:pPr>
              <w:spacing w:line="360" w:lineRule="auto"/>
              <w:jc w:val="both"/>
            </w:pPr>
            <w:r w:rsidRPr="00147FD8">
              <w:t>1</w:t>
            </w:r>
            <w:r w:rsidRPr="00147FD8">
              <w:rPr>
                <w:lang w:val="en-US"/>
              </w:rPr>
              <w:t>,</w:t>
            </w:r>
            <w:r w:rsidRPr="00147FD8">
              <w:t>235</w:t>
            </w:r>
          </w:p>
        </w:tc>
        <w:tc>
          <w:tcPr>
            <w:tcW w:w="1087" w:type="dxa"/>
          </w:tcPr>
          <w:p w:rsidR="000B64FF" w:rsidRPr="00147FD8" w:rsidRDefault="000B64FF" w:rsidP="006C196D">
            <w:pPr>
              <w:spacing w:line="360" w:lineRule="auto"/>
              <w:jc w:val="both"/>
            </w:pPr>
            <w:r w:rsidRPr="00147FD8">
              <w:t>1</w:t>
            </w:r>
            <w:r w:rsidRPr="00147FD8">
              <w:rPr>
                <w:lang w:val="en-US"/>
              </w:rPr>
              <w:t>,</w:t>
            </w:r>
            <w:r w:rsidRPr="00147FD8">
              <w:t>027</w:t>
            </w:r>
          </w:p>
        </w:tc>
        <w:tc>
          <w:tcPr>
            <w:tcW w:w="1088" w:type="dxa"/>
          </w:tcPr>
          <w:p w:rsidR="000B64FF" w:rsidRPr="00147FD8" w:rsidRDefault="000B64FF" w:rsidP="006C196D">
            <w:pPr>
              <w:spacing w:line="360" w:lineRule="auto"/>
              <w:jc w:val="both"/>
            </w:pPr>
            <w:r w:rsidRPr="00147FD8">
              <w:t>1</w:t>
            </w:r>
            <w:r w:rsidRPr="00147FD8">
              <w:rPr>
                <w:lang w:val="en-US"/>
              </w:rPr>
              <w:t>,</w:t>
            </w:r>
            <w:r w:rsidRPr="00147FD8">
              <w:t>667</w:t>
            </w:r>
          </w:p>
        </w:tc>
        <w:tc>
          <w:tcPr>
            <w:tcW w:w="1087" w:type="dxa"/>
          </w:tcPr>
          <w:p w:rsidR="000B64FF" w:rsidRPr="00147FD8" w:rsidRDefault="000B64FF" w:rsidP="006C196D">
            <w:pPr>
              <w:spacing w:line="360" w:lineRule="auto"/>
              <w:jc w:val="both"/>
            </w:pPr>
            <w:r w:rsidRPr="00147FD8">
              <w:t>1</w:t>
            </w:r>
            <w:r w:rsidRPr="00147FD8">
              <w:rPr>
                <w:lang w:val="en-US"/>
              </w:rPr>
              <w:t>,</w:t>
            </w:r>
            <w:r w:rsidRPr="00147FD8">
              <w:t>313</w:t>
            </w:r>
          </w:p>
        </w:tc>
      </w:tr>
      <w:tr w:rsidR="000B64FF" w:rsidRPr="00147FD8" w:rsidTr="0023749C">
        <w:tc>
          <w:tcPr>
            <w:tcW w:w="1315" w:type="dxa"/>
          </w:tcPr>
          <w:p w:rsidR="000B64FF" w:rsidRPr="00147FD8" w:rsidRDefault="000B64FF" w:rsidP="006C196D">
            <w:pPr>
              <w:spacing w:line="360" w:lineRule="auto"/>
              <w:jc w:val="both"/>
              <w:rPr>
                <w:lang w:val="en-US"/>
              </w:rPr>
            </w:pPr>
            <w:r w:rsidRPr="00147FD8">
              <w:rPr>
                <w:lang w:val="en-US"/>
              </w:rPr>
              <w:t xml:space="preserve">Diploma  </w:t>
            </w:r>
          </w:p>
        </w:tc>
        <w:tc>
          <w:tcPr>
            <w:tcW w:w="954" w:type="dxa"/>
          </w:tcPr>
          <w:p w:rsidR="000B64FF" w:rsidRPr="00147FD8" w:rsidRDefault="000B64FF" w:rsidP="006C196D">
            <w:pPr>
              <w:spacing w:line="360" w:lineRule="auto"/>
              <w:jc w:val="both"/>
            </w:pPr>
            <w:r w:rsidRPr="00147FD8">
              <w:t>4</w:t>
            </w:r>
            <w:r w:rsidRPr="00147FD8">
              <w:rPr>
                <w:lang w:val="en-US"/>
              </w:rPr>
              <w:t>,</w:t>
            </w:r>
            <w:r w:rsidRPr="00147FD8">
              <w:t>857</w:t>
            </w:r>
          </w:p>
        </w:tc>
        <w:tc>
          <w:tcPr>
            <w:tcW w:w="876" w:type="dxa"/>
          </w:tcPr>
          <w:p w:rsidR="000B64FF" w:rsidRPr="00147FD8" w:rsidRDefault="000B64FF" w:rsidP="006C196D">
            <w:pPr>
              <w:spacing w:line="360" w:lineRule="auto"/>
              <w:jc w:val="both"/>
            </w:pPr>
            <w:r w:rsidRPr="00147FD8">
              <w:t>4</w:t>
            </w:r>
            <w:r w:rsidRPr="00147FD8">
              <w:rPr>
                <w:lang w:val="en-US"/>
              </w:rPr>
              <w:t>,</w:t>
            </w:r>
            <w:r w:rsidRPr="00147FD8">
              <w:t>158</w:t>
            </w:r>
          </w:p>
        </w:tc>
        <w:tc>
          <w:tcPr>
            <w:tcW w:w="949" w:type="dxa"/>
          </w:tcPr>
          <w:p w:rsidR="000B64FF" w:rsidRPr="00147FD8" w:rsidRDefault="000B64FF" w:rsidP="006C196D">
            <w:pPr>
              <w:spacing w:line="360" w:lineRule="auto"/>
              <w:jc w:val="both"/>
            </w:pPr>
            <w:r w:rsidRPr="00147FD8">
              <w:t>3</w:t>
            </w:r>
            <w:r w:rsidRPr="00147FD8">
              <w:rPr>
                <w:lang w:val="en-US"/>
              </w:rPr>
              <w:t>,</w:t>
            </w:r>
            <w:r w:rsidRPr="00147FD8">
              <w:t>392</w:t>
            </w:r>
          </w:p>
        </w:tc>
        <w:tc>
          <w:tcPr>
            <w:tcW w:w="1132" w:type="dxa"/>
          </w:tcPr>
          <w:p w:rsidR="000B64FF" w:rsidRPr="00147FD8" w:rsidRDefault="000B64FF" w:rsidP="006C196D">
            <w:pPr>
              <w:spacing w:line="360" w:lineRule="auto"/>
              <w:jc w:val="both"/>
            </w:pPr>
            <w:r w:rsidRPr="00147FD8">
              <w:t>2</w:t>
            </w:r>
            <w:r w:rsidRPr="00147FD8">
              <w:rPr>
                <w:lang w:val="en-US"/>
              </w:rPr>
              <w:t>,</w:t>
            </w:r>
            <w:r w:rsidRPr="00147FD8">
              <w:t>353</w:t>
            </w:r>
          </w:p>
        </w:tc>
        <w:tc>
          <w:tcPr>
            <w:tcW w:w="1088" w:type="dxa"/>
          </w:tcPr>
          <w:p w:rsidR="000B64FF" w:rsidRPr="00147FD8" w:rsidRDefault="000B64FF" w:rsidP="006C196D">
            <w:pPr>
              <w:spacing w:line="360" w:lineRule="auto"/>
              <w:jc w:val="both"/>
            </w:pPr>
            <w:r w:rsidRPr="00147FD8">
              <w:t>970</w:t>
            </w:r>
          </w:p>
        </w:tc>
        <w:tc>
          <w:tcPr>
            <w:tcW w:w="1087" w:type="dxa"/>
          </w:tcPr>
          <w:p w:rsidR="000B64FF" w:rsidRPr="00147FD8" w:rsidRDefault="000B64FF" w:rsidP="006C196D">
            <w:pPr>
              <w:spacing w:line="360" w:lineRule="auto"/>
              <w:jc w:val="both"/>
            </w:pPr>
            <w:r w:rsidRPr="00147FD8">
              <w:t>799</w:t>
            </w:r>
          </w:p>
        </w:tc>
        <w:tc>
          <w:tcPr>
            <w:tcW w:w="1088" w:type="dxa"/>
          </w:tcPr>
          <w:p w:rsidR="000B64FF" w:rsidRPr="00147FD8" w:rsidRDefault="000B64FF" w:rsidP="006C196D">
            <w:pPr>
              <w:spacing w:line="360" w:lineRule="auto"/>
              <w:jc w:val="both"/>
            </w:pPr>
            <w:r w:rsidRPr="00147FD8">
              <w:t>1</w:t>
            </w:r>
            <w:r w:rsidRPr="00147FD8">
              <w:rPr>
                <w:lang w:val="en-US"/>
              </w:rPr>
              <w:t>,</w:t>
            </w:r>
            <w:r w:rsidRPr="00147FD8">
              <w:t>819</w:t>
            </w:r>
          </w:p>
        </w:tc>
        <w:tc>
          <w:tcPr>
            <w:tcW w:w="1087" w:type="dxa"/>
          </w:tcPr>
          <w:p w:rsidR="000B64FF" w:rsidRPr="00147FD8" w:rsidRDefault="000B64FF" w:rsidP="006C196D">
            <w:pPr>
              <w:spacing w:line="360" w:lineRule="auto"/>
              <w:jc w:val="both"/>
            </w:pPr>
            <w:r w:rsidRPr="00147FD8">
              <w:t>1</w:t>
            </w:r>
            <w:r w:rsidRPr="00147FD8">
              <w:rPr>
                <w:lang w:val="en-US"/>
              </w:rPr>
              <w:t>,</w:t>
            </w:r>
            <w:r w:rsidRPr="00147FD8">
              <w:t>578</w:t>
            </w:r>
          </w:p>
        </w:tc>
      </w:tr>
      <w:tr w:rsidR="000B64FF" w:rsidRPr="00147FD8" w:rsidTr="0023749C">
        <w:tc>
          <w:tcPr>
            <w:tcW w:w="1315" w:type="dxa"/>
          </w:tcPr>
          <w:p w:rsidR="000B64FF" w:rsidRPr="00147FD8" w:rsidRDefault="000B64FF" w:rsidP="006C196D">
            <w:pPr>
              <w:spacing w:line="360" w:lineRule="auto"/>
              <w:jc w:val="both"/>
              <w:rPr>
                <w:lang w:val="en-US"/>
              </w:rPr>
            </w:pPr>
            <w:r w:rsidRPr="00147FD8">
              <w:rPr>
                <w:lang w:val="en-US"/>
              </w:rPr>
              <w:t>Degree</w:t>
            </w:r>
          </w:p>
        </w:tc>
        <w:tc>
          <w:tcPr>
            <w:tcW w:w="954" w:type="dxa"/>
          </w:tcPr>
          <w:p w:rsidR="000B64FF" w:rsidRPr="00147FD8" w:rsidRDefault="000B64FF" w:rsidP="006C196D">
            <w:pPr>
              <w:spacing w:line="360" w:lineRule="auto"/>
              <w:jc w:val="both"/>
            </w:pPr>
            <w:r w:rsidRPr="00147FD8">
              <w:t>1</w:t>
            </w:r>
            <w:r w:rsidRPr="00147FD8">
              <w:rPr>
                <w:lang w:val="en-US"/>
              </w:rPr>
              <w:t>,</w:t>
            </w:r>
            <w:r w:rsidRPr="00147FD8">
              <w:t>686</w:t>
            </w:r>
          </w:p>
        </w:tc>
        <w:tc>
          <w:tcPr>
            <w:tcW w:w="876" w:type="dxa"/>
          </w:tcPr>
          <w:p w:rsidR="000B64FF" w:rsidRPr="00147FD8" w:rsidRDefault="000B64FF" w:rsidP="006C196D">
            <w:pPr>
              <w:spacing w:line="360" w:lineRule="auto"/>
              <w:jc w:val="both"/>
            </w:pPr>
            <w:r w:rsidRPr="00147FD8">
              <w:t>1</w:t>
            </w:r>
            <w:r w:rsidRPr="00147FD8">
              <w:rPr>
                <w:lang w:val="en-US"/>
              </w:rPr>
              <w:t>,</w:t>
            </w:r>
            <w:r w:rsidRPr="00147FD8">
              <w:t>343</w:t>
            </w:r>
          </w:p>
        </w:tc>
        <w:tc>
          <w:tcPr>
            <w:tcW w:w="949" w:type="dxa"/>
          </w:tcPr>
          <w:p w:rsidR="000B64FF" w:rsidRPr="00147FD8" w:rsidRDefault="000B64FF" w:rsidP="006C196D">
            <w:pPr>
              <w:spacing w:line="360" w:lineRule="auto"/>
              <w:jc w:val="both"/>
            </w:pPr>
            <w:r w:rsidRPr="00147FD8">
              <w:t>1494</w:t>
            </w:r>
          </w:p>
        </w:tc>
        <w:tc>
          <w:tcPr>
            <w:tcW w:w="1132" w:type="dxa"/>
          </w:tcPr>
          <w:p w:rsidR="000B64FF" w:rsidRPr="00147FD8" w:rsidRDefault="000B64FF" w:rsidP="006C196D">
            <w:pPr>
              <w:spacing w:line="360" w:lineRule="auto"/>
              <w:jc w:val="both"/>
            </w:pPr>
            <w:r w:rsidRPr="00147FD8">
              <w:t>1046</w:t>
            </w:r>
          </w:p>
        </w:tc>
        <w:tc>
          <w:tcPr>
            <w:tcW w:w="1088" w:type="dxa"/>
          </w:tcPr>
          <w:p w:rsidR="000B64FF" w:rsidRPr="00147FD8" w:rsidRDefault="000B64FF" w:rsidP="006C196D">
            <w:pPr>
              <w:spacing w:line="360" w:lineRule="auto"/>
              <w:jc w:val="both"/>
            </w:pPr>
            <w:r w:rsidRPr="00147FD8">
              <w:t>348</w:t>
            </w:r>
          </w:p>
        </w:tc>
        <w:tc>
          <w:tcPr>
            <w:tcW w:w="1087" w:type="dxa"/>
          </w:tcPr>
          <w:p w:rsidR="000B64FF" w:rsidRPr="00147FD8" w:rsidRDefault="000B64FF" w:rsidP="006C196D">
            <w:pPr>
              <w:spacing w:line="360" w:lineRule="auto"/>
              <w:jc w:val="both"/>
            </w:pPr>
            <w:r w:rsidRPr="00147FD8">
              <w:t>163</w:t>
            </w:r>
          </w:p>
        </w:tc>
        <w:tc>
          <w:tcPr>
            <w:tcW w:w="1088" w:type="dxa"/>
          </w:tcPr>
          <w:p w:rsidR="000B64FF" w:rsidRPr="00147FD8" w:rsidRDefault="000B64FF" w:rsidP="006C196D">
            <w:pPr>
              <w:spacing w:line="360" w:lineRule="auto"/>
              <w:jc w:val="both"/>
            </w:pPr>
            <w:r w:rsidRPr="00147FD8">
              <w:t>653</w:t>
            </w:r>
          </w:p>
        </w:tc>
        <w:tc>
          <w:tcPr>
            <w:tcW w:w="1087" w:type="dxa"/>
          </w:tcPr>
          <w:p w:rsidR="000B64FF" w:rsidRPr="00147FD8" w:rsidRDefault="000B64FF" w:rsidP="006C196D">
            <w:pPr>
              <w:spacing w:line="360" w:lineRule="auto"/>
              <w:jc w:val="both"/>
            </w:pPr>
            <w:r w:rsidRPr="00147FD8">
              <w:t>451</w:t>
            </w:r>
          </w:p>
        </w:tc>
      </w:tr>
      <w:tr w:rsidR="000B64FF" w:rsidRPr="00147FD8" w:rsidTr="0023749C">
        <w:tc>
          <w:tcPr>
            <w:tcW w:w="1315" w:type="dxa"/>
          </w:tcPr>
          <w:p w:rsidR="000B64FF" w:rsidRPr="00147FD8" w:rsidRDefault="000B64FF" w:rsidP="006C196D">
            <w:pPr>
              <w:spacing w:line="360" w:lineRule="auto"/>
              <w:jc w:val="both"/>
              <w:rPr>
                <w:lang w:val="en-US"/>
              </w:rPr>
            </w:pPr>
            <w:r w:rsidRPr="00147FD8">
              <w:rPr>
                <w:lang w:val="en-US"/>
              </w:rPr>
              <w:t>Masters</w:t>
            </w:r>
          </w:p>
        </w:tc>
        <w:tc>
          <w:tcPr>
            <w:tcW w:w="954" w:type="dxa"/>
          </w:tcPr>
          <w:p w:rsidR="000B64FF" w:rsidRPr="00147FD8" w:rsidRDefault="000B64FF" w:rsidP="006C196D">
            <w:pPr>
              <w:spacing w:line="360" w:lineRule="auto"/>
              <w:jc w:val="both"/>
            </w:pPr>
            <w:r w:rsidRPr="00147FD8">
              <w:t>8</w:t>
            </w:r>
          </w:p>
        </w:tc>
        <w:tc>
          <w:tcPr>
            <w:tcW w:w="876" w:type="dxa"/>
          </w:tcPr>
          <w:p w:rsidR="000B64FF" w:rsidRPr="00147FD8" w:rsidRDefault="000B64FF" w:rsidP="006C196D">
            <w:pPr>
              <w:spacing w:line="360" w:lineRule="auto"/>
              <w:jc w:val="both"/>
            </w:pPr>
            <w:r w:rsidRPr="00147FD8">
              <w:t>0</w:t>
            </w:r>
          </w:p>
        </w:tc>
        <w:tc>
          <w:tcPr>
            <w:tcW w:w="949" w:type="dxa"/>
          </w:tcPr>
          <w:p w:rsidR="000B64FF" w:rsidRPr="00147FD8" w:rsidRDefault="000B64FF" w:rsidP="006C196D">
            <w:pPr>
              <w:spacing w:line="360" w:lineRule="auto"/>
              <w:jc w:val="both"/>
            </w:pPr>
            <w:r w:rsidRPr="00147FD8">
              <w:t>1</w:t>
            </w:r>
          </w:p>
        </w:tc>
        <w:tc>
          <w:tcPr>
            <w:tcW w:w="1132" w:type="dxa"/>
          </w:tcPr>
          <w:p w:rsidR="000B64FF" w:rsidRPr="00147FD8" w:rsidRDefault="000B64FF" w:rsidP="006C196D">
            <w:pPr>
              <w:spacing w:line="360" w:lineRule="auto"/>
              <w:jc w:val="both"/>
            </w:pPr>
            <w:r w:rsidRPr="00147FD8">
              <w:t>0</w:t>
            </w:r>
          </w:p>
        </w:tc>
        <w:tc>
          <w:tcPr>
            <w:tcW w:w="1088" w:type="dxa"/>
          </w:tcPr>
          <w:p w:rsidR="000B64FF" w:rsidRPr="00147FD8" w:rsidRDefault="000B64FF" w:rsidP="006C196D">
            <w:pPr>
              <w:spacing w:line="360" w:lineRule="auto"/>
              <w:jc w:val="both"/>
            </w:pPr>
            <w:r w:rsidRPr="00147FD8">
              <w:t>4</w:t>
            </w:r>
          </w:p>
        </w:tc>
        <w:tc>
          <w:tcPr>
            <w:tcW w:w="1087" w:type="dxa"/>
          </w:tcPr>
          <w:p w:rsidR="000B64FF" w:rsidRPr="00147FD8" w:rsidRDefault="000B64FF" w:rsidP="006C196D">
            <w:pPr>
              <w:spacing w:line="360" w:lineRule="auto"/>
              <w:jc w:val="both"/>
            </w:pPr>
            <w:r w:rsidRPr="00147FD8">
              <w:t>0</w:t>
            </w:r>
          </w:p>
        </w:tc>
        <w:tc>
          <w:tcPr>
            <w:tcW w:w="1088" w:type="dxa"/>
          </w:tcPr>
          <w:p w:rsidR="000B64FF" w:rsidRPr="00147FD8" w:rsidRDefault="000B64FF" w:rsidP="006C196D">
            <w:pPr>
              <w:spacing w:line="360" w:lineRule="auto"/>
              <w:jc w:val="both"/>
            </w:pPr>
            <w:r w:rsidRPr="00147FD8">
              <w:t>7</w:t>
            </w:r>
          </w:p>
        </w:tc>
        <w:tc>
          <w:tcPr>
            <w:tcW w:w="1087" w:type="dxa"/>
          </w:tcPr>
          <w:p w:rsidR="000B64FF" w:rsidRPr="00147FD8" w:rsidRDefault="000B64FF" w:rsidP="006C196D">
            <w:pPr>
              <w:spacing w:line="360" w:lineRule="auto"/>
              <w:jc w:val="both"/>
            </w:pPr>
            <w:r w:rsidRPr="00147FD8">
              <w:t>0</w:t>
            </w:r>
          </w:p>
        </w:tc>
      </w:tr>
      <w:tr w:rsidR="00E2667C" w:rsidRPr="00147FD8" w:rsidTr="0023749C">
        <w:tc>
          <w:tcPr>
            <w:tcW w:w="1315" w:type="dxa"/>
          </w:tcPr>
          <w:p w:rsidR="00E2667C" w:rsidRPr="00147FD8" w:rsidRDefault="00E2667C" w:rsidP="006C196D">
            <w:pPr>
              <w:spacing w:line="360" w:lineRule="auto"/>
              <w:jc w:val="both"/>
              <w:rPr>
                <w:b/>
                <w:lang w:val="en-US"/>
              </w:rPr>
            </w:pPr>
            <w:r w:rsidRPr="00147FD8">
              <w:rPr>
                <w:b/>
                <w:lang w:val="en-US"/>
              </w:rPr>
              <w:t>Total</w:t>
            </w:r>
          </w:p>
        </w:tc>
        <w:tc>
          <w:tcPr>
            <w:tcW w:w="954" w:type="dxa"/>
          </w:tcPr>
          <w:p w:rsidR="00E2667C" w:rsidRPr="00147FD8" w:rsidRDefault="00E2667C" w:rsidP="006C196D">
            <w:pPr>
              <w:spacing w:line="360" w:lineRule="auto"/>
              <w:jc w:val="both"/>
              <w:rPr>
                <w:b/>
              </w:rPr>
            </w:pPr>
            <w:r w:rsidRPr="00147FD8">
              <w:rPr>
                <w:b/>
              </w:rPr>
              <w:t>64,125</w:t>
            </w:r>
          </w:p>
        </w:tc>
        <w:tc>
          <w:tcPr>
            <w:tcW w:w="876" w:type="dxa"/>
          </w:tcPr>
          <w:p w:rsidR="00E2667C" w:rsidRPr="00147FD8" w:rsidRDefault="00E2667C" w:rsidP="006C196D">
            <w:pPr>
              <w:spacing w:line="360" w:lineRule="auto"/>
              <w:jc w:val="both"/>
              <w:rPr>
                <w:b/>
              </w:rPr>
            </w:pPr>
            <w:r w:rsidRPr="00147FD8">
              <w:rPr>
                <w:b/>
              </w:rPr>
              <w:t>30,467</w:t>
            </w:r>
          </w:p>
        </w:tc>
        <w:tc>
          <w:tcPr>
            <w:tcW w:w="949" w:type="dxa"/>
          </w:tcPr>
          <w:p w:rsidR="00E2667C" w:rsidRPr="00147FD8" w:rsidRDefault="00E2667C" w:rsidP="006C196D">
            <w:pPr>
              <w:spacing w:line="360" w:lineRule="auto"/>
              <w:jc w:val="both"/>
              <w:rPr>
                <w:b/>
              </w:rPr>
            </w:pPr>
            <w:r w:rsidRPr="00147FD8">
              <w:rPr>
                <w:b/>
              </w:rPr>
              <w:t>58,766</w:t>
            </w:r>
          </w:p>
        </w:tc>
        <w:tc>
          <w:tcPr>
            <w:tcW w:w="1132" w:type="dxa"/>
          </w:tcPr>
          <w:p w:rsidR="00E2667C" w:rsidRPr="00147FD8" w:rsidRDefault="00E2667C" w:rsidP="006C196D">
            <w:pPr>
              <w:spacing w:line="360" w:lineRule="auto"/>
              <w:jc w:val="both"/>
              <w:rPr>
                <w:b/>
              </w:rPr>
            </w:pPr>
            <w:r w:rsidRPr="00147FD8">
              <w:rPr>
                <w:b/>
              </w:rPr>
              <w:t>36,342</w:t>
            </w:r>
          </w:p>
        </w:tc>
        <w:tc>
          <w:tcPr>
            <w:tcW w:w="1088" w:type="dxa"/>
          </w:tcPr>
          <w:p w:rsidR="00E2667C" w:rsidRPr="00147FD8" w:rsidRDefault="00E2667C" w:rsidP="006C196D">
            <w:pPr>
              <w:spacing w:line="360" w:lineRule="auto"/>
              <w:jc w:val="both"/>
              <w:rPr>
                <w:b/>
              </w:rPr>
            </w:pPr>
            <w:r w:rsidRPr="00147FD8">
              <w:rPr>
                <w:b/>
              </w:rPr>
              <w:t>24,742</w:t>
            </w:r>
          </w:p>
        </w:tc>
        <w:tc>
          <w:tcPr>
            <w:tcW w:w="1087" w:type="dxa"/>
          </w:tcPr>
          <w:p w:rsidR="00E2667C" w:rsidRPr="00147FD8" w:rsidRDefault="00E2667C" w:rsidP="006C196D">
            <w:pPr>
              <w:spacing w:line="360" w:lineRule="auto"/>
              <w:jc w:val="both"/>
              <w:rPr>
                <w:b/>
              </w:rPr>
            </w:pPr>
            <w:r w:rsidRPr="00147FD8">
              <w:rPr>
                <w:b/>
              </w:rPr>
              <w:t>13,817</w:t>
            </w:r>
          </w:p>
        </w:tc>
        <w:tc>
          <w:tcPr>
            <w:tcW w:w="1088" w:type="dxa"/>
          </w:tcPr>
          <w:p w:rsidR="00E2667C" w:rsidRPr="00147FD8" w:rsidRDefault="00E2667C" w:rsidP="006C196D">
            <w:pPr>
              <w:spacing w:line="360" w:lineRule="auto"/>
              <w:jc w:val="both"/>
              <w:rPr>
                <w:b/>
              </w:rPr>
            </w:pPr>
            <w:r w:rsidRPr="00147FD8">
              <w:rPr>
                <w:b/>
              </w:rPr>
              <w:t>26,117</w:t>
            </w:r>
          </w:p>
        </w:tc>
        <w:tc>
          <w:tcPr>
            <w:tcW w:w="1087" w:type="dxa"/>
          </w:tcPr>
          <w:p w:rsidR="00E2667C" w:rsidRPr="00147FD8" w:rsidRDefault="00E2667C" w:rsidP="006C196D">
            <w:pPr>
              <w:spacing w:line="360" w:lineRule="auto"/>
              <w:jc w:val="both"/>
              <w:rPr>
                <w:b/>
              </w:rPr>
            </w:pPr>
            <w:r w:rsidRPr="00147FD8">
              <w:rPr>
                <w:b/>
              </w:rPr>
              <w:t>15,317</w:t>
            </w:r>
          </w:p>
        </w:tc>
      </w:tr>
    </w:tbl>
    <w:p w:rsidR="006340F0" w:rsidRPr="00147FD8" w:rsidRDefault="006340F0" w:rsidP="006C196D">
      <w:pPr>
        <w:spacing w:line="360" w:lineRule="auto"/>
        <w:jc w:val="both"/>
        <w:rPr>
          <w:b/>
          <w:lang w:val="en-US"/>
        </w:rPr>
      </w:pPr>
      <w:r w:rsidRPr="00147FD8">
        <w:rPr>
          <w:b/>
          <w:lang w:val="en-US"/>
        </w:rPr>
        <w:t xml:space="preserve">Source:-Adopted from Annual Statistical Abstract Data of </w:t>
      </w:r>
      <w:r w:rsidR="00C25BDA" w:rsidRPr="00147FD8">
        <w:rPr>
          <w:b/>
          <w:lang w:val="en-US"/>
        </w:rPr>
        <w:t>the Zone</w:t>
      </w:r>
    </w:p>
    <w:p w:rsidR="00B14FD6" w:rsidRPr="00147FD8" w:rsidRDefault="00B14FD6" w:rsidP="006C196D">
      <w:pPr>
        <w:spacing w:line="360" w:lineRule="auto"/>
        <w:jc w:val="both"/>
        <w:rPr>
          <w:lang w:val="en-US"/>
        </w:rPr>
      </w:pPr>
      <w:r w:rsidRPr="00147FD8">
        <w:rPr>
          <w:lang w:val="en-US"/>
        </w:rPr>
        <w:t>The above table shows the number of unemployed persons registered &amp; employed by levels of education in the Zone in the two consecutive years of study.</w:t>
      </w:r>
      <w:r w:rsidR="002F1C46" w:rsidRPr="00147FD8">
        <w:rPr>
          <w:lang w:val="en-US"/>
        </w:rPr>
        <w:t xml:space="preserve"> In the year 2011EC, there were 13,019 male &amp; 7,787 female illiterate, 19,843 male &amp; 10,958 female with educational level of grade 1-8, 14,732 male &amp; 9,390 female with educational level of grade 9-12, 9,980 male &amp; 6,202 female with certificate, 4,857 male &amp; 4,158 female with diploma, 1,686 male &amp; 1,343 female with degree and 8 male having educational level of </w:t>
      </w:r>
      <w:r w:rsidR="00E269CD" w:rsidRPr="00147FD8">
        <w:rPr>
          <w:lang w:val="en-US"/>
        </w:rPr>
        <w:t>master’s degree those who were not employed in the Zone.</w:t>
      </w:r>
      <w:r w:rsidR="00C17E76" w:rsidRPr="00147FD8">
        <w:rPr>
          <w:lang w:val="en-US"/>
        </w:rPr>
        <w:t xml:space="preserve"> Among unemployed persons those registered in the year 2011EC, about 5,494 male &amp; 2,862 female those who were illiterate, 9,448 male &amp; 5,599 female with grade 1-8 educational level, 7,243 male &amp; 3,367 female with educational level of 9-12, 1,235 male &amp; 1,027 female with certificate, 970 male &amp; 799 female with diploma, 348 male &amp; 163 female with degree and 4 male with master’s degree were employed in the Zone.</w:t>
      </w:r>
    </w:p>
    <w:p w:rsidR="00522C69" w:rsidRPr="00147FD8" w:rsidRDefault="00522C69" w:rsidP="006C196D">
      <w:pPr>
        <w:spacing w:line="360" w:lineRule="auto"/>
        <w:jc w:val="both"/>
        <w:rPr>
          <w:lang w:val="en-US"/>
        </w:rPr>
      </w:pPr>
      <w:r w:rsidRPr="00147FD8">
        <w:rPr>
          <w:lang w:val="en-US"/>
        </w:rPr>
        <w:t xml:space="preserve">In the year 2012EC, about 9,005 male &amp; 4,540 female who were illiterate, </w:t>
      </w:r>
      <w:r w:rsidR="008D39F3" w:rsidRPr="00147FD8">
        <w:rPr>
          <w:lang w:val="en-US"/>
        </w:rPr>
        <w:t xml:space="preserve">20,961 male &amp; 12,192 female with grade 1-8 educational level, 16,782 male &amp; 10,489 female with grade 9-12 educational level, 7,131 male &amp; 5,722 female with certificate, 3,392 male &amp; 2,353 female with diploma, 1,494 male &amp; 1,046 female with degree and 1 male registered unemployed persons in the Zone. Among those registered unemployed persons in the Zone, about 2,901 male &amp; 2,073 female illiterate, 10,435 male &amp; 5,142 female with grade 1-8 educational level, </w:t>
      </w:r>
      <w:r w:rsidR="00AF194D" w:rsidRPr="00147FD8">
        <w:rPr>
          <w:lang w:val="en-US"/>
        </w:rPr>
        <w:t>8,635 male &amp; 4,760 female with 9-12 educational level, 1,667 male &amp; 1,313 female with certificate, 1,819 male &amp; 1,578 with diploma, 653 male &amp; 451 with degree, and 7 male with master’s degree were employed according to the data we have.</w:t>
      </w:r>
    </w:p>
    <w:p w:rsidR="002F2530" w:rsidRPr="00147FD8" w:rsidRDefault="002F2530" w:rsidP="006C196D">
      <w:pPr>
        <w:spacing w:line="360" w:lineRule="auto"/>
        <w:jc w:val="both"/>
        <w:rPr>
          <w:b/>
          <w:lang w:val="en-US"/>
        </w:rPr>
      </w:pPr>
      <w:r w:rsidRPr="00147FD8">
        <w:rPr>
          <w:b/>
          <w:lang w:val="en-US"/>
        </w:rPr>
        <w:t>Graphically, the above table Data can be shown below;</w:t>
      </w:r>
    </w:p>
    <w:p w:rsidR="002F2530" w:rsidRPr="00147FD8" w:rsidRDefault="002F2530" w:rsidP="006C196D">
      <w:pPr>
        <w:spacing w:line="360" w:lineRule="auto"/>
        <w:jc w:val="both"/>
        <w:rPr>
          <w:b/>
          <w:lang w:val="en-US"/>
        </w:rPr>
      </w:pPr>
      <w:r w:rsidRPr="00147FD8">
        <w:rPr>
          <w:noProof/>
          <w:lang w:val="en-US"/>
        </w:rPr>
        <w:drawing>
          <wp:inline distT="0" distB="0" distL="0" distR="0" wp14:anchorId="02667781" wp14:editId="30034DAE">
            <wp:extent cx="6143625" cy="315277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147FD8">
        <w:rPr>
          <w:b/>
          <w:lang w:val="en-US"/>
        </w:rPr>
        <w:t>Source:-Depicted from the above table Data.</w:t>
      </w:r>
    </w:p>
    <w:p w:rsidR="0067491E" w:rsidRDefault="0067491E" w:rsidP="006C196D">
      <w:pPr>
        <w:pStyle w:val="Heading1"/>
        <w:spacing w:line="360" w:lineRule="auto"/>
        <w:jc w:val="both"/>
        <w:rPr>
          <w:color w:val="auto"/>
          <w:lang w:val="en-US"/>
        </w:rPr>
      </w:pPr>
      <w:bookmarkStart w:id="203" w:name="_Toc14617410"/>
      <w:bookmarkStart w:id="204" w:name="_Toc15300655"/>
      <w:bookmarkStart w:id="205" w:name="_Toc15627593"/>
      <w:bookmarkStart w:id="206" w:name="_Toc72827280"/>
    </w:p>
    <w:p w:rsidR="0067491E" w:rsidRDefault="0067491E" w:rsidP="006C196D">
      <w:pPr>
        <w:pStyle w:val="Heading1"/>
        <w:spacing w:line="360" w:lineRule="auto"/>
        <w:jc w:val="both"/>
        <w:rPr>
          <w:color w:val="auto"/>
          <w:lang w:val="en-US"/>
        </w:rPr>
      </w:pPr>
    </w:p>
    <w:p w:rsidR="0067491E" w:rsidRDefault="0067491E" w:rsidP="006C196D">
      <w:pPr>
        <w:pStyle w:val="Heading1"/>
        <w:spacing w:line="360" w:lineRule="auto"/>
        <w:jc w:val="both"/>
        <w:rPr>
          <w:color w:val="auto"/>
          <w:lang w:val="en-US"/>
        </w:rPr>
      </w:pPr>
    </w:p>
    <w:p w:rsidR="003A79CE" w:rsidRPr="00147FD8" w:rsidRDefault="003A79CE" w:rsidP="006C196D">
      <w:pPr>
        <w:pStyle w:val="Heading1"/>
        <w:spacing w:line="360" w:lineRule="auto"/>
        <w:jc w:val="both"/>
        <w:rPr>
          <w:color w:val="auto"/>
        </w:rPr>
      </w:pPr>
      <w:r w:rsidRPr="00147FD8">
        <w:rPr>
          <w:color w:val="auto"/>
        </w:rPr>
        <w:t>Law &amp; Order</w:t>
      </w:r>
      <w:bookmarkEnd w:id="203"/>
      <w:bookmarkEnd w:id="204"/>
      <w:bookmarkEnd w:id="205"/>
      <w:bookmarkEnd w:id="206"/>
    </w:p>
    <w:p w:rsidR="003A79CE" w:rsidRPr="00147FD8" w:rsidRDefault="003A79CE" w:rsidP="006C196D">
      <w:pPr>
        <w:spacing w:line="360" w:lineRule="auto"/>
        <w:jc w:val="both"/>
        <w:rPr>
          <w:b/>
          <w:lang w:val="en-US"/>
        </w:rPr>
      </w:pPr>
      <w:bookmarkStart w:id="207" w:name="_Toc14617411"/>
      <w:r w:rsidRPr="00147FD8">
        <w:rPr>
          <w:b/>
          <w:lang w:val="en-US"/>
        </w:rPr>
        <w:t>Number of Prisoners by Sex and Type of Sentences.</w:t>
      </w:r>
      <w:bookmarkEnd w:id="207"/>
    </w:p>
    <w:p w:rsidR="003A79CE" w:rsidRPr="00147FD8" w:rsidRDefault="004410B8" w:rsidP="006C196D">
      <w:pPr>
        <w:spacing w:line="360" w:lineRule="auto"/>
        <w:jc w:val="both"/>
        <w:rPr>
          <w:lang w:val="en-US"/>
        </w:rPr>
      </w:pPr>
      <w:r w:rsidRPr="00147FD8">
        <w:rPr>
          <w:lang w:val="en-US"/>
        </w:rPr>
        <w:t>Table 66</w:t>
      </w:r>
    </w:p>
    <w:p w:rsidR="003A79CE" w:rsidRPr="00147FD8" w:rsidRDefault="003A79CE" w:rsidP="006C196D">
      <w:pPr>
        <w:spacing w:line="360" w:lineRule="auto"/>
        <w:jc w:val="both"/>
        <w:rPr>
          <w:lang w:val="en-US"/>
        </w:rPr>
      </w:pPr>
    </w:p>
    <w:tbl>
      <w:tblPr>
        <w:tblStyle w:val="TableGrid"/>
        <w:tblW w:w="0" w:type="auto"/>
        <w:tblLook w:val="04A0" w:firstRow="1" w:lastRow="0" w:firstColumn="1" w:lastColumn="0" w:noHBand="0" w:noVBand="1"/>
      </w:tblPr>
      <w:tblGrid>
        <w:gridCol w:w="2502"/>
        <w:gridCol w:w="1368"/>
        <w:gridCol w:w="1368"/>
        <w:gridCol w:w="1368"/>
        <w:gridCol w:w="1368"/>
      </w:tblGrid>
      <w:tr w:rsidR="003A79CE" w:rsidRPr="00147FD8" w:rsidTr="0023749C">
        <w:tc>
          <w:tcPr>
            <w:tcW w:w="2502" w:type="dxa"/>
            <w:vMerge w:val="restart"/>
          </w:tcPr>
          <w:p w:rsidR="003A79CE" w:rsidRPr="00147FD8" w:rsidRDefault="003A79CE" w:rsidP="006C196D">
            <w:pPr>
              <w:spacing w:line="360" w:lineRule="auto"/>
              <w:jc w:val="both"/>
              <w:rPr>
                <w:lang w:val="en-US"/>
              </w:rPr>
            </w:pPr>
            <w:r w:rsidRPr="00147FD8">
              <w:rPr>
                <w:lang w:val="en-US"/>
              </w:rPr>
              <w:t xml:space="preserve">Type of Sentences </w:t>
            </w:r>
          </w:p>
        </w:tc>
        <w:tc>
          <w:tcPr>
            <w:tcW w:w="5472" w:type="dxa"/>
            <w:gridSpan w:val="4"/>
          </w:tcPr>
          <w:p w:rsidR="003A79CE" w:rsidRPr="00147FD8" w:rsidRDefault="003A79CE" w:rsidP="006C196D">
            <w:pPr>
              <w:spacing w:line="360" w:lineRule="auto"/>
              <w:jc w:val="both"/>
              <w:rPr>
                <w:lang w:val="en-US"/>
              </w:rPr>
            </w:pPr>
            <w:r w:rsidRPr="00147FD8">
              <w:rPr>
                <w:lang w:val="en-US"/>
              </w:rPr>
              <w:t xml:space="preserve">Number of Prisoners </w:t>
            </w:r>
          </w:p>
        </w:tc>
      </w:tr>
      <w:tr w:rsidR="003A79CE" w:rsidRPr="00147FD8" w:rsidTr="0023749C">
        <w:tc>
          <w:tcPr>
            <w:tcW w:w="2502" w:type="dxa"/>
            <w:vMerge/>
          </w:tcPr>
          <w:p w:rsidR="003A79CE" w:rsidRPr="00147FD8" w:rsidRDefault="003A79CE" w:rsidP="006C196D">
            <w:pPr>
              <w:spacing w:line="360" w:lineRule="auto"/>
              <w:jc w:val="both"/>
              <w:rPr>
                <w:lang w:val="en-US"/>
              </w:rPr>
            </w:pPr>
          </w:p>
        </w:tc>
        <w:tc>
          <w:tcPr>
            <w:tcW w:w="2736" w:type="dxa"/>
            <w:gridSpan w:val="2"/>
          </w:tcPr>
          <w:p w:rsidR="003A79CE" w:rsidRPr="00147FD8" w:rsidRDefault="003A79CE" w:rsidP="006C196D">
            <w:pPr>
              <w:spacing w:line="360" w:lineRule="auto"/>
              <w:jc w:val="both"/>
              <w:rPr>
                <w:lang w:val="en-US"/>
              </w:rPr>
            </w:pPr>
            <w:r w:rsidRPr="00147FD8">
              <w:rPr>
                <w:lang w:val="en-US"/>
              </w:rPr>
              <w:t>2011EC</w:t>
            </w:r>
          </w:p>
        </w:tc>
        <w:tc>
          <w:tcPr>
            <w:tcW w:w="2736" w:type="dxa"/>
            <w:gridSpan w:val="2"/>
          </w:tcPr>
          <w:p w:rsidR="003A79CE" w:rsidRPr="00147FD8" w:rsidRDefault="003A79CE" w:rsidP="006C196D">
            <w:pPr>
              <w:spacing w:line="360" w:lineRule="auto"/>
              <w:jc w:val="both"/>
              <w:rPr>
                <w:lang w:val="en-US"/>
              </w:rPr>
            </w:pPr>
            <w:r w:rsidRPr="00147FD8">
              <w:rPr>
                <w:lang w:val="en-US"/>
              </w:rPr>
              <w:t>2012EC</w:t>
            </w:r>
          </w:p>
        </w:tc>
      </w:tr>
      <w:tr w:rsidR="003A79CE" w:rsidRPr="00147FD8" w:rsidTr="0023749C">
        <w:tc>
          <w:tcPr>
            <w:tcW w:w="2502" w:type="dxa"/>
            <w:vMerge/>
          </w:tcPr>
          <w:p w:rsidR="003A79CE" w:rsidRPr="00147FD8" w:rsidRDefault="003A79CE" w:rsidP="006C196D">
            <w:pPr>
              <w:spacing w:line="360" w:lineRule="auto"/>
              <w:jc w:val="both"/>
              <w:rPr>
                <w:lang w:val="en-US"/>
              </w:rPr>
            </w:pPr>
          </w:p>
        </w:tc>
        <w:tc>
          <w:tcPr>
            <w:tcW w:w="1368" w:type="dxa"/>
          </w:tcPr>
          <w:p w:rsidR="003A79CE" w:rsidRPr="00147FD8" w:rsidRDefault="003A79CE" w:rsidP="006C196D">
            <w:pPr>
              <w:spacing w:line="360" w:lineRule="auto"/>
              <w:jc w:val="both"/>
              <w:rPr>
                <w:lang w:val="en-US"/>
              </w:rPr>
            </w:pPr>
            <w:r w:rsidRPr="00147FD8">
              <w:rPr>
                <w:lang w:val="en-US"/>
              </w:rPr>
              <w:t>M</w:t>
            </w:r>
          </w:p>
        </w:tc>
        <w:tc>
          <w:tcPr>
            <w:tcW w:w="1368" w:type="dxa"/>
          </w:tcPr>
          <w:p w:rsidR="003A79CE" w:rsidRPr="00147FD8" w:rsidRDefault="003A79CE" w:rsidP="006C196D">
            <w:pPr>
              <w:spacing w:line="360" w:lineRule="auto"/>
              <w:jc w:val="both"/>
              <w:rPr>
                <w:lang w:val="en-US"/>
              </w:rPr>
            </w:pPr>
            <w:r w:rsidRPr="00147FD8">
              <w:rPr>
                <w:lang w:val="en-US"/>
              </w:rPr>
              <w:t>F</w:t>
            </w:r>
          </w:p>
        </w:tc>
        <w:tc>
          <w:tcPr>
            <w:tcW w:w="1368" w:type="dxa"/>
          </w:tcPr>
          <w:p w:rsidR="003A79CE" w:rsidRPr="00147FD8" w:rsidRDefault="003A79CE" w:rsidP="006C196D">
            <w:pPr>
              <w:spacing w:line="360" w:lineRule="auto"/>
              <w:jc w:val="both"/>
              <w:rPr>
                <w:lang w:val="en-US"/>
              </w:rPr>
            </w:pPr>
            <w:r w:rsidRPr="00147FD8">
              <w:rPr>
                <w:lang w:val="en-US"/>
              </w:rPr>
              <w:t>M</w:t>
            </w:r>
          </w:p>
        </w:tc>
        <w:tc>
          <w:tcPr>
            <w:tcW w:w="1368" w:type="dxa"/>
          </w:tcPr>
          <w:p w:rsidR="003A79CE" w:rsidRPr="00147FD8" w:rsidRDefault="003A79CE" w:rsidP="006C196D">
            <w:pPr>
              <w:spacing w:line="360" w:lineRule="auto"/>
              <w:jc w:val="both"/>
              <w:rPr>
                <w:lang w:val="en-US"/>
              </w:rPr>
            </w:pPr>
            <w:r w:rsidRPr="00147FD8">
              <w:rPr>
                <w:lang w:val="en-US"/>
              </w:rPr>
              <w:t>F</w:t>
            </w:r>
          </w:p>
        </w:tc>
      </w:tr>
      <w:tr w:rsidR="00501CAE" w:rsidRPr="00147FD8" w:rsidTr="0023749C">
        <w:tc>
          <w:tcPr>
            <w:tcW w:w="2502" w:type="dxa"/>
          </w:tcPr>
          <w:p w:rsidR="00501CAE" w:rsidRPr="00147FD8" w:rsidRDefault="00501CAE" w:rsidP="006C196D">
            <w:pPr>
              <w:spacing w:line="360" w:lineRule="auto"/>
              <w:jc w:val="both"/>
              <w:rPr>
                <w:lang w:val="en-US"/>
              </w:rPr>
            </w:pPr>
            <w:r w:rsidRPr="00147FD8">
              <w:rPr>
                <w:lang w:val="en-US"/>
              </w:rPr>
              <w:t>Sentences of ≤5 years</w:t>
            </w:r>
          </w:p>
        </w:tc>
        <w:tc>
          <w:tcPr>
            <w:tcW w:w="1368" w:type="dxa"/>
          </w:tcPr>
          <w:p w:rsidR="00501CAE" w:rsidRPr="00147FD8" w:rsidRDefault="00501CAE" w:rsidP="006C196D">
            <w:pPr>
              <w:spacing w:line="360" w:lineRule="auto"/>
              <w:jc w:val="both"/>
            </w:pPr>
            <w:r w:rsidRPr="00147FD8">
              <w:t>1953</w:t>
            </w:r>
          </w:p>
        </w:tc>
        <w:tc>
          <w:tcPr>
            <w:tcW w:w="1368" w:type="dxa"/>
          </w:tcPr>
          <w:p w:rsidR="00501CAE" w:rsidRPr="00147FD8" w:rsidRDefault="00501CAE" w:rsidP="006C196D">
            <w:pPr>
              <w:spacing w:line="360" w:lineRule="auto"/>
              <w:jc w:val="both"/>
            </w:pPr>
            <w:r w:rsidRPr="00147FD8">
              <w:t>273</w:t>
            </w:r>
          </w:p>
        </w:tc>
        <w:tc>
          <w:tcPr>
            <w:tcW w:w="1368" w:type="dxa"/>
          </w:tcPr>
          <w:p w:rsidR="00501CAE" w:rsidRPr="00147FD8" w:rsidRDefault="00501CAE" w:rsidP="006C196D">
            <w:pPr>
              <w:spacing w:line="360" w:lineRule="auto"/>
              <w:jc w:val="both"/>
            </w:pPr>
            <w:r w:rsidRPr="00147FD8">
              <w:t>2087</w:t>
            </w:r>
          </w:p>
        </w:tc>
        <w:tc>
          <w:tcPr>
            <w:tcW w:w="1368" w:type="dxa"/>
          </w:tcPr>
          <w:p w:rsidR="00501CAE" w:rsidRPr="00147FD8" w:rsidRDefault="00501CAE" w:rsidP="006C196D">
            <w:pPr>
              <w:spacing w:line="360" w:lineRule="auto"/>
              <w:jc w:val="both"/>
            </w:pPr>
            <w:r w:rsidRPr="00147FD8">
              <w:t>117</w:t>
            </w:r>
          </w:p>
        </w:tc>
      </w:tr>
      <w:tr w:rsidR="00501CAE" w:rsidRPr="00147FD8" w:rsidTr="0023749C">
        <w:tc>
          <w:tcPr>
            <w:tcW w:w="2502" w:type="dxa"/>
          </w:tcPr>
          <w:p w:rsidR="00501CAE" w:rsidRPr="00147FD8" w:rsidRDefault="00501CAE" w:rsidP="006C196D">
            <w:pPr>
              <w:spacing w:line="360" w:lineRule="auto"/>
              <w:jc w:val="both"/>
              <w:rPr>
                <w:lang w:val="en-US"/>
              </w:rPr>
            </w:pPr>
            <w:r w:rsidRPr="00147FD8">
              <w:rPr>
                <w:lang w:val="en-US"/>
              </w:rPr>
              <w:t>Sentences of &gt;5 years</w:t>
            </w:r>
          </w:p>
        </w:tc>
        <w:tc>
          <w:tcPr>
            <w:tcW w:w="1368" w:type="dxa"/>
          </w:tcPr>
          <w:p w:rsidR="00501CAE" w:rsidRPr="00147FD8" w:rsidRDefault="00501CAE" w:rsidP="006C196D">
            <w:pPr>
              <w:spacing w:line="360" w:lineRule="auto"/>
              <w:jc w:val="both"/>
            </w:pPr>
            <w:r w:rsidRPr="00147FD8">
              <w:t>259</w:t>
            </w:r>
          </w:p>
        </w:tc>
        <w:tc>
          <w:tcPr>
            <w:tcW w:w="1368" w:type="dxa"/>
          </w:tcPr>
          <w:p w:rsidR="00501CAE" w:rsidRPr="00147FD8" w:rsidRDefault="00501CAE" w:rsidP="006C196D">
            <w:pPr>
              <w:spacing w:line="360" w:lineRule="auto"/>
              <w:jc w:val="both"/>
            </w:pPr>
            <w:r w:rsidRPr="00147FD8">
              <w:t>22</w:t>
            </w:r>
          </w:p>
        </w:tc>
        <w:tc>
          <w:tcPr>
            <w:tcW w:w="1368" w:type="dxa"/>
          </w:tcPr>
          <w:p w:rsidR="00501CAE" w:rsidRPr="00147FD8" w:rsidRDefault="00501CAE" w:rsidP="006C196D">
            <w:pPr>
              <w:spacing w:line="360" w:lineRule="auto"/>
              <w:jc w:val="both"/>
            </w:pPr>
            <w:r w:rsidRPr="00147FD8">
              <w:t>49</w:t>
            </w:r>
          </w:p>
        </w:tc>
        <w:tc>
          <w:tcPr>
            <w:tcW w:w="1368" w:type="dxa"/>
          </w:tcPr>
          <w:p w:rsidR="00501CAE" w:rsidRPr="00147FD8" w:rsidRDefault="00501CAE" w:rsidP="006C196D">
            <w:pPr>
              <w:spacing w:line="360" w:lineRule="auto"/>
              <w:jc w:val="both"/>
            </w:pPr>
            <w:r w:rsidRPr="00147FD8">
              <w:t>101</w:t>
            </w:r>
          </w:p>
        </w:tc>
      </w:tr>
      <w:tr w:rsidR="003A79CE" w:rsidRPr="00147FD8" w:rsidTr="0023749C">
        <w:tc>
          <w:tcPr>
            <w:tcW w:w="2502" w:type="dxa"/>
          </w:tcPr>
          <w:p w:rsidR="003A79CE" w:rsidRPr="00147FD8" w:rsidRDefault="003A79CE" w:rsidP="006C196D">
            <w:pPr>
              <w:spacing w:line="360" w:lineRule="auto"/>
              <w:jc w:val="both"/>
              <w:rPr>
                <w:lang w:val="en-US"/>
              </w:rPr>
            </w:pPr>
            <w:r w:rsidRPr="00147FD8">
              <w:rPr>
                <w:lang w:val="en-US"/>
              </w:rPr>
              <w:t>Life time Prisoners</w:t>
            </w:r>
          </w:p>
        </w:tc>
        <w:tc>
          <w:tcPr>
            <w:tcW w:w="1368" w:type="dxa"/>
          </w:tcPr>
          <w:p w:rsidR="003A79CE" w:rsidRPr="00147FD8" w:rsidRDefault="003A79CE" w:rsidP="006C196D">
            <w:pPr>
              <w:spacing w:line="360" w:lineRule="auto"/>
              <w:jc w:val="both"/>
            </w:pPr>
            <w:r w:rsidRPr="00147FD8">
              <w:t>0</w:t>
            </w:r>
          </w:p>
        </w:tc>
        <w:tc>
          <w:tcPr>
            <w:tcW w:w="1368" w:type="dxa"/>
          </w:tcPr>
          <w:p w:rsidR="003A79CE" w:rsidRPr="00147FD8" w:rsidRDefault="003A79CE" w:rsidP="006C196D">
            <w:pPr>
              <w:spacing w:line="360" w:lineRule="auto"/>
              <w:jc w:val="both"/>
            </w:pPr>
            <w:r w:rsidRPr="00147FD8">
              <w:t>0</w:t>
            </w:r>
          </w:p>
        </w:tc>
        <w:tc>
          <w:tcPr>
            <w:tcW w:w="1368" w:type="dxa"/>
          </w:tcPr>
          <w:p w:rsidR="003A79CE" w:rsidRPr="00147FD8" w:rsidRDefault="003A79CE" w:rsidP="006C196D">
            <w:pPr>
              <w:spacing w:line="360" w:lineRule="auto"/>
              <w:jc w:val="both"/>
              <w:rPr>
                <w:bCs/>
              </w:rPr>
            </w:pPr>
            <w:r w:rsidRPr="00147FD8">
              <w:rPr>
                <w:bCs/>
              </w:rPr>
              <w:t>0</w:t>
            </w:r>
          </w:p>
        </w:tc>
        <w:tc>
          <w:tcPr>
            <w:tcW w:w="1368" w:type="dxa"/>
          </w:tcPr>
          <w:p w:rsidR="003A79CE" w:rsidRPr="00147FD8" w:rsidRDefault="003A79CE" w:rsidP="006C196D">
            <w:pPr>
              <w:spacing w:line="360" w:lineRule="auto"/>
              <w:jc w:val="both"/>
              <w:rPr>
                <w:bCs/>
              </w:rPr>
            </w:pPr>
            <w:r w:rsidRPr="00147FD8">
              <w:rPr>
                <w:bCs/>
              </w:rPr>
              <w:t>0</w:t>
            </w:r>
          </w:p>
        </w:tc>
      </w:tr>
      <w:tr w:rsidR="003A79CE" w:rsidRPr="00147FD8" w:rsidTr="0023749C">
        <w:tc>
          <w:tcPr>
            <w:tcW w:w="2502" w:type="dxa"/>
          </w:tcPr>
          <w:p w:rsidR="003A79CE" w:rsidRPr="00147FD8" w:rsidRDefault="003A79CE" w:rsidP="006C196D">
            <w:pPr>
              <w:spacing w:line="360" w:lineRule="auto"/>
              <w:jc w:val="both"/>
              <w:rPr>
                <w:lang w:val="en-US"/>
              </w:rPr>
            </w:pPr>
            <w:r w:rsidRPr="00147FD8">
              <w:rPr>
                <w:lang w:val="en-US"/>
              </w:rPr>
              <w:t>Death Sentence</w:t>
            </w:r>
          </w:p>
        </w:tc>
        <w:tc>
          <w:tcPr>
            <w:tcW w:w="1368" w:type="dxa"/>
          </w:tcPr>
          <w:p w:rsidR="003A79CE" w:rsidRPr="00147FD8" w:rsidRDefault="003A79CE" w:rsidP="006C196D">
            <w:pPr>
              <w:spacing w:line="360" w:lineRule="auto"/>
              <w:jc w:val="both"/>
            </w:pPr>
            <w:r w:rsidRPr="00147FD8">
              <w:t>0</w:t>
            </w:r>
          </w:p>
        </w:tc>
        <w:tc>
          <w:tcPr>
            <w:tcW w:w="1368" w:type="dxa"/>
          </w:tcPr>
          <w:p w:rsidR="003A79CE" w:rsidRPr="00147FD8" w:rsidRDefault="003A79CE" w:rsidP="006C196D">
            <w:pPr>
              <w:spacing w:line="360" w:lineRule="auto"/>
              <w:jc w:val="both"/>
            </w:pPr>
            <w:r w:rsidRPr="00147FD8">
              <w:t>0</w:t>
            </w:r>
          </w:p>
        </w:tc>
        <w:tc>
          <w:tcPr>
            <w:tcW w:w="1368" w:type="dxa"/>
          </w:tcPr>
          <w:p w:rsidR="003A79CE" w:rsidRPr="00147FD8" w:rsidRDefault="003A79CE" w:rsidP="006C196D">
            <w:pPr>
              <w:spacing w:line="360" w:lineRule="auto"/>
              <w:jc w:val="both"/>
              <w:rPr>
                <w:bCs/>
              </w:rPr>
            </w:pPr>
            <w:r w:rsidRPr="00147FD8">
              <w:rPr>
                <w:bCs/>
              </w:rPr>
              <w:t>0</w:t>
            </w:r>
          </w:p>
        </w:tc>
        <w:tc>
          <w:tcPr>
            <w:tcW w:w="1368" w:type="dxa"/>
          </w:tcPr>
          <w:p w:rsidR="003A79CE" w:rsidRPr="00147FD8" w:rsidRDefault="003A79CE" w:rsidP="006C196D">
            <w:pPr>
              <w:spacing w:line="360" w:lineRule="auto"/>
              <w:jc w:val="both"/>
              <w:rPr>
                <w:bCs/>
              </w:rPr>
            </w:pPr>
            <w:r w:rsidRPr="00147FD8">
              <w:rPr>
                <w:bCs/>
              </w:rPr>
              <w:t>0</w:t>
            </w:r>
          </w:p>
        </w:tc>
      </w:tr>
      <w:tr w:rsidR="00501CAE" w:rsidRPr="00147FD8" w:rsidTr="0023749C">
        <w:tc>
          <w:tcPr>
            <w:tcW w:w="2502" w:type="dxa"/>
          </w:tcPr>
          <w:p w:rsidR="00501CAE" w:rsidRPr="00147FD8" w:rsidRDefault="00501CAE" w:rsidP="006C196D">
            <w:pPr>
              <w:spacing w:line="360" w:lineRule="auto"/>
              <w:jc w:val="both"/>
              <w:rPr>
                <w:b/>
                <w:lang w:val="en-US"/>
              </w:rPr>
            </w:pPr>
            <w:r w:rsidRPr="00147FD8">
              <w:rPr>
                <w:b/>
                <w:lang w:val="en-US"/>
              </w:rPr>
              <w:t xml:space="preserve">Total </w:t>
            </w:r>
          </w:p>
        </w:tc>
        <w:tc>
          <w:tcPr>
            <w:tcW w:w="1368" w:type="dxa"/>
          </w:tcPr>
          <w:p w:rsidR="00501CAE" w:rsidRPr="00147FD8" w:rsidRDefault="00501CAE" w:rsidP="006C196D">
            <w:pPr>
              <w:spacing w:line="360" w:lineRule="auto"/>
              <w:jc w:val="both"/>
              <w:rPr>
                <w:b/>
              </w:rPr>
            </w:pPr>
            <w:r w:rsidRPr="00147FD8">
              <w:rPr>
                <w:b/>
              </w:rPr>
              <w:t>2212</w:t>
            </w:r>
          </w:p>
        </w:tc>
        <w:tc>
          <w:tcPr>
            <w:tcW w:w="1368" w:type="dxa"/>
          </w:tcPr>
          <w:p w:rsidR="00501CAE" w:rsidRPr="00147FD8" w:rsidRDefault="00501CAE" w:rsidP="006C196D">
            <w:pPr>
              <w:spacing w:line="360" w:lineRule="auto"/>
              <w:jc w:val="both"/>
              <w:rPr>
                <w:b/>
              </w:rPr>
            </w:pPr>
            <w:r w:rsidRPr="00147FD8">
              <w:rPr>
                <w:b/>
              </w:rPr>
              <w:t>295</w:t>
            </w:r>
          </w:p>
        </w:tc>
        <w:tc>
          <w:tcPr>
            <w:tcW w:w="1368" w:type="dxa"/>
          </w:tcPr>
          <w:p w:rsidR="00501CAE" w:rsidRPr="00147FD8" w:rsidRDefault="00501CAE" w:rsidP="006C196D">
            <w:pPr>
              <w:spacing w:line="360" w:lineRule="auto"/>
              <w:jc w:val="both"/>
              <w:rPr>
                <w:b/>
              </w:rPr>
            </w:pPr>
            <w:r w:rsidRPr="00147FD8">
              <w:rPr>
                <w:b/>
              </w:rPr>
              <w:t>2136</w:t>
            </w:r>
          </w:p>
        </w:tc>
        <w:tc>
          <w:tcPr>
            <w:tcW w:w="1368" w:type="dxa"/>
          </w:tcPr>
          <w:p w:rsidR="00501CAE" w:rsidRPr="00147FD8" w:rsidRDefault="00501CAE" w:rsidP="006C196D">
            <w:pPr>
              <w:spacing w:line="360" w:lineRule="auto"/>
              <w:jc w:val="both"/>
              <w:rPr>
                <w:b/>
              </w:rPr>
            </w:pPr>
            <w:r w:rsidRPr="00147FD8">
              <w:rPr>
                <w:b/>
              </w:rPr>
              <w:t>218</w:t>
            </w:r>
          </w:p>
        </w:tc>
      </w:tr>
    </w:tbl>
    <w:p w:rsidR="003A79CE" w:rsidRPr="00147FD8" w:rsidRDefault="003A79CE" w:rsidP="006C196D">
      <w:pPr>
        <w:spacing w:line="360" w:lineRule="auto"/>
        <w:jc w:val="both"/>
        <w:rPr>
          <w:b/>
          <w:lang w:val="en-US"/>
        </w:rPr>
      </w:pPr>
      <w:r w:rsidRPr="00147FD8">
        <w:rPr>
          <w:b/>
          <w:lang w:val="en-US"/>
        </w:rPr>
        <w:t xml:space="preserve">Source:-Adopted from Annual Statistical </w:t>
      </w:r>
      <w:r w:rsidR="0007122F" w:rsidRPr="00147FD8">
        <w:rPr>
          <w:b/>
          <w:lang w:val="en-US"/>
        </w:rPr>
        <w:t>Abstract</w:t>
      </w:r>
      <w:r w:rsidRPr="00147FD8">
        <w:rPr>
          <w:b/>
          <w:lang w:val="en-US"/>
        </w:rPr>
        <w:t xml:space="preserve"> Data of the Zone.</w:t>
      </w:r>
    </w:p>
    <w:p w:rsidR="006340F0" w:rsidRPr="00147FD8" w:rsidRDefault="00501CAE" w:rsidP="006C196D">
      <w:pPr>
        <w:spacing w:line="360" w:lineRule="auto"/>
        <w:jc w:val="both"/>
        <w:rPr>
          <w:lang w:val="en-US"/>
        </w:rPr>
      </w:pPr>
      <w:r w:rsidRPr="00147FD8">
        <w:rPr>
          <w:lang w:val="en-US"/>
        </w:rPr>
        <w:t>The above table shows number of prisoners by sex and type of sentences in the past two consecutive years of study.</w:t>
      </w:r>
      <w:r w:rsidR="00D77DD6" w:rsidRPr="00147FD8">
        <w:rPr>
          <w:lang w:val="en-US"/>
        </w:rPr>
        <w:t xml:space="preserve"> In the year 2011EC, there were about 1,953 male &amp; 273 female prisoners those sentenced to less or equal to 5 years of imprisonment and 259 male &amp; 22 female prisoners those sentenced to greater than 5 years of imprisonment. In this year, there were no life time and death sentence in the Zone. </w:t>
      </w:r>
    </w:p>
    <w:p w:rsidR="00D77DD6" w:rsidRPr="00147FD8" w:rsidRDefault="00D77DD6" w:rsidP="006C196D">
      <w:pPr>
        <w:spacing w:line="360" w:lineRule="auto"/>
        <w:jc w:val="both"/>
        <w:rPr>
          <w:lang w:val="en-US"/>
        </w:rPr>
      </w:pPr>
      <w:r w:rsidRPr="00147FD8">
        <w:rPr>
          <w:lang w:val="en-US"/>
        </w:rPr>
        <w:t>In the year 2012EC, there were 2,087 male &amp; 117 female prisoners those sentenced to less or equal to 5 years of imprisonment and 49 male &amp; 101 female prisoners those sentenced to greater than 5 years of imprisonment. In the year 2012EC, also there were no life time and death sentence in the Zone.</w:t>
      </w:r>
    </w:p>
    <w:p w:rsidR="00AA5704" w:rsidRPr="00147FD8" w:rsidRDefault="00AA5704" w:rsidP="006C196D">
      <w:pPr>
        <w:pStyle w:val="Heading2"/>
        <w:spacing w:line="360" w:lineRule="auto"/>
        <w:jc w:val="both"/>
        <w:rPr>
          <w:rFonts w:ascii="Times New Roman" w:hAnsi="Times New Roman" w:cs="Times New Roman"/>
          <w:b w:val="0"/>
          <w:i w:val="0"/>
          <w:sz w:val="24"/>
          <w:szCs w:val="24"/>
        </w:rPr>
      </w:pPr>
      <w:bookmarkStart w:id="208" w:name="_Toc14617412"/>
      <w:bookmarkStart w:id="209" w:name="_Toc15300656"/>
      <w:bookmarkStart w:id="210" w:name="_Toc15627594"/>
      <w:bookmarkStart w:id="211" w:name="_Toc72827281"/>
      <w:r w:rsidRPr="00147FD8">
        <w:rPr>
          <w:rStyle w:val="Heading3Char"/>
          <w:rFonts w:ascii="Times New Roman" w:hAnsi="Times New Roman" w:cs="Times New Roman"/>
          <w:b/>
          <w:bCs/>
          <w:i w:val="0"/>
          <w:color w:val="auto"/>
          <w:lang w:val="en-US"/>
        </w:rPr>
        <w:t>Number of Civil and Criminal Cases Lodged to Courts, Decided &amp; Pending in the year 2011 and 2012EC</w:t>
      </w:r>
      <w:bookmarkEnd w:id="208"/>
      <w:bookmarkEnd w:id="209"/>
      <w:bookmarkEnd w:id="210"/>
      <w:r w:rsidRPr="00147FD8">
        <w:rPr>
          <w:rFonts w:ascii="Times New Roman" w:hAnsi="Times New Roman" w:cs="Times New Roman"/>
          <w:b w:val="0"/>
          <w:i w:val="0"/>
          <w:sz w:val="24"/>
          <w:szCs w:val="24"/>
        </w:rPr>
        <w:t>.</w:t>
      </w:r>
      <w:bookmarkEnd w:id="211"/>
    </w:p>
    <w:p w:rsidR="00AA5704" w:rsidRPr="00147FD8" w:rsidRDefault="004410B8" w:rsidP="006C196D">
      <w:pPr>
        <w:spacing w:line="360" w:lineRule="auto"/>
        <w:jc w:val="both"/>
        <w:rPr>
          <w:b/>
          <w:lang w:val="en-US"/>
        </w:rPr>
      </w:pPr>
      <w:r w:rsidRPr="00147FD8">
        <w:rPr>
          <w:b/>
          <w:lang w:val="en-US"/>
        </w:rPr>
        <w:t>Table 67</w:t>
      </w:r>
    </w:p>
    <w:tbl>
      <w:tblPr>
        <w:tblStyle w:val="LightGrid-Accent1"/>
        <w:tblW w:w="9468" w:type="dxa"/>
        <w:tblLayout w:type="fixed"/>
        <w:tblLook w:val="04A0" w:firstRow="1" w:lastRow="0" w:firstColumn="1" w:lastColumn="0" w:noHBand="0" w:noVBand="1"/>
      </w:tblPr>
      <w:tblGrid>
        <w:gridCol w:w="1066"/>
        <w:gridCol w:w="727"/>
        <w:gridCol w:w="807"/>
        <w:gridCol w:w="807"/>
        <w:gridCol w:w="807"/>
        <w:gridCol w:w="808"/>
        <w:gridCol w:w="888"/>
        <w:gridCol w:w="807"/>
        <w:gridCol w:w="807"/>
        <w:gridCol w:w="954"/>
        <w:gridCol w:w="990"/>
      </w:tblGrid>
      <w:tr w:rsidR="00147FD8" w:rsidRPr="00147FD8" w:rsidTr="00AD54AD">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66" w:type="dxa"/>
            <w:vMerge w:val="restart"/>
          </w:tcPr>
          <w:p w:rsidR="00AA5704" w:rsidRPr="00147FD8" w:rsidRDefault="00AA5704" w:rsidP="006C196D">
            <w:pPr>
              <w:spacing w:line="360" w:lineRule="auto"/>
              <w:jc w:val="both"/>
              <w:rPr>
                <w:sz w:val="20"/>
                <w:szCs w:val="20"/>
                <w:lang w:val="en-US"/>
              </w:rPr>
            </w:pPr>
            <w:r w:rsidRPr="00147FD8">
              <w:rPr>
                <w:sz w:val="20"/>
                <w:szCs w:val="20"/>
                <w:lang w:val="en-US"/>
              </w:rPr>
              <w:t>Type of Cases</w:t>
            </w:r>
          </w:p>
        </w:tc>
        <w:tc>
          <w:tcPr>
            <w:tcW w:w="8402" w:type="dxa"/>
            <w:gridSpan w:val="10"/>
          </w:tcPr>
          <w:p w:rsidR="00AA5704" w:rsidRPr="00147FD8" w:rsidRDefault="00AA5704" w:rsidP="006C196D">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147FD8">
              <w:rPr>
                <w:sz w:val="20"/>
                <w:szCs w:val="20"/>
                <w:lang w:val="en-US"/>
              </w:rPr>
              <w:t>Number of Cases lodged, Decided &amp; Pending by years of the study</w:t>
            </w:r>
          </w:p>
        </w:tc>
      </w:tr>
      <w:tr w:rsidR="00147FD8" w:rsidRPr="00147FD8" w:rsidTr="00AD54A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066" w:type="dxa"/>
            <w:vMerge/>
          </w:tcPr>
          <w:p w:rsidR="00AA5704" w:rsidRPr="00147FD8" w:rsidRDefault="00AA5704" w:rsidP="006C196D">
            <w:pPr>
              <w:spacing w:line="360" w:lineRule="auto"/>
              <w:jc w:val="both"/>
              <w:rPr>
                <w:sz w:val="20"/>
                <w:szCs w:val="20"/>
                <w:lang w:val="en-US"/>
              </w:rPr>
            </w:pPr>
          </w:p>
        </w:tc>
        <w:tc>
          <w:tcPr>
            <w:tcW w:w="3956" w:type="dxa"/>
            <w:gridSpan w:val="5"/>
          </w:tcPr>
          <w:p w:rsidR="00AA5704" w:rsidRPr="00147FD8" w:rsidRDefault="00AA5704"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2011EC</w:t>
            </w:r>
          </w:p>
        </w:tc>
        <w:tc>
          <w:tcPr>
            <w:tcW w:w="4446" w:type="dxa"/>
            <w:gridSpan w:val="5"/>
          </w:tcPr>
          <w:p w:rsidR="00AA5704" w:rsidRPr="00147FD8" w:rsidRDefault="00AA5704"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2012EC</w:t>
            </w:r>
          </w:p>
        </w:tc>
      </w:tr>
      <w:tr w:rsidR="00147FD8" w:rsidRPr="00147FD8" w:rsidTr="00AD54AD">
        <w:trPr>
          <w:cnfStyle w:val="000000010000" w:firstRow="0" w:lastRow="0" w:firstColumn="0" w:lastColumn="0" w:oddVBand="0" w:evenVBand="0" w:oddHBand="0" w:evenHBand="1"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066" w:type="dxa"/>
            <w:vMerge/>
          </w:tcPr>
          <w:p w:rsidR="002B4CC0" w:rsidRPr="00147FD8" w:rsidRDefault="002B4CC0" w:rsidP="006C196D">
            <w:pPr>
              <w:spacing w:line="360" w:lineRule="auto"/>
              <w:jc w:val="both"/>
              <w:rPr>
                <w:sz w:val="20"/>
                <w:szCs w:val="20"/>
                <w:lang w:val="en-US"/>
              </w:rPr>
            </w:pPr>
          </w:p>
        </w:tc>
        <w:tc>
          <w:tcPr>
            <w:tcW w:w="727" w:type="dxa"/>
            <w:vMerge w:val="restart"/>
          </w:tcPr>
          <w:p w:rsidR="002B4CC0" w:rsidRPr="00147FD8" w:rsidRDefault="002B4CC0"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 xml:space="preserve">Lodged </w:t>
            </w:r>
          </w:p>
        </w:tc>
        <w:tc>
          <w:tcPr>
            <w:tcW w:w="807" w:type="dxa"/>
            <w:vMerge w:val="restart"/>
          </w:tcPr>
          <w:p w:rsidR="002B4CC0" w:rsidRPr="00147FD8" w:rsidRDefault="002B4CC0"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 xml:space="preserve">Decided </w:t>
            </w:r>
          </w:p>
        </w:tc>
        <w:tc>
          <w:tcPr>
            <w:tcW w:w="807" w:type="dxa"/>
            <w:vMerge w:val="restart"/>
          </w:tcPr>
          <w:p w:rsidR="002B4CC0" w:rsidRPr="00147FD8" w:rsidRDefault="002B4CC0"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 xml:space="preserve">Pending </w:t>
            </w:r>
          </w:p>
        </w:tc>
        <w:tc>
          <w:tcPr>
            <w:tcW w:w="1615" w:type="dxa"/>
            <w:gridSpan w:val="2"/>
          </w:tcPr>
          <w:p w:rsidR="002B4CC0" w:rsidRPr="00147FD8" w:rsidRDefault="002B4CC0"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%ge of decided &amp; pending cases</w:t>
            </w:r>
          </w:p>
        </w:tc>
        <w:tc>
          <w:tcPr>
            <w:tcW w:w="888" w:type="dxa"/>
            <w:vMerge w:val="restart"/>
          </w:tcPr>
          <w:p w:rsidR="002B4CC0" w:rsidRPr="00147FD8" w:rsidRDefault="002B4CC0"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 xml:space="preserve">Lodged </w:t>
            </w:r>
          </w:p>
        </w:tc>
        <w:tc>
          <w:tcPr>
            <w:tcW w:w="807" w:type="dxa"/>
            <w:vMerge w:val="restart"/>
          </w:tcPr>
          <w:p w:rsidR="002B4CC0" w:rsidRPr="00147FD8" w:rsidRDefault="002B4CC0"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 xml:space="preserve">Decided </w:t>
            </w:r>
          </w:p>
        </w:tc>
        <w:tc>
          <w:tcPr>
            <w:tcW w:w="807" w:type="dxa"/>
            <w:vMerge w:val="restart"/>
          </w:tcPr>
          <w:p w:rsidR="002B4CC0" w:rsidRPr="00147FD8" w:rsidRDefault="002B4CC0"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Pending</w:t>
            </w:r>
          </w:p>
        </w:tc>
        <w:tc>
          <w:tcPr>
            <w:tcW w:w="1944" w:type="dxa"/>
            <w:gridSpan w:val="2"/>
          </w:tcPr>
          <w:p w:rsidR="002B4CC0" w:rsidRPr="00147FD8" w:rsidRDefault="002B4CC0"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%ge of decided &amp; pending cases</w:t>
            </w:r>
          </w:p>
        </w:tc>
      </w:tr>
      <w:tr w:rsidR="00147FD8" w:rsidRPr="00147FD8" w:rsidTr="00AD54A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066" w:type="dxa"/>
            <w:vMerge/>
          </w:tcPr>
          <w:p w:rsidR="002B4CC0" w:rsidRPr="00147FD8" w:rsidRDefault="002B4CC0" w:rsidP="006C196D">
            <w:pPr>
              <w:spacing w:line="360" w:lineRule="auto"/>
              <w:jc w:val="both"/>
              <w:rPr>
                <w:sz w:val="20"/>
                <w:szCs w:val="20"/>
                <w:lang w:val="en-US"/>
              </w:rPr>
            </w:pPr>
          </w:p>
        </w:tc>
        <w:tc>
          <w:tcPr>
            <w:tcW w:w="727" w:type="dxa"/>
            <w:vMerge/>
          </w:tcPr>
          <w:p w:rsidR="002B4CC0" w:rsidRPr="00147FD8" w:rsidRDefault="002B4CC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rPr>
            </w:pPr>
          </w:p>
        </w:tc>
        <w:tc>
          <w:tcPr>
            <w:tcW w:w="807" w:type="dxa"/>
            <w:vMerge/>
          </w:tcPr>
          <w:p w:rsidR="002B4CC0" w:rsidRPr="00147FD8" w:rsidRDefault="002B4CC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rPr>
            </w:pPr>
          </w:p>
        </w:tc>
        <w:tc>
          <w:tcPr>
            <w:tcW w:w="807" w:type="dxa"/>
            <w:vMerge/>
          </w:tcPr>
          <w:p w:rsidR="002B4CC0" w:rsidRPr="00147FD8" w:rsidRDefault="002B4CC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rPr>
            </w:pPr>
          </w:p>
        </w:tc>
        <w:tc>
          <w:tcPr>
            <w:tcW w:w="807" w:type="dxa"/>
          </w:tcPr>
          <w:p w:rsidR="002B4CC0" w:rsidRPr="00147FD8" w:rsidRDefault="002B4CC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 xml:space="preserve">Decided </w:t>
            </w:r>
          </w:p>
        </w:tc>
        <w:tc>
          <w:tcPr>
            <w:tcW w:w="808" w:type="dxa"/>
          </w:tcPr>
          <w:p w:rsidR="002B4CC0" w:rsidRPr="00147FD8" w:rsidRDefault="002B4CC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 xml:space="preserve">Pending </w:t>
            </w:r>
          </w:p>
        </w:tc>
        <w:tc>
          <w:tcPr>
            <w:tcW w:w="888" w:type="dxa"/>
            <w:vMerge/>
          </w:tcPr>
          <w:p w:rsidR="002B4CC0" w:rsidRPr="00147FD8" w:rsidRDefault="002B4CC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rPr>
            </w:pPr>
          </w:p>
        </w:tc>
        <w:tc>
          <w:tcPr>
            <w:tcW w:w="807" w:type="dxa"/>
            <w:vMerge/>
          </w:tcPr>
          <w:p w:rsidR="002B4CC0" w:rsidRPr="00147FD8" w:rsidRDefault="002B4CC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rPr>
            </w:pPr>
          </w:p>
        </w:tc>
        <w:tc>
          <w:tcPr>
            <w:tcW w:w="807" w:type="dxa"/>
            <w:vMerge/>
          </w:tcPr>
          <w:p w:rsidR="002B4CC0" w:rsidRPr="00147FD8" w:rsidRDefault="002B4CC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rPr>
            </w:pPr>
          </w:p>
        </w:tc>
        <w:tc>
          <w:tcPr>
            <w:tcW w:w="954" w:type="dxa"/>
          </w:tcPr>
          <w:p w:rsidR="002B4CC0" w:rsidRPr="00147FD8" w:rsidRDefault="002B4CC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 xml:space="preserve">Decided </w:t>
            </w:r>
          </w:p>
        </w:tc>
        <w:tc>
          <w:tcPr>
            <w:tcW w:w="990" w:type="dxa"/>
          </w:tcPr>
          <w:p w:rsidR="002B4CC0" w:rsidRPr="00147FD8" w:rsidRDefault="002B4CC0"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 xml:space="preserve">Pending </w:t>
            </w:r>
          </w:p>
        </w:tc>
      </w:tr>
      <w:tr w:rsidR="00147FD8" w:rsidRPr="00147FD8" w:rsidTr="00AD54AD">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066" w:type="dxa"/>
          </w:tcPr>
          <w:p w:rsidR="00AE4E11" w:rsidRPr="00147FD8" w:rsidRDefault="00AE4E11" w:rsidP="006C196D">
            <w:pPr>
              <w:spacing w:line="360" w:lineRule="auto"/>
              <w:jc w:val="both"/>
              <w:rPr>
                <w:sz w:val="20"/>
                <w:szCs w:val="20"/>
                <w:lang w:val="en-US"/>
              </w:rPr>
            </w:pPr>
            <w:r w:rsidRPr="00147FD8">
              <w:rPr>
                <w:sz w:val="20"/>
                <w:szCs w:val="20"/>
                <w:lang w:val="en-US"/>
              </w:rPr>
              <w:t>Criminal Cases</w:t>
            </w:r>
          </w:p>
        </w:tc>
        <w:tc>
          <w:tcPr>
            <w:tcW w:w="727"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6,448 </w:t>
            </w:r>
          </w:p>
        </w:tc>
        <w:tc>
          <w:tcPr>
            <w:tcW w:w="807"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6,018 </w:t>
            </w:r>
          </w:p>
        </w:tc>
        <w:tc>
          <w:tcPr>
            <w:tcW w:w="807"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370 </w:t>
            </w:r>
          </w:p>
        </w:tc>
        <w:tc>
          <w:tcPr>
            <w:tcW w:w="807"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93.33%</w:t>
            </w:r>
          </w:p>
        </w:tc>
        <w:tc>
          <w:tcPr>
            <w:tcW w:w="808"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6.67%</w:t>
            </w:r>
          </w:p>
        </w:tc>
        <w:tc>
          <w:tcPr>
            <w:tcW w:w="888"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6,191 </w:t>
            </w:r>
          </w:p>
        </w:tc>
        <w:tc>
          <w:tcPr>
            <w:tcW w:w="807"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5,652 </w:t>
            </w:r>
          </w:p>
        </w:tc>
        <w:tc>
          <w:tcPr>
            <w:tcW w:w="807"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571</w:t>
            </w:r>
          </w:p>
        </w:tc>
        <w:tc>
          <w:tcPr>
            <w:tcW w:w="954"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91%</w:t>
            </w:r>
          </w:p>
        </w:tc>
        <w:tc>
          <w:tcPr>
            <w:tcW w:w="990"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9%</w:t>
            </w:r>
          </w:p>
        </w:tc>
      </w:tr>
      <w:tr w:rsidR="00147FD8" w:rsidRPr="00147FD8" w:rsidTr="00AD54A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66" w:type="dxa"/>
          </w:tcPr>
          <w:p w:rsidR="00AE4E11" w:rsidRPr="00147FD8" w:rsidRDefault="00AE4E11" w:rsidP="006C196D">
            <w:pPr>
              <w:spacing w:line="360" w:lineRule="auto"/>
              <w:jc w:val="both"/>
              <w:rPr>
                <w:sz w:val="20"/>
                <w:szCs w:val="20"/>
                <w:lang w:val="en-US"/>
              </w:rPr>
            </w:pPr>
            <w:r w:rsidRPr="00147FD8">
              <w:rPr>
                <w:sz w:val="20"/>
                <w:szCs w:val="20"/>
                <w:lang w:val="en-US"/>
              </w:rPr>
              <w:t>Civil Cases</w:t>
            </w:r>
          </w:p>
        </w:tc>
        <w:tc>
          <w:tcPr>
            <w:tcW w:w="727" w:type="dxa"/>
          </w:tcPr>
          <w:p w:rsidR="00AE4E11" w:rsidRPr="00147FD8" w:rsidRDefault="00AE4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19,146 </w:t>
            </w:r>
          </w:p>
        </w:tc>
        <w:tc>
          <w:tcPr>
            <w:tcW w:w="807" w:type="dxa"/>
          </w:tcPr>
          <w:p w:rsidR="00AE4E11" w:rsidRPr="00147FD8" w:rsidRDefault="00AE4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18,128 </w:t>
            </w:r>
          </w:p>
        </w:tc>
        <w:tc>
          <w:tcPr>
            <w:tcW w:w="807" w:type="dxa"/>
          </w:tcPr>
          <w:p w:rsidR="00AE4E11" w:rsidRPr="00147FD8" w:rsidRDefault="00A159BC"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rPr>
              <w:t>1,01</w:t>
            </w:r>
            <w:r w:rsidRPr="00147FD8">
              <w:rPr>
                <w:sz w:val="20"/>
                <w:szCs w:val="20"/>
                <w:lang w:val="en-US"/>
              </w:rPr>
              <w:t>8</w:t>
            </w:r>
          </w:p>
        </w:tc>
        <w:tc>
          <w:tcPr>
            <w:tcW w:w="807" w:type="dxa"/>
          </w:tcPr>
          <w:p w:rsidR="00AE4E11" w:rsidRPr="00147FD8" w:rsidRDefault="00AE4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95%</w:t>
            </w:r>
          </w:p>
        </w:tc>
        <w:tc>
          <w:tcPr>
            <w:tcW w:w="808" w:type="dxa"/>
          </w:tcPr>
          <w:p w:rsidR="00AE4E11" w:rsidRPr="00147FD8" w:rsidRDefault="00AE4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w:t>
            </w:r>
          </w:p>
        </w:tc>
        <w:tc>
          <w:tcPr>
            <w:tcW w:w="888" w:type="dxa"/>
          </w:tcPr>
          <w:p w:rsidR="00AE4E11" w:rsidRPr="00147FD8" w:rsidRDefault="00AE4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18,137 </w:t>
            </w:r>
          </w:p>
        </w:tc>
        <w:tc>
          <w:tcPr>
            <w:tcW w:w="807" w:type="dxa"/>
          </w:tcPr>
          <w:p w:rsidR="00AE4E11" w:rsidRPr="00147FD8" w:rsidRDefault="00AE4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15,204 </w:t>
            </w:r>
          </w:p>
        </w:tc>
        <w:tc>
          <w:tcPr>
            <w:tcW w:w="807" w:type="dxa"/>
          </w:tcPr>
          <w:p w:rsidR="00AE4E11" w:rsidRPr="00147FD8" w:rsidRDefault="00AE4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 2,923 </w:t>
            </w:r>
          </w:p>
        </w:tc>
        <w:tc>
          <w:tcPr>
            <w:tcW w:w="954" w:type="dxa"/>
          </w:tcPr>
          <w:p w:rsidR="00AE4E11" w:rsidRPr="00147FD8" w:rsidRDefault="00AE4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84%</w:t>
            </w:r>
          </w:p>
        </w:tc>
        <w:tc>
          <w:tcPr>
            <w:tcW w:w="990" w:type="dxa"/>
          </w:tcPr>
          <w:p w:rsidR="00AE4E11" w:rsidRPr="00147FD8" w:rsidRDefault="00AE4E11"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16%</w:t>
            </w:r>
          </w:p>
        </w:tc>
      </w:tr>
      <w:tr w:rsidR="00147FD8" w:rsidRPr="00147FD8" w:rsidTr="00AD54AD">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066" w:type="dxa"/>
          </w:tcPr>
          <w:p w:rsidR="00AE4E11" w:rsidRPr="00147FD8" w:rsidRDefault="00AE4E11" w:rsidP="006C196D">
            <w:pPr>
              <w:spacing w:line="360" w:lineRule="auto"/>
              <w:jc w:val="both"/>
              <w:rPr>
                <w:b w:val="0"/>
                <w:sz w:val="20"/>
                <w:szCs w:val="20"/>
                <w:lang w:val="en-US"/>
              </w:rPr>
            </w:pPr>
            <w:r w:rsidRPr="00147FD8">
              <w:rPr>
                <w:b w:val="0"/>
                <w:sz w:val="20"/>
                <w:szCs w:val="20"/>
                <w:lang w:val="en-US"/>
              </w:rPr>
              <w:t>Total</w:t>
            </w:r>
          </w:p>
        </w:tc>
        <w:tc>
          <w:tcPr>
            <w:tcW w:w="727"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25,594</w:t>
            </w:r>
          </w:p>
        </w:tc>
        <w:tc>
          <w:tcPr>
            <w:tcW w:w="807"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24,146</w:t>
            </w:r>
          </w:p>
        </w:tc>
        <w:tc>
          <w:tcPr>
            <w:tcW w:w="807"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1,448</w:t>
            </w:r>
          </w:p>
        </w:tc>
        <w:tc>
          <w:tcPr>
            <w:tcW w:w="807"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94.3%</w:t>
            </w:r>
          </w:p>
        </w:tc>
        <w:tc>
          <w:tcPr>
            <w:tcW w:w="808"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5.7%</w:t>
            </w:r>
          </w:p>
        </w:tc>
        <w:tc>
          <w:tcPr>
            <w:tcW w:w="888"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24,328</w:t>
            </w:r>
          </w:p>
        </w:tc>
        <w:tc>
          <w:tcPr>
            <w:tcW w:w="807"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20,856</w:t>
            </w:r>
          </w:p>
        </w:tc>
        <w:tc>
          <w:tcPr>
            <w:tcW w:w="807"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3,494</w:t>
            </w:r>
          </w:p>
        </w:tc>
        <w:tc>
          <w:tcPr>
            <w:tcW w:w="954"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86%</w:t>
            </w:r>
          </w:p>
        </w:tc>
        <w:tc>
          <w:tcPr>
            <w:tcW w:w="990" w:type="dxa"/>
          </w:tcPr>
          <w:p w:rsidR="00AE4E11" w:rsidRPr="00147FD8" w:rsidRDefault="00AE4E11" w:rsidP="006C196D">
            <w:pPr>
              <w:spacing w:line="360" w:lineRule="auto"/>
              <w:jc w:val="both"/>
              <w:cnfStyle w:val="000000010000" w:firstRow="0" w:lastRow="0" w:firstColumn="0" w:lastColumn="0" w:oddVBand="0" w:evenVBand="0" w:oddHBand="0" w:evenHBand="1" w:firstRowFirstColumn="0" w:firstRowLastColumn="0" w:lastRowFirstColumn="0" w:lastRowLastColumn="0"/>
              <w:rPr>
                <w:b/>
                <w:sz w:val="20"/>
                <w:szCs w:val="20"/>
              </w:rPr>
            </w:pPr>
            <w:r w:rsidRPr="00147FD8">
              <w:rPr>
                <w:b/>
                <w:sz w:val="20"/>
                <w:szCs w:val="20"/>
              </w:rPr>
              <w:t>14%</w:t>
            </w:r>
          </w:p>
        </w:tc>
      </w:tr>
    </w:tbl>
    <w:p w:rsidR="00AA5704" w:rsidRPr="00147FD8" w:rsidRDefault="00AA5704" w:rsidP="006C196D">
      <w:pPr>
        <w:spacing w:line="360" w:lineRule="auto"/>
        <w:jc w:val="both"/>
        <w:rPr>
          <w:b/>
          <w:lang w:val="en-US"/>
        </w:rPr>
      </w:pPr>
      <w:r w:rsidRPr="00147FD8">
        <w:rPr>
          <w:b/>
          <w:lang w:val="en-US"/>
        </w:rPr>
        <w:t>Source:-Adopted from Annual Statistical Abstract Data of the Zone.</w:t>
      </w:r>
    </w:p>
    <w:p w:rsidR="00AA5704" w:rsidRPr="00147FD8" w:rsidRDefault="002B4CC0" w:rsidP="006C196D">
      <w:pPr>
        <w:spacing w:line="360" w:lineRule="auto"/>
        <w:jc w:val="both"/>
        <w:rPr>
          <w:lang w:val="en-US"/>
        </w:rPr>
      </w:pPr>
      <w:r w:rsidRPr="00147FD8">
        <w:rPr>
          <w:lang w:val="en-US"/>
        </w:rPr>
        <w:t xml:space="preserve">The above table indicates number of Civil &amp; Criminal Cases lodged, decided and pending in the two consecutive years of study. Also, it indicates percentage of decided and pending cases which might be an indirect indicator for the efficiency of Courts </w:t>
      </w:r>
      <w:r w:rsidR="00A159BC" w:rsidRPr="00147FD8">
        <w:rPr>
          <w:lang w:val="en-US"/>
        </w:rPr>
        <w:t>to some extents. In the year 2011EC, about 6,448 criminal cases were presented to courts out of which 6,018 cases were decided &amp; the remaining 370 cases were pended to the next fiscal year. In this year, about 19,146 civil cases were presented to courts from which 18,128 cases were decided and the remaining 1,018 cases were pended to next fiscal year. Totally, about 25,596 criminal &amp; civil cases were presented to courts while 24,146 cases were decided and the remaining 1,448 cases were pended to the next fiscal year which was 2012EC. In the year 2011EC, about 93.33% criminal cases were decided while the remaining 6.67% were pended</w:t>
      </w:r>
      <w:r w:rsidR="00981D4A" w:rsidRPr="00147FD8">
        <w:rPr>
          <w:lang w:val="en-US"/>
        </w:rPr>
        <w:t>. Also, about 95% of civil cases were decided and 5% were pended. In general, about 94.3% of both cases were decided and 5.7% were pended according to the data we have.</w:t>
      </w:r>
    </w:p>
    <w:p w:rsidR="000C6651" w:rsidRPr="00147FD8" w:rsidRDefault="000C6651" w:rsidP="006C196D">
      <w:pPr>
        <w:spacing w:line="360" w:lineRule="auto"/>
        <w:jc w:val="both"/>
        <w:rPr>
          <w:lang w:val="en-US"/>
        </w:rPr>
      </w:pPr>
      <w:r w:rsidRPr="00147FD8">
        <w:rPr>
          <w:lang w:val="en-US"/>
        </w:rPr>
        <w:t>In the year 2012EC, about 6,191 criminal cases were presented to courts out of which 5,652 cases were decided and 571 cases were pended. In this year, about 18,137 civil cases were presented to courts from which 15,204 cases were decided and the remaining 2,923 cases were pended</w:t>
      </w:r>
      <w:r w:rsidR="00404470" w:rsidRPr="00147FD8">
        <w:rPr>
          <w:lang w:val="en-US"/>
        </w:rPr>
        <w:t>. Totally, about 24,328 civil &amp; criminal cases were presented to courts out of which 20,856 cases were decided</w:t>
      </w:r>
      <w:r w:rsidR="00DA6E77" w:rsidRPr="00147FD8">
        <w:rPr>
          <w:lang w:val="en-US"/>
        </w:rPr>
        <w:t xml:space="preserve"> &amp;</w:t>
      </w:r>
      <w:r w:rsidR="00404470" w:rsidRPr="00147FD8">
        <w:rPr>
          <w:lang w:val="en-US"/>
        </w:rPr>
        <w:t xml:space="preserve"> those remained </w:t>
      </w:r>
      <w:r w:rsidR="00DA6E77" w:rsidRPr="00147FD8">
        <w:rPr>
          <w:lang w:val="en-US"/>
        </w:rPr>
        <w:t>3,494 cases were pended to</w:t>
      </w:r>
      <w:r w:rsidR="00404470" w:rsidRPr="00147FD8">
        <w:rPr>
          <w:lang w:val="en-US"/>
        </w:rPr>
        <w:t xml:space="preserve"> the year 2012EC. </w:t>
      </w:r>
      <w:r w:rsidR="001003AD" w:rsidRPr="00147FD8">
        <w:rPr>
          <w:lang w:val="en-US"/>
        </w:rPr>
        <w:t xml:space="preserve"> In this year, out of criminal cases presented to courts, about 91% were decided while the remaining 9% were pended to the next fiscal year. Also, from civil cases presented to courts, about 84% were decided &amp; the remaining 16% were remained undecided which were pended to the next fiscal year. Totally, out of </w:t>
      </w:r>
      <w:r w:rsidR="00A22F3B" w:rsidRPr="00147FD8">
        <w:rPr>
          <w:lang w:val="en-US"/>
        </w:rPr>
        <w:t xml:space="preserve">civil &amp; criminal cases presented to courts, </w:t>
      </w:r>
      <w:r w:rsidR="001003AD" w:rsidRPr="00147FD8">
        <w:rPr>
          <w:lang w:val="en-US"/>
        </w:rPr>
        <w:t xml:space="preserve">about </w:t>
      </w:r>
      <w:r w:rsidR="00A22F3B" w:rsidRPr="00147FD8">
        <w:rPr>
          <w:lang w:val="en-US"/>
        </w:rPr>
        <w:t xml:space="preserve">86% </w:t>
      </w:r>
      <w:r w:rsidR="001003AD" w:rsidRPr="00147FD8">
        <w:rPr>
          <w:lang w:val="en-US"/>
        </w:rPr>
        <w:t xml:space="preserve">were </w:t>
      </w:r>
      <w:r w:rsidR="00ED34F3" w:rsidRPr="00147FD8">
        <w:rPr>
          <w:lang w:val="en-US"/>
        </w:rPr>
        <w:t>decided &amp; the remaining 14</w:t>
      </w:r>
      <w:r w:rsidR="00A22F3B" w:rsidRPr="00147FD8">
        <w:rPr>
          <w:lang w:val="en-US"/>
        </w:rPr>
        <w:t>% were pended to the next fiscal year according to the data we have.</w:t>
      </w:r>
      <w:r w:rsidR="00DA6E77" w:rsidRPr="00147FD8">
        <w:rPr>
          <w:lang w:val="en-US"/>
        </w:rPr>
        <w:t xml:space="preserve"> </w:t>
      </w:r>
    </w:p>
    <w:p w:rsidR="00ED34F3" w:rsidRPr="00147FD8" w:rsidRDefault="00C9461C" w:rsidP="006C196D">
      <w:pPr>
        <w:spacing w:line="360" w:lineRule="auto"/>
        <w:jc w:val="both"/>
        <w:rPr>
          <w:b/>
          <w:lang w:val="en-US"/>
        </w:rPr>
      </w:pPr>
      <w:r w:rsidRPr="00147FD8">
        <w:rPr>
          <w:b/>
          <w:lang w:val="en-US"/>
        </w:rPr>
        <w:t>Using Line Graph, Number of Civil &amp; Criminal Cases Lodged, Decided and Pending looks like the following;</w:t>
      </w:r>
    </w:p>
    <w:p w:rsidR="00E0536B" w:rsidRPr="00147FD8" w:rsidRDefault="00C9461C" w:rsidP="006C196D">
      <w:pPr>
        <w:spacing w:line="360" w:lineRule="auto"/>
        <w:jc w:val="both"/>
        <w:rPr>
          <w:b/>
          <w:lang w:val="en-US"/>
        </w:rPr>
      </w:pPr>
      <w:r w:rsidRPr="00147FD8">
        <w:rPr>
          <w:noProof/>
          <w:lang w:val="en-US"/>
        </w:rPr>
        <w:drawing>
          <wp:inline distT="0" distB="0" distL="0" distR="0" wp14:anchorId="09C7E070" wp14:editId="53F9D319">
            <wp:extent cx="5962650" cy="2486025"/>
            <wp:effectExtent l="0" t="0" r="1905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147FD8">
        <w:rPr>
          <w:b/>
          <w:lang w:val="en-US"/>
        </w:rPr>
        <w:t>Source:-Depicted from the above table Data.</w:t>
      </w:r>
    </w:p>
    <w:p w:rsidR="0023749C" w:rsidRPr="00147FD8" w:rsidRDefault="0023749C" w:rsidP="006C196D">
      <w:pPr>
        <w:spacing w:line="360" w:lineRule="auto"/>
        <w:jc w:val="both"/>
        <w:rPr>
          <w:b/>
          <w:lang w:val="en-US"/>
        </w:rPr>
      </w:pPr>
      <w:r w:rsidRPr="00147FD8">
        <w:rPr>
          <w:b/>
          <w:lang w:val="en-US"/>
        </w:rPr>
        <w:t xml:space="preserve">Using Bar Graph, Percentage Civil &amp; Criminal Cases Decided and Pended can be shown </w:t>
      </w:r>
      <w:r w:rsidR="00A72F3B" w:rsidRPr="00147FD8">
        <w:rPr>
          <w:b/>
          <w:lang w:val="en-US"/>
        </w:rPr>
        <w:t>below;</w:t>
      </w:r>
    </w:p>
    <w:p w:rsidR="0023749C" w:rsidRPr="00147FD8" w:rsidRDefault="00A72F3B" w:rsidP="006C196D">
      <w:pPr>
        <w:spacing w:line="360" w:lineRule="auto"/>
        <w:jc w:val="both"/>
        <w:rPr>
          <w:sz w:val="20"/>
          <w:szCs w:val="20"/>
          <w:lang w:val="en-US"/>
        </w:rPr>
      </w:pPr>
      <w:r w:rsidRPr="00147FD8">
        <w:rPr>
          <w:noProof/>
          <w:lang w:val="en-US"/>
        </w:rPr>
        <w:drawing>
          <wp:inline distT="0" distB="0" distL="0" distR="0" wp14:anchorId="32243894" wp14:editId="329B5F15">
            <wp:extent cx="6153150" cy="2286000"/>
            <wp:effectExtent l="0" t="0" r="1905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147FD8">
        <w:rPr>
          <w:sz w:val="20"/>
          <w:szCs w:val="20"/>
          <w:lang w:val="en-US"/>
        </w:rPr>
        <w:t>Source:-Depicted from the above table Data.</w:t>
      </w:r>
    </w:p>
    <w:p w:rsidR="00FE4CF2" w:rsidRPr="00147FD8" w:rsidRDefault="00FE4CF2" w:rsidP="006C196D">
      <w:pPr>
        <w:pStyle w:val="Heading3"/>
        <w:spacing w:line="360" w:lineRule="auto"/>
        <w:jc w:val="both"/>
        <w:rPr>
          <w:rFonts w:ascii="Times New Roman" w:hAnsi="Times New Roman" w:cs="Times New Roman"/>
          <w:b w:val="0"/>
          <w:color w:val="auto"/>
          <w:lang w:val="en-US"/>
        </w:rPr>
      </w:pPr>
      <w:bookmarkStart w:id="212" w:name="_Toc15300657"/>
      <w:bookmarkStart w:id="213" w:name="_Toc15627595"/>
      <w:bookmarkStart w:id="214" w:name="_Toc72827282"/>
      <w:r w:rsidRPr="00147FD8">
        <w:rPr>
          <w:rFonts w:ascii="Times New Roman" w:hAnsi="Times New Roman" w:cs="Times New Roman"/>
          <w:b w:val="0"/>
          <w:color w:val="auto"/>
          <w:lang w:val="en-US"/>
        </w:rPr>
        <w:t>Number of Crimes recorded and Number of Persons recorded as Offenders in the year 2011 and 2012EC.</w:t>
      </w:r>
      <w:bookmarkEnd w:id="212"/>
      <w:bookmarkEnd w:id="213"/>
      <w:bookmarkEnd w:id="214"/>
    </w:p>
    <w:p w:rsidR="00FE4CF2" w:rsidRPr="00147FD8" w:rsidRDefault="004410B8" w:rsidP="006C196D">
      <w:pPr>
        <w:spacing w:line="360" w:lineRule="auto"/>
        <w:jc w:val="both"/>
        <w:rPr>
          <w:b/>
          <w:lang w:val="en-US"/>
        </w:rPr>
      </w:pPr>
      <w:r w:rsidRPr="00147FD8">
        <w:rPr>
          <w:b/>
          <w:lang w:val="en-US"/>
        </w:rPr>
        <w:t xml:space="preserve"> Table 68</w:t>
      </w:r>
    </w:p>
    <w:tbl>
      <w:tblPr>
        <w:tblStyle w:val="LightGrid-Accent5"/>
        <w:tblW w:w="9630" w:type="dxa"/>
        <w:tblLayout w:type="fixed"/>
        <w:tblLook w:val="04A0" w:firstRow="1" w:lastRow="0" w:firstColumn="1" w:lastColumn="0" w:noHBand="0" w:noVBand="1"/>
      </w:tblPr>
      <w:tblGrid>
        <w:gridCol w:w="3510"/>
        <w:gridCol w:w="1530"/>
        <w:gridCol w:w="1260"/>
        <w:gridCol w:w="756"/>
        <w:gridCol w:w="864"/>
        <w:gridCol w:w="990"/>
        <w:gridCol w:w="720"/>
      </w:tblGrid>
      <w:tr w:rsidR="00147FD8" w:rsidRPr="00147FD8" w:rsidTr="00314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tcPr>
          <w:p w:rsidR="00FE4CF2" w:rsidRPr="00147FD8" w:rsidRDefault="00FE4CF2" w:rsidP="006C196D">
            <w:pPr>
              <w:spacing w:line="360" w:lineRule="auto"/>
              <w:jc w:val="both"/>
              <w:rPr>
                <w:lang w:val="en-US"/>
              </w:rPr>
            </w:pPr>
            <w:r w:rsidRPr="00147FD8">
              <w:rPr>
                <w:lang w:val="en-US"/>
              </w:rPr>
              <w:t xml:space="preserve">Crimes </w:t>
            </w:r>
          </w:p>
        </w:tc>
        <w:tc>
          <w:tcPr>
            <w:tcW w:w="2790" w:type="dxa"/>
            <w:gridSpan w:val="2"/>
          </w:tcPr>
          <w:p w:rsidR="00FE4CF2" w:rsidRPr="00147FD8" w:rsidRDefault="00FE4CF2" w:rsidP="006C196D">
            <w:pPr>
              <w:spacing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Number of Crimes</w:t>
            </w:r>
          </w:p>
        </w:tc>
        <w:tc>
          <w:tcPr>
            <w:tcW w:w="3330" w:type="dxa"/>
            <w:gridSpan w:val="4"/>
          </w:tcPr>
          <w:p w:rsidR="00FE4CF2" w:rsidRPr="00147FD8" w:rsidRDefault="00FE4CF2" w:rsidP="006C196D">
            <w:pPr>
              <w:spacing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Number of Offenders</w:t>
            </w:r>
          </w:p>
        </w:tc>
      </w:tr>
      <w:tr w:rsidR="00147FD8" w:rsidRPr="00147FD8" w:rsidTr="00314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rsidR="00FE4CF2" w:rsidRPr="00147FD8" w:rsidRDefault="00FE4CF2" w:rsidP="006C196D">
            <w:pPr>
              <w:spacing w:line="360" w:lineRule="auto"/>
              <w:jc w:val="both"/>
              <w:rPr>
                <w:lang w:val="en-US"/>
              </w:rPr>
            </w:pPr>
          </w:p>
        </w:tc>
        <w:tc>
          <w:tcPr>
            <w:tcW w:w="1530" w:type="dxa"/>
            <w:vMerge w:val="restart"/>
          </w:tcPr>
          <w:p w:rsidR="00FE4CF2" w:rsidRPr="00147FD8" w:rsidRDefault="00FE4CF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2011EC</w:t>
            </w:r>
          </w:p>
        </w:tc>
        <w:tc>
          <w:tcPr>
            <w:tcW w:w="1260" w:type="dxa"/>
            <w:vMerge w:val="restart"/>
          </w:tcPr>
          <w:p w:rsidR="00FE4CF2" w:rsidRPr="00147FD8" w:rsidRDefault="00FE4CF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c>
          <w:tcPr>
            <w:tcW w:w="1620" w:type="dxa"/>
            <w:gridSpan w:val="2"/>
          </w:tcPr>
          <w:p w:rsidR="00FE4CF2" w:rsidRPr="00147FD8" w:rsidRDefault="00FE4CF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2011EC</w:t>
            </w:r>
          </w:p>
        </w:tc>
        <w:tc>
          <w:tcPr>
            <w:tcW w:w="1710" w:type="dxa"/>
            <w:gridSpan w:val="2"/>
          </w:tcPr>
          <w:p w:rsidR="00FE4CF2" w:rsidRPr="00147FD8" w:rsidRDefault="00FE4CF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r>
      <w:tr w:rsidR="00147FD8" w:rsidRPr="00147FD8" w:rsidTr="00314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rsidR="00FE4CF2" w:rsidRPr="00147FD8" w:rsidRDefault="00FE4CF2" w:rsidP="006C196D">
            <w:pPr>
              <w:spacing w:line="360" w:lineRule="auto"/>
              <w:jc w:val="both"/>
              <w:rPr>
                <w:lang w:val="en-US"/>
              </w:rPr>
            </w:pPr>
          </w:p>
        </w:tc>
        <w:tc>
          <w:tcPr>
            <w:tcW w:w="1530" w:type="dxa"/>
            <w:vMerge/>
          </w:tcPr>
          <w:p w:rsidR="00FE4CF2" w:rsidRPr="00147FD8" w:rsidRDefault="00FE4CF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rPr>
            </w:pPr>
          </w:p>
        </w:tc>
        <w:tc>
          <w:tcPr>
            <w:tcW w:w="1260" w:type="dxa"/>
            <w:vMerge/>
          </w:tcPr>
          <w:p w:rsidR="00FE4CF2" w:rsidRPr="00147FD8" w:rsidRDefault="00FE4CF2"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p>
        </w:tc>
        <w:tc>
          <w:tcPr>
            <w:tcW w:w="756" w:type="dxa"/>
          </w:tcPr>
          <w:p w:rsidR="00FE4CF2" w:rsidRPr="00147FD8" w:rsidRDefault="00FE4CF2"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M</w:t>
            </w:r>
          </w:p>
        </w:tc>
        <w:tc>
          <w:tcPr>
            <w:tcW w:w="864" w:type="dxa"/>
          </w:tcPr>
          <w:p w:rsidR="00FE4CF2" w:rsidRPr="00147FD8" w:rsidRDefault="00FE4CF2"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F</w:t>
            </w:r>
          </w:p>
        </w:tc>
        <w:tc>
          <w:tcPr>
            <w:tcW w:w="990" w:type="dxa"/>
          </w:tcPr>
          <w:p w:rsidR="00FE4CF2" w:rsidRPr="00147FD8" w:rsidRDefault="00FE4CF2"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M</w:t>
            </w:r>
          </w:p>
        </w:tc>
        <w:tc>
          <w:tcPr>
            <w:tcW w:w="720" w:type="dxa"/>
          </w:tcPr>
          <w:p w:rsidR="00FE4CF2" w:rsidRPr="00147FD8" w:rsidRDefault="00FE4CF2"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F</w:t>
            </w:r>
          </w:p>
        </w:tc>
      </w:tr>
      <w:tr w:rsidR="00147FD8" w:rsidRPr="00147FD8" w:rsidTr="00314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716EC7" w:rsidRPr="00147FD8" w:rsidRDefault="00716EC7" w:rsidP="006C196D">
            <w:pPr>
              <w:spacing w:line="360" w:lineRule="auto"/>
              <w:jc w:val="both"/>
              <w:rPr>
                <w:lang w:val="en-US"/>
              </w:rPr>
            </w:pPr>
            <w:r w:rsidRPr="00147FD8">
              <w:rPr>
                <w:lang w:val="en-US"/>
              </w:rPr>
              <w:t>Number of Crimes recorded</w:t>
            </w:r>
          </w:p>
        </w:tc>
        <w:tc>
          <w:tcPr>
            <w:tcW w:w="1530" w:type="dxa"/>
          </w:tcPr>
          <w:p w:rsidR="00716EC7" w:rsidRPr="00147FD8" w:rsidRDefault="00716EC7"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2,971</w:t>
            </w:r>
          </w:p>
        </w:tc>
        <w:tc>
          <w:tcPr>
            <w:tcW w:w="1260" w:type="dxa"/>
          </w:tcPr>
          <w:p w:rsidR="00716EC7" w:rsidRPr="00147FD8" w:rsidRDefault="00716EC7"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3,866</w:t>
            </w:r>
          </w:p>
        </w:tc>
        <w:tc>
          <w:tcPr>
            <w:tcW w:w="756" w:type="dxa"/>
            <w:vMerge w:val="restart"/>
          </w:tcPr>
          <w:p w:rsidR="00716EC7" w:rsidRPr="00147FD8" w:rsidRDefault="00716EC7"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2</w:t>
            </w:r>
            <w:r w:rsidRPr="00147FD8">
              <w:rPr>
                <w:lang w:val="en-US"/>
              </w:rPr>
              <w:t>,</w:t>
            </w:r>
            <w:r w:rsidRPr="00147FD8">
              <w:t>692</w:t>
            </w:r>
          </w:p>
        </w:tc>
        <w:tc>
          <w:tcPr>
            <w:tcW w:w="864" w:type="dxa"/>
            <w:vMerge w:val="restart"/>
          </w:tcPr>
          <w:p w:rsidR="00716EC7" w:rsidRPr="00147FD8" w:rsidRDefault="00716EC7"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201</w:t>
            </w:r>
          </w:p>
        </w:tc>
        <w:tc>
          <w:tcPr>
            <w:tcW w:w="990" w:type="dxa"/>
            <w:vMerge w:val="restart"/>
          </w:tcPr>
          <w:p w:rsidR="00716EC7" w:rsidRPr="00147FD8" w:rsidRDefault="00716EC7"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2</w:t>
            </w:r>
            <w:r w:rsidRPr="00147FD8">
              <w:rPr>
                <w:lang w:val="en-US"/>
              </w:rPr>
              <w:t>,</w:t>
            </w:r>
            <w:r w:rsidRPr="00147FD8">
              <w:t>742</w:t>
            </w:r>
          </w:p>
        </w:tc>
        <w:tc>
          <w:tcPr>
            <w:tcW w:w="720" w:type="dxa"/>
            <w:vMerge w:val="restart"/>
          </w:tcPr>
          <w:p w:rsidR="00716EC7" w:rsidRPr="00147FD8" w:rsidRDefault="00716EC7"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233</w:t>
            </w:r>
          </w:p>
        </w:tc>
      </w:tr>
      <w:tr w:rsidR="00147FD8" w:rsidRPr="00147FD8" w:rsidTr="00314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FE4CF2" w:rsidRPr="00147FD8" w:rsidRDefault="00FE4CF2" w:rsidP="006C196D">
            <w:pPr>
              <w:spacing w:line="360" w:lineRule="auto"/>
              <w:jc w:val="both"/>
              <w:rPr>
                <w:lang w:val="en-US"/>
              </w:rPr>
            </w:pPr>
            <w:r w:rsidRPr="00147FD8">
              <w:rPr>
                <w:lang w:val="en-US"/>
              </w:rPr>
              <w:t xml:space="preserve">Murder </w:t>
            </w:r>
          </w:p>
        </w:tc>
        <w:tc>
          <w:tcPr>
            <w:tcW w:w="1530" w:type="dxa"/>
          </w:tcPr>
          <w:p w:rsidR="00FE4CF2" w:rsidRPr="00147FD8" w:rsidRDefault="00FE4CF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34</w:t>
            </w:r>
          </w:p>
        </w:tc>
        <w:tc>
          <w:tcPr>
            <w:tcW w:w="1260" w:type="dxa"/>
          </w:tcPr>
          <w:p w:rsidR="00FE4CF2" w:rsidRPr="00147FD8" w:rsidRDefault="00810B0B"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242</w:t>
            </w:r>
          </w:p>
        </w:tc>
        <w:tc>
          <w:tcPr>
            <w:tcW w:w="756" w:type="dxa"/>
            <w:vMerge/>
          </w:tcPr>
          <w:p w:rsidR="00FE4CF2" w:rsidRPr="00147FD8" w:rsidRDefault="00FE4CF2"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p>
        </w:tc>
        <w:tc>
          <w:tcPr>
            <w:tcW w:w="864" w:type="dxa"/>
            <w:vMerge/>
          </w:tcPr>
          <w:p w:rsidR="00FE4CF2" w:rsidRPr="00147FD8" w:rsidRDefault="00FE4CF2"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p>
        </w:tc>
        <w:tc>
          <w:tcPr>
            <w:tcW w:w="990" w:type="dxa"/>
            <w:vMerge/>
          </w:tcPr>
          <w:p w:rsidR="00FE4CF2" w:rsidRPr="00147FD8" w:rsidRDefault="00FE4CF2"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p>
        </w:tc>
        <w:tc>
          <w:tcPr>
            <w:tcW w:w="720" w:type="dxa"/>
            <w:vMerge/>
          </w:tcPr>
          <w:p w:rsidR="00FE4CF2" w:rsidRPr="00147FD8" w:rsidRDefault="00FE4CF2"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p>
        </w:tc>
      </w:tr>
      <w:tr w:rsidR="00147FD8" w:rsidRPr="00147FD8" w:rsidTr="00314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FE4CF2" w:rsidRPr="00147FD8" w:rsidRDefault="00FE4CF2" w:rsidP="006C196D">
            <w:pPr>
              <w:spacing w:line="360" w:lineRule="auto"/>
              <w:jc w:val="both"/>
              <w:rPr>
                <w:lang w:val="en-US"/>
              </w:rPr>
            </w:pPr>
            <w:r w:rsidRPr="00147FD8">
              <w:rPr>
                <w:lang w:val="en-US"/>
              </w:rPr>
              <w:t>Seriously Injured</w:t>
            </w:r>
          </w:p>
        </w:tc>
        <w:tc>
          <w:tcPr>
            <w:tcW w:w="1530" w:type="dxa"/>
          </w:tcPr>
          <w:p w:rsidR="00FE4CF2" w:rsidRPr="00147FD8" w:rsidRDefault="00FE4CF2"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394</w:t>
            </w:r>
          </w:p>
        </w:tc>
        <w:tc>
          <w:tcPr>
            <w:tcW w:w="1260" w:type="dxa"/>
          </w:tcPr>
          <w:p w:rsidR="00FE4CF2" w:rsidRPr="00147FD8" w:rsidRDefault="00810B0B"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466</w:t>
            </w:r>
          </w:p>
        </w:tc>
        <w:tc>
          <w:tcPr>
            <w:tcW w:w="756" w:type="dxa"/>
            <w:vMerge/>
          </w:tcPr>
          <w:p w:rsidR="00FE4CF2" w:rsidRPr="00147FD8" w:rsidRDefault="00FE4CF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p>
        </w:tc>
        <w:tc>
          <w:tcPr>
            <w:tcW w:w="864" w:type="dxa"/>
            <w:vMerge/>
          </w:tcPr>
          <w:p w:rsidR="00FE4CF2" w:rsidRPr="00147FD8" w:rsidRDefault="00FE4CF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p>
        </w:tc>
        <w:tc>
          <w:tcPr>
            <w:tcW w:w="990" w:type="dxa"/>
            <w:vMerge/>
          </w:tcPr>
          <w:p w:rsidR="00FE4CF2" w:rsidRPr="00147FD8" w:rsidRDefault="00FE4CF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p>
        </w:tc>
        <w:tc>
          <w:tcPr>
            <w:tcW w:w="720" w:type="dxa"/>
            <w:vMerge/>
          </w:tcPr>
          <w:p w:rsidR="00FE4CF2" w:rsidRPr="00147FD8" w:rsidRDefault="00FE4CF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p>
        </w:tc>
      </w:tr>
      <w:tr w:rsidR="00147FD8" w:rsidRPr="00147FD8" w:rsidTr="00314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FE4CF2" w:rsidRPr="00147FD8" w:rsidRDefault="00FE4CF2" w:rsidP="006C196D">
            <w:pPr>
              <w:spacing w:line="360" w:lineRule="auto"/>
              <w:jc w:val="both"/>
              <w:rPr>
                <w:lang w:val="en-US"/>
              </w:rPr>
            </w:pPr>
            <w:r w:rsidRPr="00147FD8">
              <w:rPr>
                <w:lang w:val="en-US"/>
              </w:rPr>
              <w:t>Slightly Injured</w:t>
            </w:r>
          </w:p>
        </w:tc>
        <w:tc>
          <w:tcPr>
            <w:tcW w:w="1530" w:type="dxa"/>
          </w:tcPr>
          <w:p w:rsidR="00FE4CF2" w:rsidRPr="00147FD8" w:rsidRDefault="00FE4CF2"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845</w:t>
            </w:r>
          </w:p>
        </w:tc>
        <w:tc>
          <w:tcPr>
            <w:tcW w:w="1260" w:type="dxa"/>
          </w:tcPr>
          <w:p w:rsidR="00FE4CF2" w:rsidRPr="00147FD8" w:rsidRDefault="00716EC7"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1,514</w:t>
            </w:r>
          </w:p>
        </w:tc>
        <w:tc>
          <w:tcPr>
            <w:tcW w:w="756" w:type="dxa"/>
            <w:vMerge/>
          </w:tcPr>
          <w:p w:rsidR="00FE4CF2" w:rsidRPr="00147FD8" w:rsidRDefault="00FE4CF2"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p>
        </w:tc>
        <w:tc>
          <w:tcPr>
            <w:tcW w:w="864" w:type="dxa"/>
            <w:vMerge/>
          </w:tcPr>
          <w:p w:rsidR="00FE4CF2" w:rsidRPr="00147FD8" w:rsidRDefault="00FE4CF2"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p>
        </w:tc>
        <w:tc>
          <w:tcPr>
            <w:tcW w:w="990" w:type="dxa"/>
            <w:vMerge/>
          </w:tcPr>
          <w:p w:rsidR="00FE4CF2" w:rsidRPr="00147FD8" w:rsidRDefault="00FE4CF2"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p>
        </w:tc>
        <w:tc>
          <w:tcPr>
            <w:tcW w:w="720" w:type="dxa"/>
            <w:vMerge/>
          </w:tcPr>
          <w:p w:rsidR="00FE4CF2" w:rsidRPr="00147FD8" w:rsidRDefault="00FE4CF2" w:rsidP="006C196D">
            <w:pPr>
              <w:spacing w:line="360" w:lineRule="auto"/>
              <w:jc w:val="both"/>
              <w:cnfStyle w:val="000000010000" w:firstRow="0" w:lastRow="0" w:firstColumn="0" w:lastColumn="0" w:oddVBand="0" w:evenVBand="0" w:oddHBand="0" w:evenHBand="1" w:firstRowFirstColumn="0" w:firstRowLastColumn="0" w:lastRowFirstColumn="0" w:lastRowLastColumn="0"/>
              <w:rPr>
                <w:lang w:val="en-US"/>
              </w:rPr>
            </w:pPr>
          </w:p>
        </w:tc>
      </w:tr>
      <w:tr w:rsidR="00147FD8" w:rsidRPr="00147FD8" w:rsidTr="00314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FE4CF2" w:rsidRPr="00147FD8" w:rsidRDefault="00FE4CF2" w:rsidP="006C196D">
            <w:pPr>
              <w:spacing w:line="360" w:lineRule="auto"/>
              <w:jc w:val="both"/>
              <w:rPr>
                <w:lang w:val="en-US"/>
              </w:rPr>
            </w:pPr>
            <w:r w:rsidRPr="00147FD8">
              <w:rPr>
                <w:lang w:val="en-US"/>
              </w:rPr>
              <w:t>Property Damaged (in birr)</w:t>
            </w:r>
          </w:p>
        </w:tc>
        <w:tc>
          <w:tcPr>
            <w:tcW w:w="1530" w:type="dxa"/>
          </w:tcPr>
          <w:p w:rsidR="00FE4CF2" w:rsidRPr="00147FD8" w:rsidRDefault="00FE4CF2"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bCs/>
                <w:lang w:val="en-US"/>
              </w:rPr>
            </w:pPr>
            <w:r w:rsidRPr="00147FD8">
              <w:rPr>
                <w:b/>
                <w:bCs/>
              </w:rPr>
              <w:t>7,066,328</w:t>
            </w:r>
          </w:p>
        </w:tc>
        <w:tc>
          <w:tcPr>
            <w:tcW w:w="1260" w:type="dxa"/>
          </w:tcPr>
          <w:p w:rsidR="00FE4CF2" w:rsidRPr="00147FD8" w:rsidRDefault="00716EC7"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bCs/>
                <w:lang w:val="en-US"/>
              </w:rPr>
            </w:pPr>
            <w:r w:rsidRPr="00147FD8">
              <w:rPr>
                <w:b/>
                <w:bCs/>
                <w:lang w:val="en-US"/>
              </w:rPr>
              <w:t>4,346,122</w:t>
            </w:r>
          </w:p>
        </w:tc>
        <w:tc>
          <w:tcPr>
            <w:tcW w:w="756" w:type="dxa"/>
            <w:vMerge/>
          </w:tcPr>
          <w:p w:rsidR="00FE4CF2" w:rsidRPr="00147FD8" w:rsidRDefault="00FE4CF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p>
        </w:tc>
        <w:tc>
          <w:tcPr>
            <w:tcW w:w="864" w:type="dxa"/>
            <w:vMerge/>
          </w:tcPr>
          <w:p w:rsidR="00FE4CF2" w:rsidRPr="00147FD8" w:rsidRDefault="00FE4CF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p>
        </w:tc>
        <w:tc>
          <w:tcPr>
            <w:tcW w:w="990" w:type="dxa"/>
            <w:vMerge/>
          </w:tcPr>
          <w:p w:rsidR="00FE4CF2" w:rsidRPr="00147FD8" w:rsidRDefault="00FE4CF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p>
        </w:tc>
        <w:tc>
          <w:tcPr>
            <w:tcW w:w="720" w:type="dxa"/>
            <w:vMerge/>
          </w:tcPr>
          <w:p w:rsidR="00FE4CF2" w:rsidRPr="00147FD8" w:rsidRDefault="00FE4CF2"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p>
        </w:tc>
      </w:tr>
    </w:tbl>
    <w:p w:rsidR="00FE4CF2" w:rsidRPr="00147FD8" w:rsidRDefault="00FE4CF2" w:rsidP="006C196D">
      <w:pPr>
        <w:spacing w:line="360" w:lineRule="auto"/>
        <w:jc w:val="both"/>
        <w:rPr>
          <w:b/>
          <w:lang w:val="en-US"/>
        </w:rPr>
      </w:pPr>
      <w:r w:rsidRPr="00147FD8">
        <w:rPr>
          <w:b/>
          <w:lang w:val="en-US"/>
        </w:rPr>
        <w:t>Source:-Adopted from Annual Statistical Abstract Data of the Zone.</w:t>
      </w:r>
    </w:p>
    <w:p w:rsidR="0023749C" w:rsidRPr="00147FD8" w:rsidRDefault="008471B0" w:rsidP="006C196D">
      <w:pPr>
        <w:spacing w:line="360" w:lineRule="auto"/>
        <w:jc w:val="both"/>
        <w:rPr>
          <w:lang w:val="en-US"/>
        </w:rPr>
      </w:pPr>
      <w:r w:rsidRPr="00147FD8">
        <w:rPr>
          <w:lang w:val="en-US"/>
        </w:rPr>
        <w:t xml:space="preserve">The above table shows the number of crimes recorded and criminals in the Zone in the two consecutive years of study. In the year 2011EC, about 2,971 crimes were recorded according to the data we have. In this year, about 34 murders, 394 serious injuries and 845 slight injuries were recorded in the Zone. Also, properties that can be estimated to be 7,066,328 birr were damaged by the crimes offended by </w:t>
      </w:r>
      <w:r w:rsidR="00856E22" w:rsidRPr="00147FD8">
        <w:rPr>
          <w:lang w:val="en-US"/>
        </w:rPr>
        <w:t>2,692 males &amp; 201 female criminals in the year 2011EC.</w:t>
      </w:r>
    </w:p>
    <w:p w:rsidR="008C31A8" w:rsidRPr="00147FD8" w:rsidRDefault="009040C2" w:rsidP="006C196D">
      <w:pPr>
        <w:spacing w:line="360" w:lineRule="auto"/>
        <w:jc w:val="both"/>
        <w:rPr>
          <w:lang w:val="en-US"/>
        </w:rPr>
      </w:pPr>
      <w:r w:rsidRPr="00147FD8">
        <w:rPr>
          <w:lang w:val="en-US"/>
        </w:rPr>
        <w:t>In the year 2012EC, about 3,866 crimes were recorded in Jimma Zone. In this year, about 242 murders, 466 serious injuries and 1,514 slight injuries were recorded in the Zone. In addition to this, properties that were estimated to be 4,346,122 birr were damaged by the crimes offended by 2,742 male &amp; 233 female criminals in the Zone.</w:t>
      </w:r>
      <w:bookmarkStart w:id="215" w:name="_Toc14617414"/>
      <w:bookmarkStart w:id="216" w:name="_Toc15300658"/>
      <w:bookmarkStart w:id="217" w:name="_Toc15627596"/>
    </w:p>
    <w:p w:rsidR="00A91DFC" w:rsidRPr="00147FD8" w:rsidRDefault="00A91DFC" w:rsidP="006C196D">
      <w:pPr>
        <w:pStyle w:val="Heading1"/>
        <w:spacing w:line="360" w:lineRule="auto"/>
        <w:jc w:val="both"/>
        <w:rPr>
          <w:color w:val="auto"/>
          <w:lang w:val="en-US"/>
        </w:rPr>
      </w:pPr>
      <w:bookmarkStart w:id="218" w:name="_Toc72827283"/>
      <w:r w:rsidRPr="00147FD8">
        <w:rPr>
          <w:color w:val="auto"/>
          <w:lang w:val="en-US"/>
        </w:rPr>
        <w:t>Finance</w:t>
      </w:r>
      <w:bookmarkEnd w:id="215"/>
      <w:bookmarkEnd w:id="216"/>
      <w:bookmarkEnd w:id="217"/>
      <w:bookmarkEnd w:id="218"/>
    </w:p>
    <w:p w:rsidR="00A91DFC" w:rsidRPr="00147FD8" w:rsidRDefault="00A91DFC" w:rsidP="006C196D">
      <w:pPr>
        <w:spacing w:line="360" w:lineRule="auto"/>
        <w:jc w:val="both"/>
        <w:rPr>
          <w:b/>
        </w:rPr>
      </w:pPr>
      <w:bookmarkStart w:id="219" w:name="_Toc14617415"/>
      <w:r w:rsidRPr="00147FD8">
        <w:rPr>
          <w:b/>
        </w:rPr>
        <w:t>Number of Tax Pa</w:t>
      </w:r>
      <w:r w:rsidR="00026A1E" w:rsidRPr="00147FD8">
        <w:rPr>
          <w:b/>
        </w:rPr>
        <w:t>yers in the Zone in the year 20</w:t>
      </w:r>
      <w:r w:rsidR="00026A1E" w:rsidRPr="00147FD8">
        <w:rPr>
          <w:b/>
          <w:lang w:val="en-US"/>
        </w:rPr>
        <w:t>11</w:t>
      </w:r>
      <w:r w:rsidR="00026A1E" w:rsidRPr="00147FD8">
        <w:rPr>
          <w:b/>
        </w:rPr>
        <w:t xml:space="preserve"> &amp;</w:t>
      </w:r>
      <w:r w:rsidR="00026A1E" w:rsidRPr="00147FD8">
        <w:rPr>
          <w:b/>
          <w:lang w:val="en-US"/>
        </w:rPr>
        <w:t xml:space="preserve"> </w:t>
      </w:r>
      <w:r w:rsidR="00026A1E" w:rsidRPr="00147FD8">
        <w:rPr>
          <w:b/>
        </w:rPr>
        <w:t>201</w:t>
      </w:r>
      <w:r w:rsidR="00026A1E" w:rsidRPr="00147FD8">
        <w:rPr>
          <w:b/>
          <w:lang w:val="en-US"/>
        </w:rPr>
        <w:t>2</w:t>
      </w:r>
      <w:r w:rsidRPr="00147FD8">
        <w:rPr>
          <w:b/>
        </w:rPr>
        <w:t>EC.</w:t>
      </w:r>
      <w:bookmarkEnd w:id="219"/>
    </w:p>
    <w:p w:rsidR="00A91DFC" w:rsidRPr="00147FD8" w:rsidRDefault="004410B8" w:rsidP="006C196D">
      <w:pPr>
        <w:spacing w:line="360" w:lineRule="auto"/>
        <w:jc w:val="both"/>
        <w:rPr>
          <w:b/>
          <w:sz w:val="26"/>
          <w:szCs w:val="28"/>
          <w:lang w:val="en-US"/>
        </w:rPr>
      </w:pPr>
      <w:r w:rsidRPr="00147FD8">
        <w:rPr>
          <w:b/>
          <w:sz w:val="26"/>
          <w:szCs w:val="28"/>
          <w:lang w:val="en-US"/>
        </w:rPr>
        <w:t>Table 69</w:t>
      </w:r>
    </w:p>
    <w:tbl>
      <w:tblPr>
        <w:tblStyle w:val="LightGrid-Accent4"/>
        <w:tblW w:w="0" w:type="auto"/>
        <w:tblLook w:val="04A0" w:firstRow="1" w:lastRow="0" w:firstColumn="1" w:lastColumn="0" w:noHBand="0" w:noVBand="1"/>
      </w:tblPr>
      <w:tblGrid>
        <w:gridCol w:w="1728"/>
        <w:gridCol w:w="1890"/>
        <w:gridCol w:w="1980"/>
        <w:gridCol w:w="2070"/>
        <w:gridCol w:w="1890"/>
      </w:tblGrid>
      <w:tr w:rsidR="00147FD8" w:rsidRPr="00147FD8" w:rsidTr="005F18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A91DFC" w:rsidRPr="00147FD8" w:rsidRDefault="00A91DFC" w:rsidP="00891D38">
            <w:pPr>
              <w:jc w:val="both"/>
              <w:rPr>
                <w:b w:val="0"/>
                <w:sz w:val="28"/>
                <w:szCs w:val="28"/>
                <w:lang w:val="en-US"/>
              </w:rPr>
            </w:pPr>
            <w:r w:rsidRPr="00147FD8">
              <w:rPr>
                <w:b w:val="0"/>
                <w:sz w:val="28"/>
                <w:szCs w:val="28"/>
                <w:lang w:val="en-US"/>
              </w:rPr>
              <w:t>Tax Payers</w:t>
            </w:r>
          </w:p>
        </w:tc>
        <w:tc>
          <w:tcPr>
            <w:tcW w:w="3870" w:type="dxa"/>
            <w:gridSpan w:val="2"/>
          </w:tcPr>
          <w:p w:rsidR="00A91DFC" w:rsidRPr="00147FD8" w:rsidRDefault="00A91DFC" w:rsidP="00891D38">
            <w:pPr>
              <w:jc w:val="both"/>
              <w:cnfStyle w:val="100000000000" w:firstRow="1" w:lastRow="0" w:firstColumn="0" w:lastColumn="0" w:oddVBand="0" w:evenVBand="0" w:oddHBand="0" w:evenHBand="0" w:firstRowFirstColumn="0" w:firstRowLastColumn="0" w:lastRowFirstColumn="0" w:lastRowLastColumn="0"/>
              <w:rPr>
                <w:b w:val="0"/>
                <w:sz w:val="28"/>
                <w:szCs w:val="28"/>
                <w:lang w:val="en-US"/>
              </w:rPr>
            </w:pPr>
            <w:r w:rsidRPr="00147FD8">
              <w:rPr>
                <w:b w:val="0"/>
                <w:sz w:val="28"/>
                <w:szCs w:val="28"/>
                <w:lang w:val="en-US"/>
              </w:rPr>
              <w:t>Number of Tax payers</w:t>
            </w:r>
          </w:p>
        </w:tc>
        <w:tc>
          <w:tcPr>
            <w:tcW w:w="3960" w:type="dxa"/>
            <w:gridSpan w:val="2"/>
          </w:tcPr>
          <w:p w:rsidR="00A91DFC" w:rsidRPr="00147FD8" w:rsidRDefault="00A91DFC" w:rsidP="00891D38">
            <w:pPr>
              <w:jc w:val="both"/>
              <w:cnfStyle w:val="100000000000" w:firstRow="1" w:lastRow="0" w:firstColumn="0" w:lastColumn="0" w:oddVBand="0" w:evenVBand="0" w:oddHBand="0" w:evenHBand="0" w:firstRowFirstColumn="0" w:firstRowLastColumn="0" w:lastRowFirstColumn="0" w:lastRowLastColumn="0"/>
              <w:rPr>
                <w:b w:val="0"/>
                <w:sz w:val="28"/>
                <w:szCs w:val="28"/>
                <w:lang w:val="en-US"/>
              </w:rPr>
            </w:pPr>
            <w:r w:rsidRPr="00147FD8">
              <w:rPr>
                <w:b w:val="0"/>
                <w:sz w:val="28"/>
                <w:szCs w:val="28"/>
                <w:lang w:val="en-US"/>
              </w:rPr>
              <w:t>Amount of Revenue collected</w:t>
            </w:r>
          </w:p>
        </w:tc>
      </w:tr>
      <w:tr w:rsidR="00147FD8" w:rsidRPr="00147FD8" w:rsidTr="005F1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Merge/>
          </w:tcPr>
          <w:p w:rsidR="00A91DFC" w:rsidRPr="00147FD8" w:rsidRDefault="00A91DFC" w:rsidP="00891D38">
            <w:pPr>
              <w:jc w:val="both"/>
              <w:rPr>
                <w:b w:val="0"/>
                <w:sz w:val="28"/>
                <w:szCs w:val="28"/>
                <w:lang w:val="en-US"/>
              </w:rPr>
            </w:pPr>
          </w:p>
        </w:tc>
        <w:tc>
          <w:tcPr>
            <w:tcW w:w="1890" w:type="dxa"/>
          </w:tcPr>
          <w:p w:rsidR="00A91DFC" w:rsidRPr="00147FD8" w:rsidRDefault="00026A1E" w:rsidP="00891D38">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147FD8">
              <w:rPr>
                <w:sz w:val="28"/>
                <w:szCs w:val="28"/>
                <w:lang w:val="en-US"/>
              </w:rPr>
              <w:t>2011</w:t>
            </w:r>
            <w:r w:rsidR="00A91DFC" w:rsidRPr="00147FD8">
              <w:rPr>
                <w:sz w:val="28"/>
                <w:szCs w:val="28"/>
                <w:lang w:val="en-US"/>
              </w:rPr>
              <w:t>EC</w:t>
            </w:r>
          </w:p>
        </w:tc>
        <w:tc>
          <w:tcPr>
            <w:tcW w:w="1980" w:type="dxa"/>
          </w:tcPr>
          <w:p w:rsidR="00A91DFC" w:rsidRPr="00147FD8" w:rsidRDefault="00026A1E" w:rsidP="00891D38">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147FD8">
              <w:rPr>
                <w:sz w:val="28"/>
                <w:szCs w:val="28"/>
                <w:lang w:val="en-US"/>
              </w:rPr>
              <w:t>2012</w:t>
            </w:r>
            <w:r w:rsidR="00A91DFC" w:rsidRPr="00147FD8">
              <w:rPr>
                <w:sz w:val="28"/>
                <w:szCs w:val="28"/>
                <w:lang w:val="en-US"/>
              </w:rPr>
              <w:t>EC</w:t>
            </w:r>
          </w:p>
        </w:tc>
        <w:tc>
          <w:tcPr>
            <w:tcW w:w="2070" w:type="dxa"/>
          </w:tcPr>
          <w:p w:rsidR="00A91DFC" w:rsidRPr="00147FD8" w:rsidRDefault="00026A1E" w:rsidP="00891D38">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147FD8">
              <w:rPr>
                <w:sz w:val="28"/>
                <w:szCs w:val="28"/>
                <w:lang w:val="en-US"/>
              </w:rPr>
              <w:t>2011</w:t>
            </w:r>
            <w:r w:rsidR="00A91DFC" w:rsidRPr="00147FD8">
              <w:rPr>
                <w:sz w:val="28"/>
                <w:szCs w:val="28"/>
                <w:lang w:val="en-US"/>
              </w:rPr>
              <w:t>EC</w:t>
            </w:r>
          </w:p>
        </w:tc>
        <w:tc>
          <w:tcPr>
            <w:tcW w:w="1890" w:type="dxa"/>
          </w:tcPr>
          <w:p w:rsidR="00A91DFC" w:rsidRPr="00147FD8" w:rsidRDefault="00026A1E" w:rsidP="00891D38">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147FD8">
              <w:rPr>
                <w:sz w:val="28"/>
                <w:szCs w:val="28"/>
                <w:lang w:val="en-US"/>
              </w:rPr>
              <w:t>2012</w:t>
            </w:r>
            <w:r w:rsidR="00A91DFC" w:rsidRPr="00147FD8">
              <w:rPr>
                <w:sz w:val="28"/>
                <w:szCs w:val="28"/>
                <w:lang w:val="en-US"/>
              </w:rPr>
              <w:t>EC</w:t>
            </w:r>
          </w:p>
        </w:tc>
      </w:tr>
      <w:tr w:rsidR="00147FD8" w:rsidRPr="00147FD8" w:rsidTr="005F1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A91DFC" w:rsidRPr="00147FD8" w:rsidRDefault="00A91DFC" w:rsidP="00891D38">
            <w:pPr>
              <w:jc w:val="both"/>
              <w:rPr>
                <w:b w:val="0"/>
                <w:sz w:val="28"/>
                <w:szCs w:val="28"/>
                <w:lang w:val="en-US"/>
              </w:rPr>
            </w:pPr>
            <w:r w:rsidRPr="00147FD8">
              <w:rPr>
                <w:b w:val="0"/>
                <w:sz w:val="28"/>
                <w:szCs w:val="28"/>
                <w:lang w:val="en-US"/>
              </w:rPr>
              <w:t xml:space="preserve">Traders </w:t>
            </w:r>
          </w:p>
        </w:tc>
        <w:tc>
          <w:tcPr>
            <w:tcW w:w="1890" w:type="dxa"/>
          </w:tcPr>
          <w:p w:rsidR="00A91DFC" w:rsidRPr="00147FD8" w:rsidRDefault="00026A1E" w:rsidP="00891D38">
            <w:pPr>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42,899</w:t>
            </w:r>
          </w:p>
        </w:tc>
        <w:tc>
          <w:tcPr>
            <w:tcW w:w="1980" w:type="dxa"/>
          </w:tcPr>
          <w:p w:rsidR="00A91DFC" w:rsidRPr="00147FD8" w:rsidRDefault="00C7030C" w:rsidP="00891D38">
            <w:pPr>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30,957</w:t>
            </w:r>
          </w:p>
        </w:tc>
        <w:tc>
          <w:tcPr>
            <w:tcW w:w="2070" w:type="dxa"/>
            <w:vMerge w:val="restart"/>
          </w:tcPr>
          <w:p w:rsidR="00A91DFC" w:rsidRPr="00147FD8" w:rsidRDefault="00026A1E" w:rsidP="00891D38">
            <w:pPr>
              <w:jc w:val="both"/>
              <w:cnfStyle w:val="000000010000" w:firstRow="0" w:lastRow="0" w:firstColumn="0" w:lastColumn="0" w:oddVBand="0" w:evenVBand="0" w:oddHBand="0" w:evenHBand="1" w:firstRowFirstColumn="0" w:firstRowLastColumn="0" w:lastRowFirstColumn="0" w:lastRowLastColumn="0"/>
              <w:rPr>
                <w:sz w:val="28"/>
                <w:szCs w:val="28"/>
                <w:lang w:val="en-US"/>
              </w:rPr>
            </w:pPr>
            <w:r w:rsidRPr="00147FD8">
              <w:rPr>
                <w:sz w:val="28"/>
                <w:szCs w:val="28"/>
                <w:lang w:val="en-US"/>
              </w:rPr>
              <w:t>691,820,890.80</w:t>
            </w:r>
          </w:p>
        </w:tc>
        <w:tc>
          <w:tcPr>
            <w:tcW w:w="1890" w:type="dxa"/>
            <w:vMerge w:val="restart"/>
          </w:tcPr>
          <w:p w:rsidR="00A91DFC" w:rsidRPr="00147FD8" w:rsidRDefault="00DC61C6" w:rsidP="00891D38">
            <w:pPr>
              <w:jc w:val="both"/>
              <w:cnfStyle w:val="000000010000" w:firstRow="0" w:lastRow="0" w:firstColumn="0" w:lastColumn="0" w:oddVBand="0" w:evenVBand="0" w:oddHBand="0" w:evenHBand="1" w:firstRowFirstColumn="0" w:firstRowLastColumn="0" w:lastRowFirstColumn="0" w:lastRowLastColumn="0"/>
              <w:rPr>
                <w:rFonts w:ascii="Calibri" w:hAnsi="Calibri"/>
                <w:bCs/>
                <w:lang w:val="en-US"/>
              </w:rPr>
            </w:pPr>
            <w:r w:rsidRPr="00147FD8">
              <w:rPr>
                <w:rFonts w:ascii="Calibri" w:hAnsi="Calibri"/>
                <w:bCs/>
                <w:lang w:val="en-US"/>
              </w:rPr>
              <w:t>823,751,017</w:t>
            </w:r>
          </w:p>
        </w:tc>
      </w:tr>
      <w:tr w:rsidR="00147FD8" w:rsidRPr="00147FD8" w:rsidTr="005F1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A91DFC" w:rsidRPr="00147FD8" w:rsidRDefault="00A91DFC" w:rsidP="00891D38">
            <w:pPr>
              <w:jc w:val="both"/>
              <w:rPr>
                <w:b w:val="0"/>
                <w:sz w:val="28"/>
                <w:szCs w:val="28"/>
                <w:lang w:val="en-US"/>
              </w:rPr>
            </w:pPr>
            <w:r w:rsidRPr="00147FD8">
              <w:rPr>
                <w:b w:val="0"/>
                <w:sz w:val="28"/>
                <w:szCs w:val="28"/>
                <w:lang w:val="en-US"/>
              </w:rPr>
              <w:t xml:space="preserve">Farmers </w:t>
            </w:r>
          </w:p>
        </w:tc>
        <w:tc>
          <w:tcPr>
            <w:tcW w:w="1890" w:type="dxa"/>
          </w:tcPr>
          <w:p w:rsidR="00A91DFC" w:rsidRPr="00147FD8" w:rsidRDefault="00026A1E" w:rsidP="00891D38">
            <w:pPr>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351,223</w:t>
            </w:r>
          </w:p>
        </w:tc>
        <w:tc>
          <w:tcPr>
            <w:tcW w:w="1980" w:type="dxa"/>
          </w:tcPr>
          <w:p w:rsidR="00A91DFC" w:rsidRPr="00147FD8" w:rsidRDefault="0015018C" w:rsidP="00891D38">
            <w:pPr>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353,081</w:t>
            </w:r>
          </w:p>
        </w:tc>
        <w:tc>
          <w:tcPr>
            <w:tcW w:w="2070" w:type="dxa"/>
            <w:vMerge/>
          </w:tcPr>
          <w:p w:rsidR="00A91DFC" w:rsidRPr="00147FD8" w:rsidRDefault="00A91DFC" w:rsidP="00891D38">
            <w:pPr>
              <w:jc w:val="both"/>
              <w:cnfStyle w:val="000000100000" w:firstRow="0" w:lastRow="0" w:firstColumn="0" w:lastColumn="0" w:oddVBand="0" w:evenVBand="0" w:oddHBand="1" w:evenHBand="0" w:firstRowFirstColumn="0" w:firstRowLastColumn="0" w:lastRowFirstColumn="0" w:lastRowLastColumn="0"/>
              <w:rPr>
                <w:sz w:val="28"/>
                <w:szCs w:val="28"/>
                <w:lang w:val="en-US"/>
              </w:rPr>
            </w:pPr>
          </w:p>
        </w:tc>
        <w:tc>
          <w:tcPr>
            <w:tcW w:w="1890" w:type="dxa"/>
            <w:vMerge/>
          </w:tcPr>
          <w:p w:rsidR="00A91DFC" w:rsidRPr="00147FD8" w:rsidRDefault="00A91DFC" w:rsidP="00891D38">
            <w:pPr>
              <w:jc w:val="both"/>
              <w:cnfStyle w:val="000000100000" w:firstRow="0" w:lastRow="0" w:firstColumn="0" w:lastColumn="0" w:oddVBand="0" w:evenVBand="0" w:oddHBand="1" w:evenHBand="0" w:firstRowFirstColumn="0" w:firstRowLastColumn="0" w:lastRowFirstColumn="0" w:lastRowLastColumn="0"/>
              <w:rPr>
                <w:sz w:val="28"/>
                <w:szCs w:val="28"/>
                <w:lang w:val="en-US"/>
              </w:rPr>
            </w:pPr>
          </w:p>
        </w:tc>
      </w:tr>
      <w:tr w:rsidR="00147FD8" w:rsidRPr="00147FD8" w:rsidTr="005F1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DC61C6" w:rsidRPr="00147FD8" w:rsidRDefault="00DC61C6" w:rsidP="00891D38">
            <w:pPr>
              <w:jc w:val="both"/>
              <w:rPr>
                <w:b w:val="0"/>
                <w:sz w:val="28"/>
                <w:szCs w:val="28"/>
                <w:lang w:val="en-US"/>
              </w:rPr>
            </w:pPr>
            <w:r w:rsidRPr="00147FD8">
              <w:rPr>
                <w:b w:val="0"/>
                <w:sz w:val="28"/>
                <w:szCs w:val="28"/>
                <w:lang w:val="en-US"/>
              </w:rPr>
              <w:t>Total</w:t>
            </w:r>
          </w:p>
        </w:tc>
        <w:tc>
          <w:tcPr>
            <w:tcW w:w="1890" w:type="dxa"/>
          </w:tcPr>
          <w:p w:rsidR="00DC61C6" w:rsidRPr="00147FD8" w:rsidRDefault="00DC61C6" w:rsidP="00891D38">
            <w:pPr>
              <w:jc w:val="both"/>
              <w:cnfStyle w:val="000000010000" w:firstRow="0" w:lastRow="0" w:firstColumn="0" w:lastColumn="0" w:oddVBand="0" w:evenVBand="0" w:oddHBand="0" w:evenHBand="1" w:firstRowFirstColumn="0" w:firstRowLastColumn="0" w:lastRowFirstColumn="0" w:lastRowLastColumn="0"/>
              <w:rPr>
                <w:b/>
              </w:rPr>
            </w:pPr>
            <w:r w:rsidRPr="00147FD8">
              <w:rPr>
                <w:b/>
              </w:rPr>
              <w:t>394,122</w:t>
            </w:r>
          </w:p>
        </w:tc>
        <w:tc>
          <w:tcPr>
            <w:tcW w:w="1980" w:type="dxa"/>
          </w:tcPr>
          <w:p w:rsidR="00DC61C6" w:rsidRPr="00147FD8" w:rsidRDefault="00DC61C6" w:rsidP="00891D38">
            <w:pPr>
              <w:jc w:val="both"/>
              <w:cnfStyle w:val="000000010000" w:firstRow="0" w:lastRow="0" w:firstColumn="0" w:lastColumn="0" w:oddVBand="0" w:evenVBand="0" w:oddHBand="0" w:evenHBand="1" w:firstRowFirstColumn="0" w:firstRowLastColumn="0" w:lastRowFirstColumn="0" w:lastRowLastColumn="0"/>
              <w:rPr>
                <w:b/>
              </w:rPr>
            </w:pPr>
            <w:r w:rsidRPr="00147FD8">
              <w:rPr>
                <w:b/>
              </w:rPr>
              <w:t>384,038</w:t>
            </w:r>
          </w:p>
        </w:tc>
        <w:tc>
          <w:tcPr>
            <w:tcW w:w="2070" w:type="dxa"/>
            <w:vMerge/>
          </w:tcPr>
          <w:p w:rsidR="00DC61C6" w:rsidRPr="00147FD8" w:rsidRDefault="00DC61C6" w:rsidP="00891D38">
            <w:pPr>
              <w:jc w:val="both"/>
              <w:cnfStyle w:val="000000010000" w:firstRow="0" w:lastRow="0" w:firstColumn="0" w:lastColumn="0" w:oddVBand="0" w:evenVBand="0" w:oddHBand="0" w:evenHBand="1" w:firstRowFirstColumn="0" w:firstRowLastColumn="0" w:lastRowFirstColumn="0" w:lastRowLastColumn="0"/>
              <w:rPr>
                <w:sz w:val="28"/>
                <w:szCs w:val="28"/>
                <w:lang w:val="en-US"/>
              </w:rPr>
            </w:pPr>
          </w:p>
        </w:tc>
        <w:tc>
          <w:tcPr>
            <w:tcW w:w="1890" w:type="dxa"/>
            <w:vMerge/>
          </w:tcPr>
          <w:p w:rsidR="00DC61C6" w:rsidRPr="00147FD8" w:rsidRDefault="00DC61C6" w:rsidP="00891D38">
            <w:pPr>
              <w:jc w:val="both"/>
              <w:cnfStyle w:val="000000010000" w:firstRow="0" w:lastRow="0" w:firstColumn="0" w:lastColumn="0" w:oddVBand="0" w:evenVBand="0" w:oddHBand="0" w:evenHBand="1" w:firstRowFirstColumn="0" w:firstRowLastColumn="0" w:lastRowFirstColumn="0" w:lastRowLastColumn="0"/>
              <w:rPr>
                <w:sz w:val="28"/>
                <w:szCs w:val="28"/>
                <w:lang w:val="en-US"/>
              </w:rPr>
            </w:pPr>
          </w:p>
        </w:tc>
      </w:tr>
    </w:tbl>
    <w:p w:rsidR="00A91DFC" w:rsidRPr="00147FD8" w:rsidRDefault="00A91DFC" w:rsidP="006C196D">
      <w:pPr>
        <w:spacing w:line="360" w:lineRule="auto"/>
        <w:jc w:val="both"/>
        <w:rPr>
          <w:sz w:val="22"/>
          <w:szCs w:val="22"/>
          <w:lang w:val="en-US"/>
        </w:rPr>
      </w:pPr>
      <w:r w:rsidRPr="00147FD8">
        <w:rPr>
          <w:sz w:val="22"/>
          <w:szCs w:val="22"/>
          <w:lang w:val="en-US"/>
        </w:rPr>
        <w:t>Source:-Adopted from Annual Statistical Abstract Data of the Zone.</w:t>
      </w:r>
    </w:p>
    <w:p w:rsidR="00995A00" w:rsidRPr="00147FD8" w:rsidRDefault="00995A00" w:rsidP="006C196D">
      <w:pPr>
        <w:spacing w:line="360" w:lineRule="auto"/>
        <w:jc w:val="both"/>
        <w:rPr>
          <w:sz w:val="22"/>
          <w:szCs w:val="22"/>
          <w:lang w:val="en-US"/>
        </w:rPr>
      </w:pPr>
    </w:p>
    <w:p w:rsidR="0023749C" w:rsidRPr="00147FD8" w:rsidRDefault="00DC61C6" w:rsidP="006C196D">
      <w:pPr>
        <w:spacing w:line="360" w:lineRule="auto"/>
        <w:jc w:val="both"/>
        <w:rPr>
          <w:lang w:val="en-US"/>
        </w:rPr>
      </w:pPr>
      <w:r w:rsidRPr="00147FD8">
        <w:rPr>
          <w:lang w:val="en-US"/>
        </w:rPr>
        <w:t>The above table shows the number of tax payers and the amount of revenue collected in the year 2011 and 2012EC. In the year 2011EC, there were about 42,899 traders, 351,223 farmers and a total of 394,122 tax payers in the Zone. In this year, about 691.820</w:t>
      </w:r>
      <w:r w:rsidR="00E44DC2" w:rsidRPr="00147FD8">
        <w:rPr>
          <w:lang w:val="en-US"/>
        </w:rPr>
        <w:t>, 890.8</w:t>
      </w:r>
      <w:r w:rsidRPr="00147FD8">
        <w:rPr>
          <w:lang w:val="en-US"/>
        </w:rPr>
        <w:t xml:space="preserve"> birr was collected </w:t>
      </w:r>
      <w:r w:rsidR="00E44DC2" w:rsidRPr="00147FD8">
        <w:rPr>
          <w:lang w:val="en-US"/>
        </w:rPr>
        <w:t>as revenue in the Zone.</w:t>
      </w:r>
    </w:p>
    <w:p w:rsidR="00DB73CA" w:rsidRPr="00147FD8" w:rsidRDefault="00DB73CA" w:rsidP="006C196D">
      <w:pPr>
        <w:spacing w:line="360" w:lineRule="auto"/>
        <w:jc w:val="both"/>
        <w:rPr>
          <w:lang w:val="en-US"/>
        </w:rPr>
      </w:pPr>
      <w:r w:rsidRPr="00147FD8">
        <w:rPr>
          <w:lang w:val="en-US"/>
        </w:rPr>
        <w:t>In the year 2012EC, there were about 30,957 traders, 353,081 farmers and a total of 384,038 tax payers in the Zone. In this year, a total of about 823,751,017 birr was collected as revenue in the Zone which was partially collected from traders &amp; farmers.</w:t>
      </w:r>
    </w:p>
    <w:p w:rsidR="001D714F" w:rsidRPr="00147FD8" w:rsidRDefault="001D714F" w:rsidP="006C196D">
      <w:pPr>
        <w:spacing w:line="360" w:lineRule="auto"/>
        <w:jc w:val="both"/>
        <w:rPr>
          <w:b/>
        </w:rPr>
      </w:pPr>
      <w:bookmarkStart w:id="220" w:name="_Toc14617416"/>
      <w:r w:rsidRPr="00147FD8">
        <w:rPr>
          <w:b/>
        </w:rPr>
        <w:t>Expenditure by major Classification of Sectors in the year 20</w:t>
      </w:r>
      <w:r w:rsidRPr="00147FD8">
        <w:rPr>
          <w:b/>
          <w:lang w:val="en-US"/>
        </w:rPr>
        <w:t>11</w:t>
      </w:r>
      <w:r w:rsidRPr="00147FD8">
        <w:rPr>
          <w:b/>
        </w:rPr>
        <w:t xml:space="preserve"> &amp; 201</w:t>
      </w:r>
      <w:r w:rsidRPr="00147FD8">
        <w:rPr>
          <w:b/>
          <w:lang w:val="en-US"/>
        </w:rPr>
        <w:t>2</w:t>
      </w:r>
      <w:r w:rsidRPr="00147FD8">
        <w:rPr>
          <w:b/>
        </w:rPr>
        <w:t>EC</w:t>
      </w:r>
      <w:bookmarkEnd w:id="220"/>
    </w:p>
    <w:p w:rsidR="001D714F" w:rsidRPr="00147FD8" w:rsidRDefault="004410B8" w:rsidP="006C196D">
      <w:pPr>
        <w:spacing w:line="360" w:lineRule="auto"/>
        <w:jc w:val="both"/>
        <w:rPr>
          <w:lang w:val="en-US"/>
        </w:rPr>
      </w:pPr>
      <w:r w:rsidRPr="00147FD8">
        <w:rPr>
          <w:lang w:val="en-US"/>
        </w:rPr>
        <w:t>Table 70</w:t>
      </w:r>
    </w:p>
    <w:tbl>
      <w:tblPr>
        <w:tblStyle w:val="LightGrid-Accent5"/>
        <w:tblpPr w:leftFromText="180" w:rightFromText="180" w:vertAnchor="text" w:horzAnchor="margin" w:tblpXSpec="center" w:tblpY="240"/>
        <w:tblW w:w="10278" w:type="dxa"/>
        <w:tblLayout w:type="fixed"/>
        <w:tblLook w:val="04A0" w:firstRow="1" w:lastRow="0" w:firstColumn="1" w:lastColumn="0" w:noHBand="0" w:noVBand="1"/>
      </w:tblPr>
      <w:tblGrid>
        <w:gridCol w:w="1638"/>
        <w:gridCol w:w="1530"/>
        <w:gridCol w:w="1530"/>
        <w:gridCol w:w="1350"/>
        <w:gridCol w:w="1350"/>
        <w:gridCol w:w="1440"/>
        <w:gridCol w:w="1440"/>
      </w:tblGrid>
      <w:tr w:rsidR="00147FD8" w:rsidRPr="00147FD8" w:rsidTr="00EC2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tcPr>
          <w:p w:rsidR="001D714F" w:rsidRPr="00147FD8" w:rsidRDefault="001D714F" w:rsidP="006C196D">
            <w:pPr>
              <w:spacing w:line="360" w:lineRule="auto"/>
              <w:jc w:val="both"/>
              <w:rPr>
                <w:b w:val="0"/>
                <w:sz w:val="20"/>
                <w:szCs w:val="20"/>
                <w:lang w:val="en-US"/>
              </w:rPr>
            </w:pPr>
            <w:r w:rsidRPr="00147FD8">
              <w:rPr>
                <w:b w:val="0"/>
                <w:sz w:val="20"/>
                <w:szCs w:val="20"/>
                <w:lang w:val="en-US"/>
              </w:rPr>
              <w:t>Classification of Sectors</w:t>
            </w:r>
          </w:p>
        </w:tc>
        <w:tc>
          <w:tcPr>
            <w:tcW w:w="3060" w:type="dxa"/>
            <w:gridSpan w:val="2"/>
          </w:tcPr>
          <w:p w:rsidR="001D714F" w:rsidRPr="00147FD8" w:rsidRDefault="001D714F"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147FD8">
              <w:rPr>
                <w:b w:val="0"/>
                <w:sz w:val="20"/>
                <w:szCs w:val="20"/>
                <w:lang w:val="en-US"/>
              </w:rPr>
              <w:t>Recurrent Expenditures</w:t>
            </w:r>
          </w:p>
        </w:tc>
        <w:tc>
          <w:tcPr>
            <w:tcW w:w="2700" w:type="dxa"/>
            <w:gridSpan w:val="2"/>
          </w:tcPr>
          <w:p w:rsidR="001D714F" w:rsidRPr="00147FD8" w:rsidRDefault="001D714F"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147FD8">
              <w:rPr>
                <w:b w:val="0"/>
                <w:sz w:val="20"/>
                <w:szCs w:val="20"/>
                <w:lang w:val="en-US"/>
              </w:rPr>
              <w:t>Capital Expenditures</w:t>
            </w:r>
          </w:p>
        </w:tc>
        <w:tc>
          <w:tcPr>
            <w:tcW w:w="2880" w:type="dxa"/>
            <w:gridSpan w:val="2"/>
          </w:tcPr>
          <w:p w:rsidR="001D714F" w:rsidRPr="00147FD8" w:rsidRDefault="001D714F"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147FD8">
              <w:rPr>
                <w:b w:val="0"/>
                <w:sz w:val="20"/>
                <w:szCs w:val="20"/>
                <w:lang w:val="en-US"/>
              </w:rPr>
              <w:t>Recurrent + Capital Expenditures</w:t>
            </w:r>
          </w:p>
        </w:tc>
      </w:tr>
      <w:tr w:rsidR="00147FD8" w:rsidRPr="00147FD8" w:rsidTr="00EC2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1D714F" w:rsidRPr="00147FD8" w:rsidRDefault="001D714F" w:rsidP="006C196D">
            <w:pPr>
              <w:spacing w:line="360" w:lineRule="auto"/>
              <w:jc w:val="both"/>
              <w:rPr>
                <w:b w:val="0"/>
                <w:sz w:val="20"/>
                <w:szCs w:val="20"/>
                <w:lang w:val="en-US"/>
              </w:rPr>
            </w:pPr>
          </w:p>
        </w:tc>
        <w:tc>
          <w:tcPr>
            <w:tcW w:w="1530" w:type="dxa"/>
          </w:tcPr>
          <w:p w:rsidR="001D714F" w:rsidRPr="00147FD8" w:rsidRDefault="001D71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2011EC</w:t>
            </w:r>
          </w:p>
        </w:tc>
        <w:tc>
          <w:tcPr>
            <w:tcW w:w="1530" w:type="dxa"/>
          </w:tcPr>
          <w:p w:rsidR="001D714F" w:rsidRPr="00147FD8" w:rsidRDefault="001D71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2012EC</w:t>
            </w:r>
          </w:p>
        </w:tc>
        <w:tc>
          <w:tcPr>
            <w:tcW w:w="1350" w:type="dxa"/>
          </w:tcPr>
          <w:p w:rsidR="001D714F" w:rsidRPr="00147FD8" w:rsidRDefault="001D71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2011EC</w:t>
            </w:r>
          </w:p>
        </w:tc>
        <w:tc>
          <w:tcPr>
            <w:tcW w:w="1350" w:type="dxa"/>
          </w:tcPr>
          <w:p w:rsidR="001D714F" w:rsidRPr="00147FD8" w:rsidRDefault="001D71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2012EC</w:t>
            </w:r>
          </w:p>
        </w:tc>
        <w:tc>
          <w:tcPr>
            <w:tcW w:w="1440" w:type="dxa"/>
          </w:tcPr>
          <w:p w:rsidR="001D714F" w:rsidRPr="00147FD8" w:rsidRDefault="001D71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2011EC</w:t>
            </w:r>
          </w:p>
        </w:tc>
        <w:tc>
          <w:tcPr>
            <w:tcW w:w="1440" w:type="dxa"/>
          </w:tcPr>
          <w:p w:rsidR="001D714F" w:rsidRPr="00147FD8" w:rsidRDefault="001D714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2012EC</w:t>
            </w:r>
          </w:p>
        </w:tc>
      </w:tr>
      <w:tr w:rsidR="00147FD8" w:rsidRPr="00147FD8" w:rsidTr="00EC2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D06B8F" w:rsidRPr="00147FD8" w:rsidRDefault="00D06B8F" w:rsidP="006C196D">
            <w:pPr>
              <w:spacing w:line="360" w:lineRule="auto"/>
              <w:jc w:val="both"/>
              <w:rPr>
                <w:b w:val="0"/>
                <w:sz w:val="20"/>
                <w:szCs w:val="20"/>
                <w:lang w:val="en-US"/>
              </w:rPr>
            </w:pPr>
            <w:r w:rsidRPr="00147FD8">
              <w:rPr>
                <w:b w:val="0"/>
                <w:sz w:val="20"/>
                <w:szCs w:val="20"/>
                <w:lang w:val="en-US"/>
              </w:rPr>
              <w:t>Administrative &amp; General Services</w:t>
            </w:r>
          </w:p>
        </w:tc>
        <w:tc>
          <w:tcPr>
            <w:tcW w:w="1530" w:type="dxa"/>
          </w:tcPr>
          <w:p w:rsidR="00D06B8F" w:rsidRPr="00147FD8" w:rsidRDefault="00D06B8F"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590,961,989</w:t>
            </w:r>
          </w:p>
        </w:tc>
        <w:tc>
          <w:tcPr>
            <w:tcW w:w="1530" w:type="dxa"/>
          </w:tcPr>
          <w:p w:rsidR="00D06B8F" w:rsidRPr="00147FD8" w:rsidRDefault="00D06B8F"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714,642,707</w:t>
            </w:r>
          </w:p>
        </w:tc>
        <w:tc>
          <w:tcPr>
            <w:tcW w:w="1350" w:type="dxa"/>
          </w:tcPr>
          <w:p w:rsidR="00D06B8F" w:rsidRPr="00147FD8" w:rsidRDefault="00D06B8F"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38,843,959</w:t>
            </w:r>
          </w:p>
        </w:tc>
        <w:tc>
          <w:tcPr>
            <w:tcW w:w="1350" w:type="dxa"/>
          </w:tcPr>
          <w:p w:rsidR="00D06B8F" w:rsidRPr="00147FD8" w:rsidRDefault="00D06B8F"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52,039,175</w:t>
            </w:r>
          </w:p>
        </w:tc>
        <w:tc>
          <w:tcPr>
            <w:tcW w:w="1440" w:type="dxa"/>
          </w:tcPr>
          <w:p w:rsidR="00D06B8F" w:rsidRPr="00147FD8" w:rsidRDefault="00D06B8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629,805,948</w:t>
            </w:r>
          </w:p>
        </w:tc>
        <w:tc>
          <w:tcPr>
            <w:tcW w:w="1440" w:type="dxa"/>
          </w:tcPr>
          <w:p w:rsidR="00D06B8F" w:rsidRPr="00147FD8" w:rsidRDefault="00D06B8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766,681,882</w:t>
            </w:r>
          </w:p>
        </w:tc>
      </w:tr>
      <w:tr w:rsidR="00147FD8" w:rsidRPr="00147FD8" w:rsidTr="00EC2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D06B8F" w:rsidRPr="00147FD8" w:rsidRDefault="00D06B8F" w:rsidP="006C196D">
            <w:pPr>
              <w:spacing w:line="360" w:lineRule="auto"/>
              <w:jc w:val="both"/>
              <w:rPr>
                <w:b w:val="0"/>
                <w:sz w:val="20"/>
                <w:szCs w:val="20"/>
                <w:lang w:val="en-US"/>
              </w:rPr>
            </w:pPr>
            <w:r w:rsidRPr="00147FD8">
              <w:rPr>
                <w:b w:val="0"/>
                <w:sz w:val="20"/>
                <w:szCs w:val="20"/>
                <w:lang w:val="en-US"/>
              </w:rPr>
              <w:t>Economic Services</w:t>
            </w:r>
          </w:p>
        </w:tc>
        <w:tc>
          <w:tcPr>
            <w:tcW w:w="1530" w:type="dxa"/>
          </w:tcPr>
          <w:p w:rsidR="00D06B8F" w:rsidRPr="00147FD8" w:rsidRDefault="00D06B8F"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447,856,507</w:t>
            </w:r>
          </w:p>
        </w:tc>
        <w:tc>
          <w:tcPr>
            <w:tcW w:w="1530" w:type="dxa"/>
          </w:tcPr>
          <w:p w:rsidR="00D06B8F" w:rsidRPr="00147FD8" w:rsidRDefault="00D06B8F"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529,166,089</w:t>
            </w:r>
          </w:p>
        </w:tc>
        <w:tc>
          <w:tcPr>
            <w:tcW w:w="1350" w:type="dxa"/>
          </w:tcPr>
          <w:p w:rsidR="00D06B8F" w:rsidRPr="00147FD8" w:rsidRDefault="00D06B8F"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93,174,513</w:t>
            </w:r>
          </w:p>
        </w:tc>
        <w:tc>
          <w:tcPr>
            <w:tcW w:w="1350" w:type="dxa"/>
          </w:tcPr>
          <w:p w:rsidR="00D06B8F" w:rsidRPr="00147FD8" w:rsidRDefault="00D06B8F" w:rsidP="006C196D">
            <w:pPr>
              <w:spacing w:line="360" w:lineRule="auto"/>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147FD8">
              <w:rPr>
                <w:bCs/>
                <w:sz w:val="20"/>
                <w:szCs w:val="20"/>
                <w:lang w:val="en-US"/>
              </w:rPr>
              <w:t>121,427,281</w:t>
            </w:r>
          </w:p>
        </w:tc>
        <w:tc>
          <w:tcPr>
            <w:tcW w:w="1440" w:type="dxa"/>
          </w:tcPr>
          <w:p w:rsidR="00D06B8F" w:rsidRPr="00147FD8" w:rsidRDefault="00D06B8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541,031,020</w:t>
            </w:r>
          </w:p>
        </w:tc>
        <w:tc>
          <w:tcPr>
            <w:tcW w:w="1440" w:type="dxa"/>
          </w:tcPr>
          <w:p w:rsidR="00D06B8F" w:rsidRPr="00147FD8" w:rsidRDefault="00D06B8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650,593,370</w:t>
            </w:r>
          </w:p>
        </w:tc>
      </w:tr>
      <w:tr w:rsidR="00147FD8" w:rsidRPr="00147FD8" w:rsidTr="00EC2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D06B8F" w:rsidRPr="00147FD8" w:rsidRDefault="00D06B8F" w:rsidP="006C196D">
            <w:pPr>
              <w:spacing w:line="360" w:lineRule="auto"/>
              <w:jc w:val="both"/>
              <w:rPr>
                <w:b w:val="0"/>
                <w:sz w:val="20"/>
                <w:szCs w:val="20"/>
                <w:lang w:val="en-US"/>
              </w:rPr>
            </w:pPr>
            <w:r w:rsidRPr="00147FD8">
              <w:rPr>
                <w:b w:val="0"/>
                <w:sz w:val="20"/>
                <w:szCs w:val="20"/>
                <w:lang w:val="en-US"/>
              </w:rPr>
              <w:t>Social Services</w:t>
            </w:r>
          </w:p>
        </w:tc>
        <w:tc>
          <w:tcPr>
            <w:tcW w:w="1530" w:type="dxa"/>
          </w:tcPr>
          <w:p w:rsidR="00D06B8F" w:rsidRPr="00147FD8" w:rsidRDefault="00D06B8F"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1,459,396,812</w:t>
            </w:r>
          </w:p>
        </w:tc>
        <w:tc>
          <w:tcPr>
            <w:tcW w:w="1530" w:type="dxa"/>
          </w:tcPr>
          <w:p w:rsidR="00D06B8F" w:rsidRPr="00147FD8" w:rsidRDefault="00D06B8F"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1,799,076,596</w:t>
            </w:r>
          </w:p>
        </w:tc>
        <w:tc>
          <w:tcPr>
            <w:tcW w:w="1350" w:type="dxa"/>
          </w:tcPr>
          <w:p w:rsidR="00D06B8F" w:rsidRPr="00147FD8" w:rsidRDefault="00D06B8F"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65,071,755</w:t>
            </w:r>
          </w:p>
        </w:tc>
        <w:tc>
          <w:tcPr>
            <w:tcW w:w="1350" w:type="dxa"/>
          </w:tcPr>
          <w:p w:rsidR="00D06B8F" w:rsidRPr="00147FD8" w:rsidRDefault="00D06B8F" w:rsidP="006C196D">
            <w:pPr>
              <w:spacing w:line="360" w:lineRule="auto"/>
              <w:jc w:val="both"/>
              <w:cnfStyle w:val="000000010000" w:firstRow="0" w:lastRow="0" w:firstColumn="0" w:lastColumn="0" w:oddVBand="0" w:evenVBand="0" w:oddHBand="0" w:evenHBand="1" w:firstRowFirstColumn="0" w:firstRowLastColumn="0" w:lastRowFirstColumn="0" w:lastRowLastColumn="0"/>
              <w:rPr>
                <w:bCs/>
                <w:sz w:val="20"/>
                <w:szCs w:val="20"/>
                <w:lang w:val="en-US"/>
              </w:rPr>
            </w:pPr>
            <w:r w:rsidRPr="00147FD8">
              <w:rPr>
                <w:bCs/>
                <w:sz w:val="20"/>
                <w:szCs w:val="20"/>
                <w:lang w:val="en-US"/>
              </w:rPr>
              <w:t>39,962,535</w:t>
            </w:r>
          </w:p>
        </w:tc>
        <w:tc>
          <w:tcPr>
            <w:tcW w:w="1440" w:type="dxa"/>
          </w:tcPr>
          <w:p w:rsidR="00D06B8F" w:rsidRPr="00147FD8" w:rsidRDefault="00D06B8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1,524,468,567</w:t>
            </w:r>
          </w:p>
        </w:tc>
        <w:tc>
          <w:tcPr>
            <w:tcW w:w="1440" w:type="dxa"/>
          </w:tcPr>
          <w:p w:rsidR="00D06B8F" w:rsidRPr="00147FD8" w:rsidRDefault="00D06B8F"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1,839,039,131</w:t>
            </w:r>
          </w:p>
        </w:tc>
      </w:tr>
      <w:tr w:rsidR="00147FD8" w:rsidRPr="00147FD8" w:rsidTr="00EC2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D06B8F" w:rsidRPr="00147FD8" w:rsidRDefault="00D06B8F" w:rsidP="006C196D">
            <w:pPr>
              <w:spacing w:line="360" w:lineRule="auto"/>
              <w:jc w:val="both"/>
              <w:rPr>
                <w:b w:val="0"/>
                <w:sz w:val="20"/>
                <w:szCs w:val="20"/>
                <w:lang w:val="en-US"/>
              </w:rPr>
            </w:pPr>
            <w:r w:rsidRPr="00147FD8">
              <w:rPr>
                <w:b w:val="0"/>
                <w:sz w:val="20"/>
                <w:szCs w:val="20"/>
                <w:lang w:val="en-US"/>
              </w:rPr>
              <w:t>Total</w:t>
            </w:r>
          </w:p>
        </w:tc>
        <w:tc>
          <w:tcPr>
            <w:tcW w:w="1530" w:type="dxa"/>
          </w:tcPr>
          <w:p w:rsidR="00D06B8F" w:rsidRPr="00147FD8" w:rsidRDefault="00D06B8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2,498,215,308</w:t>
            </w:r>
          </w:p>
        </w:tc>
        <w:tc>
          <w:tcPr>
            <w:tcW w:w="1530" w:type="dxa"/>
          </w:tcPr>
          <w:p w:rsidR="00D06B8F" w:rsidRPr="00147FD8" w:rsidRDefault="00D06B8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3,042,885,392</w:t>
            </w:r>
          </w:p>
        </w:tc>
        <w:tc>
          <w:tcPr>
            <w:tcW w:w="1350" w:type="dxa"/>
          </w:tcPr>
          <w:p w:rsidR="00D06B8F" w:rsidRPr="00147FD8" w:rsidRDefault="00D06B8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197,090,227</w:t>
            </w:r>
          </w:p>
        </w:tc>
        <w:tc>
          <w:tcPr>
            <w:tcW w:w="1350" w:type="dxa"/>
          </w:tcPr>
          <w:p w:rsidR="00D06B8F" w:rsidRPr="00147FD8" w:rsidRDefault="00D06B8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213,428,991</w:t>
            </w:r>
          </w:p>
        </w:tc>
        <w:tc>
          <w:tcPr>
            <w:tcW w:w="1440" w:type="dxa"/>
          </w:tcPr>
          <w:p w:rsidR="00D06B8F" w:rsidRPr="00147FD8" w:rsidRDefault="00D06B8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2,695,305,535</w:t>
            </w:r>
          </w:p>
        </w:tc>
        <w:tc>
          <w:tcPr>
            <w:tcW w:w="1440" w:type="dxa"/>
          </w:tcPr>
          <w:p w:rsidR="00D06B8F" w:rsidRPr="00147FD8" w:rsidRDefault="00D06B8F"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3,256,314,383</w:t>
            </w:r>
          </w:p>
        </w:tc>
      </w:tr>
    </w:tbl>
    <w:p w:rsidR="001D714F" w:rsidRPr="00147FD8" w:rsidRDefault="001D714F" w:rsidP="006C196D">
      <w:pPr>
        <w:spacing w:line="360" w:lineRule="auto"/>
        <w:jc w:val="both"/>
        <w:rPr>
          <w:lang w:val="en-US"/>
        </w:rPr>
      </w:pPr>
      <w:r w:rsidRPr="00147FD8">
        <w:rPr>
          <w:lang w:val="en-US"/>
        </w:rPr>
        <w:t>Source:-Adopted from Annual Statistical Abstract Data of the Zone.</w:t>
      </w:r>
    </w:p>
    <w:p w:rsidR="00E7687F" w:rsidRPr="00147FD8" w:rsidRDefault="00E7687F" w:rsidP="006C196D">
      <w:pPr>
        <w:spacing w:line="360" w:lineRule="auto"/>
        <w:jc w:val="both"/>
        <w:rPr>
          <w:lang w:val="en-US"/>
        </w:rPr>
      </w:pPr>
    </w:p>
    <w:p w:rsidR="0023749C" w:rsidRPr="00147FD8" w:rsidRDefault="00A63F20" w:rsidP="006C196D">
      <w:pPr>
        <w:spacing w:line="360" w:lineRule="auto"/>
        <w:jc w:val="both"/>
        <w:rPr>
          <w:lang w:val="en-US"/>
        </w:rPr>
      </w:pPr>
      <w:r w:rsidRPr="00147FD8">
        <w:rPr>
          <w:lang w:val="en-US"/>
        </w:rPr>
        <w:t xml:space="preserve">The above table shows expenditures by major classification of sectors in the past two consecutive years of study. In the year 2011EC, </w:t>
      </w:r>
      <w:r w:rsidR="00C33253" w:rsidRPr="00147FD8">
        <w:rPr>
          <w:lang w:val="en-US"/>
        </w:rPr>
        <w:t xml:space="preserve">about 590,961,989 birr as recurrent &amp; 38,843,959 birr as capital was spent under Administrative &amp; General Service Sectors in the Zone. In this year, about 447,856,507 birr as recurrent &amp; 93,174,513 birr as capital was spent by the government under Economic sectors. In addition to this, about 1,459,396,812 birr as recurrent &amp; 65,071,755 birr as capital was spent by the government under Social Service Sectors in the Zone. </w:t>
      </w:r>
      <w:r w:rsidR="00DB3FC4" w:rsidRPr="00147FD8">
        <w:rPr>
          <w:lang w:val="en-US"/>
        </w:rPr>
        <w:t xml:space="preserve">In this year, </w:t>
      </w:r>
      <w:r w:rsidR="00B1316F" w:rsidRPr="00147FD8">
        <w:rPr>
          <w:lang w:val="en-US"/>
        </w:rPr>
        <w:t xml:space="preserve">a total of about 2,498,215,308 birr as recurrent expenditure 197,090,227 birr as capital expenditure and a total of 2,695,305,535 birr </w:t>
      </w:r>
      <w:r w:rsidR="0029255A" w:rsidRPr="00147FD8">
        <w:rPr>
          <w:lang w:val="en-US"/>
        </w:rPr>
        <w:t>were</w:t>
      </w:r>
      <w:r w:rsidR="00B1316F" w:rsidRPr="00147FD8">
        <w:rPr>
          <w:lang w:val="en-US"/>
        </w:rPr>
        <w:t xml:space="preserve"> spent by the government in the Zone.</w:t>
      </w:r>
    </w:p>
    <w:p w:rsidR="00B1316F" w:rsidRPr="00147FD8" w:rsidRDefault="004B05A0" w:rsidP="00891D38">
      <w:pPr>
        <w:spacing w:line="276" w:lineRule="auto"/>
        <w:jc w:val="both"/>
        <w:rPr>
          <w:lang w:val="en-US"/>
        </w:rPr>
      </w:pPr>
      <w:r w:rsidRPr="00147FD8">
        <w:rPr>
          <w:lang w:val="en-US"/>
        </w:rPr>
        <w:t>In the year 2012EC, 714,642,707 birr as recurrent, 52,039,175 as capital &amp; a total of 766,681,882 birr was spent by the government under Administrative &amp; General Service Sectors. In this year, about 529,166,089 birr as recurrent, 121,427,281 birr as capital &amp; a total of about 650,593,370 birr was spent under Economic Service Sectors in the Zone. In addition, 1,</w:t>
      </w:r>
      <w:r w:rsidR="00D34FDD" w:rsidRPr="00147FD8">
        <w:rPr>
          <w:lang w:val="en-US"/>
        </w:rPr>
        <w:t>799,076,596 birr as recurrent, 39,962,535 birr as capital and a total of 1,839,039,131 birr was spent under Social Service Sectors.</w:t>
      </w:r>
      <w:r w:rsidR="00ED72E5" w:rsidRPr="00147FD8">
        <w:rPr>
          <w:lang w:val="en-US"/>
        </w:rPr>
        <w:t xml:space="preserve"> In this year, </w:t>
      </w:r>
      <w:r w:rsidR="00696679" w:rsidRPr="00147FD8">
        <w:rPr>
          <w:lang w:val="en-US"/>
        </w:rPr>
        <w:t xml:space="preserve">about a total recurrent budget of 3,042,885,392 birr, a total capital budget of 213,428,991 birr and a summation of total budget of 3,256,314,383 birr </w:t>
      </w:r>
      <w:r w:rsidR="0029255A" w:rsidRPr="00147FD8">
        <w:rPr>
          <w:lang w:val="en-US"/>
        </w:rPr>
        <w:t>were</w:t>
      </w:r>
      <w:r w:rsidR="00696679" w:rsidRPr="00147FD8">
        <w:rPr>
          <w:lang w:val="en-US"/>
        </w:rPr>
        <w:t xml:space="preserve"> spent by the government in the Zone.</w:t>
      </w:r>
      <w:r w:rsidR="005207F9" w:rsidRPr="00147FD8">
        <w:rPr>
          <w:lang w:val="en-US"/>
        </w:rPr>
        <w:t xml:space="preserve"> </w:t>
      </w:r>
      <w:r w:rsidR="005779E2" w:rsidRPr="00147FD8">
        <w:rPr>
          <w:lang w:val="en-US"/>
        </w:rPr>
        <w:t>Here, recurrent expenditure has shown an increment by 544,670,084 birr while that of capital was increased by16</w:t>
      </w:r>
      <w:r w:rsidR="00B94B0F" w:rsidRPr="00147FD8">
        <w:rPr>
          <w:lang w:val="en-US"/>
        </w:rPr>
        <w:t>,338,764</w:t>
      </w:r>
      <w:r w:rsidR="005779E2" w:rsidRPr="00147FD8">
        <w:rPr>
          <w:lang w:val="en-US"/>
        </w:rPr>
        <w:t xml:space="preserve"> birr in the year 2012EC from that of its base year 2011EC. </w:t>
      </w:r>
      <w:r w:rsidR="00256485" w:rsidRPr="00147FD8">
        <w:rPr>
          <w:lang w:val="en-US"/>
        </w:rPr>
        <w:t>Hence, the total government expenditure has increased by 561,008,848 birr in the year 2012EC from that of its base year 2011EC.</w:t>
      </w:r>
    </w:p>
    <w:p w:rsidR="002170FF" w:rsidRPr="00147FD8" w:rsidRDefault="00BA25A6" w:rsidP="00891D38">
      <w:pPr>
        <w:spacing w:line="276" w:lineRule="auto"/>
        <w:jc w:val="both"/>
        <w:rPr>
          <w:b/>
          <w:lang w:val="en-US"/>
        </w:rPr>
      </w:pPr>
      <w:r w:rsidRPr="00147FD8">
        <w:rPr>
          <w:b/>
          <w:lang w:val="en-US"/>
        </w:rPr>
        <w:t>Using Line Graph, Government Expenditure in the past two consecutive years of study can be shown below;</w:t>
      </w:r>
    </w:p>
    <w:p w:rsidR="00BA25A6" w:rsidRPr="00147FD8" w:rsidRDefault="00BA25A6" w:rsidP="00891D38">
      <w:pPr>
        <w:spacing w:line="276" w:lineRule="auto"/>
        <w:jc w:val="both"/>
        <w:rPr>
          <w:lang w:val="en-US"/>
        </w:rPr>
      </w:pPr>
      <w:r w:rsidRPr="00147FD8">
        <w:rPr>
          <w:noProof/>
          <w:lang w:val="en-US"/>
        </w:rPr>
        <w:drawing>
          <wp:inline distT="0" distB="0" distL="0" distR="0" wp14:anchorId="0D9B6FE4" wp14:editId="1F202757">
            <wp:extent cx="5943600" cy="3081655"/>
            <wp:effectExtent l="0" t="0" r="19050" b="2349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147FD8">
        <w:rPr>
          <w:lang w:val="en-US"/>
        </w:rPr>
        <w:t>Source:-Depicted from the above table Data.</w:t>
      </w:r>
    </w:p>
    <w:p w:rsidR="0023749C" w:rsidRPr="00147FD8" w:rsidRDefault="000D2CEC" w:rsidP="00891D38">
      <w:pPr>
        <w:spacing w:line="276" w:lineRule="auto"/>
        <w:jc w:val="both"/>
        <w:rPr>
          <w:lang w:val="en-US"/>
        </w:rPr>
      </w:pPr>
      <w:r w:rsidRPr="00147FD8">
        <w:rPr>
          <w:lang w:val="en-US"/>
        </w:rPr>
        <w:t>The following table has depicted from the above table data in order to show an increment Government Expenditure in the year 2012EC compared to that of 2011EC.</w:t>
      </w:r>
    </w:p>
    <w:p w:rsidR="004410B8" w:rsidRPr="00147FD8" w:rsidRDefault="004410B8" w:rsidP="00891D38">
      <w:pPr>
        <w:spacing w:line="276" w:lineRule="auto"/>
        <w:jc w:val="both"/>
        <w:rPr>
          <w:lang w:val="en-US"/>
        </w:rPr>
      </w:pPr>
      <w:r w:rsidRPr="00147FD8">
        <w:rPr>
          <w:lang w:val="en-US"/>
        </w:rPr>
        <w:t>Table 71</w:t>
      </w:r>
    </w:p>
    <w:tbl>
      <w:tblPr>
        <w:tblStyle w:val="LightGrid-Accent5"/>
        <w:tblW w:w="9990" w:type="dxa"/>
        <w:tblLook w:val="04A0" w:firstRow="1" w:lastRow="0" w:firstColumn="1" w:lastColumn="0" w:noHBand="0" w:noVBand="1"/>
      </w:tblPr>
      <w:tblGrid>
        <w:gridCol w:w="2430"/>
        <w:gridCol w:w="2520"/>
        <w:gridCol w:w="2340"/>
        <w:gridCol w:w="2700"/>
      </w:tblGrid>
      <w:tr w:rsidR="00147FD8" w:rsidRPr="00147FD8" w:rsidTr="008D3904">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430" w:type="dxa"/>
            <w:vMerge w:val="restart"/>
            <w:hideMark/>
          </w:tcPr>
          <w:p w:rsidR="000D2CEC" w:rsidRPr="00147FD8" w:rsidRDefault="000D2CEC" w:rsidP="00891D38">
            <w:pPr>
              <w:spacing w:line="276" w:lineRule="auto"/>
              <w:jc w:val="both"/>
              <w:rPr>
                <w:lang w:val="en-US"/>
              </w:rPr>
            </w:pPr>
            <w:r w:rsidRPr="00147FD8">
              <w:rPr>
                <w:lang w:val="en-US"/>
              </w:rPr>
              <w:t>Classification of Sectors</w:t>
            </w:r>
          </w:p>
        </w:tc>
        <w:tc>
          <w:tcPr>
            <w:tcW w:w="2520" w:type="dxa"/>
            <w:hideMark/>
          </w:tcPr>
          <w:p w:rsidR="000D2CEC" w:rsidRPr="00147FD8" w:rsidRDefault="000D2CEC" w:rsidP="00891D38">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Recurrent Expenditures increment</w:t>
            </w:r>
          </w:p>
        </w:tc>
        <w:tc>
          <w:tcPr>
            <w:tcW w:w="2340" w:type="dxa"/>
            <w:hideMark/>
          </w:tcPr>
          <w:p w:rsidR="000D2CEC" w:rsidRPr="00147FD8" w:rsidRDefault="000D2CEC" w:rsidP="00891D38">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Capital Expenditures increment</w:t>
            </w:r>
          </w:p>
        </w:tc>
        <w:tc>
          <w:tcPr>
            <w:tcW w:w="2700" w:type="dxa"/>
            <w:hideMark/>
          </w:tcPr>
          <w:p w:rsidR="000D2CEC" w:rsidRPr="00147FD8" w:rsidRDefault="000D2CEC" w:rsidP="00891D38">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Recurrent + Capital Expenditures increment</w:t>
            </w:r>
          </w:p>
        </w:tc>
      </w:tr>
      <w:tr w:rsidR="00147FD8" w:rsidRPr="00147FD8" w:rsidTr="008D3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30" w:type="dxa"/>
            <w:vMerge/>
            <w:hideMark/>
          </w:tcPr>
          <w:p w:rsidR="000D2CEC" w:rsidRPr="00147FD8" w:rsidRDefault="000D2CEC" w:rsidP="00891D38">
            <w:pPr>
              <w:spacing w:line="276" w:lineRule="auto"/>
              <w:jc w:val="both"/>
              <w:rPr>
                <w:lang w:val="en-US"/>
              </w:rPr>
            </w:pPr>
          </w:p>
        </w:tc>
        <w:tc>
          <w:tcPr>
            <w:tcW w:w="2520" w:type="dxa"/>
            <w:hideMark/>
          </w:tcPr>
          <w:p w:rsidR="000D2CEC" w:rsidRPr="00147FD8" w:rsidRDefault="000D2CEC" w:rsidP="00891D3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c>
          <w:tcPr>
            <w:tcW w:w="2340" w:type="dxa"/>
            <w:hideMark/>
          </w:tcPr>
          <w:p w:rsidR="000D2CEC" w:rsidRPr="00147FD8" w:rsidRDefault="000D2CEC" w:rsidP="00891D3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c>
          <w:tcPr>
            <w:tcW w:w="2700" w:type="dxa"/>
            <w:hideMark/>
          </w:tcPr>
          <w:p w:rsidR="000D2CEC" w:rsidRPr="00147FD8" w:rsidRDefault="000D2CEC" w:rsidP="00891D3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r>
      <w:tr w:rsidR="00147FD8" w:rsidRPr="00147FD8" w:rsidTr="008D3904">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430" w:type="dxa"/>
            <w:hideMark/>
          </w:tcPr>
          <w:p w:rsidR="000D2CEC" w:rsidRPr="00147FD8" w:rsidRDefault="000D2CEC" w:rsidP="00891D38">
            <w:pPr>
              <w:jc w:val="both"/>
              <w:rPr>
                <w:lang w:val="en-US"/>
              </w:rPr>
            </w:pPr>
            <w:r w:rsidRPr="00147FD8">
              <w:rPr>
                <w:lang w:val="en-US"/>
              </w:rPr>
              <w:t>Administrative &amp; General Services</w:t>
            </w:r>
          </w:p>
        </w:tc>
        <w:tc>
          <w:tcPr>
            <w:tcW w:w="2520" w:type="dxa"/>
            <w:hideMark/>
          </w:tcPr>
          <w:p w:rsidR="000D2CEC" w:rsidRPr="00147FD8" w:rsidRDefault="000D2CEC" w:rsidP="00891D38">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123,680,718</w:t>
            </w:r>
          </w:p>
        </w:tc>
        <w:tc>
          <w:tcPr>
            <w:tcW w:w="2340" w:type="dxa"/>
            <w:hideMark/>
          </w:tcPr>
          <w:p w:rsidR="000D2CEC" w:rsidRPr="00147FD8" w:rsidRDefault="000D2CEC" w:rsidP="00891D38">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13,195,216</w:t>
            </w:r>
          </w:p>
        </w:tc>
        <w:tc>
          <w:tcPr>
            <w:tcW w:w="2700" w:type="dxa"/>
            <w:hideMark/>
          </w:tcPr>
          <w:p w:rsidR="000D2CEC" w:rsidRPr="00147FD8" w:rsidRDefault="000D2CEC" w:rsidP="00891D38">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136,875,934</w:t>
            </w:r>
          </w:p>
        </w:tc>
      </w:tr>
      <w:tr w:rsidR="00147FD8" w:rsidRPr="00147FD8" w:rsidTr="008D3904">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30" w:type="dxa"/>
            <w:hideMark/>
          </w:tcPr>
          <w:p w:rsidR="000D2CEC" w:rsidRPr="00147FD8" w:rsidRDefault="000D2CEC" w:rsidP="00891D38">
            <w:pPr>
              <w:jc w:val="both"/>
              <w:rPr>
                <w:lang w:val="en-US"/>
              </w:rPr>
            </w:pPr>
            <w:r w:rsidRPr="00147FD8">
              <w:rPr>
                <w:lang w:val="en-US"/>
              </w:rPr>
              <w:t>Economic Services</w:t>
            </w:r>
          </w:p>
        </w:tc>
        <w:tc>
          <w:tcPr>
            <w:tcW w:w="2520" w:type="dxa"/>
            <w:hideMark/>
          </w:tcPr>
          <w:p w:rsidR="000D2CEC" w:rsidRPr="00147FD8" w:rsidRDefault="000D2CEC" w:rsidP="00891D38">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81,309,582</w:t>
            </w:r>
          </w:p>
        </w:tc>
        <w:tc>
          <w:tcPr>
            <w:tcW w:w="2340" w:type="dxa"/>
            <w:hideMark/>
          </w:tcPr>
          <w:p w:rsidR="000D2CEC" w:rsidRPr="00147FD8" w:rsidRDefault="000D2CEC" w:rsidP="00891D38">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28,252,768</w:t>
            </w:r>
          </w:p>
        </w:tc>
        <w:tc>
          <w:tcPr>
            <w:tcW w:w="2700" w:type="dxa"/>
            <w:hideMark/>
          </w:tcPr>
          <w:p w:rsidR="000D2CEC" w:rsidRPr="00147FD8" w:rsidRDefault="000D2CEC" w:rsidP="00891D38">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109,562,350</w:t>
            </w:r>
          </w:p>
        </w:tc>
      </w:tr>
      <w:tr w:rsidR="00147FD8" w:rsidRPr="00147FD8" w:rsidTr="008D390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30" w:type="dxa"/>
            <w:hideMark/>
          </w:tcPr>
          <w:p w:rsidR="000D2CEC" w:rsidRPr="00147FD8" w:rsidRDefault="000D2CEC" w:rsidP="00891D38">
            <w:pPr>
              <w:jc w:val="both"/>
              <w:rPr>
                <w:lang w:val="en-US"/>
              </w:rPr>
            </w:pPr>
            <w:r w:rsidRPr="00147FD8">
              <w:rPr>
                <w:lang w:val="en-US"/>
              </w:rPr>
              <w:t>Social Services</w:t>
            </w:r>
          </w:p>
        </w:tc>
        <w:tc>
          <w:tcPr>
            <w:tcW w:w="2520" w:type="dxa"/>
            <w:hideMark/>
          </w:tcPr>
          <w:p w:rsidR="000D2CEC" w:rsidRPr="00147FD8" w:rsidRDefault="000D2CEC" w:rsidP="00891D38">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339,679,784</w:t>
            </w:r>
          </w:p>
        </w:tc>
        <w:tc>
          <w:tcPr>
            <w:tcW w:w="2340" w:type="dxa"/>
            <w:hideMark/>
          </w:tcPr>
          <w:p w:rsidR="000D2CEC" w:rsidRPr="00147FD8" w:rsidRDefault="000D2CEC" w:rsidP="00891D38">
            <w:pPr>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-25,109,220</w:t>
            </w:r>
          </w:p>
        </w:tc>
        <w:tc>
          <w:tcPr>
            <w:tcW w:w="2700" w:type="dxa"/>
            <w:hideMark/>
          </w:tcPr>
          <w:p w:rsidR="000D2CEC" w:rsidRPr="00147FD8" w:rsidRDefault="000D2CEC" w:rsidP="00891D38">
            <w:pPr>
              <w:jc w:val="both"/>
              <w:cnfStyle w:val="000000010000" w:firstRow="0" w:lastRow="0" w:firstColumn="0" w:lastColumn="0" w:oddVBand="0" w:evenVBand="0" w:oddHBand="0" w:evenHBand="1" w:firstRowFirstColumn="0" w:firstRowLastColumn="0" w:lastRowFirstColumn="0" w:lastRowLastColumn="0"/>
              <w:rPr>
                <w:lang w:val="en-US"/>
              </w:rPr>
            </w:pPr>
            <w:r w:rsidRPr="00147FD8">
              <w:rPr>
                <w:lang w:val="en-US"/>
              </w:rPr>
              <w:t>314,570,564</w:t>
            </w:r>
          </w:p>
        </w:tc>
      </w:tr>
      <w:tr w:rsidR="00147FD8" w:rsidRPr="00147FD8" w:rsidTr="008D3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30" w:type="dxa"/>
            <w:hideMark/>
          </w:tcPr>
          <w:p w:rsidR="000D2CEC" w:rsidRPr="00147FD8" w:rsidRDefault="000D2CEC" w:rsidP="00891D38">
            <w:pPr>
              <w:jc w:val="both"/>
              <w:rPr>
                <w:b w:val="0"/>
                <w:bCs w:val="0"/>
                <w:lang w:val="en-US"/>
              </w:rPr>
            </w:pPr>
            <w:r w:rsidRPr="00147FD8">
              <w:rPr>
                <w:b w:val="0"/>
                <w:bCs w:val="0"/>
                <w:lang w:val="en-US"/>
              </w:rPr>
              <w:t>Total</w:t>
            </w:r>
          </w:p>
        </w:tc>
        <w:tc>
          <w:tcPr>
            <w:tcW w:w="2520" w:type="dxa"/>
            <w:hideMark/>
          </w:tcPr>
          <w:p w:rsidR="000D2CEC" w:rsidRPr="00147FD8" w:rsidRDefault="000D2CEC" w:rsidP="00891D38">
            <w:pPr>
              <w:jc w:val="both"/>
              <w:cnfStyle w:val="000000100000" w:firstRow="0" w:lastRow="0" w:firstColumn="0" w:lastColumn="0" w:oddVBand="0" w:evenVBand="0" w:oddHBand="1" w:evenHBand="0" w:firstRowFirstColumn="0" w:firstRowLastColumn="0" w:lastRowFirstColumn="0" w:lastRowLastColumn="0"/>
              <w:rPr>
                <w:b/>
                <w:bCs/>
                <w:lang w:val="en-US"/>
              </w:rPr>
            </w:pPr>
            <w:r w:rsidRPr="00147FD8">
              <w:rPr>
                <w:b/>
                <w:bCs/>
                <w:lang w:val="en-US"/>
              </w:rPr>
              <w:t>544,670,084</w:t>
            </w:r>
          </w:p>
        </w:tc>
        <w:tc>
          <w:tcPr>
            <w:tcW w:w="2340" w:type="dxa"/>
            <w:hideMark/>
          </w:tcPr>
          <w:p w:rsidR="000D2CEC" w:rsidRPr="00147FD8" w:rsidRDefault="000D2CEC" w:rsidP="00891D38">
            <w:pPr>
              <w:jc w:val="both"/>
              <w:cnfStyle w:val="000000100000" w:firstRow="0" w:lastRow="0" w:firstColumn="0" w:lastColumn="0" w:oddVBand="0" w:evenVBand="0" w:oddHBand="1" w:evenHBand="0" w:firstRowFirstColumn="0" w:firstRowLastColumn="0" w:lastRowFirstColumn="0" w:lastRowLastColumn="0"/>
              <w:rPr>
                <w:b/>
                <w:bCs/>
                <w:lang w:val="en-US"/>
              </w:rPr>
            </w:pPr>
            <w:r w:rsidRPr="00147FD8">
              <w:rPr>
                <w:b/>
                <w:bCs/>
                <w:lang w:val="en-US"/>
              </w:rPr>
              <w:t>16,338,764</w:t>
            </w:r>
          </w:p>
        </w:tc>
        <w:tc>
          <w:tcPr>
            <w:tcW w:w="2700" w:type="dxa"/>
            <w:hideMark/>
          </w:tcPr>
          <w:p w:rsidR="000D2CEC" w:rsidRPr="00147FD8" w:rsidRDefault="000D2CEC" w:rsidP="00891D38">
            <w:pPr>
              <w:jc w:val="both"/>
              <w:cnfStyle w:val="000000100000" w:firstRow="0" w:lastRow="0" w:firstColumn="0" w:lastColumn="0" w:oddVBand="0" w:evenVBand="0" w:oddHBand="1" w:evenHBand="0" w:firstRowFirstColumn="0" w:firstRowLastColumn="0" w:lastRowFirstColumn="0" w:lastRowLastColumn="0"/>
              <w:rPr>
                <w:b/>
                <w:bCs/>
                <w:lang w:val="en-US"/>
              </w:rPr>
            </w:pPr>
            <w:r w:rsidRPr="00147FD8">
              <w:rPr>
                <w:b/>
                <w:bCs/>
                <w:lang w:val="en-US"/>
              </w:rPr>
              <w:t>561,008,848</w:t>
            </w:r>
          </w:p>
        </w:tc>
      </w:tr>
    </w:tbl>
    <w:p w:rsidR="000D2CEC" w:rsidRPr="00147FD8" w:rsidRDefault="000D2CEC" w:rsidP="00891D38">
      <w:pPr>
        <w:jc w:val="both"/>
        <w:rPr>
          <w:lang w:val="en-US"/>
        </w:rPr>
      </w:pPr>
      <w:r w:rsidRPr="00147FD8">
        <w:rPr>
          <w:lang w:val="en-US"/>
        </w:rPr>
        <w:t>Source:-Depicted from the above table Data.</w:t>
      </w:r>
    </w:p>
    <w:p w:rsidR="008D3904" w:rsidRPr="00147FD8" w:rsidRDefault="008D3904" w:rsidP="006C196D">
      <w:pPr>
        <w:spacing w:line="360" w:lineRule="auto"/>
        <w:jc w:val="both"/>
        <w:rPr>
          <w:lang w:val="en-US"/>
        </w:rPr>
      </w:pPr>
    </w:p>
    <w:p w:rsidR="000D2CEC" w:rsidRPr="00147FD8" w:rsidRDefault="000D2CEC" w:rsidP="006C196D">
      <w:pPr>
        <w:spacing w:line="360" w:lineRule="auto"/>
        <w:jc w:val="both"/>
        <w:rPr>
          <w:lang w:val="en-US"/>
        </w:rPr>
      </w:pPr>
      <w:r w:rsidRPr="00147FD8">
        <w:rPr>
          <w:lang w:val="en-US"/>
        </w:rPr>
        <w:t>The above table shows an increment of recurrent and capital expenditures by major classification of government sectors in the year 2012EC compared to that of 2011EC. Hence, recurrent expenditures in Administrative and General Service Sectors has increased by 123,680,718 birr, that of Economic Service Sectors by 81,309,582 birr</w:t>
      </w:r>
      <w:r w:rsidR="004836DF" w:rsidRPr="00147FD8">
        <w:rPr>
          <w:lang w:val="en-US"/>
        </w:rPr>
        <w:t xml:space="preserve">, that of Social Service Sectors by 339,679,784 birr and a total of 544,670,084 birr has increased. With regard to capital expenditures, in Administrative &amp; General Service Sectors has increased by 13,195,216 birr, that of Economic Service Sectors by 28,252,768 birr while that of Social Service Sectors has decreased by 25,109,220 birr from that of the base year 2011EC and a total of 16,338,764 birr has increased in this year. Hence, in the year 2012EC, a total of 136,875,934 birr in Administrative &amp; General Service Sectors, 109,562,350 birr in Economic Service Sectors, </w:t>
      </w:r>
      <w:r w:rsidR="00B76943" w:rsidRPr="00147FD8">
        <w:rPr>
          <w:lang w:val="en-US"/>
        </w:rPr>
        <w:t>314,570,564 birr in Social Service Sectors and a total of 561,008,848 birr was increased from that of its base year 2011EC.</w:t>
      </w:r>
      <w:r w:rsidR="009629A6" w:rsidRPr="00147FD8">
        <w:rPr>
          <w:lang w:val="en-US"/>
        </w:rPr>
        <w:t xml:space="preserve"> As it is indicated on the above table, capital expenditure has slightly increased while that of recurrent expenditure was highly increasing</w:t>
      </w:r>
      <w:r w:rsidR="001C7CA2" w:rsidRPr="00147FD8">
        <w:rPr>
          <w:lang w:val="en-US"/>
        </w:rPr>
        <w:t xml:space="preserve"> </w:t>
      </w:r>
      <w:r w:rsidR="00CA0DCC" w:rsidRPr="00147FD8">
        <w:rPr>
          <w:lang w:val="en-US"/>
        </w:rPr>
        <w:t>which requires a great emphasis from</w:t>
      </w:r>
      <w:r w:rsidR="001C7CA2" w:rsidRPr="00147FD8">
        <w:rPr>
          <w:lang w:val="en-US"/>
        </w:rPr>
        <w:t xml:space="preserve"> the respective bodies in the government institutions.</w:t>
      </w:r>
    </w:p>
    <w:p w:rsidR="00B76943" w:rsidRPr="00147FD8" w:rsidRDefault="00B76943" w:rsidP="006C196D">
      <w:pPr>
        <w:spacing w:line="360" w:lineRule="auto"/>
        <w:jc w:val="both"/>
        <w:rPr>
          <w:b/>
          <w:lang w:val="en-US"/>
        </w:rPr>
      </w:pPr>
      <w:r w:rsidRPr="00147FD8">
        <w:rPr>
          <w:b/>
          <w:lang w:val="en-US"/>
        </w:rPr>
        <w:t>Graphically, the above table can be shown below;</w:t>
      </w:r>
    </w:p>
    <w:p w:rsidR="0023749C" w:rsidRPr="00147FD8" w:rsidRDefault="00B76943" w:rsidP="006C196D">
      <w:pPr>
        <w:spacing w:line="360" w:lineRule="auto"/>
        <w:jc w:val="both"/>
        <w:rPr>
          <w:lang w:val="en-US"/>
        </w:rPr>
      </w:pPr>
      <w:r w:rsidRPr="00147FD8">
        <w:rPr>
          <w:noProof/>
          <w:lang w:val="en-US"/>
        </w:rPr>
        <w:drawing>
          <wp:inline distT="0" distB="0" distL="0" distR="0" wp14:anchorId="2F920036" wp14:editId="0F1ED5A9">
            <wp:extent cx="6057900" cy="3009900"/>
            <wp:effectExtent l="0" t="0" r="1905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147FD8">
        <w:rPr>
          <w:lang w:val="en-US"/>
        </w:rPr>
        <w:t>Source:-Depicted from the above table Data.</w:t>
      </w:r>
    </w:p>
    <w:p w:rsidR="0023749C" w:rsidRPr="00147FD8" w:rsidRDefault="0023749C" w:rsidP="006C196D">
      <w:pPr>
        <w:spacing w:line="360" w:lineRule="auto"/>
        <w:jc w:val="both"/>
        <w:rPr>
          <w:lang w:val="en-US"/>
        </w:rPr>
      </w:pPr>
    </w:p>
    <w:p w:rsidR="00113B84" w:rsidRDefault="00113B84" w:rsidP="006C196D">
      <w:pPr>
        <w:spacing w:line="360" w:lineRule="auto"/>
        <w:jc w:val="both"/>
        <w:rPr>
          <w:b/>
          <w:lang w:val="en-US"/>
        </w:rPr>
      </w:pPr>
    </w:p>
    <w:p w:rsidR="00705E21" w:rsidRPr="00147FD8" w:rsidRDefault="00705E21" w:rsidP="00113B84">
      <w:pPr>
        <w:jc w:val="both"/>
        <w:rPr>
          <w:b/>
        </w:rPr>
      </w:pPr>
      <w:r w:rsidRPr="00147FD8">
        <w:rPr>
          <w:b/>
        </w:rPr>
        <w:t>Number of Goovernment &amp; Non-government Financial Institutions;</w:t>
      </w:r>
    </w:p>
    <w:p w:rsidR="00705E21" w:rsidRPr="00147FD8" w:rsidRDefault="00AB4771" w:rsidP="00113B84">
      <w:pPr>
        <w:jc w:val="both"/>
        <w:rPr>
          <w:b/>
          <w:lang w:val="en-US"/>
        </w:rPr>
      </w:pPr>
      <w:r w:rsidRPr="00147FD8">
        <w:rPr>
          <w:b/>
          <w:lang w:val="en-US"/>
        </w:rPr>
        <w:t>Table 72</w:t>
      </w:r>
    </w:p>
    <w:tbl>
      <w:tblPr>
        <w:tblStyle w:val="LightGrid-Accent1"/>
        <w:tblpPr w:leftFromText="180" w:rightFromText="180" w:vertAnchor="text" w:horzAnchor="margin" w:tblpY="253"/>
        <w:tblW w:w="0" w:type="auto"/>
        <w:tblLook w:val="04A0" w:firstRow="1" w:lastRow="0" w:firstColumn="1" w:lastColumn="0" w:noHBand="0" w:noVBand="1"/>
      </w:tblPr>
      <w:tblGrid>
        <w:gridCol w:w="5688"/>
        <w:gridCol w:w="1800"/>
        <w:gridCol w:w="1980"/>
      </w:tblGrid>
      <w:tr w:rsidR="00147FD8" w:rsidRPr="00147FD8" w:rsidTr="003C0F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vMerge w:val="restart"/>
          </w:tcPr>
          <w:p w:rsidR="00705E21" w:rsidRPr="00147FD8" w:rsidRDefault="00705E21" w:rsidP="00113B84">
            <w:pPr>
              <w:jc w:val="both"/>
              <w:rPr>
                <w:lang w:val="en-US"/>
              </w:rPr>
            </w:pPr>
            <w:r w:rsidRPr="00147FD8">
              <w:rPr>
                <w:lang w:val="en-US"/>
              </w:rPr>
              <w:t>Name of Banks</w:t>
            </w:r>
          </w:p>
        </w:tc>
        <w:tc>
          <w:tcPr>
            <w:tcW w:w="3780" w:type="dxa"/>
            <w:gridSpan w:val="2"/>
          </w:tcPr>
          <w:p w:rsidR="00705E21" w:rsidRPr="00147FD8" w:rsidRDefault="00705E21" w:rsidP="00113B84">
            <w:pPr>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Number of Banks</w:t>
            </w:r>
          </w:p>
        </w:tc>
      </w:tr>
      <w:tr w:rsidR="00147FD8" w:rsidRPr="00147FD8" w:rsidTr="003C0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vMerge/>
          </w:tcPr>
          <w:p w:rsidR="00705E21" w:rsidRPr="00147FD8" w:rsidRDefault="00705E21" w:rsidP="00113B84">
            <w:pPr>
              <w:jc w:val="both"/>
              <w:rPr>
                <w:lang w:val="en-US"/>
              </w:rPr>
            </w:pPr>
          </w:p>
        </w:tc>
        <w:tc>
          <w:tcPr>
            <w:tcW w:w="1800" w:type="dxa"/>
          </w:tcPr>
          <w:p w:rsidR="00705E21" w:rsidRPr="00147FD8" w:rsidRDefault="00705E21" w:rsidP="00113B84">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2011EC</w:t>
            </w:r>
          </w:p>
        </w:tc>
        <w:tc>
          <w:tcPr>
            <w:tcW w:w="1980" w:type="dxa"/>
          </w:tcPr>
          <w:p w:rsidR="00705E21" w:rsidRPr="00147FD8" w:rsidRDefault="00705E21" w:rsidP="00113B84">
            <w:pPr>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2012EC</w:t>
            </w:r>
          </w:p>
        </w:tc>
      </w:tr>
      <w:tr w:rsidR="00147FD8" w:rsidRPr="00147FD8" w:rsidTr="003C0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705E21" w:rsidRPr="00147FD8" w:rsidRDefault="00705E21" w:rsidP="00113B84">
            <w:pPr>
              <w:jc w:val="both"/>
              <w:rPr>
                <w:lang w:val="en-US"/>
              </w:rPr>
            </w:pPr>
            <w:r w:rsidRPr="00147FD8">
              <w:rPr>
                <w:lang w:val="en-US"/>
              </w:rPr>
              <w:t>Commercial Banks of Ethiopia</w:t>
            </w:r>
          </w:p>
        </w:tc>
        <w:tc>
          <w:tcPr>
            <w:tcW w:w="1800" w:type="dxa"/>
          </w:tcPr>
          <w:p w:rsidR="00705E21" w:rsidRPr="00147FD8" w:rsidRDefault="008520F8" w:rsidP="00113B84">
            <w:pPr>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36</w:t>
            </w:r>
          </w:p>
        </w:tc>
        <w:tc>
          <w:tcPr>
            <w:tcW w:w="1980" w:type="dxa"/>
          </w:tcPr>
          <w:p w:rsidR="00705E21" w:rsidRPr="00147FD8" w:rsidRDefault="00A82DD7" w:rsidP="00113B84">
            <w:pPr>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39</w:t>
            </w:r>
          </w:p>
        </w:tc>
      </w:tr>
      <w:tr w:rsidR="00147FD8" w:rsidRPr="00147FD8" w:rsidTr="003C0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705E21" w:rsidRPr="00147FD8" w:rsidRDefault="00705E21" w:rsidP="00113B84">
            <w:pPr>
              <w:jc w:val="both"/>
              <w:rPr>
                <w:lang w:val="en-US"/>
              </w:rPr>
            </w:pPr>
            <w:r w:rsidRPr="00147FD8">
              <w:rPr>
                <w:lang w:val="en-US"/>
              </w:rPr>
              <w:t>Construction &amp; Business Bank</w:t>
            </w:r>
          </w:p>
        </w:tc>
        <w:tc>
          <w:tcPr>
            <w:tcW w:w="1800" w:type="dxa"/>
          </w:tcPr>
          <w:p w:rsidR="00705E21" w:rsidRPr="00147FD8" w:rsidRDefault="008520F8" w:rsidP="00113B84">
            <w:pPr>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0</w:t>
            </w:r>
          </w:p>
        </w:tc>
        <w:tc>
          <w:tcPr>
            <w:tcW w:w="1980" w:type="dxa"/>
          </w:tcPr>
          <w:p w:rsidR="00705E21" w:rsidRPr="00147FD8" w:rsidRDefault="00A82DD7" w:rsidP="00113B84">
            <w:pPr>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0</w:t>
            </w:r>
          </w:p>
        </w:tc>
      </w:tr>
      <w:tr w:rsidR="00147FD8" w:rsidRPr="00147FD8" w:rsidTr="003C0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705E21" w:rsidRPr="00147FD8" w:rsidRDefault="00705E21" w:rsidP="00113B84">
            <w:pPr>
              <w:jc w:val="both"/>
              <w:rPr>
                <w:lang w:val="en-US"/>
              </w:rPr>
            </w:pPr>
            <w:r w:rsidRPr="00147FD8">
              <w:rPr>
                <w:lang w:val="en-US"/>
              </w:rPr>
              <w:t>Development Bank</w:t>
            </w:r>
          </w:p>
        </w:tc>
        <w:tc>
          <w:tcPr>
            <w:tcW w:w="1800" w:type="dxa"/>
          </w:tcPr>
          <w:p w:rsidR="00705E21" w:rsidRPr="00147FD8" w:rsidRDefault="008520F8" w:rsidP="00113B84">
            <w:pPr>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2</w:t>
            </w:r>
          </w:p>
        </w:tc>
        <w:tc>
          <w:tcPr>
            <w:tcW w:w="1980" w:type="dxa"/>
          </w:tcPr>
          <w:p w:rsidR="00705E21" w:rsidRPr="00147FD8" w:rsidRDefault="00A82DD7" w:rsidP="00113B84">
            <w:pPr>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2</w:t>
            </w:r>
          </w:p>
        </w:tc>
      </w:tr>
      <w:tr w:rsidR="00147FD8" w:rsidRPr="00147FD8" w:rsidTr="003C0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705E21" w:rsidRPr="00147FD8" w:rsidRDefault="00705E21" w:rsidP="00113B84">
            <w:pPr>
              <w:jc w:val="both"/>
              <w:rPr>
                <w:lang w:val="en-US"/>
              </w:rPr>
            </w:pPr>
            <w:r w:rsidRPr="00147FD8">
              <w:rPr>
                <w:lang w:val="en-US"/>
              </w:rPr>
              <w:t>Oromia  International Bank</w:t>
            </w:r>
          </w:p>
        </w:tc>
        <w:tc>
          <w:tcPr>
            <w:tcW w:w="1800" w:type="dxa"/>
          </w:tcPr>
          <w:p w:rsidR="00705E21" w:rsidRPr="00147FD8" w:rsidRDefault="008520F8" w:rsidP="00113B84">
            <w:pPr>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5</w:t>
            </w:r>
          </w:p>
        </w:tc>
        <w:tc>
          <w:tcPr>
            <w:tcW w:w="1980" w:type="dxa"/>
          </w:tcPr>
          <w:p w:rsidR="00705E21" w:rsidRPr="00147FD8" w:rsidRDefault="00A82DD7" w:rsidP="00113B84">
            <w:pPr>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8</w:t>
            </w:r>
          </w:p>
        </w:tc>
      </w:tr>
      <w:tr w:rsidR="00147FD8" w:rsidRPr="00147FD8" w:rsidTr="003C0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705E21" w:rsidRPr="00147FD8" w:rsidRDefault="00705E21" w:rsidP="00113B84">
            <w:pPr>
              <w:jc w:val="both"/>
              <w:rPr>
                <w:lang w:val="en-US"/>
              </w:rPr>
            </w:pPr>
            <w:r w:rsidRPr="00147FD8">
              <w:rPr>
                <w:lang w:val="en-US"/>
              </w:rPr>
              <w:t>Oromia Cooperative Bank</w:t>
            </w:r>
          </w:p>
        </w:tc>
        <w:tc>
          <w:tcPr>
            <w:tcW w:w="1800" w:type="dxa"/>
          </w:tcPr>
          <w:p w:rsidR="00705E21" w:rsidRPr="00147FD8" w:rsidRDefault="008520F8" w:rsidP="00113B84">
            <w:pPr>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14</w:t>
            </w:r>
          </w:p>
        </w:tc>
        <w:tc>
          <w:tcPr>
            <w:tcW w:w="1980" w:type="dxa"/>
          </w:tcPr>
          <w:p w:rsidR="00705E21" w:rsidRPr="00147FD8" w:rsidRDefault="00A82DD7" w:rsidP="00113B84">
            <w:pPr>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16</w:t>
            </w:r>
          </w:p>
        </w:tc>
      </w:tr>
      <w:tr w:rsidR="00147FD8" w:rsidRPr="00147FD8" w:rsidTr="003C0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705E21" w:rsidRPr="00147FD8" w:rsidRDefault="00705E21" w:rsidP="00113B84">
            <w:pPr>
              <w:jc w:val="both"/>
              <w:rPr>
                <w:lang w:val="en-US"/>
              </w:rPr>
            </w:pPr>
            <w:r w:rsidRPr="00147FD8">
              <w:rPr>
                <w:lang w:val="en-US"/>
              </w:rPr>
              <w:t>NIB Bank</w:t>
            </w:r>
          </w:p>
        </w:tc>
        <w:tc>
          <w:tcPr>
            <w:tcW w:w="1800" w:type="dxa"/>
          </w:tcPr>
          <w:p w:rsidR="00705E21" w:rsidRPr="00147FD8" w:rsidRDefault="008520F8" w:rsidP="00113B84">
            <w:pPr>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3</w:t>
            </w:r>
          </w:p>
        </w:tc>
        <w:tc>
          <w:tcPr>
            <w:tcW w:w="1980" w:type="dxa"/>
          </w:tcPr>
          <w:p w:rsidR="00705E21" w:rsidRPr="00147FD8" w:rsidRDefault="00A82DD7" w:rsidP="00113B84">
            <w:pPr>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4</w:t>
            </w:r>
          </w:p>
        </w:tc>
      </w:tr>
      <w:tr w:rsidR="00147FD8" w:rsidRPr="00147FD8" w:rsidTr="003C0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705E21" w:rsidRPr="00147FD8" w:rsidRDefault="00705E21" w:rsidP="00113B84">
            <w:pPr>
              <w:jc w:val="both"/>
              <w:rPr>
                <w:lang w:val="en-US"/>
              </w:rPr>
            </w:pPr>
            <w:r w:rsidRPr="00147FD8">
              <w:rPr>
                <w:lang w:val="en-US"/>
              </w:rPr>
              <w:t>Awash Bank</w:t>
            </w:r>
          </w:p>
        </w:tc>
        <w:tc>
          <w:tcPr>
            <w:tcW w:w="1800" w:type="dxa"/>
          </w:tcPr>
          <w:p w:rsidR="00705E21" w:rsidRPr="00147FD8" w:rsidRDefault="008520F8" w:rsidP="00113B84">
            <w:pPr>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6</w:t>
            </w:r>
          </w:p>
        </w:tc>
        <w:tc>
          <w:tcPr>
            <w:tcW w:w="1980" w:type="dxa"/>
          </w:tcPr>
          <w:p w:rsidR="00705E21" w:rsidRPr="00147FD8" w:rsidRDefault="00A82DD7" w:rsidP="00113B84">
            <w:pPr>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9</w:t>
            </w:r>
          </w:p>
        </w:tc>
      </w:tr>
      <w:tr w:rsidR="00147FD8" w:rsidRPr="00147FD8" w:rsidTr="003C0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705E21" w:rsidRPr="00147FD8" w:rsidRDefault="00705E21" w:rsidP="00113B84">
            <w:pPr>
              <w:jc w:val="both"/>
              <w:rPr>
                <w:lang w:val="en-US"/>
              </w:rPr>
            </w:pPr>
            <w:r w:rsidRPr="00147FD8">
              <w:rPr>
                <w:lang w:val="en-US"/>
              </w:rPr>
              <w:t>Dashen Bank</w:t>
            </w:r>
          </w:p>
        </w:tc>
        <w:tc>
          <w:tcPr>
            <w:tcW w:w="1800" w:type="dxa"/>
          </w:tcPr>
          <w:p w:rsidR="00705E21" w:rsidRPr="00147FD8" w:rsidRDefault="008520F8" w:rsidP="00113B84">
            <w:pPr>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6</w:t>
            </w:r>
          </w:p>
        </w:tc>
        <w:tc>
          <w:tcPr>
            <w:tcW w:w="1980" w:type="dxa"/>
          </w:tcPr>
          <w:p w:rsidR="00705E21" w:rsidRPr="00147FD8" w:rsidRDefault="00A82DD7" w:rsidP="00113B84">
            <w:pPr>
              <w:jc w:val="both"/>
              <w:cnfStyle w:val="000000100000" w:firstRow="0" w:lastRow="0" w:firstColumn="0" w:lastColumn="0" w:oddVBand="0" w:evenVBand="0" w:oddHBand="1" w:evenHBand="0" w:firstRowFirstColumn="0" w:firstRowLastColumn="0" w:lastRowFirstColumn="0" w:lastRowLastColumn="0"/>
              <w:rPr>
                <w:bCs/>
                <w:lang w:val="en-US"/>
              </w:rPr>
            </w:pPr>
            <w:r w:rsidRPr="00147FD8">
              <w:rPr>
                <w:bCs/>
                <w:lang w:val="en-US"/>
              </w:rPr>
              <w:t>6</w:t>
            </w:r>
          </w:p>
        </w:tc>
      </w:tr>
      <w:tr w:rsidR="00147FD8" w:rsidRPr="00147FD8" w:rsidTr="003C0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705E21" w:rsidRPr="00147FD8" w:rsidRDefault="00705E21" w:rsidP="00113B84">
            <w:pPr>
              <w:jc w:val="both"/>
              <w:rPr>
                <w:lang w:val="en-US"/>
              </w:rPr>
            </w:pPr>
            <w:r w:rsidRPr="00147FD8">
              <w:rPr>
                <w:lang w:val="en-US"/>
              </w:rPr>
              <w:t>Buna Bank</w:t>
            </w:r>
          </w:p>
        </w:tc>
        <w:tc>
          <w:tcPr>
            <w:tcW w:w="1800" w:type="dxa"/>
          </w:tcPr>
          <w:p w:rsidR="00705E21" w:rsidRPr="00147FD8" w:rsidRDefault="008520F8" w:rsidP="00113B84">
            <w:pPr>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2</w:t>
            </w:r>
          </w:p>
        </w:tc>
        <w:tc>
          <w:tcPr>
            <w:tcW w:w="1980" w:type="dxa"/>
          </w:tcPr>
          <w:p w:rsidR="00705E21" w:rsidRPr="00147FD8" w:rsidRDefault="008520F8" w:rsidP="00113B84">
            <w:pPr>
              <w:jc w:val="both"/>
              <w:cnfStyle w:val="000000010000" w:firstRow="0" w:lastRow="0" w:firstColumn="0" w:lastColumn="0" w:oddVBand="0" w:evenVBand="0" w:oddHBand="0" w:evenHBand="1" w:firstRowFirstColumn="0" w:firstRowLastColumn="0" w:lastRowFirstColumn="0" w:lastRowLastColumn="0"/>
              <w:rPr>
                <w:bCs/>
                <w:lang w:val="en-US"/>
              </w:rPr>
            </w:pPr>
            <w:r w:rsidRPr="00147FD8">
              <w:rPr>
                <w:bCs/>
                <w:lang w:val="en-US"/>
              </w:rPr>
              <w:t>2</w:t>
            </w:r>
          </w:p>
        </w:tc>
      </w:tr>
      <w:tr w:rsidR="00147FD8" w:rsidRPr="00147FD8" w:rsidTr="003C0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705E21" w:rsidRPr="00147FD8" w:rsidRDefault="00705E21" w:rsidP="00113B84">
            <w:pPr>
              <w:jc w:val="both"/>
              <w:rPr>
                <w:b w:val="0"/>
                <w:lang w:val="en-US"/>
              </w:rPr>
            </w:pPr>
            <w:r w:rsidRPr="00147FD8">
              <w:rPr>
                <w:b w:val="0"/>
                <w:lang w:val="en-US"/>
              </w:rPr>
              <w:t>Total</w:t>
            </w:r>
          </w:p>
        </w:tc>
        <w:tc>
          <w:tcPr>
            <w:tcW w:w="1800" w:type="dxa"/>
          </w:tcPr>
          <w:p w:rsidR="00705E21" w:rsidRPr="00147FD8" w:rsidRDefault="008520F8" w:rsidP="00113B84">
            <w:pPr>
              <w:jc w:val="both"/>
              <w:cnfStyle w:val="000000100000" w:firstRow="0" w:lastRow="0" w:firstColumn="0" w:lastColumn="0" w:oddVBand="0" w:evenVBand="0" w:oddHBand="1" w:evenHBand="0" w:firstRowFirstColumn="0" w:firstRowLastColumn="0" w:lastRowFirstColumn="0" w:lastRowLastColumn="0"/>
              <w:rPr>
                <w:rFonts w:ascii="Calibri" w:hAnsi="Calibri"/>
                <w:b/>
                <w:lang w:val="en-US"/>
              </w:rPr>
            </w:pPr>
            <w:r w:rsidRPr="00147FD8">
              <w:rPr>
                <w:rFonts w:ascii="Calibri" w:hAnsi="Calibri"/>
                <w:b/>
                <w:lang w:val="en-US"/>
              </w:rPr>
              <w:t>74</w:t>
            </w:r>
          </w:p>
        </w:tc>
        <w:tc>
          <w:tcPr>
            <w:tcW w:w="1980" w:type="dxa"/>
          </w:tcPr>
          <w:p w:rsidR="00705E21" w:rsidRPr="00147FD8" w:rsidRDefault="008520F8" w:rsidP="00113B84">
            <w:pPr>
              <w:jc w:val="both"/>
              <w:cnfStyle w:val="000000100000" w:firstRow="0" w:lastRow="0" w:firstColumn="0" w:lastColumn="0" w:oddVBand="0" w:evenVBand="0" w:oddHBand="1" w:evenHBand="0" w:firstRowFirstColumn="0" w:firstRowLastColumn="0" w:lastRowFirstColumn="0" w:lastRowLastColumn="0"/>
              <w:rPr>
                <w:rFonts w:ascii="Calibri" w:hAnsi="Calibri"/>
                <w:b/>
                <w:lang w:val="en-US"/>
              </w:rPr>
            </w:pPr>
            <w:r w:rsidRPr="00147FD8">
              <w:rPr>
                <w:rFonts w:ascii="Calibri" w:hAnsi="Calibri"/>
                <w:b/>
                <w:lang w:val="en-US"/>
              </w:rPr>
              <w:t>86</w:t>
            </w:r>
          </w:p>
        </w:tc>
      </w:tr>
    </w:tbl>
    <w:p w:rsidR="00705E21" w:rsidRPr="00147FD8" w:rsidRDefault="008520F8" w:rsidP="006C196D">
      <w:pPr>
        <w:spacing w:line="360" w:lineRule="auto"/>
        <w:jc w:val="both"/>
        <w:rPr>
          <w:b/>
          <w:lang w:val="en-US"/>
        </w:rPr>
      </w:pPr>
      <w:r w:rsidRPr="00147FD8">
        <w:rPr>
          <w:b/>
          <w:lang w:val="en-US"/>
        </w:rPr>
        <w:t>Source:-Adopted from Annual Statistical Data of Jimma Zone.</w:t>
      </w:r>
    </w:p>
    <w:p w:rsidR="00BA42B8" w:rsidRPr="00147FD8" w:rsidRDefault="00BA42B8" w:rsidP="006C196D">
      <w:pPr>
        <w:spacing w:line="360" w:lineRule="auto"/>
        <w:jc w:val="both"/>
        <w:rPr>
          <w:lang w:val="en-US"/>
        </w:rPr>
      </w:pPr>
      <w:r w:rsidRPr="00147FD8">
        <w:rPr>
          <w:lang w:val="en-US"/>
        </w:rPr>
        <w:t>The above table indicates the number of government &amp; none government Financial Institutions in the past two consecutive years of study. In the year 2011EC, there were about 36 Commercial Banks of Ethiopia, 2 Development Banks, 5 Orimia International Banks, 14 Oromia Cooperative Banks, 3 NIB Banks, 6 Awash Banks, 6 Dashen Banks,  2 Buna Banks and a total of 74 Financial Institutions in the Zone.</w:t>
      </w:r>
    </w:p>
    <w:p w:rsidR="00BA42B8" w:rsidRPr="00147FD8" w:rsidRDefault="00BA42B8" w:rsidP="006C196D">
      <w:pPr>
        <w:spacing w:line="360" w:lineRule="auto"/>
        <w:jc w:val="both"/>
        <w:rPr>
          <w:lang w:val="en-US"/>
        </w:rPr>
      </w:pPr>
      <w:r w:rsidRPr="00147FD8">
        <w:rPr>
          <w:lang w:val="en-US"/>
        </w:rPr>
        <w:t xml:space="preserve">In the year 2012EC, there were about 39 Commercial Banks of Ethiopia, </w:t>
      </w:r>
      <w:r w:rsidR="003056D2" w:rsidRPr="00147FD8">
        <w:rPr>
          <w:lang w:val="en-US"/>
        </w:rPr>
        <w:t xml:space="preserve">2 Development Banks, 8 Oromia International Banks, 16 Oromia Cooperative Banks, </w:t>
      </w:r>
      <w:r w:rsidR="009E05F0" w:rsidRPr="00147FD8">
        <w:rPr>
          <w:lang w:val="en-US"/>
        </w:rPr>
        <w:t>4 NIB Banks, 9 Awash Banks, 6 D</w:t>
      </w:r>
      <w:r w:rsidR="003056D2" w:rsidRPr="00147FD8">
        <w:rPr>
          <w:lang w:val="en-US"/>
        </w:rPr>
        <w:t>ashen Banks, 2 Buna Banks and a total of 86 Financial Institutions in Jimma Zone which was thought to increase saving habits in our societies in the Zone.</w:t>
      </w:r>
    </w:p>
    <w:p w:rsidR="00BB77AB" w:rsidRPr="00147FD8" w:rsidRDefault="00BB77AB" w:rsidP="006C196D">
      <w:pPr>
        <w:spacing w:line="360" w:lineRule="auto"/>
        <w:jc w:val="both"/>
        <w:rPr>
          <w:b/>
          <w:lang w:val="en-US"/>
        </w:rPr>
      </w:pPr>
      <w:r w:rsidRPr="00147FD8">
        <w:rPr>
          <w:b/>
          <w:lang w:val="en-US"/>
        </w:rPr>
        <w:t>Graphically, the above table data can be shown below;</w:t>
      </w:r>
    </w:p>
    <w:p w:rsidR="00855339" w:rsidRPr="00113B84" w:rsidRDefault="00BB77AB" w:rsidP="006C196D">
      <w:pPr>
        <w:spacing w:line="360" w:lineRule="auto"/>
        <w:jc w:val="both"/>
        <w:rPr>
          <w:lang w:val="en-US"/>
        </w:rPr>
      </w:pPr>
      <w:r w:rsidRPr="00147FD8">
        <w:rPr>
          <w:noProof/>
          <w:lang w:val="en-US"/>
        </w:rPr>
        <w:drawing>
          <wp:inline distT="0" distB="0" distL="0" distR="0" wp14:anchorId="2CF77728" wp14:editId="2CA30D4D">
            <wp:extent cx="5600700" cy="1847850"/>
            <wp:effectExtent l="0" t="0" r="19050"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113B84">
        <w:rPr>
          <w:lang w:val="en-US"/>
        </w:rPr>
        <w:t>Source:-Depicted from the above table Data.</w:t>
      </w:r>
    </w:p>
    <w:p w:rsidR="00113B84" w:rsidRDefault="00855339" w:rsidP="006C196D">
      <w:pPr>
        <w:spacing w:line="360" w:lineRule="auto"/>
        <w:jc w:val="both"/>
        <w:rPr>
          <w:lang w:val="en-US"/>
        </w:rPr>
      </w:pPr>
      <w:r w:rsidRPr="00113B84">
        <w:rPr>
          <w:lang w:val="en-US"/>
        </w:rPr>
        <w:t xml:space="preserve">  </w:t>
      </w:r>
      <w:bookmarkStart w:id="221" w:name="_Toc14617418"/>
      <w:bookmarkStart w:id="222" w:name="_Toc15300659"/>
      <w:bookmarkStart w:id="223" w:name="_Toc15627597"/>
      <w:bookmarkStart w:id="224" w:name="_Toc72827284"/>
    </w:p>
    <w:p w:rsidR="00855339" w:rsidRPr="00113B84" w:rsidRDefault="00855339" w:rsidP="006C196D">
      <w:pPr>
        <w:spacing w:line="360" w:lineRule="auto"/>
        <w:jc w:val="both"/>
        <w:rPr>
          <w:lang w:val="en-US"/>
        </w:rPr>
      </w:pPr>
      <w:r w:rsidRPr="00113B84">
        <w:rPr>
          <w:lang w:val="en-US"/>
        </w:rPr>
        <w:t>Trade</w:t>
      </w:r>
      <w:bookmarkEnd w:id="221"/>
      <w:bookmarkEnd w:id="222"/>
      <w:bookmarkEnd w:id="223"/>
      <w:bookmarkEnd w:id="224"/>
      <w:r w:rsidRPr="00113B84">
        <w:rPr>
          <w:lang w:val="en-US"/>
        </w:rPr>
        <w:t xml:space="preserve"> </w:t>
      </w:r>
    </w:p>
    <w:p w:rsidR="00855339" w:rsidRPr="00147FD8" w:rsidRDefault="000F1529" w:rsidP="006C196D">
      <w:pPr>
        <w:spacing w:line="360" w:lineRule="auto"/>
        <w:jc w:val="both"/>
      </w:pPr>
      <w:bookmarkStart w:id="225" w:name="_Toc14617419"/>
      <w:r w:rsidRPr="00147FD8">
        <w:t>Number of</w:t>
      </w:r>
      <w:r w:rsidRPr="00147FD8">
        <w:rPr>
          <w:lang w:val="en-US"/>
        </w:rPr>
        <w:t xml:space="preserve"> Trade License</w:t>
      </w:r>
      <w:r w:rsidR="00855339" w:rsidRPr="00147FD8">
        <w:t xml:space="preserve"> Renewed, New Licence Issued &amp; License Returned/Cancelled by Capital in the year 20</w:t>
      </w:r>
      <w:r w:rsidR="00855339" w:rsidRPr="00147FD8">
        <w:rPr>
          <w:lang w:val="en-US"/>
        </w:rPr>
        <w:t>11</w:t>
      </w:r>
      <w:r w:rsidR="00855339" w:rsidRPr="00147FD8">
        <w:t xml:space="preserve"> and 201</w:t>
      </w:r>
      <w:r w:rsidR="00855339" w:rsidRPr="00147FD8">
        <w:rPr>
          <w:lang w:val="en-US"/>
        </w:rPr>
        <w:t>2</w:t>
      </w:r>
      <w:r w:rsidR="00855339" w:rsidRPr="00147FD8">
        <w:t>EC.</w:t>
      </w:r>
      <w:bookmarkEnd w:id="225"/>
    </w:p>
    <w:p w:rsidR="00855339" w:rsidRPr="00147FD8" w:rsidRDefault="00100F1B" w:rsidP="006C196D">
      <w:pPr>
        <w:spacing w:line="360" w:lineRule="auto"/>
        <w:jc w:val="both"/>
        <w:rPr>
          <w:lang w:val="en-US"/>
        </w:rPr>
      </w:pPr>
      <w:r w:rsidRPr="00147FD8">
        <w:rPr>
          <w:lang w:val="en-US"/>
        </w:rPr>
        <w:t>Table 73</w:t>
      </w:r>
    </w:p>
    <w:tbl>
      <w:tblPr>
        <w:tblStyle w:val="LightGrid-Accent1"/>
        <w:tblW w:w="9828" w:type="dxa"/>
        <w:tblLayout w:type="fixed"/>
        <w:tblLook w:val="04A0" w:firstRow="1" w:lastRow="0" w:firstColumn="1" w:lastColumn="0" w:noHBand="0" w:noVBand="1"/>
      </w:tblPr>
      <w:tblGrid>
        <w:gridCol w:w="1438"/>
        <w:gridCol w:w="830"/>
        <w:gridCol w:w="720"/>
        <w:gridCol w:w="1260"/>
        <w:gridCol w:w="1260"/>
        <w:gridCol w:w="810"/>
        <w:gridCol w:w="720"/>
        <w:gridCol w:w="1530"/>
        <w:gridCol w:w="1260"/>
      </w:tblGrid>
      <w:tr w:rsidR="00147FD8" w:rsidRPr="00147FD8" w:rsidTr="00EB07C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38" w:type="dxa"/>
            <w:vMerge w:val="restart"/>
          </w:tcPr>
          <w:p w:rsidR="00855339" w:rsidRPr="00147FD8" w:rsidRDefault="00855339" w:rsidP="006C196D">
            <w:pPr>
              <w:spacing w:line="360" w:lineRule="auto"/>
              <w:jc w:val="both"/>
              <w:rPr>
                <w:b w:val="0"/>
                <w:sz w:val="20"/>
                <w:szCs w:val="20"/>
                <w:lang w:val="en-US"/>
              </w:rPr>
            </w:pPr>
            <w:r w:rsidRPr="00147FD8">
              <w:rPr>
                <w:b w:val="0"/>
                <w:sz w:val="20"/>
                <w:szCs w:val="20"/>
                <w:lang w:val="en-US"/>
              </w:rPr>
              <w:t>Service Types</w:t>
            </w:r>
          </w:p>
        </w:tc>
        <w:tc>
          <w:tcPr>
            <w:tcW w:w="4070" w:type="dxa"/>
            <w:gridSpan w:val="4"/>
          </w:tcPr>
          <w:p w:rsidR="00855339" w:rsidRPr="00147FD8" w:rsidRDefault="00855339"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147FD8">
              <w:rPr>
                <w:b w:val="0"/>
                <w:sz w:val="20"/>
                <w:szCs w:val="20"/>
                <w:lang w:val="en-US"/>
              </w:rPr>
              <w:t>2011EC</w:t>
            </w:r>
          </w:p>
        </w:tc>
        <w:tc>
          <w:tcPr>
            <w:tcW w:w="4320" w:type="dxa"/>
            <w:gridSpan w:val="4"/>
          </w:tcPr>
          <w:p w:rsidR="00855339" w:rsidRPr="00147FD8" w:rsidRDefault="00855339" w:rsidP="006C196D">
            <w:pPr>
              <w:spacing w:line="360" w:lineRule="auto"/>
              <w:jc w:val="both"/>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147FD8">
              <w:rPr>
                <w:b w:val="0"/>
                <w:sz w:val="20"/>
                <w:szCs w:val="20"/>
                <w:lang w:val="en-US"/>
              </w:rPr>
              <w:t>2012EC</w:t>
            </w:r>
          </w:p>
        </w:tc>
      </w:tr>
      <w:tr w:rsidR="00147FD8" w:rsidRPr="00147FD8" w:rsidTr="00EB07C0">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438" w:type="dxa"/>
            <w:vMerge/>
          </w:tcPr>
          <w:p w:rsidR="00855339" w:rsidRPr="00147FD8" w:rsidRDefault="00855339" w:rsidP="006C196D">
            <w:pPr>
              <w:spacing w:line="360" w:lineRule="auto"/>
              <w:jc w:val="both"/>
              <w:rPr>
                <w:b w:val="0"/>
                <w:sz w:val="20"/>
                <w:szCs w:val="20"/>
                <w:lang w:val="en-US"/>
              </w:rPr>
            </w:pPr>
          </w:p>
        </w:tc>
        <w:tc>
          <w:tcPr>
            <w:tcW w:w="1550" w:type="dxa"/>
            <w:gridSpan w:val="2"/>
          </w:tcPr>
          <w:p w:rsidR="00855339" w:rsidRPr="00147FD8" w:rsidRDefault="0085533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Number of traders</w:t>
            </w:r>
          </w:p>
        </w:tc>
        <w:tc>
          <w:tcPr>
            <w:tcW w:w="2520" w:type="dxa"/>
            <w:gridSpan w:val="2"/>
          </w:tcPr>
          <w:p w:rsidR="00855339" w:rsidRPr="00147FD8" w:rsidRDefault="0085533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Their Capital</w:t>
            </w:r>
          </w:p>
        </w:tc>
        <w:tc>
          <w:tcPr>
            <w:tcW w:w="1530" w:type="dxa"/>
            <w:gridSpan w:val="2"/>
          </w:tcPr>
          <w:p w:rsidR="00855339" w:rsidRPr="00147FD8" w:rsidRDefault="0085533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Number of traders</w:t>
            </w:r>
          </w:p>
        </w:tc>
        <w:tc>
          <w:tcPr>
            <w:tcW w:w="2790" w:type="dxa"/>
            <w:gridSpan w:val="2"/>
          </w:tcPr>
          <w:p w:rsidR="00855339" w:rsidRPr="00147FD8" w:rsidRDefault="00855339"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147FD8">
              <w:rPr>
                <w:sz w:val="20"/>
                <w:szCs w:val="20"/>
                <w:lang w:val="en-US"/>
              </w:rPr>
              <w:t>Their Cappital</w:t>
            </w:r>
          </w:p>
        </w:tc>
      </w:tr>
      <w:tr w:rsidR="00147FD8" w:rsidRPr="00147FD8" w:rsidTr="00EB07C0">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438" w:type="dxa"/>
            <w:vMerge/>
          </w:tcPr>
          <w:p w:rsidR="00855339" w:rsidRPr="00147FD8" w:rsidRDefault="00855339" w:rsidP="006C196D">
            <w:pPr>
              <w:spacing w:line="360" w:lineRule="auto"/>
              <w:jc w:val="both"/>
              <w:rPr>
                <w:b w:val="0"/>
                <w:sz w:val="20"/>
                <w:szCs w:val="20"/>
                <w:lang w:val="en-US"/>
              </w:rPr>
            </w:pPr>
          </w:p>
        </w:tc>
        <w:tc>
          <w:tcPr>
            <w:tcW w:w="830" w:type="dxa"/>
          </w:tcPr>
          <w:p w:rsidR="00855339" w:rsidRPr="00147FD8" w:rsidRDefault="0085533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720" w:type="dxa"/>
          </w:tcPr>
          <w:p w:rsidR="00855339" w:rsidRPr="00147FD8" w:rsidRDefault="0085533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1260" w:type="dxa"/>
          </w:tcPr>
          <w:p w:rsidR="00855339" w:rsidRPr="00147FD8" w:rsidRDefault="0085533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1260" w:type="dxa"/>
          </w:tcPr>
          <w:p w:rsidR="00855339" w:rsidRPr="00147FD8" w:rsidRDefault="0085533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810" w:type="dxa"/>
          </w:tcPr>
          <w:p w:rsidR="00855339" w:rsidRPr="00147FD8" w:rsidRDefault="0085533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720" w:type="dxa"/>
          </w:tcPr>
          <w:p w:rsidR="00855339" w:rsidRPr="00147FD8" w:rsidRDefault="0085533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c>
          <w:tcPr>
            <w:tcW w:w="1530" w:type="dxa"/>
          </w:tcPr>
          <w:p w:rsidR="00855339" w:rsidRPr="00147FD8" w:rsidRDefault="0085533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M</w:t>
            </w:r>
          </w:p>
        </w:tc>
        <w:tc>
          <w:tcPr>
            <w:tcW w:w="1260" w:type="dxa"/>
          </w:tcPr>
          <w:p w:rsidR="00855339" w:rsidRPr="00147FD8" w:rsidRDefault="00855339"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lang w:val="en-US"/>
              </w:rPr>
            </w:pPr>
            <w:r w:rsidRPr="00147FD8">
              <w:rPr>
                <w:sz w:val="20"/>
                <w:szCs w:val="20"/>
                <w:lang w:val="en-US"/>
              </w:rPr>
              <w:t>F</w:t>
            </w:r>
          </w:p>
        </w:tc>
      </w:tr>
      <w:tr w:rsidR="00147FD8" w:rsidRPr="00147FD8" w:rsidTr="00EB07C0">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438" w:type="dxa"/>
          </w:tcPr>
          <w:p w:rsidR="002C1053" w:rsidRPr="00147FD8" w:rsidRDefault="002C1053" w:rsidP="006C196D">
            <w:pPr>
              <w:spacing w:line="360" w:lineRule="auto"/>
              <w:jc w:val="both"/>
              <w:rPr>
                <w:b w:val="0"/>
                <w:sz w:val="20"/>
                <w:szCs w:val="20"/>
                <w:lang w:val="en-US"/>
              </w:rPr>
            </w:pPr>
            <w:r w:rsidRPr="00147FD8">
              <w:rPr>
                <w:b w:val="0"/>
                <w:sz w:val="20"/>
                <w:szCs w:val="20"/>
                <w:lang w:val="en-US"/>
              </w:rPr>
              <w:t>License Renewed</w:t>
            </w:r>
          </w:p>
        </w:tc>
        <w:tc>
          <w:tcPr>
            <w:tcW w:w="830" w:type="dxa"/>
          </w:tcPr>
          <w:p w:rsidR="002C1053" w:rsidRPr="00147FD8" w:rsidRDefault="002C105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21</w:t>
            </w:r>
            <w:r w:rsidRPr="00147FD8">
              <w:rPr>
                <w:sz w:val="20"/>
                <w:szCs w:val="20"/>
                <w:lang w:val="en-US"/>
              </w:rPr>
              <w:t>,</w:t>
            </w:r>
            <w:r w:rsidRPr="00147FD8">
              <w:rPr>
                <w:sz w:val="20"/>
                <w:szCs w:val="20"/>
              </w:rPr>
              <w:t>343</w:t>
            </w:r>
          </w:p>
        </w:tc>
        <w:tc>
          <w:tcPr>
            <w:tcW w:w="720" w:type="dxa"/>
          </w:tcPr>
          <w:p w:rsidR="002C1053" w:rsidRPr="00147FD8" w:rsidRDefault="002C105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4,387</w:t>
            </w:r>
          </w:p>
        </w:tc>
        <w:tc>
          <w:tcPr>
            <w:tcW w:w="1260" w:type="dxa"/>
          </w:tcPr>
          <w:p w:rsidR="002C1053" w:rsidRPr="00147FD8" w:rsidRDefault="002C105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381,866,899</w:t>
            </w:r>
          </w:p>
        </w:tc>
        <w:tc>
          <w:tcPr>
            <w:tcW w:w="1260" w:type="dxa"/>
          </w:tcPr>
          <w:p w:rsidR="002C1053" w:rsidRPr="00147FD8" w:rsidRDefault="002C105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102,666,978</w:t>
            </w:r>
          </w:p>
        </w:tc>
        <w:tc>
          <w:tcPr>
            <w:tcW w:w="810" w:type="dxa"/>
          </w:tcPr>
          <w:p w:rsidR="002C1053" w:rsidRPr="00147FD8" w:rsidRDefault="002C105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23,999 </w:t>
            </w:r>
          </w:p>
        </w:tc>
        <w:tc>
          <w:tcPr>
            <w:tcW w:w="720" w:type="dxa"/>
          </w:tcPr>
          <w:p w:rsidR="002C1053" w:rsidRPr="00147FD8" w:rsidRDefault="002C105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 xml:space="preserve">6,042 </w:t>
            </w:r>
          </w:p>
        </w:tc>
        <w:tc>
          <w:tcPr>
            <w:tcW w:w="1530" w:type="dxa"/>
          </w:tcPr>
          <w:p w:rsidR="002C1053" w:rsidRPr="00147FD8" w:rsidRDefault="002C105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2,542,019,976</w:t>
            </w:r>
          </w:p>
        </w:tc>
        <w:tc>
          <w:tcPr>
            <w:tcW w:w="1260" w:type="dxa"/>
          </w:tcPr>
          <w:p w:rsidR="002C1053" w:rsidRPr="00147FD8" w:rsidRDefault="002C1053"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335,859,397</w:t>
            </w:r>
          </w:p>
        </w:tc>
      </w:tr>
      <w:tr w:rsidR="00147FD8" w:rsidRPr="00147FD8" w:rsidTr="00EB07C0">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438" w:type="dxa"/>
          </w:tcPr>
          <w:p w:rsidR="002C1053" w:rsidRPr="00147FD8" w:rsidRDefault="002C1053" w:rsidP="006C196D">
            <w:pPr>
              <w:spacing w:line="360" w:lineRule="auto"/>
              <w:jc w:val="both"/>
              <w:rPr>
                <w:b w:val="0"/>
                <w:sz w:val="20"/>
                <w:szCs w:val="20"/>
                <w:lang w:val="en-US"/>
              </w:rPr>
            </w:pPr>
            <w:r w:rsidRPr="00147FD8">
              <w:rPr>
                <w:b w:val="0"/>
                <w:sz w:val="20"/>
                <w:szCs w:val="20"/>
                <w:lang w:val="en-US"/>
              </w:rPr>
              <w:t>New License Issued</w:t>
            </w:r>
          </w:p>
        </w:tc>
        <w:tc>
          <w:tcPr>
            <w:tcW w:w="830" w:type="dxa"/>
          </w:tcPr>
          <w:p w:rsidR="002C1053" w:rsidRPr="00147FD8" w:rsidRDefault="002C105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10,975 </w:t>
            </w:r>
          </w:p>
        </w:tc>
        <w:tc>
          <w:tcPr>
            <w:tcW w:w="720" w:type="dxa"/>
          </w:tcPr>
          <w:p w:rsidR="002C1053" w:rsidRPr="00147FD8" w:rsidRDefault="002C105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4,193 </w:t>
            </w:r>
          </w:p>
        </w:tc>
        <w:tc>
          <w:tcPr>
            <w:tcW w:w="1260" w:type="dxa"/>
          </w:tcPr>
          <w:p w:rsidR="002C1053" w:rsidRPr="00147FD8" w:rsidRDefault="002C105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540,641,599</w:t>
            </w:r>
          </w:p>
        </w:tc>
        <w:tc>
          <w:tcPr>
            <w:tcW w:w="1260" w:type="dxa"/>
          </w:tcPr>
          <w:p w:rsidR="002C1053" w:rsidRPr="00147FD8" w:rsidRDefault="002C105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312,054,383</w:t>
            </w:r>
          </w:p>
        </w:tc>
        <w:tc>
          <w:tcPr>
            <w:tcW w:w="810" w:type="dxa"/>
          </w:tcPr>
          <w:p w:rsidR="002C1053" w:rsidRPr="00147FD8" w:rsidRDefault="002C105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4,932 </w:t>
            </w:r>
          </w:p>
        </w:tc>
        <w:tc>
          <w:tcPr>
            <w:tcW w:w="720" w:type="dxa"/>
          </w:tcPr>
          <w:p w:rsidR="002C1053" w:rsidRPr="00147FD8" w:rsidRDefault="002C105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1,288 </w:t>
            </w:r>
          </w:p>
        </w:tc>
        <w:tc>
          <w:tcPr>
            <w:tcW w:w="1530" w:type="dxa"/>
          </w:tcPr>
          <w:p w:rsidR="002C1053" w:rsidRPr="00147FD8" w:rsidRDefault="002C105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 587,882,699 </w:t>
            </w:r>
          </w:p>
        </w:tc>
        <w:tc>
          <w:tcPr>
            <w:tcW w:w="1260" w:type="dxa"/>
          </w:tcPr>
          <w:p w:rsidR="002C1053" w:rsidRPr="00147FD8" w:rsidRDefault="002C1053" w:rsidP="006C196D">
            <w:pPr>
              <w:spacing w:line="36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147FD8">
              <w:rPr>
                <w:sz w:val="20"/>
                <w:szCs w:val="20"/>
              </w:rPr>
              <w:t xml:space="preserve">63,568,190 </w:t>
            </w:r>
          </w:p>
        </w:tc>
      </w:tr>
      <w:tr w:rsidR="00147FD8" w:rsidRPr="00147FD8" w:rsidTr="00EB07C0">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438" w:type="dxa"/>
          </w:tcPr>
          <w:p w:rsidR="0088290E" w:rsidRPr="00147FD8" w:rsidRDefault="0088290E" w:rsidP="006C196D">
            <w:pPr>
              <w:spacing w:line="360" w:lineRule="auto"/>
              <w:jc w:val="both"/>
              <w:rPr>
                <w:b w:val="0"/>
                <w:sz w:val="20"/>
                <w:szCs w:val="20"/>
                <w:lang w:val="en-US"/>
              </w:rPr>
            </w:pPr>
            <w:r w:rsidRPr="00147FD8">
              <w:rPr>
                <w:b w:val="0"/>
                <w:sz w:val="20"/>
                <w:szCs w:val="20"/>
                <w:lang w:val="en-US"/>
              </w:rPr>
              <w:t>License Returned</w:t>
            </w:r>
          </w:p>
        </w:tc>
        <w:tc>
          <w:tcPr>
            <w:tcW w:w="830" w:type="dxa"/>
          </w:tcPr>
          <w:p w:rsidR="0088290E" w:rsidRPr="00147FD8" w:rsidRDefault="0088290E"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839</w:t>
            </w:r>
          </w:p>
        </w:tc>
        <w:tc>
          <w:tcPr>
            <w:tcW w:w="720" w:type="dxa"/>
          </w:tcPr>
          <w:p w:rsidR="0088290E" w:rsidRPr="00147FD8" w:rsidRDefault="0088290E"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127</w:t>
            </w:r>
          </w:p>
        </w:tc>
        <w:tc>
          <w:tcPr>
            <w:tcW w:w="1260" w:type="dxa"/>
          </w:tcPr>
          <w:p w:rsidR="0088290E" w:rsidRPr="00147FD8" w:rsidRDefault="0088290E"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12,285,800</w:t>
            </w:r>
          </w:p>
        </w:tc>
        <w:tc>
          <w:tcPr>
            <w:tcW w:w="1260" w:type="dxa"/>
          </w:tcPr>
          <w:p w:rsidR="0088290E" w:rsidRPr="00147FD8" w:rsidRDefault="0088290E"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731,600</w:t>
            </w:r>
          </w:p>
        </w:tc>
        <w:tc>
          <w:tcPr>
            <w:tcW w:w="810" w:type="dxa"/>
          </w:tcPr>
          <w:p w:rsidR="0088290E" w:rsidRPr="00147FD8" w:rsidRDefault="0088290E"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962</w:t>
            </w:r>
          </w:p>
        </w:tc>
        <w:tc>
          <w:tcPr>
            <w:tcW w:w="720" w:type="dxa"/>
          </w:tcPr>
          <w:p w:rsidR="0088290E" w:rsidRPr="00147FD8" w:rsidRDefault="0088290E"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293</w:t>
            </w:r>
          </w:p>
        </w:tc>
        <w:tc>
          <w:tcPr>
            <w:tcW w:w="1530" w:type="dxa"/>
          </w:tcPr>
          <w:p w:rsidR="0088290E" w:rsidRPr="00147FD8" w:rsidRDefault="0088290E"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25,546,738</w:t>
            </w:r>
          </w:p>
        </w:tc>
        <w:tc>
          <w:tcPr>
            <w:tcW w:w="1260" w:type="dxa"/>
          </w:tcPr>
          <w:p w:rsidR="0088290E" w:rsidRPr="00147FD8" w:rsidRDefault="0088290E" w:rsidP="006C196D">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FD8">
              <w:rPr>
                <w:sz w:val="20"/>
                <w:szCs w:val="20"/>
              </w:rPr>
              <w:t>6,993,386</w:t>
            </w:r>
          </w:p>
        </w:tc>
      </w:tr>
    </w:tbl>
    <w:p w:rsidR="00855339" w:rsidRPr="00147FD8" w:rsidRDefault="00855339" w:rsidP="006C196D">
      <w:pPr>
        <w:spacing w:line="360" w:lineRule="auto"/>
        <w:jc w:val="both"/>
        <w:rPr>
          <w:sz w:val="20"/>
          <w:szCs w:val="20"/>
          <w:lang w:val="en-US"/>
        </w:rPr>
      </w:pPr>
      <w:r w:rsidRPr="00147FD8">
        <w:rPr>
          <w:sz w:val="20"/>
          <w:szCs w:val="20"/>
          <w:lang w:val="en-US"/>
        </w:rPr>
        <w:t>Source:-Adopted from Annual Statistical Abstract Data of the Zone.</w:t>
      </w:r>
    </w:p>
    <w:p w:rsidR="00C91D7F" w:rsidRPr="00147FD8" w:rsidRDefault="00C91D7F" w:rsidP="006C196D">
      <w:pPr>
        <w:spacing w:line="360" w:lineRule="auto"/>
        <w:jc w:val="both"/>
        <w:rPr>
          <w:sz w:val="20"/>
          <w:szCs w:val="20"/>
          <w:lang w:val="en-US"/>
        </w:rPr>
      </w:pPr>
    </w:p>
    <w:p w:rsidR="00BB77AB" w:rsidRPr="00147FD8" w:rsidRDefault="000F1529" w:rsidP="006C196D">
      <w:pPr>
        <w:spacing w:line="360" w:lineRule="auto"/>
        <w:jc w:val="both"/>
        <w:rPr>
          <w:lang w:val="en-US"/>
        </w:rPr>
      </w:pPr>
      <w:r w:rsidRPr="00147FD8">
        <w:rPr>
          <w:lang w:val="en-US"/>
        </w:rPr>
        <w:t xml:space="preserve">The above table shows </w:t>
      </w:r>
      <w:r w:rsidR="00446D18" w:rsidRPr="00147FD8">
        <w:rPr>
          <w:lang w:val="en-US"/>
        </w:rPr>
        <w:t xml:space="preserve">the number of newly licensed traders, License renewed, and license returned or cancelled by their capital holdings in the last two consecutive years of our study. In the year 2011EC, there were 10,975 male &amp; 4,193 female traders those who were newly licensed having a total capital of about 540,641,599 birr and 312,054,383 birr respectively. In this year, trading licenses of about 21,343 male &amp; 4,387 female traders those having a total capital of 381,866,899 birr &amp; 102,666,978 birr </w:t>
      </w:r>
      <w:r w:rsidR="00B938FF" w:rsidRPr="00147FD8">
        <w:rPr>
          <w:lang w:val="en-US"/>
        </w:rPr>
        <w:t xml:space="preserve">respectively </w:t>
      </w:r>
      <w:r w:rsidR="00446D18" w:rsidRPr="00147FD8">
        <w:rPr>
          <w:lang w:val="en-US"/>
        </w:rPr>
        <w:t>were renewed. In addition to this, licenses of about 839 male &amp; 127 female traders with the capital of 12,285,800 birr</w:t>
      </w:r>
      <w:r w:rsidR="00B938FF" w:rsidRPr="00147FD8">
        <w:rPr>
          <w:lang w:val="en-US"/>
        </w:rPr>
        <w:t xml:space="preserve"> &amp; 731,600 birr respectively were cancelled due ti different purpose in the Zone according to the data we have.</w:t>
      </w:r>
    </w:p>
    <w:p w:rsidR="00B439CF" w:rsidRPr="00147FD8" w:rsidRDefault="00544598" w:rsidP="006C196D">
      <w:pPr>
        <w:spacing w:line="360" w:lineRule="auto"/>
        <w:jc w:val="both"/>
        <w:rPr>
          <w:lang w:val="en-US"/>
        </w:rPr>
      </w:pPr>
      <w:r w:rsidRPr="00147FD8">
        <w:rPr>
          <w:lang w:val="en-US"/>
        </w:rPr>
        <w:t>In the year 2012EC, about 4,932 male &amp; 1288 female traders having a total capital of 587,882,699 birr &amp; 63,568,190 birr respectively were newly licensed in the Zone. In this year, licenses of about 23,999 male &amp; 6,042 female traders with the total capital of 2,542,019,976 birr &amp; 335,859,397 birr respectively were renewed while licenses of 962 male &amp; 293 female traders having a total capital of about 25,546,738 birr &amp; 6,993,386 birr respectively were cancelled in the Zone.</w:t>
      </w:r>
    </w:p>
    <w:p w:rsidR="009872CA" w:rsidRPr="00147FD8" w:rsidRDefault="009872CA" w:rsidP="006C196D">
      <w:pPr>
        <w:spacing w:line="360" w:lineRule="auto"/>
        <w:jc w:val="both"/>
        <w:rPr>
          <w:lang w:val="en-US"/>
        </w:rPr>
      </w:pPr>
      <w:r w:rsidRPr="00147FD8">
        <w:rPr>
          <w:lang w:val="en-US"/>
        </w:rPr>
        <w:t>Graphically, the above table Data can be shown below;</w:t>
      </w:r>
    </w:p>
    <w:p w:rsidR="003E7C97" w:rsidRPr="00147FD8" w:rsidRDefault="009872CA" w:rsidP="006C196D">
      <w:pPr>
        <w:spacing w:line="360" w:lineRule="auto"/>
        <w:jc w:val="both"/>
        <w:rPr>
          <w:lang w:val="en-US"/>
        </w:rPr>
      </w:pPr>
      <w:r w:rsidRPr="00147FD8">
        <w:rPr>
          <w:noProof/>
          <w:lang w:val="en-US"/>
        </w:rPr>
        <w:drawing>
          <wp:inline distT="0" distB="0" distL="0" distR="0" wp14:anchorId="06421FAA" wp14:editId="31C56452">
            <wp:extent cx="6257925" cy="2200275"/>
            <wp:effectExtent l="0" t="0" r="9525"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147FD8">
        <w:rPr>
          <w:lang w:val="en-US"/>
        </w:rPr>
        <w:t>Source:-Depicted from the above table Data.</w:t>
      </w:r>
    </w:p>
    <w:p w:rsidR="00176DAD" w:rsidRPr="00147FD8" w:rsidRDefault="00176DAD" w:rsidP="006C196D">
      <w:pPr>
        <w:spacing w:line="360" w:lineRule="auto"/>
        <w:jc w:val="both"/>
      </w:pPr>
      <w:r w:rsidRPr="00147FD8">
        <w:t>Number of Private Traders and Their Capital by years of the Sstudy;</w:t>
      </w:r>
    </w:p>
    <w:p w:rsidR="00176DAD" w:rsidRPr="00147FD8" w:rsidRDefault="00100F1B" w:rsidP="006C196D">
      <w:pPr>
        <w:spacing w:line="360" w:lineRule="auto"/>
        <w:jc w:val="both"/>
        <w:rPr>
          <w:lang w:val="en-US"/>
        </w:rPr>
      </w:pPr>
      <w:r w:rsidRPr="00147FD8">
        <w:rPr>
          <w:lang w:val="en-US"/>
        </w:rPr>
        <w:t>Table 74</w:t>
      </w:r>
    </w:p>
    <w:tbl>
      <w:tblPr>
        <w:tblStyle w:val="LightGrid-Accent5"/>
        <w:tblW w:w="9828" w:type="dxa"/>
        <w:tblLook w:val="04A0" w:firstRow="1" w:lastRow="0" w:firstColumn="1" w:lastColumn="0" w:noHBand="0" w:noVBand="1"/>
      </w:tblPr>
      <w:tblGrid>
        <w:gridCol w:w="1728"/>
        <w:gridCol w:w="2250"/>
        <w:gridCol w:w="1710"/>
        <w:gridCol w:w="2520"/>
        <w:gridCol w:w="1620"/>
      </w:tblGrid>
      <w:tr w:rsidR="00147FD8" w:rsidRPr="00147FD8" w:rsidTr="00C82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176DAD" w:rsidRPr="00147FD8" w:rsidRDefault="00176DAD" w:rsidP="006C196D">
            <w:pPr>
              <w:spacing w:line="360" w:lineRule="auto"/>
              <w:jc w:val="both"/>
              <w:rPr>
                <w:lang w:val="en-US"/>
              </w:rPr>
            </w:pPr>
            <w:r w:rsidRPr="00147FD8">
              <w:rPr>
                <w:lang w:val="en-US"/>
              </w:rPr>
              <w:t>Types of trading</w:t>
            </w:r>
          </w:p>
        </w:tc>
        <w:tc>
          <w:tcPr>
            <w:tcW w:w="3960" w:type="dxa"/>
            <w:gridSpan w:val="2"/>
          </w:tcPr>
          <w:p w:rsidR="00176DAD" w:rsidRPr="00147FD8" w:rsidRDefault="00176DAD" w:rsidP="006C196D">
            <w:pPr>
              <w:spacing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2011EC</w:t>
            </w:r>
          </w:p>
        </w:tc>
        <w:tc>
          <w:tcPr>
            <w:tcW w:w="4140" w:type="dxa"/>
            <w:gridSpan w:val="2"/>
          </w:tcPr>
          <w:p w:rsidR="00176DAD" w:rsidRPr="00147FD8" w:rsidRDefault="00176DAD" w:rsidP="006C196D">
            <w:pPr>
              <w:spacing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147FD8">
              <w:rPr>
                <w:lang w:val="en-US"/>
              </w:rPr>
              <w:t>2012EC</w:t>
            </w:r>
          </w:p>
        </w:tc>
      </w:tr>
      <w:tr w:rsidR="00147FD8" w:rsidRPr="00147FD8" w:rsidTr="00C82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Merge/>
          </w:tcPr>
          <w:p w:rsidR="00176DAD" w:rsidRPr="00147FD8" w:rsidRDefault="00176DAD" w:rsidP="006C196D">
            <w:pPr>
              <w:spacing w:line="360" w:lineRule="auto"/>
              <w:jc w:val="both"/>
              <w:rPr>
                <w:lang w:val="en-US"/>
              </w:rPr>
            </w:pPr>
          </w:p>
        </w:tc>
        <w:tc>
          <w:tcPr>
            <w:tcW w:w="2250" w:type="dxa"/>
          </w:tcPr>
          <w:p w:rsidR="00176DAD" w:rsidRPr="00147FD8" w:rsidRDefault="00176DAD"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Number of trading Sectors</w:t>
            </w:r>
          </w:p>
        </w:tc>
        <w:tc>
          <w:tcPr>
            <w:tcW w:w="1710" w:type="dxa"/>
          </w:tcPr>
          <w:p w:rsidR="00176DAD" w:rsidRPr="00147FD8" w:rsidRDefault="00176DAD"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Capital</w:t>
            </w:r>
          </w:p>
        </w:tc>
        <w:tc>
          <w:tcPr>
            <w:tcW w:w="2520" w:type="dxa"/>
          </w:tcPr>
          <w:p w:rsidR="00176DAD" w:rsidRPr="00147FD8" w:rsidRDefault="00176DAD"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Number of Trading Sectors</w:t>
            </w:r>
          </w:p>
        </w:tc>
        <w:tc>
          <w:tcPr>
            <w:tcW w:w="1620" w:type="dxa"/>
          </w:tcPr>
          <w:p w:rsidR="00176DAD" w:rsidRPr="00147FD8" w:rsidRDefault="00F41085" w:rsidP="006C196D">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147FD8">
              <w:rPr>
                <w:lang w:val="en-US"/>
              </w:rPr>
              <w:t>Capit</w:t>
            </w:r>
            <w:r w:rsidR="00176DAD" w:rsidRPr="00147FD8">
              <w:rPr>
                <w:lang w:val="en-US"/>
              </w:rPr>
              <w:t>al</w:t>
            </w:r>
          </w:p>
        </w:tc>
      </w:tr>
      <w:tr w:rsidR="00147FD8" w:rsidRPr="00147FD8" w:rsidTr="00C8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41085" w:rsidRPr="00147FD8" w:rsidRDefault="00F41085" w:rsidP="006C196D">
            <w:pPr>
              <w:spacing w:line="360" w:lineRule="auto"/>
              <w:jc w:val="both"/>
              <w:rPr>
                <w:lang w:val="en-US"/>
              </w:rPr>
            </w:pPr>
            <w:r w:rsidRPr="00147FD8">
              <w:rPr>
                <w:lang w:val="en-US"/>
              </w:rPr>
              <w:t>Whole Sale</w:t>
            </w:r>
          </w:p>
        </w:tc>
        <w:tc>
          <w:tcPr>
            <w:tcW w:w="2250" w:type="dxa"/>
          </w:tcPr>
          <w:p w:rsidR="00F41085" w:rsidRPr="00147FD8" w:rsidRDefault="00F41085"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1</w:t>
            </w:r>
            <w:r w:rsidRPr="00147FD8">
              <w:rPr>
                <w:lang w:val="en-US"/>
              </w:rPr>
              <w:t>,</w:t>
            </w:r>
            <w:r w:rsidRPr="00147FD8">
              <w:t>777</w:t>
            </w:r>
          </w:p>
        </w:tc>
        <w:tc>
          <w:tcPr>
            <w:tcW w:w="1710" w:type="dxa"/>
          </w:tcPr>
          <w:p w:rsidR="00F41085" w:rsidRPr="00147FD8" w:rsidRDefault="00F41085"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84,695,101</w:t>
            </w:r>
          </w:p>
        </w:tc>
        <w:tc>
          <w:tcPr>
            <w:tcW w:w="2520" w:type="dxa"/>
          </w:tcPr>
          <w:p w:rsidR="00F41085" w:rsidRPr="00147FD8" w:rsidRDefault="00F41085"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3,118</w:t>
            </w:r>
          </w:p>
        </w:tc>
        <w:tc>
          <w:tcPr>
            <w:tcW w:w="1620" w:type="dxa"/>
          </w:tcPr>
          <w:p w:rsidR="00F41085" w:rsidRPr="00147FD8" w:rsidRDefault="00F41085"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804,890,895</w:t>
            </w:r>
          </w:p>
        </w:tc>
      </w:tr>
      <w:tr w:rsidR="00147FD8" w:rsidRPr="00147FD8" w:rsidTr="00C82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41085" w:rsidRPr="00147FD8" w:rsidRDefault="00F41085" w:rsidP="006C196D">
            <w:pPr>
              <w:spacing w:line="360" w:lineRule="auto"/>
              <w:jc w:val="both"/>
              <w:rPr>
                <w:lang w:val="en-US"/>
              </w:rPr>
            </w:pPr>
            <w:r w:rsidRPr="00147FD8">
              <w:rPr>
                <w:lang w:val="en-US"/>
              </w:rPr>
              <w:t>Retail</w:t>
            </w:r>
          </w:p>
        </w:tc>
        <w:tc>
          <w:tcPr>
            <w:tcW w:w="2250" w:type="dxa"/>
          </w:tcPr>
          <w:p w:rsidR="00F41085" w:rsidRPr="00147FD8" w:rsidRDefault="00F41085"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16</w:t>
            </w:r>
            <w:r w:rsidRPr="00147FD8">
              <w:rPr>
                <w:lang w:val="en-US"/>
              </w:rPr>
              <w:t>,</w:t>
            </w:r>
            <w:r w:rsidRPr="00147FD8">
              <w:t>415</w:t>
            </w:r>
          </w:p>
        </w:tc>
        <w:tc>
          <w:tcPr>
            <w:tcW w:w="1710" w:type="dxa"/>
          </w:tcPr>
          <w:p w:rsidR="00F41085" w:rsidRPr="00147FD8" w:rsidRDefault="00F41085"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102,465,825</w:t>
            </w:r>
          </w:p>
        </w:tc>
        <w:tc>
          <w:tcPr>
            <w:tcW w:w="2520" w:type="dxa"/>
          </w:tcPr>
          <w:p w:rsidR="00F41085" w:rsidRPr="00147FD8" w:rsidRDefault="00F41085"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24,055 </w:t>
            </w:r>
          </w:p>
        </w:tc>
        <w:tc>
          <w:tcPr>
            <w:tcW w:w="1620" w:type="dxa"/>
          </w:tcPr>
          <w:p w:rsidR="00F41085" w:rsidRPr="00147FD8" w:rsidRDefault="00F41085"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262,279,036 </w:t>
            </w:r>
          </w:p>
        </w:tc>
      </w:tr>
      <w:tr w:rsidR="00147FD8" w:rsidRPr="00147FD8" w:rsidTr="00C8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41085" w:rsidRPr="00147FD8" w:rsidRDefault="00F41085" w:rsidP="006C196D">
            <w:pPr>
              <w:spacing w:line="360" w:lineRule="auto"/>
              <w:jc w:val="both"/>
              <w:rPr>
                <w:lang w:val="en-US"/>
              </w:rPr>
            </w:pPr>
            <w:r w:rsidRPr="00147FD8">
              <w:rPr>
                <w:lang w:val="en-US"/>
              </w:rPr>
              <w:t xml:space="preserve">Service </w:t>
            </w:r>
          </w:p>
        </w:tc>
        <w:tc>
          <w:tcPr>
            <w:tcW w:w="2250" w:type="dxa"/>
          </w:tcPr>
          <w:p w:rsidR="00F41085" w:rsidRPr="00147FD8" w:rsidRDefault="00F41085"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4</w:t>
            </w:r>
            <w:r w:rsidRPr="00147FD8">
              <w:rPr>
                <w:lang w:val="en-US"/>
              </w:rPr>
              <w:t>,</w:t>
            </w:r>
            <w:r w:rsidRPr="00147FD8">
              <w:t>012</w:t>
            </w:r>
          </w:p>
        </w:tc>
        <w:tc>
          <w:tcPr>
            <w:tcW w:w="1710" w:type="dxa"/>
          </w:tcPr>
          <w:p w:rsidR="00F41085" w:rsidRPr="00147FD8" w:rsidRDefault="00F41085"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84,083,000</w:t>
            </w:r>
          </w:p>
        </w:tc>
        <w:tc>
          <w:tcPr>
            <w:tcW w:w="2520" w:type="dxa"/>
          </w:tcPr>
          <w:p w:rsidR="00F41085" w:rsidRPr="00147FD8" w:rsidRDefault="00F41085"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473</w:t>
            </w:r>
          </w:p>
        </w:tc>
        <w:tc>
          <w:tcPr>
            <w:tcW w:w="1620" w:type="dxa"/>
          </w:tcPr>
          <w:p w:rsidR="00F41085" w:rsidRPr="00147FD8" w:rsidRDefault="00F41085"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222,000,000</w:t>
            </w:r>
          </w:p>
        </w:tc>
      </w:tr>
      <w:tr w:rsidR="00147FD8" w:rsidRPr="00147FD8" w:rsidTr="00C82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41085" w:rsidRPr="00147FD8" w:rsidRDefault="00F41085" w:rsidP="006C196D">
            <w:pPr>
              <w:spacing w:line="360" w:lineRule="auto"/>
              <w:jc w:val="both"/>
              <w:rPr>
                <w:lang w:val="en-US"/>
              </w:rPr>
            </w:pPr>
            <w:r w:rsidRPr="00147FD8">
              <w:rPr>
                <w:lang w:val="en-US"/>
              </w:rPr>
              <w:t>Industry</w:t>
            </w:r>
          </w:p>
        </w:tc>
        <w:tc>
          <w:tcPr>
            <w:tcW w:w="2250" w:type="dxa"/>
          </w:tcPr>
          <w:p w:rsidR="00F41085" w:rsidRPr="00147FD8" w:rsidRDefault="00F41085"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1</w:t>
            </w:r>
            <w:r w:rsidRPr="00147FD8">
              <w:rPr>
                <w:lang w:val="en-US"/>
              </w:rPr>
              <w:t>,</w:t>
            </w:r>
            <w:r w:rsidRPr="00147FD8">
              <w:t>599</w:t>
            </w:r>
          </w:p>
        </w:tc>
        <w:tc>
          <w:tcPr>
            <w:tcW w:w="1710" w:type="dxa"/>
          </w:tcPr>
          <w:p w:rsidR="00F41085" w:rsidRPr="00147FD8" w:rsidRDefault="00F41085"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531,767,169</w:t>
            </w:r>
          </w:p>
        </w:tc>
        <w:tc>
          <w:tcPr>
            <w:tcW w:w="2520" w:type="dxa"/>
          </w:tcPr>
          <w:p w:rsidR="00F41085" w:rsidRPr="00147FD8" w:rsidRDefault="00F41085"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1,773 </w:t>
            </w:r>
          </w:p>
        </w:tc>
        <w:tc>
          <w:tcPr>
            <w:tcW w:w="1620" w:type="dxa"/>
          </w:tcPr>
          <w:p w:rsidR="00F41085" w:rsidRPr="00147FD8" w:rsidRDefault="00F41085" w:rsidP="006C196D">
            <w:pPr>
              <w:spacing w:line="360" w:lineRule="auto"/>
              <w:jc w:val="both"/>
              <w:cnfStyle w:val="000000100000" w:firstRow="0" w:lastRow="0" w:firstColumn="0" w:lastColumn="0" w:oddVBand="0" w:evenVBand="0" w:oddHBand="1" w:evenHBand="0" w:firstRowFirstColumn="0" w:firstRowLastColumn="0" w:lastRowFirstColumn="0" w:lastRowLastColumn="0"/>
            </w:pPr>
            <w:r w:rsidRPr="00147FD8">
              <w:t xml:space="preserve"> 1,108,932,725 </w:t>
            </w:r>
          </w:p>
        </w:tc>
      </w:tr>
      <w:tr w:rsidR="00147FD8" w:rsidRPr="00147FD8" w:rsidTr="00C8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41085" w:rsidRPr="00147FD8" w:rsidRDefault="00F41085" w:rsidP="006C196D">
            <w:pPr>
              <w:spacing w:line="360" w:lineRule="auto"/>
              <w:jc w:val="both"/>
              <w:rPr>
                <w:lang w:val="en-US"/>
              </w:rPr>
            </w:pPr>
            <w:r w:rsidRPr="00147FD8">
              <w:rPr>
                <w:lang w:val="en-US"/>
              </w:rPr>
              <w:t xml:space="preserve">Others  </w:t>
            </w:r>
          </w:p>
        </w:tc>
        <w:tc>
          <w:tcPr>
            <w:tcW w:w="2250" w:type="dxa"/>
          </w:tcPr>
          <w:p w:rsidR="00F41085" w:rsidRPr="00147FD8" w:rsidRDefault="00F41085"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1</w:t>
            </w:r>
            <w:r w:rsidRPr="00147FD8">
              <w:rPr>
                <w:lang w:val="en-US"/>
              </w:rPr>
              <w:t>,</w:t>
            </w:r>
            <w:r w:rsidRPr="00147FD8">
              <w:t>453</w:t>
            </w:r>
          </w:p>
        </w:tc>
        <w:tc>
          <w:tcPr>
            <w:tcW w:w="1710" w:type="dxa"/>
          </w:tcPr>
          <w:p w:rsidR="00F41085" w:rsidRPr="00147FD8" w:rsidRDefault="00F41085"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56</w:t>
            </w:r>
            <w:r w:rsidRPr="00147FD8">
              <w:rPr>
                <w:lang w:val="en-US"/>
              </w:rPr>
              <w:t>,</w:t>
            </w:r>
            <w:r w:rsidRPr="00147FD8">
              <w:t>071</w:t>
            </w:r>
            <w:r w:rsidRPr="00147FD8">
              <w:rPr>
                <w:lang w:val="en-US"/>
              </w:rPr>
              <w:t>,</w:t>
            </w:r>
            <w:r w:rsidRPr="00147FD8">
              <w:t>748</w:t>
            </w:r>
          </w:p>
        </w:tc>
        <w:tc>
          <w:tcPr>
            <w:tcW w:w="2520" w:type="dxa"/>
          </w:tcPr>
          <w:p w:rsidR="00F41085" w:rsidRPr="00147FD8" w:rsidRDefault="00F41085"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3</w:t>
            </w:r>
            <w:r w:rsidRPr="00147FD8">
              <w:rPr>
                <w:lang w:val="en-US"/>
              </w:rPr>
              <w:t>,</w:t>
            </w:r>
            <w:r w:rsidRPr="00147FD8">
              <w:t>821</w:t>
            </w:r>
          </w:p>
        </w:tc>
        <w:tc>
          <w:tcPr>
            <w:tcW w:w="1620" w:type="dxa"/>
          </w:tcPr>
          <w:p w:rsidR="00F41085" w:rsidRPr="00147FD8" w:rsidRDefault="00F41085" w:rsidP="006C196D">
            <w:pPr>
              <w:spacing w:line="360" w:lineRule="auto"/>
              <w:jc w:val="both"/>
              <w:cnfStyle w:val="000000010000" w:firstRow="0" w:lastRow="0" w:firstColumn="0" w:lastColumn="0" w:oddVBand="0" w:evenVBand="0" w:oddHBand="0" w:evenHBand="1" w:firstRowFirstColumn="0" w:firstRowLastColumn="0" w:lastRowFirstColumn="0" w:lastRowLastColumn="0"/>
            </w:pPr>
            <w:r w:rsidRPr="00147FD8">
              <w:t>230,515,854</w:t>
            </w:r>
          </w:p>
        </w:tc>
      </w:tr>
      <w:tr w:rsidR="00147FD8" w:rsidRPr="00147FD8" w:rsidTr="00C82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41085" w:rsidRPr="00147FD8" w:rsidRDefault="00F41085" w:rsidP="006C196D">
            <w:pPr>
              <w:spacing w:line="360" w:lineRule="auto"/>
              <w:jc w:val="both"/>
              <w:rPr>
                <w:b w:val="0"/>
                <w:lang w:val="en-US"/>
              </w:rPr>
            </w:pPr>
            <w:r w:rsidRPr="00147FD8">
              <w:rPr>
                <w:b w:val="0"/>
                <w:lang w:val="en-US"/>
              </w:rPr>
              <w:t>Total</w:t>
            </w:r>
          </w:p>
        </w:tc>
        <w:tc>
          <w:tcPr>
            <w:tcW w:w="2250" w:type="dxa"/>
          </w:tcPr>
          <w:p w:rsidR="00F41085" w:rsidRPr="00147FD8" w:rsidRDefault="00F41085"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25,256</w:t>
            </w:r>
          </w:p>
        </w:tc>
        <w:tc>
          <w:tcPr>
            <w:tcW w:w="1710" w:type="dxa"/>
          </w:tcPr>
          <w:p w:rsidR="00F41085" w:rsidRPr="00147FD8" w:rsidRDefault="00F41085"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859,082,843</w:t>
            </w:r>
          </w:p>
        </w:tc>
        <w:tc>
          <w:tcPr>
            <w:tcW w:w="2520" w:type="dxa"/>
          </w:tcPr>
          <w:p w:rsidR="00F41085" w:rsidRPr="00147FD8" w:rsidRDefault="00F41085"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33,240</w:t>
            </w:r>
          </w:p>
        </w:tc>
        <w:tc>
          <w:tcPr>
            <w:tcW w:w="1620" w:type="dxa"/>
          </w:tcPr>
          <w:p w:rsidR="00F41085" w:rsidRPr="00147FD8" w:rsidRDefault="00F41085" w:rsidP="006C196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47FD8">
              <w:rPr>
                <w:b/>
              </w:rPr>
              <w:t>2,628,618,510</w:t>
            </w:r>
          </w:p>
        </w:tc>
      </w:tr>
    </w:tbl>
    <w:p w:rsidR="00176DAD" w:rsidRPr="00147FD8" w:rsidRDefault="00176DAD" w:rsidP="006C196D">
      <w:pPr>
        <w:spacing w:line="360" w:lineRule="auto"/>
        <w:jc w:val="both"/>
        <w:rPr>
          <w:b/>
          <w:sz w:val="20"/>
          <w:szCs w:val="20"/>
          <w:lang w:val="en-US"/>
        </w:rPr>
      </w:pPr>
      <w:r w:rsidRPr="00147FD8">
        <w:rPr>
          <w:b/>
          <w:sz w:val="20"/>
          <w:szCs w:val="20"/>
          <w:lang w:val="en-US"/>
        </w:rPr>
        <w:t>Source:-Adopted from Annual Statistical Abstraact Data of the Zone.</w:t>
      </w:r>
    </w:p>
    <w:p w:rsidR="00BB77AB" w:rsidRPr="00147FD8" w:rsidRDefault="00333E47" w:rsidP="006C196D">
      <w:pPr>
        <w:spacing w:line="360" w:lineRule="auto"/>
        <w:jc w:val="both"/>
        <w:rPr>
          <w:lang w:val="en-US"/>
        </w:rPr>
      </w:pPr>
      <w:r w:rsidRPr="00147FD8">
        <w:rPr>
          <w:lang w:val="en-US"/>
        </w:rPr>
        <w:t>The above table indicates the number of private traders &amp; their capital by types of trading activities in the Zone in the last two consecutive years of study. In the year 2011EC, there were 1,777 whole sale traders having a total capital of 84,695,101 birr</w:t>
      </w:r>
      <w:r w:rsidR="00264448" w:rsidRPr="00147FD8">
        <w:rPr>
          <w:lang w:val="en-US"/>
        </w:rPr>
        <w:t xml:space="preserve"> while retailed traders were about 16,415 having a total capital of 102,465,825 birr. In this year, there were about 4,012 traders those who were different types of service providers with the total capital of 84,083,000 birr while there were 1,599 traders who have been working on production in different industrial sectors holding a total capital of 531,767,169 birr. In addition to this, there were about 1,453 traders who have been participating in different trading activities with the total capital of 56,071,748 birr. In general, in the year specified above, there were a total of 25,256 traders having a total capital of 859,082,843 birr in Jimma Zone</w:t>
      </w:r>
      <w:r w:rsidR="00C74C5D" w:rsidRPr="00147FD8">
        <w:rPr>
          <w:lang w:val="en-US"/>
        </w:rPr>
        <w:t>.</w:t>
      </w:r>
    </w:p>
    <w:p w:rsidR="00BB77AB" w:rsidRPr="00147FD8" w:rsidRDefault="004C6F68" w:rsidP="006C196D">
      <w:pPr>
        <w:spacing w:line="360" w:lineRule="auto"/>
        <w:jc w:val="both"/>
        <w:rPr>
          <w:lang w:val="en-US"/>
        </w:rPr>
      </w:pPr>
      <w:r w:rsidRPr="00147FD8">
        <w:rPr>
          <w:lang w:val="en-US"/>
        </w:rPr>
        <w:t xml:space="preserve">In the year 2012EC, there were 3,118 whole sale traders with the total capital of 804,890,895 birr, 24,055 retailed traders holding a total capital of 262,279,036 birr, 473 Service Sector traders having a total capital of 222,000,000 birr, 1,773 industrial sector traders with the total capital </w:t>
      </w:r>
      <w:r w:rsidR="007A0383" w:rsidRPr="00147FD8">
        <w:rPr>
          <w:lang w:val="en-US"/>
        </w:rPr>
        <w:t>of 1,108,932,725</w:t>
      </w:r>
      <w:r w:rsidRPr="00147FD8">
        <w:rPr>
          <w:lang w:val="en-US"/>
        </w:rPr>
        <w:t xml:space="preserve"> birr, and 3,821 traders having a total capital of 230,515,854 birr who have been participating in different trading activities other than the specified one.</w:t>
      </w:r>
      <w:r w:rsidR="00DA37AE" w:rsidRPr="00147FD8">
        <w:rPr>
          <w:lang w:val="en-US"/>
        </w:rPr>
        <w:t xml:space="preserve"> In this year, there were a total of 33,240 different types of traders holding a total capital of about 2,628,618,510 birr in the Zone according to the data we have on our hand.</w:t>
      </w:r>
    </w:p>
    <w:p w:rsidR="00703C7D" w:rsidRPr="00147FD8" w:rsidRDefault="00703C7D" w:rsidP="006C196D">
      <w:pPr>
        <w:spacing w:line="360" w:lineRule="auto"/>
        <w:jc w:val="both"/>
        <w:rPr>
          <w:b/>
          <w:lang w:val="en-US"/>
        </w:rPr>
      </w:pPr>
      <w:r w:rsidRPr="00147FD8">
        <w:rPr>
          <w:b/>
          <w:lang w:val="en-US"/>
        </w:rPr>
        <w:t>Graphically, Number of trading Sectors</w:t>
      </w:r>
      <w:r w:rsidR="003405D8" w:rsidRPr="00147FD8">
        <w:rPr>
          <w:b/>
          <w:lang w:val="en-US"/>
        </w:rPr>
        <w:t xml:space="preserve"> &amp; their Capital</w:t>
      </w:r>
      <w:r w:rsidRPr="00147FD8">
        <w:rPr>
          <w:b/>
          <w:lang w:val="en-US"/>
        </w:rPr>
        <w:t xml:space="preserve"> in the past two consecutive years of study looks like the following;</w:t>
      </w:r>
    </w:p>
    <w:p w:rsidR="00640386" w:rsidRPr="00147FD8" w:rsidRDefault="00640386" w:rsidP="006C196D">
      <w:pPr>
        <w:spacing w:line="360" w:lineRule="auto"/>
        <w:jc w:val="both"/>
        <w:rPr>
          <w:lang w:val="en-US"/>
        </w:rPr>
      </w:pPr>
    </w:p>
    <w:p w:rsidR="00640386" w:rsidRDefault="00640386" w:rsidP="006C196D">
      <w:pPr>
        <w:spacing w:line="360" w:lineRule="auto"/>
        <w:jc w:val="both"/>
        <w:rPr>
          <w:noProof/>
          <w:lang w:val="en-US"/>
        </w:rPr>
      </w:pPr>
      <w:r w:rsidRPr="00147FD8">
        <w:rPr>
          <w:b/>
          <w:lang w:val="en-US"/>
        </w:rPr>
        <w:t>.</w:t>
      </w:r>
      <w:r w:rsidR="0005627E" w:rsidRPr="00147FD8">
        <w:rPr>
          <w:noProof/>
          <w:lang w:val="en-US"/>
        </w:rPr>
        <w:t xml:space="preserve"> </w:t>
      </w:r>
      <w:r w:rsidR="0005627E" w:rsidRPr="00147FD8">
        <w:rPr>
          <w:noProof/>
          <w:lang w:val="en-US"/>
        </w:rPr>
        <w:drawing>
          <wp:inline distT="0" distB="0" distL="0" distR="0" wp14:anchorId="7CA67407" wp14:editId="18BE335F">
            <wp:extent cx="6038850" cy="2038350"/>
            <wp:effectExtent l="0" t="0" r="19050"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13B84" w:rsidRPr="00663FCD" w:rsidRDefault="00113B84" w:rsidP="006C196D">
      <w:pPr>
        <w:spacing w:line="360" w:lineRule="auto"/>
        <w:jc w:val="both"/>
        <w:rPr>
          <w:lang w:val="en-US"/>
        </w:rPr>
      </w:pPr>
      <w:r w:rsidRPr="00663FCD">
        <w:rPr>
          <w:lang w:val="en-US"/>
        </w:rPr>
        <w:t>Source:-Depicted from the above table Data</w:t>
      </w:r>
    </w:p>
    <w:p w:rsidR="00791123" w:rsidRPr="00147FD8" w:rsidRDefault="008473C8" w:rsidP="006C196D">
      <w:pPr>
        <w:pStyle w:val="Heading1"/>
        <w:spacing w:line="360" w:lineRule="auto"/>
        <w:jc w:val="both"/>
        <w:rPr>
          <w:color w:val="auto"/>
          <w:lang w:val="en-US"/>
        </w:rPr>
      </w:pPr>
      <w:bookmarkStart w:id="226" w:name="_Toc72827285"/>
      <w:r w:rsidRPr="00147FD8">
        <w:rPr>
          <w:color w:val="auto"/>
          <w:lang w:val="en-US"/>
        </w:rPr>
        <w:t>Tourisms</w:t>
      </w:r>
      <w:bookmarkEnd w:id="226"/>
      <w:r w:rsidR="00791123" w:rsidRPr="00147FD8">
        <w:rPr>
          <w:color w:val="auto"/>
          <w:lang w:val="en-US"/>
        </w:rPr>
        <w:t xml:space="preserve"> </w:t>
      </w:r>
    </w:p>
    <w:p w:rsidR="00791123" w:rsidRPr="00147FD8" w:rsidRDefault="00791123" w:rsidP="006C196D">
      <w:pPr>
        <w:tabs>
          <w:tab w:val="left" w:pos="4075"/>
        </w:tabs>
        <w:spacing w:line="360" w:lineRule="auto"/>
        <w:jc w:val="both"/>
        <w:rPr>
          <w:lang w:val="en-US"/>
        </w:rPr>
      </w:pPr>
      <w:r w:rsidRPr="00147FD8">
        <w:rPr>
          <w:lang w:val="en-US"/>
        </w:rPr>
        <w:t xml:space="preserve">As it is well known, tourism is known as smokeless industries which is sources of income for  a given country. In the Zone, there are so many tourist attraction sites like that of hot springs, the palace of kings, musiums and the like. The main hot springs in the Zone are Golu hot spring which is found in Chora Botor, the hot spring which is found in Omo Nada, Boshe Hot spring which is found in Shabe Sombo </w:t>
      </w:r>
      <w:r w:rsidR="00A375E3" w:rsidRPr="00147FD8">
        <w:rPr>
          <w:lang w:val="en-US"/>
        </w:rPr>
        <w:t>Woreda</w:t>
      </w:r>
      <w:r w:rsidRPr="00147FD8">
        <w:rPr>
          <w:lang w:val="en-US"/>
        </w:rPr>
        <w:t xml:space="preserve"> and Kecho Hot spring which is found in Gera </w:t>
      </w:r>
      <w:r w:rsidR="00A375E3" w:rsidRPr="00147FD8">
        <w:rPr>
          <w:lang w:val="en-US"/>
        </w:rPr>
        <w:t>Woreda</w:t>
      </w:r>
      <w:r w:rsidRPr="00147FD8">
        <w:rPr>
          <w:lang w:val="en-US"/>
        </w:rPr>
        <w:t xml:space="preserve">. Those hot Springs are well known by their curativity of different types of diseases. Those springs are powerful in curing so many different types of diseases so that many people usually go there in order to be cured of their diseases in the Zone. In addition, there are so many water falls like that of water fall which is found in Seka Chokorsa </w:t>
      </w:r>
      <w:r w:rsidR="00A375E3" w:rsidRPr="00147FD8">
        <w:rPr>
          <w:lang w:val="en-US"/>
        </w:rPr>
        <w:t>Woreda</w:t>
      </w:r>
      <w:r w:rsidRPr="00147FD8">
        <w:rPr>
          <w:lang w:val="en-US"/>
        </w:rPr>
        <w:t xml:space="preserve"> in the Village known as Gibe Boso which is around 5 kilometers away from Seka Town, and  the one which is found in Chora Botor are the main tourist attraction sites. Different tourist attraction sites are available in the Zone out of which Natural Forests, Abajifar's  Palace and its musium which is found in Jimma Town are being attracted by tourists.</w:t>
      </w:r>
    </w:p>
    <w:p w:rsidR="00791123" w:rsidRPr="00147FD8" w:rsidRDefault="00310FB0" w:rsidP="006C196D">
      <w:pPr>
        <w:tabs>
          <w:tab w:val="left" w:pos="4075"/>
        </w:tabs>
        <w:spacing w:line="360" w:lineRule="auto"/>
        <w:jc w:val="both"/>
        <w:rPr>
          <w:lang w:val="en-US"/>
        </w:rPr>
      </w:pPr>
      <w:r w:rsidRPr="00147FD8">
        <w:rPr>
          <w:lang w:val="en-US"/>
        </w:rPr>
        <w:t>Jimma Town became</w:t>
      </w:r>
      <w:r w:rsidR="00791123" w:rsidRPr="00147FD8">
        <w:rPr>
          <w:lang w:val="en-US"/>
        </w:rPr>
        <w:t xml:space="preserve"> the host for many transit visitors. It is considered to be the middle route to almost every </w:t>
      </w:r>
      <w:r w:rsidR="00A375E3" w:rsidRPr="00147FD8">
        <w:rPr>
          <w:lang w:val="en-US"/>
        </w:rPr>
        <w:t>Woredas</w:t>
      </w:r>
      <w:r w:rsidR="00791123" w:rsidRPr="00147FD8">
        <w:rPr>
          <w:lang w:val="en-US"/>
        </w:rPr>
        <w:t xml:space="preserve">, towns and Administrative Regions in the </w:t>
      </w:r>
      <w:r w:rsidR="009403D8" w:rsidRPr="00147FD8">
        <w:rPr>
          <w:lang w:val="en-US"/>
        </w:rPr>
        <w:t>West</w:t>
      </w:r>
      <w:r w:rsidR="00791123" w:rsidRPr="00147FD8">
        <w:rPr>
          <w:lang w:val="en-US"/>
        </w:rPr>
        <w:t xml:space="preserve">ern Part of Ethiopia. Other than the Natural tourist attractions, Jimma Town is well known by its cultural and historical heritage. The Town is one of the oldest historical Cities in </w:t>
      </w:r>
      <w:r w:rsidR="009403D8" w:rsidRPr="00147FD8">
        <w:rPr>
          <w:lang w:val="en-US"/>
        </w:rPr>
        <w:t>West</w:t>
      </w:r>
      <w:r w:rsidR="00791123" w:rsidRPr="00147FD8">
        <w:rPr>
          <w:lang w:val="en-US"/>
        </w:rPr>
        <w:t>ern Ethiopia. The formation of the five Gibe States, the Economic, Political and Social activities  the Oromo People and their leaders and their various relationships created between them and other people of the Country and foreigners have contributed for the Development of the Town. The historical palace of Abajifar Abagomol built over 130 years ago and beautiful artisans currently observed in the town shows the good tracing glory  the Jimma Kingdom had. In addition, there is Boye River which is playing a great role in being recreational place at the day of weeding and the like and being used as a source of drinking water.</w:t>
      </w:r>
    </w:p>
    <w:p w:rsidR="00791123" w:rsidRPr="00147FD8" w:rsidRDefault="00791123" w:rsidP="006C196D">
      <w:pPr>
        <w:tabs>
          <w:tab w:val="left" w:pos="4075"/>
        </w:tabs>
        <w:spacing w:line="360" w:lineRule="auto"/>
        <w:jc w:val="both"/>
        <w:rPr>
          <w:sz w:val="28"/>
          <w:szCs w:val="28"/>
          <w:lang w:val="en-US"/>
        </w:rPr>
      </w:pPr>
      <w:r w:rsidRPr="00147FD8">
        <w:rPr>
          <w:lang w:val="en-US"/>
        </w:rPr>
        <w:t xml:space="preserve">Jimma </w:t>
      </w:r>
      <w:r w:rsidR="005A25DD" w:rsidRPr="00147FD8">
        <w:rPr>
          <w:lang w:val="en-US"/>
        </w:rPr>
        <w:t>Museum</w:t>
      </w:r>
      <w:r w:rsidRPr="00147FD8">
        <w:rPr>
          <w:lang w:val="en-US"/>
        </w:rPr>
        <w:t xml:space="preserve"> is also another tourist attraction cite in the Zone which has various ceremonial dress, household Utensils, valuable equipments and different historical articles those used during the reign of King Abajifar. In this Museum one can get a chance to visit various religious books , gifts sent to the king from foreign countries and from the Country, various cultural dresses and house furniture used by Oromo people of the area and other nationalities living nearby the regions. Regarding facilities, there are so many Hotels, Restaurants, Bars and Beds in the Town as well as the Zone in General. Among the available Hotels:- Central Hotel, Honey-Land Hotel, Yordanos Hotel, Teka Egano Hotel, Shewa Hotel, Haramaic Hotel, Seif Hotel, Awol Abamecha Hotel, Boni International Hotel, Wolde Abegaz Hotel, Asegedech Hotel, Reha Hotel, Kefa Midiregenet Hotel, Awetu Grand Hotel (Recently Built), Seif Hotel and the like.</w:t>
      </w:r>
      <w:r w:rsidRPr="00147FD8">
        <w:rPr>
          <w:sz w:val="28"/>
          <w:szCs w:val="28"/>
          <w:lang w:val="en-US"/>
        </w:rPr>
        <w:t xml:space="preserve"> </w:t>
      </w:r>
    </w:p>
    <w:p w:rsidR="00663FCD" w:rsidRDefault="00663FCD" w:rsidP="006C196D">
      <w:pPr>
        <w:spacing w:line="360" w:lineRule="auto"/>
        <w:jc w:val="both"/>
        <w:rPr>
          <w:b/>
          <w:lang w:val="en-US"/>
        </w:rPr>
      </w:pPr>
      <w:bookmarkStart w:id="227" w:name="_Toc14617422"/>
    </w:p>
    <w:p w:rsidR="00663FCD" w:rsidRDefault="00663FCD" w:rsidP="006C196D">
      <w:pPr>
        <w:spacing w:line="360" w:lineRule="auto"/>
        <w:jc w:val="both"/>
        <w:rPr>
          <w:b/>
          <w:lang w:val="en-US"/>
        </w:rPr>
      </w:pPr>
    </w:p>
    <w:p w:rsidR="00663FCD" w:rsidRDefault="00663FCD" w:rsidP="006C196D">
      <w:pPr>
        <w:spacing w:line="360" w:lineRule="auto"/>
        <w:jc w:val="both"/>
        <w:rPr>
          <w:b/>
          <w:lang w:val="en-US"/>
        </w:rPr>
      </w:pPr>
    </w:p>
    <w:p w:rsidR="00663FCD" w:rsidRDefault="00663FCD" w:rsidP="006C196D">
      <w:pPr>
        <w:spacing w:line="360" w:lineRule="auto"/>
        <w:jc w:val="both"/>
        <w:rPr>
          <w:b/>
          <w:lang w:val="en-US"/>
        </w:rPr>
      </w:pPr>
    </w:p>
    <w:p w:rsidR="007F5C4D" w:rsidRPr="00147FD8" w:rsidRDefault="007F5C4D" w:rsidP="006C196D">
      <w:pPr>
        <w:spacing w:line="360" w:lineRule="auto"/>
        <w:jc w:val="both"/>
        <w:rPr>
          <w:b/>
        </w:rPr>
      </w:pPr>
      <w:r w:rsidRPr="00147FD8">
        <w:rPr>
          <w:b/>
        </w:rPr>
        <w:t>Number of Religious Institutions in the Zone</w:t>
      </w:r>
      <w:bookmarkEnd w:id="227"/>
    </w:p>
    <w:p w:rsidR="007F5C4D" w:rsidRPr="00147FD8" w:rsidRDefault="00100F1B" w:rsidP="006C196D">
      <w:pPr>
        <w:spacing w:line="360" w:lineRule="auto"/>
        <w:jc w:val="both"/>
        <w:rPr>
          <w:lang w:val="en-US"/>
        </w:rPr>
      </w:pPr>
      <w:r w:rsidRPr="00147FD8">
        <w:rPr>
          <w:lang w:val="en-US"/>
        </w:rPr>
        <w:t>Table 75</w:t>
      </w:r>
    </w:p>
    <w:tbl>
      <w:tblPr>
        <w:tblStyle w:val="TableGrid"/>
        <w:tblpPr w:leftFromText="180" w:rightFromText="180" w:vertAnchor="text" w:horzAnchor="page" w:tblpX="1456" w:tblpY="122"/>
        <w:tblW w:w="0" w:type="auto"/>
        <w:tblLook w:val="04A0" w:firstRow="1" w:lastRow="0" w:firstColumn="1" w:lastColumn="0" w:noHBand="0" w:noVBand="1"/>
      </w:tblPr>
      <w:tblGrid>
        <w:gridCol w:w="1998"/>
        <w:gridCol w:w="2160"/>
        <w:gridCol w:w="1800"/>
        <w:gridCol w:w="1530"/>
        <w:gridCol w:w="1890"/>
      </w:tblGrid>
      <w:tr w:rsidR="007F5C4D" w:rsidRPr="00147FD8" w:rsidTr="00650F72">
        <w:tc>
          <w:tcPr>
            <w:tcW w:w="1998" w:type="dxa"/>
            <w:vMerge w:val="restart"/>
          </w:tcPr>
          <w:p w:rsidR="007F5C4D" w:rsidRPr="00147FD8" w:rsidRDefault="007F5C4D" w:rsidP="006C196D">
            <w:pPr>
              <w:spacing w:line="360" w:lineRule="auto"/>
              <w:jc w:val="both"/>
              <w:rPr>
                <w:lang w:val="en-US"/>
              </w:rPr>
            </w:pPr>
            <w:r w:rsidRPr="00147FD8">
              <w:rPr>
                <w:lang w:val="en-US"/>
              </w:rPr>
              <w:t>Name of Religious Institutions</w:t>
            </w:r>
          </w:p>
        </w:tc>
        <w:tc>
          <w:tcPr>
            <w:tcW w:w="3960" w:type="dxa"/>
            <w:gridSpan w:val="2"/>
          </w:tcPr>
          <w:p w:rsidR="007F5C4D" w:rsidRPr="00147FD8" w:rsidRDefault="007F5C4D" w:rsidP="006C196D">
            <w:pPr>
              <w:spacing w:line="360" w:lineRule="auto"/>
              <w:jc w:val="both"/>
              <w:rPr>
                <w:lang w:val="en-US"/>
              </w:rPr>
            </w:pPr>
            <w:r w:rsidRPr="00147FD8">
              <w:rPr>
                <w:lang w:val="en-US"/>
              </w:rPr>
              <w:t>Number of Religious Institutions by years of the study</w:t>
            </w:r>
          </w:p>
        </w:tc>
        <w:tc>
          <w:tcPr>
            <w:tcW w:w="3420" w:type="dxa"/>
            <w:gridSpan w:val="2"/>
          </w:tcPr>
          <w:p w:rsidR="007F5C4D" w:rsidRPr="00147FD8" w:rsidRDefault="007F5C4D" w:rsidP="006C196D">
            <w:pPr>
              <w:spacing w:line="360" w:lineRule="auto"/>
              <w:jc w:val="both"/>
              <w:rPr>
                <w:lang w:val="en-US"/>
              </w:rPr>
            </w:pPr>
            <w:r w:rsidRPr="00147FD8">
              <w:rPr>
                <w:lang w:val="en-US"/>
              </w:rPr>
              <w:t>Percentage of Religious Institutions</w:t>
            </w:r>
          </w:p>
        </w:tc>
      </w:tr>
      <w:tr w:rsidR="007F5C4D" w:rsidRPr="00147FD8" w:rsidTr="00650F72">
        <w:tc>
          <w:tcPr>
            <w:tcW w:w="1998" w:type="dxa"/>
            <w:vMerge/>
          </w:tcPr>
          <w:p w:rsidR="007F5C4D" w:rsidRPr="00147FD8" w:rsidRDefault="007F5C4D" w:rsidP="006C196D">
            <w:pPr>
              <w:spacing w:line="360" w:lineRule="auto"/>
              <w:jc w:val="both"/>
              <w:rPr>
                <w:lang w:val="en-US"/>
              </w:rPr>
            </w:pPr>
          </w:p>
        </w:tc>
        <w:tc>
          <w:tcPr>
            <w:tcW w:w="2160" w:type="dxa"/>
          </w:tcPr>
          <w:p w:rsidR="007F5C4D" w:rsidRPr="00147FD8" w:rsidRDefault="007F5C4D" w:rsidP="006C196D">
            <w:pPr>
              <w:spacing w:line="360" w:lineRule="auto"/>
              <w:jc w:val="both"/>
              <w:rPr>
                <w:lang w:val="en-US"/>
              </w:rPr>
            </w:pPr>
            <w:r w:rsidRPr="00147FD8">
              <w:rPr>
                <w:lang w:val="en-US"/>
              </w:rPr>
              <w:t>2011EC</w:t>
            </w:r>
          </w:p>
        </w:tc>
        <w:tc>
          <w:tcPr>
            <w:tcW w:w="1800" w:type="dxa"/>
          </w:tcPr>
          <w:p w:rsidR="007F5C4D" w:rsidRPr="00147FD8" w:rsidRDefault="007F5C4D" w:rsidP="006C196D">
            <w:pPr>
              <w:spacing w:line="360" w:lineRule="auto"/>
              <w:jc w:val="both"/>
              <w:rPr>
                <w:lang w:val="en-US"/>
              </w:rPr>
            </w:pPr>
            <w:r w:rsidRPr="00147FD8">
              <w:rPr>
                <w:lang w:val="en-US"/>
              </w:rPr>
              <w:t>2012EC</w:t>
            </w:r>
          </w:p>
        </w:tc>
        <w:tc>
          <w:tcPr>
            <w:tcW w:w="1530" w:type="dxa"/>
          </w:tcPr>
          <w:p w:rsidR="007F5C4D" w:rsidRPr="00147FD8" w:rsidRDefault="007F5C4D" w:rsidP="006C196D">
            <w:pPr>
              <w:spacing w:line="360" w:lineRule="auto"/>
              <w:jc w:val="both"/>
              <w:rPr>
                <w:lang w:val="en-US"/>
              </w:rPr>
            </w:pPr>
            <w:r w:rsidRPr="00147FD8">
              <w:rPr>
                <w:lang w:val="en-US"/>
              </w:rPr>
              <w:t>2011EC</w:t>
            </w:r>
          </w:p>
        </w:tc>
        <w:tc>
          <w:tcPr>
            <w:tcW w:w="1890" w:type="dxa"/>
          </w:tcPr>
          <w:p w:rsidR="007F5C4D" w:rsidRPr="00147FD8" w:rsidRDefault="007F5C4D" w:rsidP="006C196D">
            <w:pPr>
              <w:spacing w:line="360" w:lineRule="auto"/>
              <w:jc w:val="both"/>
              <w:rPr>
                <w:lang w:val="en-US"/>
              </w:rPr>
            </w:pPr>
            <w:r w:rsidRPr="00147FD8">
              <w:rPr>
                <w:lang w:val="en-US"/>
              </w:rPr>
              <w:t>2012EC</w:t>
            </w:r>
          </w:p>
        </w:tc>
      </w:tr>
      <w:tr w:rsidR="009B659B" w:rsidRPr="00147FD8" w:rsidTr="00650F72">
        <w:tc>
          <w:tcPr>
            <w:tcW w:w="1998" w:type="dxa"/>
          </w:tcPr>
          <w:p w:rsidR="009B659B" w:rsidRPr="00147FD8" w:rsidRDefault="009B659B" w:rsidP="006C196D">
            <w:pPr>
              <w:spacing w:line="360" w:lineRule="auto"/>
              <w:jc w:val="both"/>
              <w:rPr>
                <w:lang w:val="en-US"/>
              </w:rPr>
            </w:pPr>
            <w:r w:rsidRPr="00147FD8">
              <w:rPr>
                <w:lang w:val="en-US"/>
              </w:rPr>
              <w:t xml:space="preserve">Mosque </w:t>
            </w:r>
          </w:p>
        </w:tc>
        <w:tc>
          <w:tcPr>
            <w:tcW w:w="2160" w:type="dxa"/>
          </w:tcPr>
          <w:p w:rsidR="009B659B" w:rsidRPr="00147FD8" w:rsidRDefault="009B659B" w:rsidP="006C196D">
            <w:pPr>
              <w:spacing w:line="360" w:lineRule="auto"/>
              <w:jc w:val="both"/>
              <w:rPr>
                <w:bCs/>
                <w:lang w:val="en-US"/>
              </w:rPr>
            </w:pPr>
            <w:r w:rsidRPr="00147FD8">
              <w:rPr>
                <w:bCs/>
                <w:lang w:val="en-US"/>
              </w:rPr>
              <w:t>5440</w:t>
            </w:r>
          </w:p>
        </w:tc>
        <w:tc>
          <w:tcPr>
            <w:tcW w:w="1800" w:type="dxa"/>
          </w:tcPr>
          <w:p w:rsidR="009B659B" w:rsidRPr="00147FD8" w:rsidRDefault="009B659B" w:rsidP="006C196D">
            <w:pPr>
              <w:spacing w:line="360" w:lineRule="auto"/>
              <w:jc w:val="both"/>
              <w:rPr>
                <w:bCs/>
                <w:lang w:val="en-US"/>
              </w:rPr>
            </w:pPr>
            <w:r w:rsidRPr="00147FD8">
              <w:rPr>
                <w:bCs/>
                <w:lang w:val="en-US"/>
              </w:rPr>
              <w:t>5761</w:t>
            </w:r>
          </w:p>
        </w:tc>
        <w:tc>
          <w:tcPr>
            <w:tcW w:w="1530" w:type="dxa"/>
          </w:tcPr>
          <w:p w:rsidR="009B659B" w:rsidRPr="00147FD8" w:rsidRDefault="009B659B" w:rsidP="006C196D">
            <w:pPr>
              <w:spacing w:line="360" w:lineRule="auto"/>
              <w:jc w:val="both"/>
            </w:pPr>
            <w:r w:rsidRPr="00147FD8">
              <w:t>86%</w:t>
            </w:r>
          </w:p>
        </w:tc>
        <w:tc>
          <w:tcPr>
            <w:tcW w:w="1890" w:type="dxa"/>
          </w:tcPr>
          <w:p w:rsidR="009B659B" w:rsidRPr="00147FD8" w:rsidRDefault="009B659B" w:rsidP="006C196D">
            <w:pPr>
              <w:spacing w:line="360" w:lineRule="auto"/>
              <w:jc w:val="both"/>
            </w:pPr>
            <w:r w:rsidRPr="00147FD8">
              <w:t>86.20%</w:t>
            </w:r>
          </w:p>
        </w:tc>
      </w:tr>
      <w:tr w:rsidR="009B659B" w:rsidRPr="00147FD8" w:rsidTr="00650F72">
        <w:tc>
          <w:tcPr>
            <w:tcW w:w="1998" w:type="dxa"/>
          </w:tcPr>
          <w:p w:rsidR="009B659B" w:rsidRPr="00147FD8" w:rsidRDefault="009B659B" w:rsidP="006C196D">
            <w:pPr>
              <w:spacing w:line="360" w:lineRule="auto"/>
              <w:jc w:val="both"/>
              <w:rPr>
                <w:lang w:val="en-US"/>
              </w:rPr>
            </w:pPr>
            <w:r w:rsidRPr="00147FD8">
              <w:rPr>
                <w:lang w:val="en-US"/>
              </w:rPr>
              <w:t>Orthodox</w:t>
            </w:r>
          </w:p>
        </w:tc>
        <w:tc>
          <w:tcPr>
            <w:tcW w:w="2160" w:type="dxa"/>
          </w:tcPr>
          <w:p w:rsidR="009B659B" w:rsidRPr="00147FD8" w:rsidRDefault="009B659B" w:rsidP="006C196D">
            <w:pPr>
              <w:spacing w:line="360" w:lineRule="auto"/>
              <w:jc w:val="both"/>
              <w:rPr>
                <w:bCs/>
                <w:lang w:val="en-US"/>
              </w:rPr>
            </w:pPr>
            <w:r w:rsidRPr="00147FD8">
              <w:rPr>
                <w:bCs/>
                <w:lang w:val="en-US"/>
              </w:rPr>
              <w:t>345</w:t>
            </w:r>
          </w:p>
        </w:tc>
        <w:tc>
          <w:tcPr>
            <w:tcW w:w="1800" w:type="dxa"/>
          </w:tcPr>
          <w:p w:rsidR="009B659B" w:rsidRPr="00147FD8" w:rsidRDefault="009B659B" w:rsidP="006C196D">
            <w:pPr>
              <w:spacing w:line="360" w:lineRule="auto"/>
              <w:jc w:val="both"/>
              <w:rPr>
                <w:lang w:val="en-US"/>
              </w:rPr>
            </w:pPr>
            <w:r w:rsidRPr="00147FD8">
              <w:rPr>
                <w:lang w:val="en-US"/>
              </w:rPr>
              <w:t>354</w:t>
            </w:r>
          </w:p>
        </w:tc>
        <w:tc>
          <w:tcPr>
            <w:tcW w:w="1530" w:type="dxa"/>
          </w:tcPr>
          <w:p w:rsidR="009B659B" w:rsidRPr="00147FD8" w:rsidRDefault="009B659B" w:rsidP="006C196D">
            <w:pPr>
              <w:spacing w:line="360" w:lineRule="auto"/>
              <w:jc w:val="both"/>
            </w:pPr>
            <w:r w:rsidRPr="00147FD8">
              <w:t>5%</w:t>
            </w:r>
          </w:p>
        </w:tc>
        <w:tc>
          <w:tcPr>
            <w:tcW w:w="1890" w:type="dxa"/>
          </w:tcPr>
          <w:p w:rsidR="009B659B" w:rsidRPr="00147FD8" w:rsidRDefault="009B659B" w:rsidP="006C196D">
            <w:pPr>
              <w:spacing w:line="360" w:lineRule="auto"/>
              <w:jc w:val="both"/>
            </w:pPr>
            <w:r w:rsidRPr="00147FD8">
              <w:t>5.30%</w:t>
            </w:r>
          </w:p>
        </w:tc>
      </w:tr>
      <w:tr w:rsidR="009B659B" w:rsidRPr="00147FD8" w:rsidTr="00650F72">
        <w:tc>
          <w:tcPr>
            <w:tcW w:w="1998" w:type="dxa"/>
          </w:tcPr>
          <w:p w:rsidR="009B659B" w:rsidRPr="00147FD8" w:rsidRDefault="009B659B" w:rsidP="006C196D">
            <w:pPr>
              <w:spacing w:line="360" w:lineRule="auto"/>
              <w:jc w:val="both"/>
              <w:rPr>
                <w:lang w:val="en-US"/>
              </w:rPr>
            </w:pPr>
            <w:r w:rsidRPr="00147FD8">
              <w:rPr>
                <w:lang w:val="en-US"/>
              </w:rPr>
              <w:t xml:space="preserve">Catholic </w:t>
            </w:r>
          </w:p>
        </w:tc>
        <w:tc>
          <w:tcPr>
            <w:tcW w:w="2160" w:type="dxa"/>
          </w:tcPr>
          <w:p w:rsidR="009B659B" w:rsidRPr="00147FD8" w:rsidRDefault="009B659B" w:rsidP="006C196D">
            <w:pPr>
              <w:spacing w:line="360" w:lineRule="auto"/>
              <w:jc w:val="both"/>
              <w:rPr>
                <w:bCs/>
                <w:lang w:val="en-US"/>
              </w:rPr>
            </w:pPr>
            <w:r w:rsidRPr="00147FD8">
              <w:rPr>
                <w:bCs/>
                <w:lang w:val="en-US"/>
              </w:rPr>
              <w:t>5</w:t>
            </w:r>
          </w:p>
        </w:tc>
        <w:tc>
          <w:tcPr>
            <w:tcW w:w="1800" w:type="dxa"/>
          </w:tcPr>
          <w:p w:rsidR="009B659B" w:rsidRPr="00147FD8" w:rsidRDefault="009B659B" w:rsidP="006C196D">
            <w:pPr>
              <w:spacing w:line="360" w:lineRule="auto"/>
              <w:jc w:val="both"/>
              <w:rPr>
                <w:lang w:val="en-US"/>
              </w:rPr>
            </w:pPr>
            <w:r w:rsidRPr="00147FD8">
              <w:rPr>
                <w:lang w:val="en-US"/>
              </w:rPr>
              <w:t>8</w:t>
            </w:r>
          </w:p>
        </w:tc>
        <w:tc>
          <w:tcPr>
            <w:tcW w:w="1530" w:type="dxa"/>
          </w:tcPr>
          <w:p w:rsidR="009B659B" w:rsidRPr="00147FD8" w:rsidRDefault="009B659B" w:rsidP="006C196D">
            <w:pPr>
              <w:spacing w:line="360" w:lineRule="auto"/>
              <w:jc w:val="both"/>
            </w:pPr>
            <w:r w:rsidRPr="00147FD8">
              <w:t>0.08%</w:t>
            </w:r>
          </w:p>
        </w:tc>
        <w:tc>
          <w:tcPr>
            <w:tcW w:w="1890" w:type="dxa"/>
          </w:tcPr>
          <w:p w:rsidR="009B659B" w:rsidRPr="00147FD8" w:rsidRDefault="009B659B" w:rsidP="006C196D">
            <w:pPr>
              <w:spacing w:line="360" w:lineRule="auto"/>
              <w:jc w:val="both"/>
            </w:pPr>
            <w:r w:rsidRPr="00147FD8">
              <w:t>0.12%</w:t>
            </w:r>
          </w:p>
        </w:tc>
      </w:tr>
      <w:tr w:rsidR="009B659B" w:rsidRPr="00147FD8" w:rsidTr="00650F72">
        <w:tc>
          <w:tcPr>
            <w:tcW w:w="1998" w:type="dxa"/>
          </w:tcPr>
          <w:p w:rsidR="009B659B" w:rsidRPr="00147FD8" w:rsidRDefault="009B659B" w:rsidP="006C196D">
            <w:pPr>
              <w:spacing w:line="360" w:lineRule="auto"/>
              <w:jc w:val="both"/>
              <w:rPr>
                <w:lang w:val="en-US"/>
              </w:rPr>
            </w:pPr>
            <w:r w:rsidRPr="00147FD8">
              <w:rPr>
                <w:lang w:val="en-US"/>
              </w:rPr>
              <w:t xml:space="preserve">Protestant </w:t>
            </w:r>
          </w:p>
        </w:tc>
        <w:tc>
          <w:tcPr>
            <w:tcW w:w="2160" w:type="dxa"/>
          </w:tcPr>
          <w:p w:rsidR="009B659B" w:rsidRPr="00147FD8" w:rsidRDefault="009B659B" w:rsidP="006C196D">
            <w:pPr>
              <w:spacing w:line="360" w:lineRule="auto"/>
              <w:jc w:val="both"/>
              <w:rPr>
                <w:bCs/>
                <w:lang w:val="en-US"/>
              </w:rPr>
            </w:pPr>
            <w:r w:rsidRPr="00147FD8">
              <w:rPr>
                <w:bCs/>
                <w:lang w:val="en-US"/>
              </w:rPr>
              <w:t>507</w:t>
            </w:r>
          </w:p>
        </w:tc>
        <w:tc>
          <w:tcPr>
            <w:tcW w:w="1800" w:type="dxa"/>
          </w:tcPr>
          <w:p w:rsidR="009B659B" w:rsidRPr="00147FD8" w:rsidRDefault="009B659B" w:rsidP="006C196D">
            <w:pPr>
              <w:spacing w:line="360" w:lineRule="auto"/>
              <w:jc w:val="both"/>
              <w:rPr>
                <w:bCs/>
                <w:lang w:val="en-US"/>
              </w:rPr>
            </w:pPr>
            <w:r w:rsidRPr="00147FD8">
              <w:rPr>
                <w:bCs/>
                <w:lang w:val="en-US"/>
              </w:rPr>
              <w:t>548</w:t>
            </w:r>
          </w:p>
        </w:tc>
        <w:tc>
          <w:tcPr>
            <w:tcW w:w="1530" w:type="dxa"/>
          </w:tcPr>
          <w:p w:rsidR="009B659B" w:rsidRPr="00147FD8" w:rsidRDefault="009B659B" w:rsidP="006C196D">
            <w:pPr>
              <w:spacing w:line="360" w:lineRule="auto"/>
              <w:jc w:val="both"/>
            </w:pPr>
            <w:r w:rsidRPr="00147FD8">
              <w:t>8%</w:t>
            </w:r>
          </w:p>
        </w:tc>
        <w:tc>
          <w:tcPr>
            <w:tcW w:w="1890" w:type="dxa"/>
          </w:tcPr>
          <w:p w:rsidR="009B659B" w:rsidRPr="00147FD8" w:rsidRDefault="009B659B" w:rsidP="006C196D">
            <w:pPr>
              <w:spacing w:line="360" w:lineRule="auto"/>
              <w:jc w:val="both"/>
            </w:pPr>
            <w:r w:rsidRPr="00147FD8">
              <w:t>8.20%</w:t>
            </w:r>
          </w:p>
        </w:tc>
      </w:tr>
      <w:tr w:rsidR="009B659B" w:rsidRPr="00147FD8" w:rsidTr="00650F72">
        <w:tc>
          <w:tcPr>
            <w:tcW w:w="1998" w:type="dxa"/>
          </w:tcPr>
          <w:p w:rsidR="009B659B" w:rsidRPr="00147FD8" w:rsidRDefault="009B659B" w:rsidP="006C196D">
            <w:pPr>
              <w:spacing w:line="360" w:lineRule="auto"/>
              <w:jc w:val="both"/>
              <w:rPr>
                <w:lang w:val="en-US"/>
              </w:rPr>
            </w:pPr>
            <w:r w:rsidRPr="00147FD8">
              <w:rPr>
                <w:lang w:val="en-US"/>
              </w:rPr>
              <w:t xml:space="preserve">Adventist </w:t>
            </w:r>
          </w:p>
        </w:tc>
        <w:tc>
          <w:tcPr>
            <w:tcW w:w="2160" w:type="dxa"/>
          </w:tcPr>
          <w:p w:rsidR="009B659B" w:rsidRPr="00147FD8" w:rsidRDefault="009B659B" w:rsidP="006C196D">
            <w:pPr>
              <w:spacing w:line="360" w:lineRule="auto"/>
              <w:jc w:val="both"/>
              <w:rPr>
                <w:bCs/>
                <w:lang w:val="en-US"/>
              </w:rPr>
            </w:pPr>
            <w:r w:rsidRPr="00147FD8">
              <w:rPr>
                <w:bCs/>
                <w:lang w:val="en-US"/>
              </w:rPr>
              <w:t>7</w:t>
            </w:r>
          </w:p>
        </w:tc>
        <w:tc>
          <w:tcPr>
            <w:tcW w:w="1800" w:type="dxa"/>
          </w:tcPr>
          <w:p w:rsidR="009B659B" w:rsidRPr="00147FD8" w:rsidRDefault="009B659B" w:rsidP="006C196D">
            <w:pPr>
              <w:spacing w:line="360" w:lineRule="auto"/>
              <w:jc w:val="both"/>
              <w:rPr>
                <w:lang w:val="en-US"/>
              </w:rPr>
            </w:pPr>
            <w:r w:rsidRPr="00147FD8">
              <w:rPr>
                <w:lang w:val="en-US"/>
              </w:rPr>
              <w:t>7</w:t>
            </w:r>
          </w:p>
        </w:tc>
        <w:tc>
          <w:tcPr>
            <w:tcW w:w="1530" w:type="dxa"/>
          </w:tcPr>
          <w:p w:rsidR="009B659B" w:rsidRPr="00147FD8" w:rsidRDefault="009B659B" w:rsidP="006C196D">
            <w:pPr>
              <w:spacing w:line="360" w:lineRule="auto"/>
              <w:jc w:val="both"/>
            </w:pPr>
            <w:r w:rsidRPr="00147FD8">
              <w:t>0.11%</w:t>
            </w:r>
          </w:p>
        </w:tc>
        <w:tc>
          <w:tcPr>
            <w:tcW w:w="1890" w:type="dxa"/>
          </w:tcPr>
          <w:p w:rsidR="009B659B" w:rsidRPr="00147FD8" w:rsidRDefault="009B659B" w:rsidP="006C196D">
            <w:pPr>
              <w:spacing w:line="360" w:lineRule="auto"/>
              <w:jc w:val="both"/>
            </w:pPr>
            <w:r w:rsidRPr="00147FD8">
              <w:t>0.10%</w:t>
            </w:r>
          </w:p>
        </w:tc>
      </w:tr>
      <w:tr w:rsidR="009B659B" w:rsidRPr="00147FD8" w:rsidTr="00650F72">
        <w:tc>
          <w:tcPr>
            <w:tcW w:w="1998" w:type="dxa"/>
          </w:tcPr>
          <w:p w:rsidR="009B659B" w:rsidRPr="00147FD8" w:rsidRDefault="009B659B" w:rsidP="006C196D">
            <w:pPr>
              <w:spacing w:line="360" w:lineRule="auto"/>
              <w:jc w:val="both"/>
              <w:rPr>
                <w:lang w:val="en-US"/>
              </w:rPr>
            </w:pPr>
            <w:r w:rsidRPr="00147FD8">
              <w:rPr>
                <w:lang w:val="en-US"/>
              </w:rPr>
              <w:t xml:space="preserve">Others </w:t>
            </w:r>
          </w:p>
        </w:tc>
        <w:tc>
          <w:tcPr>
            <w:tcW w:w="2160" w:type="dxa"/>
          </w:tcPr>
          <w:p w:rsidR="009B659B" w:rsidRPr="00147FD8" w:rsidRDefault="009B659B" w:rsidP="006C196D">
            <w:pPr>
              <w:spacing w:line="360" w:lineRule="auto"/>
              <w:jc w:val="both"/>
              <w:rPr>
                <w:bCs/>
                <w:lang w:val="en-US"/>
              </w:rPr>
            </w:pPr>
            <w:r w:rsidRPr="00147FD8">
              <w:rPr>
                <w:bCs/>
                <w:lang w:val="en-US"/>
              </w:rPr>
              <w:t>3</w:t>
            </w:r>
          </w:p>
        </w:tc>
        <w:tc>
          <w:tcPr>
            <w:tcW w:w="1800" w:type="dxa"/>
          </w:tcPr>
          <w:p w:rsidR="009B659B" w:rsidRPr="00147FD8" w:rsidRDefault="009B659B" w:rsidP="006C196D">
            <w:pPr>
              <w:spacing w:line="360" w:lineRule="auto"/>
              <w:jc w:val="both"/>
              <w:rPr>
                <w:lang w:val="en-US"/>
              </w:rPr>
            </w:pPr>
            <w:r w:rsidRPr="00147FD8">
              <w:rPr>
                <w:lang w:val="en-US"/>
              </w:rPr>
              <w:t>5</w:t>
            </w:r>
          </w:p>
        </w:tc>
        <w:tc>
          <w:tcPr>
            <w:tcW w:w="1530" w:type="dxa"/>
          </w:tcPr>
          <w:p w:rsidR="009B659B" w:rsidRPr="00147FD8" w:rsidRDefault="009B659B" w:rsidP="006C196D">
            <w:pPr>
              <w:spacing w:line="360" w:lineRule="auto"/>
              <w:jc w:val="both"/>
            </w:pPr>
            <w:r w:rsidRPr="00147FD8">
              <w:t>0.05%</w:t>
            </w:r>
          </w:p>
        </w:tc>
        <w:tc>
          <w:tcPr>
            <w:tcW w:w="1890" w:type="dxa"/>
          </w:tcPr>
          <w:p w:rsidR="009B659B" w:rsidRPr="00147FD8" w:rsidRDefault="009B659B" w:rsidP="006C196D">
            <w:pPr>
              <w:spacing w:line="360" w:lineRule="auto"/>
              <w:jc w:val="both"/>
            </w:pPr>
            <w:r w:rsidRPr="00147FD8">
              <w:t>0.07%</w:t>
            </w:r>
          </w:p>
        </w:tc>
      </w:tr>
      <w:tr w:rsidR="009B659B" w:rsidRPr="00147FD8" w:rsidTr="00425384">
        <w:tc>
          <w:tcPr>
            <w:tcW w:w="1998" w:type="dxa"/>
          </w:tcPr>
          <w:p w:rsidR="009B659B" w:rsidRPr="00147FD8" w:rsidRDefault="009B659B" w:rsidP="006C196D">
            <w:pPr>
              <w:spacing w:line="360" w:lineRule="auto"/>
              <w:jc w:val="both"/>
              <w:rPr>
                <w:b/>
                <w:lang w:val="en-US"/>
              </w:rPr>
            </w:pPr>
            <w:r w:rsidRPr="00147FD8">
              <w:rPr>
                <w:b/>
                <w:lang w:val="en-US"/>
              </w:rPr>
              <w:t xml:space="preserve">Total </w:t>
            </w:r>
          </w:p>
        </w:tc>
        <w:tc>
          <w:tcPr>
            <w:tcW w:w="2160" w:type="dxa"/>
          </w:tcPr>
          <w:p w:rsidR="009B659B" w:rsidRPr="00147FD8" w:rsidRDefault="009B659B" w:rsidP="006C196D">
            <w:pPr>
              <w:spacing w:line="360" w:lineRule="auto"/>
              <w:jc w:val="both"/>
              <w:rPr>
                <w:b/>
              </w:rPr>
            </w:pPr>
            <w:r w:rsidRPr="00147FD8">
              <w:rPr>
                <w:b/>
              </w:rPr>
              <w:t>6</w:t>
            </w:r>
            <w:r w:rsidRPr="00147FD8">
              <w:rPr>
                <w:b/>
                <w:lang w:val="en-US"/>
              </w:rPr>
              <w:t>,</w:t>
            </w:r>
            <w:r w:rsidRPr="00147FD8">
              <w:rPr>
                <w:b/>
              </w:rPr>
              <w:t>307</w:t>
            </w:r>
          </w:p>
        </w:tc>
        <w:tc>
          <w:tcPr>
            <w:tcW w:w="1800" w:type="dxa"/>
          </w:tcPr>
          <w:p w:rsidR="009B659B" w:rsidRPr="00147FD8" w:rsidRDefault="009B659B" w:rsidP="006C196D">
            <w:pPr>
              <w:spacing w:line="360" w:lineRule="auto"/>
              <w:jc w:val="both"/>
              <w:rPr>
                <w:b/>
              </w:rPr>
            </w:pPr>
            <w:r w:rsidRPr="00147FD8">
              <w:rPr>
                <w:b/>
              </w:rPr>
              <w:t>6</w:t>
            </w:r>
            <w:r w:rsidRPr="00147FD8">
              <w:rPr>
                <w:b/>
                <w:lang w:val="en-US"/>
              </w:rPr>
              <w:t>,</w:t>
            </w:r>
            <w:r w:rsidRPr="00147FD8">
              <w:rPr>
                <w:b/>
              </w:rPr>
              <w:t>683</w:t>
            </w:r>
          </w:p>
        </w:tc>
        <w:tc>
          <w:tcPr>
            <w:tcW w:w="1530" w:type="dxa"/>
          </w:tcPr>
          <w:p w:rsidR="009B659B" w:rsidRPr="00147FD8" w:rsidRDefault="009B659B" w:rsidP="006C196D">
            <w:pPr>
              <w:spacing w:line="360" w:lineRule="auto"/>
              <w:jc w:val="both"/>
              <w:rPr>
                <w:b/>
              </w:rPr>
            </w:pPr>
            <w:r w:rsidRPr="00147FD8">
              <w:rPr>
                <w:b/>
              </w:rPr>
              <w:t>100%</w:t>
            </w:r>
          </w:p>
        </w:tc>
        <w:tc>
          <w:tcPr>
            <w:tcW w:w="1890" w:type="dxa"/>
          </w:tcPr>
          <w:p w:rsidR="009B659B" w:rsidRPr="00147FD8" w:rsidRDefault="009B659B" w:rsidP="006C196D">
            <w:pPr>
              <w:spacing w:line="360" w:lineRule="auto"/>
              <w:jc w:val="both"/>
              <w:rPr>
                <w:b/>
              </w:rPr>
            </w:pPr>
            <w:r w:rsidRPr="00147FD8">
              <w:rPr>
                <w:b/>
              </w:rPr>
              <w:t>100.00%</w:t>
            </w:r>
          </w:p>
        </w:tc>
      </w:tr>
    </w:tbl>
    <w:p w:rsidR="007F5C4D" w:rsidRPr="00147FD8" w:rsidRDefault="007F5C4D" w:rsidP="006C196D">
      <w:pPr>
        <w:spacing w:line="360" w:lineRule="auto"/>
        <w:jc w:val="both"/>
        <w:rPr>
          <w:b/>
          <w:lang w:val="en-US"/>
        </w:rPr>
      </w:pPr>
      <w:r w:rsidRPr="00147FD8">
        <w:rPr>
          <w:b/>
          <w:lang w:val="en-US"/>
        </w:rPr>
        <w:t>Source:-Adopted from Annual Statistical Abstract Data of the Zone.</w:t>
      </w:r>
    </w:p>
    <w:p w:rsidR="00791123" w:rsidRPr="00147FD8" w:rsidRDefault="009B659B" w:rsidP="006C196D">
      <w:pPr>
        <w:tabs>
          <w:tab w:val="left" w:pos="4075"/>
        </w:tabs>
        <w:spacing w:line="360" w:lineRule="auto"/>
        <w:jc w:val="both"/>
        <w:rPr>
          <w:lang w:val="en-US"/>
        </w:rPr>
      </w:pPr>
      <w:r w:rsidRPr="00147FD8">
        <w:rPr>
          <w:lang w:val="en-US"/>
        </w:rPr>
        <w:t>The above table indicates the number of religious institutions and their distribution in percentage in the Zone in the past two consecutive years of study. In the year 2011EC, there were 5,440 mosques, 345 Orthodox Churches, 5 Catholic Churches, 507 Protestant Churches, 7 Adventist Chur</w:t>
      </w:r>
      <w:r w:rsidR="00542D7A" w:rsidRPr="00147FD8">
        <w:rPr>
          <w:lang w:val="en-US"/>
        </w:rPr>
        <w:t>ches</w:t>
      </w:r>
      <w:r w:rsidR="004D0244" w:rsidRPr="00147FD8">
        <w:rPr>
          <w:lang w:val="en-US"/>
        </w:rPr>
        <w:t>, 3</w:t>
      </w:r>
      <w:r w:rsidRPr="00147FD8">
        <w:rPr>
          <w:lang w:val="en-US"/>
        </w:rPr>
        <w:t xml:space="preserve"> other types of religious institutions</w:t>
      </w:r>
      <w:r w:rsidR="00542D7A" w:rsidRPr="00147FD8">
        <w:rPr>
          <w:lang w:val="en-US"/>
        </w:rPr>
        <w:t xml:space="preserve"> and a total of about 6,307 religious institutions</w:t>
      </w:r>
      <w:r w:rsidRPr="00147FD8">
        <w:rPr>
          <w:lang w:val="en-US"/>
        </w:rPr>
        <w:t xml:space="preserve"> in the Zone.</w:t>
      </w:r>
      <w:r w:rsidR="00F95E16" w:rsidRPr="00147FD8">
        <w:rPr>
          <w:lang w:val="en-US"/>
        </w:rPr>
        <w:t xml:space="preserve"> </w:t>
      </w:r>
      <w:r w:rsidR="004D0244" w:rsidRPr="00147FD8">
        <w:rPr>
          <w:lang w:val="en-US"/>
        </w:rPr>
        <w:t xml:space="preserve"> In this year, the distribution of religious institutions in the Zone was:-Mosques 86%, Orthodox Churches 5%, Catholic Churches 0.08%, Protestant Churches 8%, Adventist Churches 0.11%, and that of other types of religious institutions other than the specified one was 0.05%.</w:t>
      </w:r>
    </w:p>
    <w:p w:rsidR="00F95E16" w:rsidRPr="00147FD8" w:rsidRDefault="00F95E16" w:rsidP="006C196D">
      <w:pPr>
        <w:tabs>
          <w:tab w:val="left" w:pos="4075"/>
        </w:tabs>
        <w:spacing w:line="360" w:lineRule="auto"/>
        <w:jc w:val="both"/>
        <w:rPr>
          <w:lang w:val="en-US"/>
        </w:rPr>
      </w:pPr>
      <w:r w:rsidRPr="00147FD8">
        <w:rPr>
          <w:lang w:val="en-US"/>
        </w:rPr>
        <w:t xml:space="preserve">In the year 2012EC, there were 5,761 Mosques, 354 Orthodox Churches, 8 Catholic Churches, 548 Protestant Churches, 7 Adventist Churches, </w:t>
      </w:r>
      <w:r w:rsidR="00542D7A" w:rsidRPr="00147FD8">
        <w:rPr>
          <w:lang w:val="en-US"/>
        </w:rPr>
        <w:t>5 other types of religious institutions other than the specified one and a total about 6,683 religious institutions in the Zone.</w:t>
      </w:r>
      <w:r w:rsidR="00CC0395" w:rsidRPr="00147FD8">
        <w:rPr>
          <w:lang w:val="en-US"/>
        </w:rPr>
        <w:t xml:space="preserve"> In this year, with regard to the distribution of religious institutions, Mosques 86.2%, Orthodox Churches 5.3%, Catholic Churches 0.12%, </w:t>
      </w:r>
      <w:r w:rsidR="004573BA" w:rsidRPr="00147FD8">
        <w:rPr>
          <w:lang w:val="en-US"/>
        </w:rPr>
        <w:t>Protestant Churches 8.2%, Adventist Churches 0.1% and that of other types of religious institutions other than the specified one was 0.07% in the Zone.</w:t>
      </w:r>
    </w:p>
    <w:p w:rsidR="00791123" w:rsidRPr="00147FD8" w:rsidRDefault="00791123" w:rsidP="006C196D">
      <w:pPr>
        <w:spacing w:line="360" w:lineRule="auto"/>
        <w:jc w:val="both"/>
        <w:rPr>
          <w:b/>
          <w:lang w:val="en-US"/>
        </w:rPr>
      </w:pPr>
    </w:p>
    <w:p w:rsidR="00791123" w:rsidRPr="00147FD8" w:rsidRDefault="00791123" w:rsidP="006C196D">
      <w:pPr>
        <w:spacing w:line="360" w:lineRule="auto"/>
        <w:jc w:val="both"/>
        <w:rPr>
          <w:b/>
          <w:lang w:val="en-US"/>
        </w:rPr>
      </w:pPr>
    </w:p>
    <w:p w:rsidR="00791123" w:rsidRPr="00147FD8" w:rsidRDefault="00791123" w:rsidP="006C196D">
      <w:pPr>
        <w:spacing w:line="360" w:lineRule="auto"/>
        <w:jc w:val="both"/>
        <w:rPr>
          <w:b/>
          <w:lang w:val="en-US"/>
        </w:rPr>
      </w:pPr>
    </w:p>
    <w:p w:rsidR="00791123" w:rsidRPr="00147FD8" w:rsidRDefault="00791123" w:rsidP="006C196D">
      <w:pPr>
        <w:spacing w:line="360" w:lineRule="auto"/>
        <w:jc w:val="both"/>
        <w:rPr>
          <w:b/>
          <w:lang w:val="en-US"/>
        </w:rPr>
      </w:pPr>
    </w:p>
    <w:p w:rsidR="00791123" w:rsidRPr="00147FD8" w:rsidRDefault="00791123" w:rsidP="006C196D">
      <w:pPr>
        <w:spacing w:line="360" w:lineRule="auto"/>
        <w:jc w:val="both"/>
        <w:rPr>
          <w:b/>
          <w:lang w:val="en-US"/>
        </w:rPr>
      </w:pPr>
    </w:p>
    <w:p w:rsidR="0081520F" w:rsidRPr="00147FD8" w:rsidRDefault="0081520F" w:rsidP="006C196D">
      <w:pPr>
        <w:spacing w:line="360" w:lineRule="auto"/>
        <w:jc w:val="both"/>
        <w:rPr>
          <w:b/>
          <w:lang w:val="en-US"/>
        </w:rPr>
      </w:pPr>
      <w:r w:rsidRPr="00147FD8">
        <w:rPr>
          <w:b/>
          <w:lang w:val="en-US"/>
        </w:rPr>
        <w:t>Graphically, Number of Religious Institutions in the past two consecutive years of study looks like the following;</w:t>
      </w:r>
    </w:p>
    <w:p w:rsidR="0081520F" w:rsidRPr="00147FD8" w:rsidRDefault="0081520F" w:rsidP="006C196D">
      <w:pPr>
        <w:spacing w:line="360" w:lineRule="auto"/>
        <w:jc w:val="both"/>
        <w:rPr>
          <w:b/>
          <w:lang w:val="en-US"/>
        </w:rPr>
      </w:pPr>
      <w:r w:rsidRPr="00147FD8">
        <w:rPr>
          <w:noProof/>
          <w:lang w:val="en-US"/>
        </w:rPr>
        <w:drawing>
          <wp:inline distT="0" distB="0" distL="0" distR="0" wp14:anchorId="53C57C88" wp14:editId="5A475003">
            <wp:extent cx="6172200" cy="2743200"/>
            <wp:effectExtent l="0" t="0" r="1905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1520F" w:rsidRPr="00147FD8" w:rsidRDefault="0081520F" w:rsidP="006C196D">
      <w:pPr>
        <w:spacing w:line="360" w:lineRule="auto"/>
        <w:jc w:val="both"/>
        <w:rPr>
          <w:b/>
          <w:lang w:val="en-US"/>
        </w:rPr>
      </w:pPr>
      <w:r w:rsidRPr="00147FD8">
        <w:rPr>
          <w:b/>
          <w:lang w:val="en-US"/>
        </w:rPr>
        <w:t>Source:-Depicted from the above table Data.</w:t>
      </w:r>
    </w:p>
    <w:p w:rsidR="00791123" w:rsidRPr="00147FD8" w:rsidRDefault="000E5A21" w:rsidP="006C196D">
      <w:pPr>
        <w:spacing w:line="360" w:lineRule="auto"/>
        <w:jc w:val="both"/>
        <w:rPr>
          <w:b/>
          <w:lang w:val="en-US"/>
        </w:rPr>
      </w:pPr>
      <w:r w:rsidRPr="00147FD8">
        <w:rPr>
          <w:b/>
          <w:lang w:val="en-US"/>
        </w:rPr>
        <w:t>Using Graph, Distribution of Religious Institutions in the Zone looks like the following;</w:t>
      </w:r>
    </w:p>
    <w:p w:rsidR="000E5A21" w:rsidRPr="00147FD8" w:rsidRDefault="000E5A21" w:rsidP="006C196D">
      <w:pPr>
        <w:spacing w:line="360" w:lineRule="auto"/>
        <w:jc w:val="both"/>
        <w:rPr>
          <w:b/>
          <w:lang w:val="en-US"/>
        </w:rPr>
      </w:pPr>
      <w:r w:rsidRPr="00147FD8">
        <w:rPr>
          <w:noProof/>
          <w:lang w:val="en-US"/>
        </w:rPr>
        <w:drawing>
          <wp:inline distT="0" distB="0" distL="0" distR="0" wp14:anchorId="7CD55E6D" wp14:editId="2094658C">
            <wp:extent cx="6172200" cy="3105150"/>
            <wp:effectExtent l="0" t="0" r="19050" b="190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23B3A" w:rsidRPr="00147FD8" w:rsidRDefault="00723B3A" w:rsidP="006C196D">
      <w:pPr>
        <w:spacing w:line="360" w:lineRule="auto"/>
        <w:jc w:val="both"/>
        <w:rPr>
          <w:lang w:val="en-US"/>
        </w:rPr>
      </w:pPr>
      <w:r w:rsidRPr="00147FD8">
        <w:rPr>
          <w:lang w:val="en-US"/>
        </w:rPr>
        <w:t>Source:-Depicted from the above table Data.</w:t>
      </w:r>
    </w:p>
    <w:p w:rsidR="00791123" w:rsidRPr="00147FD8" w:rsidRDefault="00791123" w:rsidP="006C196D">
      <w:pPr>
        <w:spacing w:line="360" w:lineRule="auto"/>
        <w:jc w:val="both"/>
        <w:rPr>
          <w:b/>
          <w:lang w:val="en-US"/>
        </w:rPr>
      </w:pPr>
    </w:p>
    <w:p w:rsidR="00791123" w:rsidRPr="00147FD8" w:rsidRDefault="00791123" w:rsidP="006C196D">
      <w:pPr>
        <w:spacing w:line="360" w:lineRule="auto"/>
        <w:jc w:val="both"/>
        <w:rPr>
          <w:b/>
          <w:lang w:val="en-US"/>
        </w:rPr>
      </w:pPr>
    </w:p>
    <w:p w:rsidR="003405D8" w:rsidRPr="00147FD8" w:rsidRDefault="003405D8" w:rsidP="006C196D">
      <w:pPr>
        <w:spacing w:line="360" w:lineRule="auto"/>
        <w:jc w:val="both"/>
        <w:rPr>
          <w:lang w:val="en-US"/>
        </w:rPr>
      </w:pPr>
    </w:p>
    <w:p w:rsidR="00BA51CB" w:rsidRPr="00147FD8" w:rsidRDefault="00BA51CB" w:rsidP="006C196D">
      <w:pPr>
        <w:pStyle w:val="Heading1"/>
        <w:spacing w:line="360" w:lineRule="auto"/>
        <w:jc w:val="both"/>
        <w:rPr>
          <w:color w:val="auto"/>
          <w:lang w:val="en-US"/>
        </w:rPr>
      </w:pPr>
      <w:bookmarkStart w:id="228" w:name="_Toc72827286"/>
      <w:r w:rsidRPr="00147FD8">
        <w:rPr>
          <w:color w:val="auto"/>
          <w:lang w:val="en-US"/>
        </w:rPr>
        <w:t>Problems &amp; Potentialities in the zone.</w:t>
      </w:r>
      <w:bookmarkEnd w:id="228"/>
    </w:p>
    <w:p w:rsidR="00BA51CB" w:rsidRPr="00147FD8" w:rsidRDefault="00BA51CB" w:rsidP="006C196D">
      <w:pPr>
        <w:pStyle w:val="Heading2"/>
        <w:spacing w:line="360" w:lineRule="auto"/>
        <w:jc w:val="both"/>
      </w:pPr>
      <w:bookmarkStart w:id="229" w:name="_Toc72827287"/>
      <w:r w:rsidRPr="00147FD8">
        <w:t>Problems</w:t>
      </w:r>
      <w:bookmarkEnd w:id="229"/>
      <w:r w:rsidRPr="00147FD8">
        <w:t xml:space="preserve"> </w:t>
      </w:r>
    </w:p>
    <w:p w:rsidR="00F003CA" w:rsidRPr="00147FD8" w:rsidRDefault="00F003CA" w:rsidP="006C196D">
      <w:pPr>
        <w:pStyle w:val="ListParagraph"/>
        <w:numPr>
          <w:ilvl w:val="0"/>
          <w:numId w:val="18"/>
        </w:numPr>
        <w:tabs>
          <w:tab w:val="left" w:pos="4075"/>
        </w:tabs>
        <w:spacing w:line="360" w:lineRule="auto"/>
        <w:jc w:val="both"/>
        <w:rPr>
          <w:lang w:val="en-US"/>
        </w:rPr>
      </w:pPr>
      <w:r w:rsidRPr="00147FD8">
        <w:rPr>
          <w:lang w:val="en-US"/>
        </w:rPr>
        <w:t>Migration is still the main problem in the Zone in which Economically active population at youth level is emigrating. Migration from rural to urban is now adays becoming a great problem which put a great pressure on urban dwellers socially as wel as economically in the zone.</w:t>
      </w:r>
    </w:p>
    <w:p w:rsidR="00F003CA" w:rsidRPr="00147FD8" w:rsidRDefault="00F003CA" w:rsidP="006C196D">
      <w:pPr>
        <w:pStyle w:val="ListParagraph"/>
        <w:numPr>
          <w:ilvl w:val="0"/>
          <w:numId w:val="18"/>
        </w:numPr>
        <w:tabs>
          <w:tab w:val="left" w:pos="4075"/>
        </w:tabs>
        <w:spacing w:line="360" w:lineRule="auto"/>
        <w:jc w:val="both"/>
        <w:rPr>
          <w:lang w:val="en-US"/>
        </w:rPr>
      </w:pPr>
      <w:r w:rsidRPr="00147FD8">
        <w:rPr>
          <w:lang w:val="en-US"/>
        </w:rPr>
        <w:t>Acceptance of that one work is minor than the other is also a poblem in the Zone. This means Choosing works which they accept as higher level instead of working what ever jobs obtained.</w:t>
      </w:r>
    </w:p>
    <w:p w:rsidR="00F003CA" w:rsidRPr="00147FD8" w:rsidRDefault="00F003CA" w:rsidP="006C196D">
      <w:pPr>
        <w:pStyle w:val="ListParagraph"/>
        <w:numPr>
          <w:ilvl w:val="0"/>
          <w:numId w:val="18"/>
        </w:numPr>
        <w:tabs>
          <w:tab w:val="left" w:pos="4075"/>
        </w:tabs>
        <w:spacing w:line="360" w:lineRule="auto"/>
        <w:jc w:val="both"/>
        <w:rPr>
          <w:lang w:val="en-US"/>
        </w:rPr>
      </w:pPr>
      <w:r w:rsidRPr="00147FD8">
        <w:rPr>
          <w:lang w:val="en-US"/>
        </w:rPr>
        <w:t>Eventhough there are health infrastructures, still there is a problem on the quality of services being provided in the  Governmental Health Institutions in the Zone.</w:t>
      </w:r>
    </w:p>
    <w:p w:rsidR="00F003CA" w:rsidRPr="00147FD8" w:rsidRDefault="00F003CA" w:rsidP="006C196D">
      <w:pPr>
        <w:pStyle w:val="ListParagraph"/>
        <w:numPr>
          <w:ilvl w:val="0"/>
          <w:numId w:val="18"/>
        </w:numPr>
        <w:tabs>
          <w:tab w:val="left" w:pos="4075"/>
        </w:tabs>
        <w:spacing w:line="360" w:lineRule="auto"/>
        <w:jc w:val="both"/>
        <w:rPr>
          <w:lang w:val="en-US"/>
        </w:rPr>
      </w:pPr>
      <w:r w:rsidRPr="00147FD8">
        <w:rPr>
          <w:lang w:val="en-US"/>
        </w:rPr>
        <w:t>Eventough the concerned bodies are trying to solve the problems of the  quality of health services being given in the Zone, still there are shortage of skilled health professionals, equipments those used for treatments and medicines. Because of such shortages, Patients usually referred to non-governmental Health Organizations in the Zone which is a great shame.</w:t>
      </w:r>
    </w:p>
    <w:p w:rsidR="00F003CA" w:rsidRPr="00147FD8" w:rsidRDefault="00F003CA" w:rsidP="006C196D">
      <w:pPr>
        <w:pStyle w:val="ListParagraph"/>
        <w:numPr>
          <w:ilvl w:val="0"/>
          <w:numId w:val="18"/>
        </w:numPr>
        <w:tabs>
          <w:tab w:val="left" w:pos="4075"/>
        </w:tabs>
        <w:spacing w:line="360" w:lineRule="auto"/>
        <w:jc w:val="both"/>
        <w:rPr>
          <w:lang w:val="en-US"/>
        </w:rPr>
      </w:pPr>
      <w:r w:rsidRPr="00147FD8">
        <w:rPr>
          <w:lang w:val="en-US"/>
        </w:rPr>
        <w:t>Un availability of Monitoring and Evaluation of non-governmental Health Organizations by the respective bodies in the government Sectors, especially, on the price they are loading on the societies of the Zone for treatment services.</w:t>
      </w:r>
    </w:p>
    <w:p w:rsidR="00F003CA" w:rsidRPr="00147FD8" w:rsidRDefault="00F003CA" w:rsidP="006C196D">
      <w:pPr>
        <w:pStyle w:val="ListParagraph"/>
        <w:numPr>
          <w:ilvl w:val="0"/>
          <w:numId w:val="18"/>
        </w:numPr>
        <w:tabs>
          <w:tab w:val="left" w:pos="4075"/>
        </w:tabs>
        <w:spacing w:line="360" w:lineRule="auto"/>
        <w:jc w:val="both"/>
        <w:rPr>
          <w:lang w:val="en-US"/>
        </w:rPr>
      </w:pPr>
      <w:r w:rsidRPr="00147FD8">
        <w:rPr>
          <w:lang w:val="en-US"/>
        </w:rPr>
        <w:t>Health infrastructures have no fully improved with sanitation facilities , improved water supply and electricity . Especially Health infrastructures in rural areas have no access to these facilities. Eg. Health Posts and Health Centers.</w:t>
      </w:r>
    </w:p>
    <w:p w:rsidR="00F003CA" w:rsidRPr="00147FD8" w:rsidRDefault="00F003CA" w:rsidP="006C196D">
      <w:pPr>
        <w:pStyle w:val="ListParagraph"/>
        <w:numPr>
          <w:ilvl w:val="0"/>
          <w:numId w:val="18"/>
        </w:numPr>
        <w:tabs>
          <w:tab w:val="left" w:pos="4075"/>
        </w:tabs>
        <w:spacing w:line="360" w:lineRule="auto"/>
        <w:jc w:val="both"/>
        <w:rPr>
          <w:lang w:val="en-US"/>
        </w:rPr>
      </w:pPr>
      <w:r w:rsidRPr="00147FD8">
        <w:rPr>
          <w:lang w:val="en-US"/>
        </w:rPr>
        <w:t>The other main problem is absence of Kindergartens in rural areas in the Zone. As we know almost all kindergartens are situated in Urban Centers why not practiced in rural areas?</w:t>
      </w:r>
    </w:p>
    <w:p w:rsidR="00F003CA" w:rsidRPr="00147FD8" w:rsidRDefault="00F003CA" w:rsidP="006C196D">
      <w:pPr>
        <w:pStyle w:val="ListParagraph"/>
        <w:numPr>
          <w:ilvl w:val="0"/>
          <w:numId w:val="18"/>
        </w:numPr>
        <w:tabs>
          <w:tab w:val="left" w:pos="4075"/>
        </w:tabs>
        <w:spacing w:line="360" w:lineRule="auto"/>
        <w:jc w:val="both"/>
        <w:rPr>
          <w:lang w:val="en-US"/>
        </w:rPr>
      </w:pPr>
      <w:r w:rsidRPr="00147FD8">
        <w:rPr>
          <w:lang w:val="en-US"/>
        </w:rPr>
        <w:t>Un availability of Monitoring and Evaluation of non-governmental Schools by the respective bodies of the government, especially the Costs they are loading on the societies of the Zone. We have some information that monthly payment for the service and also additional payment usually shows an increment because of unknown reason in non-governmental Schools.</w:t>
      </w:r>
    </w:p>
    <w:p w:rsidR="00F003CA" w:rsidRPr="00147FD8" w:rsidRDefault="00F003CA" w:rsidP="006C196D">
      <w:pPr>
        <w:pStyle w:val="ListParagraph"/>
        <w:numPr>
          <w:ilvl w:val="0"/>
          <w:numId w:val="18"/>
        </w:numPr>
        <w:tabs>
          <w:tab w:val="left" w:pos="4075"/>
        </w:tabs>
        <w:spacing w:line="360" w:lineRule="auto"/>
        <w:jc w:val="both"/>
        <w:rPr>
          <w:lang w:val="en-US"/>
        </w:rPr>
      </w:pPr>
      <w:r w:rsidRPr="00147FD8">
        <w:rPr>
          <w:lang w:val="en-US"/>
        </w:rPr>
        <w:t xml:space="preserve">Health Infrastractures being built are of poor quality in the Zone. There are also health infrastructures those remained un-finished. Example; 1) Additional Block building in Toba Health Center remained unfinished. 2) Kombolcha Health Center in Kersa </w:t>
      </w:r>
      <w:r w:rsidR="00A375E3" w:rsidRPr="00147FD8">
        <w:rPr>
          <w:lang w:val="en-US"/>
        </w:rPr>
        <w:t>Woreda</w:t>
      </w:r>
      <w:r w:rsidRPr="00147FD8">
        <w:rPr>
          <w:lang w:val="en-US"/>
        </w:rPr>
        <w:t xml:space="preserve"> was remained unfinished.</w:t>
      </w:r>
    </w:p>
    <w:p w:rsidR="00F003CA" w:rsidRPr="00147FD8" w:rsidRDefault="00F003CA" w:rsidP="006C196D">
      <w:pPr>
        <w:pStyle w:val="ListParagraph"/>
        <w:numPr>
          <w:ilvl w:val="0"/>
          <w:numId w:val="18"/>
        </w:numPr>
        <w:tabs>
          <w:tab w:val="left" w:pos="4075"/>
        </w:tabs>
        <w:spacing w:line="360" w:lineRule="auto"/>
        <w:jc w:val="both"/>
        <w:rPr>
          <w:lang w:val="en-US"/>
        </w:rPr>
      </w:pPr>
      <w:r w:rsidRPr="00147FD8">
        <w:rPr>
          <w:lang w:val="en-US"/>
        </w:rPr>
        <w:t xml:space="preserve">Shortage of budget in all most all </w:t>
      </w:r>
      <w:r w:rsidR="00A375E3" w:rsidRPr="00147FD8">
        <w:rPr>
          <w:lang w:val="en-US"/>
        </w:rPr>
        <w:t>Woredas</w:t>
      </w:r>
      <w:r w:rsidRPr="00147FD8">
        <w:rPr>
          <w:lang w:val="en-US"/>
        </w:rPr>
        <w:t xml:space="preserve">  of the Zone is the most problem which requires immediate improvement.</w:t>
      </w:r>
    </w:p>
    <w:p w:rsidR="00F003CA" w:rsidRPr="00147FD8" w:rsidRDefault="00F003CA" w:rsidP="006C196D">
      <w:pPr>
        <w:pStyle w:val="ListParagraph"/>
        <w:numPr>
          <w:ilvl w:val="0"/>
          <w:numId w:val="18"/>
        </w:numPr>
        <w:tabs>
          <w:tab w:val="left" w:pos="4075"/>
        </w:tabs>
        <w:spacing w:line="360" w:lineRule="auto"/>
        <w:jc w:val="both"/>
        <w:rPr>
          <w:lang w:val="en-US"/>
        </w:rPr>
      </w:pPr>
      <w:r w:rsidRPr="00147FD8">
        <w:rPr>
          <w:lang w:val="en-US"/>
        </w:rPr>
        <w:t>Inflation is currently affecting the lives of the Communities in the Zone especially those living under poverty line.</w:t>
      </w:r>
    </w:p>
    <w:p w:rsidR="00F003CA" w:rsidRPr="00147FD8" w:rsidRDefault="00F003CA" w:rsidP="006C196D">
      <w:pPr>
        <w:pStyle w:val="ListParagraph"/>
        <w:numPr>
          <w:ilvl w:val="0"/>
          <w:numId w:val="18"/>
        </w:numPr>
        <w:tabs>
          <w:tab w:val="left" w:pos="4075"/>
        </w:tabs>
        <w:spacing w:line="360" w:lineRule="auto"/>
        <w:jc w:val="both"/>
        <w:rPr>
          <w:lang w:val="en-US"/>
        </w:rPr>
      </w:pPr>
      <w:r w:rsidRPr="00147FD8">
        <w:rPr>
          <w:lang w:val="en-US"/>
        </w:rPr>
        <w:t>Instability in the structures of governmental Sectors which makes workers instable in a given governmental Sectors.</w:t>
      </w:r>
    </w:p>
    <w:p w:rsidR="00BA51CB" w:rsidRPr="00147FD8" w:rsidRDefault="00BA51CB" w:rsidP="006C196D">
      <w:pPr>
        <w:pStyle w:val="ListParagraph"/>
        <w:spacing w:line="360" w:lineRule="auto"/>
        <w:ind w:left="360"/>
        <w:jc w:val="both"/>
        <w:rPr>
          <w:b/>
          <w:lang w:val="en-US"/>
        </w:rPr>
      </w:pPr>
    </w:p>
    <w:p w:rsidR="007139E8" w:rsidRPr="00147FD8" w:rsidRDefault="007139E8" w:rsidP="006C196D">
      <w:pPr>
        <w:spacing w:line="360" w:lineRule="auto"/>
        <w:jc w:val="both"/>
        <w:rPr>
          <w:lang w:val="en-US"/>
        </w:rPr>
      </w:pPr>
    </w:p>
    <w:p w:rsidR="007139E8" w:rsidRPr="00147FD8" w:rsidRDefault="007139E8" w:rsidP="006C196D">
      <w:pPr>
        <w:spacing w:line="360" w:lineRule="auto"/>
        <w:jc w:val="both"/>
        <w:rPr>
          <w:lang w:val="en-US"/>
        </w:rPr>
      </w:pPr>
    </w:p>
    <w:p w:rsidR="007139E8" w:rsidRPr="00147FD8" w:rsidRDefault="007139E8" w:rsidP="006C196D">
      <w:pPr>
        <w:spacing w:line="360" w:lineRule="auto"/>
        <w:jc w:val="both"/>
        <w:rPr>
          <w:lang w:val="en-US"/>
        </w:rPr>
      </w:pPr>
    </w:p>
    <w:p w:rsidR="007139E8" w:rsidRPr="00147FD8" w:rsidRDefault="007139E8" w:rsidP="006C196D">
      <w:pPr>
        <w:spacing w:line="360" w:lineRule="auto"/>
        <w:jc w:val="both"/>
        <w:rPr>
          <w:lang w:val="en-US"/>
        </w:rPr>
      </w:pPr>
    </w:p>
    <w:p w:rsidR="007139E8" w:rsidRPr="00147FD8" w:rsidRDefault="007139E8" w:rsidP="006C196D">
      <w:pPr>
        <w:spacing w:line="360" w:lineRule="auto"/>
        <w:jc w:val="both"/>
        <w:rPr>
          <w:lang w:val="en-US"/>
        </w:rPr>
      </w:pPr>
    </w:p>
    <w:p w:rsidR="007139E8" w:rsidRPr="00147FD8" w:rsidRDefault="007139E8" w:rsidP="006C196D">
      <w:pPr>
        <w:spacing w:line="360" w:lineRule="auto"/>
        <w:jc w:val="both"/>
        <w:rPr>
          <w:lang w:val="en-US"/>
        </w:rPr>
      </w:pPr>
    </w:p>
    <w:p w:rsidR="007139E8" w:rsidRPr="00147FD8" w:rsidRDefault="007139E8" w:rsidP="006C196D">
      <w:pPr>
        <w:spacing w:line="360" w:lineRule="auto"/>
        <w:jc w:val="both"/>
        <w:rPr>
          <w:lang w:val="en-US"/>
        </w:rPr>
      </w:pPr>
    </w:p>
    <w:p w:rsidR="007139E8" w:rsidRPr="00147FD8" w:rsidRDefault="007139E8" w:rsidP="006C196D">
      <w:pPr>
        <w:spacing w:line="360" w:lineRule="auto"/>
        <w:jc w:val="both"/>
        <w:rPr>
          <w:lang w:val="en-US"/>
        </w:rPr>
      </w:pPr>
    </w:p>
    <w:p w:rsidR="00613713" w:rsidRPr="00147FD8" w:rsidRDefault="00613713" w:rsidP="006C196D">
      <w:pPr>
        <w:spacing w:line="360" w:lineRule="auto"/>
        <w:jc w:val="both"/>
        <w:rPr>
          <w:lang w:val="en-US"/>
        </w:rPr>
      </w:pPr>
    </w:p>
    <w:p w:rsidR="00613713" w:rsidRPr="00147FD8" w:rsidRDefault="00613713" w:rsidP="006C196D">
      <w:pPr>
        <w:spacing w:line="360" w:lineRule="auto"/>
        <w:jc w:val="both"/>
        <w:rPr>
          <w:lang w:val="en-US"/>
        </w:rPr>
      </w:pPr>
    </w:p>
    <w:p w:rsidR="00613713" w:rsidRPr="00147FD8" w:rsidRDefault="00613713" w:rsidP="006C196D">
      <w:pPr>
        <w:spacing w:line="360" w:lineRule="auto"/>
        <w:jc w:val="both"/>
        <w:rPr>
          <w:lang w:val="en-US"/>
        </w:rPr>
      </w:pPr>
    </w:p>
    <w:p w:rsidR="00613713" w:rsidRPr="00147FD8" w:rsidRDefault="00613713" w:rsidP="006C196D">
      <w:pPr>
        <w:spacing w:line="360" w:lineRule="auto"/>
        <w:jc w:val="both"/>
        <w:rPr>
          <w:lang w:val="en-US"/>
        </w:rPr>
      </w:pPr>
    </w:p>
    <w:p w:rsidR="00613713" w:rsidRPr="00147FD8" w:rsidRDefault="00613713" w:rsidP="006C196D">
      <w:pPr>
        <w:spacing w:line="360" w:lineRule="auto"/>
        <w:jc w:val="both"/>
        <w:rPr>
          <w:lang w:val="en-US"/>
        </w:rPr>
      </w:pPr>
    </w:p>
    <w:p w:rsidR="00613713" w:rsidRPr="00147FD8" w:rsidRDefault="00613713" w:rsidP="006C196D">
      <w:pPr>
        <w:spacing w:line="360" w:lineRule="auto"/>
        <w:jc w:val="both"/>
        <w:rPr>
          <w:lang w:val="en-US"/>
        </w:rPr>
      </w:pPr>
    </w:p>
    <w:p w:rsidR="00613713" w:rsidRPr="00147FD8" w:rsidRDefault="00613713" w:rsidP="006C196D">
      <w:pPr>
        <w:spacing w:line="360" w:lineRule="auto"/>
        <w:jc w:val="both"/>
        <w:rPr>
          <w:lang w:val="en-US"/>
        </w:rPr>
      </w:pPr>
    </w:p>
    <w:p w:rsidR="00613713" w:rsidRPr="00147FD8" w:rsidRDefault="00613713" w:rsidP="006C196D">
      <w:pPr>
        <w:spacing w:line="360" w:lineRule="auto"/>
        <w:jc w:val="both"/>
        <w:rPr>
          <w:lang w:val="en-US"/>
        </w:rPr>
      </w:pPr>
    </w:p>
    <w:p w:rsidR="00613713" w:rsidRPr="00147FD8" w:rsidRDefault="00613713" w:rsidP="006C196D">
      <w:pPr>
        <w:spacing w:line="360" w:lineRule="auto"/>
        <w:jc w:val="both"/>
        <w:rPr>
          <w:lang w:val="en-US"/>
        </w:rPr>
      </w:pPr>
    </w:p>
    <w:p w:rsidR="00613713" w:rsidRPr="00147FD8" w:rsidRDefault="00613713" w:rsidP="006C196D">
      <w:pPr>
        <w:spacing w:line="360" w:lineRule="auto"/>
        <w:jc w:val="both"/>
        <w:rPr>
          <w:lang w:val="en-US"/>
        </w:rPr>
      </w:pPr>
    </w:p>
    <w:p w:rsidR="00613713" w:rsidRPr="00147FD8" w:rsidRDefault="00613713" w:rsidP="006C196D">
      <w:pPr>
        <w:spacing w:line="360" w:lineRule="auto"/>
        <w:jc w:val="both"/>
        <w:rPr>
          <w:lang w:val="en-US"/>
        </w:rPr>
      </w:pPr>
    </w:p>
    <w:p w:rsidR="00613713" w:rsidRPr="00147FD8" w:rsidRDefault="00613713" w:rsidP="006C196D">
      <w:pPr>
        <w:spacing w:line="360" w:lineRule="auto"/>
        <w:jc w:val="both"/>
        <w:rPr>
          <w:lang w:val="en-US"/>
        </w:rPr>
      </w:pPr>
    </w:p>
    <w:p w:rsidR="00613713" w:rsidRPr="00147FD8" w:rsidRDefault="00613713" w:rsidP="006C196D">
      <w:pPr>
        <w:spacing w:line="360" w:lineRule="auto"/>
        <w:jc w:val="both"/>
        <w:rPr>
          <w:lang w:val="en-US"/>
        </w:rPr>
      </w:pPr>
    </w:p>
    <w:p w:rsidR="00613713" w:rsidRPr="00147FD8" w:rsidRDefault="00613713" w:rsidP="006C196D">
      <w:pPr>
        <w:spacing w:line="360" w:lineRule="auto"/>
        <w:jc w:val="both"/>
        <w:rPr>
          <w:lang w:val="en-US"/>
        </w:rPr>
      </w:pPr>
    </w:p>
    <w:p w:rsidR="00613713" w:rsidRPr="00147FD8" w:rsidRDefault="00613713" w:rsidP="006C196D">
      <w:pPr>
        <w:pStyle w:val="Heading2"/>
        <w:spacing w:line="360" w:lineRule="auto"/>
        <w:jc w:val="both"/>
      </w:pPr>
      <w:bookmarkStart w:id="230" w:name="_Toc14617425"/>
      <w:bookmarkStart w:id="231" w:name="_Toc15300663"/>
      <w:bookmarkStart w:id="232" w:name="_Toc15627601"/>
      <w:bookmarkStart w:id="233" w:name="_Toc72827288"/>
      <w:r w:rsidRPr="00147FD8">
        <w:t>Potentialities</w:t>
      </w:r>
      <w:bookmarkEnd w:id="230"/>
      <w:bookmarkEnd w:id="231"/>
      <w:bookmarkEnd w:id="232"/>
      <w:bookmarkEnd w:id="233"/>
    </w:p>
    <w:p w:rsidR="00613713" w:rsidRPr="00147FD8" w:rsidRDefault="00613713" w:rsidP="006C196D">
      <w:pPr>
        <w:pStyle w:val="ListParagraph"/>
        <w:numPr>
          <w:ilvl w:val="0"/>
          <w:numId w:val="20"/>
        </w:numPr>
        <w:tabs>
          <w:tab w:val="left" w:pos="4075"/>
        </w:tabs>
        <w:spacing w:line="360" w:lineRule="auto"/>
        <w:jc w:val="both"/>
        <w:rPr>
          <w:lang w:val="en-US"/>
        </w:rPr>
      </w:pPr>
      <w:r w:rsidRPr="00147FD8">
        <w:rPr>
          <w:lang w:val="en-US"/>
        </w:rPr>
        <w:t>The presence/Existance of so many perennial rivers which has a potential for irrigation purpose</w:t>
      </w:r>
    </w:p>
    <w:p w:rsidR="00613713" w:rsidRPr="00147FD8" w:rsidRDefault="00613713" w:rsidP="006C196D">
      <w:pPr>
        <w:pStyle w:val="ListParagraph"/>
        <w:numPr>
          <w:ilvl w:val="0"/>
          <w:numId w:val="20"/>
        </w:numPr>
        <w:tabs>
          <w:tab w:val="left" w:pos="4075"/>
        </w:tabs>
        <w:spacing w:line="360" w:lineRule="auto"/>
        <w:jc w:val="both"/>
        <w:rPr>
          <w:lang w:val="en-US"/>
        </w:rPr>
      </w:pPr>
      <w:r w:rsidRPr="00147FD8">
        <w:rPr>
          <w:lang w:val="en-US"/>
        </w:rPr>
        <w:t>Fertility of the soil for agricultural development</w:t>
      </w:r>
    </w:p>
    <w:p w:rsidR="00613713" w:rsidRPr="00147FD8" w:rsidRDefault="00613713" w:rsidP="006C196D">
      <w:pPr>
        <w:pStyle w:val="ListParagraph"/>
        <w:numPr>
          <w:ilvl w:val="0"/>
          <w:numId w:val="20"/>
        </w:numPr>
        <w:tabs>
          <w:tab w:val="left" w:pos="4075"/>
        </w:tabs>
        <w:spacing w:line="360" w:lineRule="auto"/>
        <w:jc w:val="both"/>
        <w:rPr>
          <w:lang w:val="en-US"/>
        </w:rPr>
      </w:pPr>
      <w:r w:rsidRPr="00147FD8">
        <w:rPr>
          <w:lang w:val="en-US"/>
        </w:rPr>
        <w:t>Existance of excess labor with optimum costs.</w:t>
      </w:r>
    </w:p>
    <w:p w:rsidR="00613713" w:rsidRPr="00147FD8" w:rsidRDefault="00613713" w:rsidP="006C196D">
      <w:pPr>
        <w:pStyle w:val="ListParagraph"/>
        <w:numPr>
          <w:ilvl w:val="0"/>
          <w:numId w:val="20"/>
        </w:numPr>
        <w:tabs>
          <w:tab w:val="left" w:pos="4075"/>
        </w:tabs>
        <w:spacing w:line="360" w:lineRule="auto"/>
        <w:jc w:val="both"/>
        <w:rPr>
          <w:lang w:val="en-US"/>
        </w:rPr>
      </w:pPr>
      <w:r w:rsidRPr="00147FD8">
        <w:rPr>
          <w:lang w:val="en-US"/>
        </w:rPr>
        <w:t>Suitability of Agro climatic conditions for beekeeping, agriculture and coffee production in the Zone.</w:t>
      </w:r>
    </w:p>
    <w:p w:rsidR="00613713" w:rsidRPr="00147FD8" w:rsidRDefault="00613713" w:rsidP="006C196D">
      <w:pPr>
        <w:pStyle w:val="ListParagraph"/>
        <w:numPr>
          <w:ilvl w:val="0"/>
          <w:numId w:val="20"/>
        </w:numPr>
        <w:tabs>
          <w:tab w:val="left" w:pos="4075"/>
        </w:tabs>
        <w:spacing w:line="360" w:lineRule="auto"/>
        <w:jc w:val="both"/>
        <w:rPr>
          <w:lang w:val="en-US"/>
        </w:rPr>
      </w:pPr>
      <w:r w:rsidRPr="00147FD8">
        <w:rPr>
          <w:lang w:val="en-US"/>
        </w:rPr>
        <w:t>The existance of investment potential areas.</w:t>
      </w:r>
    </w:p>
    <w:p w:rsidR="00613713" w:rsidRPr="00147FD8" w:rsidRDefault="00613713" w:rsidP="006C196D">
      <w:pPr>
        <w:pStyle w:val="ListParagraph"/>
        <w:numPr>
          <w:ilvl w:val="0"/>
          <w:numId w:val="20"/>
        </w:numPr>
        <w:tabs>
          <w:tab w:val="left" w:pos="4075"/>
        </w:tabs>
        <w:spacing w:line="360" w:lineRule="auto"/>
        <w:jc w:val="both"/>
        <w:rPr>
          <w:lang w:val="en-US"/>
        </w:rPr>
      </w:pPr>
      <w:r w:rsidRPr="00147FD8">
        <w:rPr>
          <w:lang w:val="en-US"/>
        </w:rPr>
        <w:t>Existance of Historical and Cultural tourist attraction cites in the Zone.</w:t>
      </w:r>
    </w:p>
    <w:p w:rsidR="00613713" w:rsidRPr="00147FD8" w:rsidRDefault="00613713" w:rsidP="006C196D">
      <w:pPr>
        <w:pStyle w:val="ListParagraph"/>
        <w:numPr>
          <w:ilvl w:val="0"/>
          <w:numId w:val="20"/>
        </w:numPr>
        <w:tabs>
          <w:tab w:val="left" w:pos="4075"/>
        </w:tabs>
        <w:spacing w:line="360" w:lineRule="auto"/>
        <w:jc w:val="both"/>
        <w:rPr>
          <w:lang w:val="en-US"/>
        </w:rPr>
      </w:pPr>
      <w:r w:rsidRPr="00147FD8">
        <w:rPr>
          <w:lang w:val="en-US"/>
        </w:rPr>
        <w:t>The presence of excess underground water in the Zone.</w:t>
      </w:r>
    </w:p>
    <w:p w:rsidR="00613713" w:rsidRPr="00147FD8" w:rsidRDefault="00613713" w:rsidP="006C196D">
      <w:pPr>
        <w:pStyle w:val="ListParagraph"/>
        <w:numPr>
          <w:ilvl w:val="0"/>
          <w:numId w:val="20"/>
        </w:numPr>
        <w:tabs>
          <w:tab w:val="left" w:pos="4075"/>
        </w:tabs>
        <w:spacing w:line="360" w:lineRule="auto"/>
        <w:jc w:val="both"/>
        <w:rPr>
          <w:lang w:val="en-US"/>
        </w:rPr>
      </w:pPr>
      <w:r w:rsidRPr="00147FD8">
        <w:rPr>
          <w:lang w:val="en-US"/>
        </w:rPr>
        <w:t xml:space="preserve">Still now, the main perennial rivers that can provide us hydroelectric power if the Dam constracted on them are not used fully. </w:t>
      </w:r>
    </w:p>
    <w:p w:rsidR="00613713" w:rsidRPr="00147FD8" w:rsidRDefault="00613713" w:rsidP="006C196D">
      <w:pPr>
        <w:pStyle w:val="ListParagraph"/>
        <w:numPr>
          <w:ilvl w:val="0"/>
          <w:numId w:val="20"/>
        </w:numPr>
        <w:tabs>
          <w:tab w:val="left" w:pos="4075"/>
        </w:tabs>
        <w:spacing w:line="360" w:lineRule="auto"/>
        <w:jc w:val="both"/>
        <w:rPr>
          <w:lang w:val="en-US"/>
        </w:rPr>
      </w:pPr>
      <w:r w:rsidRPr="00147FD8">
        <w:rPr>
          <w:lang w:val="en-US"/>
        </w:rPr>
        <w:t>The existance of Coffee Arebica in the Zone.</w:t>
      </w:r>
    </w:p>
    <w:p w:rsidR="00613713" w:rsidRPr="00147FD8" w:rsidRDefault="00613713" w:rsidP="006C196D">
      <w:pPr>
        <w:pStyle w:val="ListParagraph"/>
        <w:numPr>
          <w:ilvl w:val="0"/>
          <w:numId w:val="20"/>
        </w:numPr>
        <w:tabs>
          <w:tab w:val="left" w:pos="4075"/>
        </w:tabs>
        <w:spacing w:line="360" w:lineRule="auto"/>
        <w:jc w:val="both"/>
        <w:rPr>
          <w:lang w:val="en-US"/>
        </w:rPr>
      </w:pPr>
      <w:r w:rsidRPr="00147FD8">
        <w:rPr>
          <w:lang w:val="en-US"/>
        </w:rPr>
        <w:t xml:space="preserve">The existance of steel minerals in the Zone. Eg. The one which is found in Tiro Afeta </w:t>
      </w:r>
      <w:r w:rsidR="00A375E3" w:rsidRPr="00147FD8">
        <w:rPr>
          <w:lang w:val="en-US"/>
        </w:rPr>
        <w:t>Woreda</w:t>
      </w:r>
      <w:r w:rsidRPr="00147FD8">
        <w:rPr>
          <w:lang w:val="en-US"/>
        </w:rPr>
        <w:t xml:space="preserve"> in the Rural Village known as Kitinbile which is found at a distance of around 10 kilometers away from Ako Town. This mineral was being exstracted during the reign of Abajifar and melted to be used for the development of different materials like that of ax, niles and the like through cultural methods in Asendabo Town by black smith.</w:t>
      </w:r>
    </w:p>
    <w:p w:rsidR="00613713" w:rsidRPr="00147FD8" w:rsidRDefault="00613713" w:rsidP="006C196D">
      <w:pPr>
        <w:pStyle w:val="ListParagraph"/>
        <w:numPr>
          <w:ilvl w:val="0"/>
          <w:numId w:val="20"/>
        </w:numPr>
        <w:tabs>
          <w:tab w:val="left" w:pos="4075"/>
        </w:tabs>
        <w:spacing w:line="360" w:lineRule="auto"/>
        <w:jc w:val="both"/>
        <w:rPr>
          <w:lang w:val="en-US"/>
        </w:rPr>
      </w:pPr>
      <w:r w:rsidRPr="00147FD8">
        <w:rPr>
          <w:lang w:val="en-US"/>
        </w:rPr>
        <w:t xml:space="preserve">The existence of Iron Ore, Oppal, Gibsem and Coal in the </w:t>
      </w:r>
      <w:r w:rsidR="00A375E3" w:rsidRPr="00147FD8">
        <w:rPr>
          <w:lang w:val="en-US"/>
        </w:rPr>
        <w:t>Woreda</w:t>
      </w:r>
      <w:r w:rsidRPr="00147FD8">
        <w:rPr>
          <w:lang w:val="en-US"/>
        </w:rPr>
        <w:t xml:space="preserve"> known as Omo Beyam which was recently separated from Omo Nada </w:t>
      </w:r>
      <w:r w:rsidR="00A375E3" w:rsidRPr="00147FD8">
        <w:rPr>
          <w:lang w:val="en-US"/>
        </w:rPr>
        <w:t>Woreda</w:t>
      </w:r>
      <w:r w:rsidRPr="00147FD8">
        <w:rPr>
          <w:lang w:val="en-US"/>
        </w:rPr>
        <w:t xml:space="preserve"> which are still now un extracted. </w:t>
      </w:r>
    </w:p>
    <w:p w:rsidR="00613713" w:rsidRPr="00147FD8" w:rsidRDefault="00613713" w:rsidP="006C196D">
      <w:pPr>
        <w:pStyle w:val="ListParagraph"/>
        <w:numPr>
          <w:ilvl w:val="0"/>
          <w:numId w:val="20"/>
        </w:numPr>
        <w:tabs>
          <w:tab w:val="left" w:pos="4075"/>
        </w:tabs>
        <w:spacing w:line="360" w:lineRule="auto"/>
        <w:jc w:val="both"/>
        <w:rPr>
          <w:lang w:val="en-US"/>
        </w:rPr>
      </w:pPr>
      <w:r w:rsidRPr="00147FD8">
        <w:rPr>
          <w:lang w:val="en-US"/>
        </w:rPr>
        <w:t xml:space="preserve">The availability of Coal in the </w:t>
      </w:r>
      <w:r w:rsidR="00A375E3" w:rsidRPr="00147FD8">
        <w:rPr>
          <w:lang w:val="en-US"/>
        </w:rPr>
        <w:t>Woreda</w:t>
      </w:r>
      <w:r w:rsidRPr="00147FD8">
        <w:rPr>
          <w:lang w:val="en-US"/>
        </w:rPr>
        <w:t xml:space="preserve"> known as Dedo which is around 24 kilometers away from the center of Jimma Town.</w:t>
      </w:r>
    </w:p>
    <w:p w:rsidR="00613713" w:rsidRPr="00147FD8" w:rsidRDefault="00613713" w:rsidP="006C196D">
      <w:pPr>
        <w:pStyle w:val="ListParagraph"/>
        <w:numPr>
          <w:ilvl w:val="0"/>
          <w:numId w:val="20"/>
        </w:numPr>
        <w:tabs>
          <w:tab w:val="left" w:pos="4075"/>
        </w:tabs>
        <w:spacing w:line="360" w:lineRule="auto"/>
        <w:jc w:val="both"/>
        <w:rPr>
          <w:lang w:val="en-US"/>
        </w:rPr>
      </w:pPr>
      <w:r w:rsidRPr="00147FD8">
        <w:rPr>
          <w:lang w:val="en-US"/>
        </w:rPr>
        <w:t>The presence of so many Turist attraction sites like that of hot springs, Natural forests, Palaces, water falls and the like in the Zone.</w:t>
      </w:r>
    </w:p>
    <w:p w:rsidR="00613713" w:rsidRPr="00147FD8" w:rsidRDefault="00613713" w:rsidP="006C196D">
      <w:pPr>
        <w:pStyle w:val="ListParagraph"/>
        <w:numPr>
          <w:ilvl w:val="0"/>
          <w:numId w:val="20"/>
        </w:numPr>
        <w:tabs>
          <w:tab w:val="left" w:pos="4075"/>
        </w:tabs>
        <w:spacing w:line="360" w:lineRule="auto"/>
        <w:jc w:val="both"/>
        <w:rPr>
          <w:lang w:val="en-US"/>
        </w:rPr>
      </w:pPr>
      <w:r w:rsidRPr="00147FD8">
        <w:rPr>
          <w:lang w:val="en-US"/>
        </w:rPr>
        <w:t>The availability of black Stones which is being used for construction purposes, white stones which is being used for making coble stones and gravels which is being used for construction.</w:t>
      </w:r>
    </w:p>
    <w:p w:rsidR="00613713" w:rsidRPr="00147FD8" w:rsidRDefault="00613713" w:rsidP="006C196D">
      <w:pPr>
        <w:spacing w:line="360" w:lineRule="auto"/>
        <w:jc w:val="both"/>
        <w:rPr>
          <w:lang w:val="en-US"/>
        </w:rPr>
      </w:pPr>
    </w:p>
    <w:p w:rsidR="00BB5FE8" w:rsidRPr="00147FD8" w:rsidRDefault="00BB5FE8" w:rsidP="006C196D">
      <w:pPr>
        <w:spacing w:line="360" w:lineRule="auto"/>
        <w:jc w:val="both"/>
        <w:rPr>
          <w:lang w:val="en-US"/>
        </w:rPr>
      </w:pPr>
    </w:p>
    <w:p w:rsidR="00BB5FE8" w:rsidRPr="00147FD8" w:rsidRDefault="00BB5FE8" w:rsidP="006C196D">
      <w:pPr>
        <w:spacing w:line="360" w:lineRule="auto"/>
        <w:jc w:val="both"/>
        <w:rPr>
          <w:lang w:val="en-US"/>
        </w:rPr>
      </w:pPr>
    </w:p>
    <w:p w:rsidR="00BB5FE8" w:rsidRPr="00147FD8" w:rsidRDefault="00BB5FE8" w:rsidP="006C196D">
      <w:pPr>
        <w:spacing w:line="360" w:lineRule="auto"/>
        <w:jc w:val="both"/>
        <w:rPr>
          <w:lang w:val="en-US"/>
        </w:rPr>
      </w:pPr>
    </w:p>
    <w:p w:rsidR="00BB5FE8" w:rsidRPr="00147FD8" w:rsidRDefault="00BB5FE8" w:rsidP="006C196D">
      <w:pPr>
        <w:pStyle w:val="Heading1"/>
        <w:spacing w:line="360" w:lineRule="auto"/>
        <w:jc w:val="both"/>
        <w:rPr>
          <w:color w:val="auto"/>
          <w:lang w:val="en-US"/>
        </w:rPr>
      </w:pPr>
      <w:bookmarkStart w:id="234" w:name="_Toc72827289"/>
      <w:r w:rsidRPr="00147FD8">
        <w:rPr>
          <w:color w:val="auto"/>
          <w:lang w:val="en-US"/>
        </w:rPr>
        <w:t>Conclusions &amp; Recommendations</w:t>
      </w:r>
      <w:bookmarkEnd w:id="234"/>
    </w:p>
    <w:p w:rsidR="00BB5FE8" w:rsidRPr="00147FD8" w:rsidRDefault="009D5EE9" w:rsidP="006C196D">
      <w:pPr>
        <w:pStyle w:val="Heading2"/>
        <w:spacing w:line="360" w:lineRule="auto"/>
        <w:jc w:val="both"/>
      </w:pPr>
      <w:bookmarkStart w:id="235" w:name="_Toc72827290"/>
      <w:r w:rsidRPr="00147FD8">
        <w:t>Conclusions!</w:t>
      </w:r>
      <w:bookmarkEnd w:id="235"/>
    </w:p>
    <w:p w:rsidR="009D5EE9" w:rsidRPr="00147FD8" w:rsidRDefault="009D5EE9" w:rsidP="006C196D">
      <w:pPr>
        <w:tabs>
          <w:tab w:val="left" w:pos="4075"/>
        </w:tabs>
        <w:spacing w:line="360" w:lineRule="auto"/>
        <w:jc w:val="both"/>
        <w:rPr>
          <w:lang w:val="en-US"/>
        </w:rPr>
      </w:pPr>
      <w:r w:rsidRPr="00147FD8">
        <w:rPr>
          <w:lang w:val="en-US"/>
        </w:rPr>
        <w:t xml:space="preserve">Jimma Zone is one of the Zones those found in Oromia Regional State. It was established from the five main states formed during 16 </w:t>
      </w:r>
      <w:r w:rsidRPr="00147FD8">
        <w:rPr>
          <w:vertAlign w:val="superscript"/>
          <w:lang w:val="en-US"/>
        </w:rPr>
        <w:t>th</w:t>
      </w:r>
      <w:r w:rsidRPr="00147FD8">
        <w:rPr>
          <w:lang w:val="en-US"/>
        </w:rPr>
        <w:t xml:space="preserve">  and early 17 </w:t>
      </w:r>
      <w:r w:rsidRPr="00147FD8">
        <w:rPr>
          <w:vertAlign w:val="superscript"/>
          <w:lang w:val="en-US"/>
        </w:rPr>
        <w:t>th</w:t>
      </w:r>
      <w:r w:rsidRPr="00147FD8">
        <w:rPr>
          <w:lang w:val="en-US"/>
        </w:rPr>
        <w:t xml:space="preserve"> century  along Gibe basin which was known as the five Gibe States. Namely:-Limmu Enarya, Jimma, Goma, Guma and Gera states. The Zone was economically as well as socially strong in relative to other parts of the region. Because of:-</w:t>
      </w:r>
    </w:p>
    <w:p w:rsidR="009D5EE9" w:rsidRPr="00147FD8" w:rsidRDefault="009D5EE9" w:rsidP="006C196D">
      <w:pPr>
        <w:pStyle w:val="ListParagraph"/>
        <w:numPr>
          <w:ilvl w:val="0"/>
          <w:numId w:val="21"/>
        </w:numPr>
        <w:tabs>
          <w:tab w:val="left" w:pos="4075"/>
        </w:tabs>
        <w:spacing w:line="360" w:lineRule="auto"/>
        <w:jc w:val="both"/>
        <w:rPr>
          <w:lang w:val="en-US"/>
        </w:rPr>
      </w:pPr>
      <w:r w:rsidRPr="00147FD8">
        <w:rPr>
          <w:lang w:val="en-US"/>
        </w:rPr>
        <w:t>Its potential for effective supply and route of the predominant exportable items</w:t>
      </w:r>
    </w:p>
    <w:p w:rsidR="009D5EE9" w:rsidRPr="00147FD8" w:rsidRDefault="009D5EE9" w:rsidP="006C196D">
      <w:pPr>
        <w:pStyle w:val="ListParagraph"/>
        <w:numPr>
          <w:ilvl w:val="0"/>
          <w:numId w:val="21"/>
        </w:numPr>
        <w:tabs>
          <w:tab w:val="left" w:pos="4075"/>
        </w:tabs>
        <w:spacing w:line="360" w:lineRule="auto"/>
        <w:jc w:val="both"/>
        <w:rPr>
          <w:lang w:val="en-US"/>
        </w:rPr>
      </w:pPr>
      <w:r w:rsidRPr="00147FD8">
        <w:rPr>
          <w:lang w:val="en-US"/>
        </w:rPr>
        <w:t>Its geographical and economic importance as trade for import and export</w:t>
      </w:r>
    </w:p>
    <w:p w:rsidR="009D5EE9" w:rsidRPr="00147FD8" w:rsidRDefault="009D5EE9" w:rsidP="006C196D">
      <w:pPr>
        <w:pStyle w:val="ListParagraph"/>
        <w:numPr>
          <w:ilvl w:val="0"/>
          <w:numId w:val="21"/>
        </w:numPr>
        <w:tabs>
          <w:tab w:val="left" w:pos="4075"/>
        </w:tabs>
        <w:spacing w:line="360" w:lineRule="auto"/>
        <w:jc w:val="both"/>
        <w:rPr>
          <w:lang w:val="en-US"/>
        </w:rPr>
      </w:pPr>
      <w:r w:rsidRPr="00147FD8">
        <w:rPr>
          <w:lang w:val="en-US"/>
        </w:rPr>
        <w:t xml:space="preserve">Its importance for the spread of Islamic Religion during the 19 </w:t>
      </w:r>
      <w:r w:rsidRPr="00147FD8">
        <w:rPr>
          <w:vertAlign w:val="superscript"/>
          <w:lang w:val="en-US"/>
        </w:rPr>
        <w:t>th</w:t>
      </w:r>
      <w:r w:rsidRPr="00147FD8">
        <w:rPr>
          <w:lang w:val="en-US"/>
        </w:rPr>
        <w:t xml:space="preserve"> century.</w:t>
      </w:r>
    </w:p>
    <w:p w:rsidR="009D5EE9" w:rsidRPr="00147FD8" w:rsidRDefault="009D5EE9" w:rsidP="006C196D">
      <w:pPr>
        <w:tabs>
          <w:tab w:val="left" w:pos="4075"/>
        </w:tabs>
        <w:spacing w:line="360" w:lineRule="auto"/>
        <w:jc w:val="both"/>
        <w:rPr>
          <w:lang w:val="en-US"/>
        </w:rPr>
      </w:pPr>
      <w:r w:rsidRPr="00147FD8">
        <w:rPr>
          <w:lang w:val="en-US"/>
        </w:rPr>
        <w:t xml:space="preserve">It is located between 70 </w:t>
      </w:r>
      <w:r w:rsidRPr="00147FD8">
        <w:rPr>
          <w:vertAlign w:val="superscript"/>
          <w:lang w:val="en-US"/>
        </w:rPr>
        <w:t>0</w:t>
      </w:r>
      <w:r w:rsidRPr="00147FD8">
        <w:rPr>
          <w:lang w:val="en-US"/>
        </w:rPr>
        <w:t xml:space="preserve">13-8 </w:t>
      </w:r>
      <w:r w:rsidRPr="00147FD8">
        <w:rPr>
          <w:vertAlign w:val="superscript"/>
          <w:lang w:val="en-US"/>
        </w:rPr>
        <w:t>0</w:t>
      </w:r>
      <w:r w:rsidRPr="00147FD8">
        <w:rPr>
          <w:lang w:val="en-US"/>
        </w:rPr>
        <w:t xml:space="preserve">56 </w:t>
      </w:r>
      <w:r w:rsidR="009403D8" w:rsidRPr="00147FD8">
        <w:rPr>
          <w:lang w:val="en-US"/>
        </w:rPr>
        <w:t>Nortn</w:t>
      </w:r>
      <w:r w:rsidRPr="00147FD8">
        <w:rPr>
          <w:lang w:val="en-US"/>
        </w:rPr>
        <w:t xml:space="preserve"> Longitudes and 35 </w:t>
      </w:r>
      <w:r w:rsidRPr="00147FD8">
        <w:rPr>
          <w:vertAlign w:val="superscript"/>
          <w:lang w:val="en-US"/>
        </w:rPr>
        <w:t>0</w:t>
      </w:r>
      <w:r w:rsidRPr="00147FD8">
        <w:rPr>
          <w:lang w:val="en-US"/>
        </w:rPr>
        <w:t xml:space="preserve"> 49-38 </w:t>
      </w:r>
      <w:r w:rsidRPr="00147FD8">
        <w:rPr>
          <w:vertAlign w:val="superscript"/>
          <w:lang w:val="en-US"/>
        </w:rPr>
        <w:t>0</w:t>
      </w:r>
      <w:r w:rsidRPr="00147FD8">
        <w:rPr>
          <w:lang w:val="en-US"/>
        </w:rPr>
        <w:t xml:space="preserve"> 38 </w:t>
      </w:r>
      <w:r w:rsidR="009403D8" w:rsidRPr="00147FD8">
        <w:rPr>
          <w:lang w:val="en-US"/>
        </w:rPr>
        <w:t>East</w:t>
      </w:r>
      <w:r w:rsidRPr="00147FD8">
        <w:rPr>
          <w:lang w:val="en-US"/>
        </w:rPr>
        <w:t xml:space="preserve"> Latitudes. It is situated in the </w:t>
      </w:r>
      <w:r w:rsidR="009403D8" w:rsidRPr="00147FD8">
        <w:rPr>
          <w:lang w:val="en-US"/>
        </w:rPr>
        <w:t>South</w:t>
      </w:r>
      <w:r w:rsidRPr="00147FD8">
        <w:rPr>
          <w:lang w:val="en-US"/>
        </w:rPr>
        <w:t xml:space="preserve"> </w:t>
      </w:r>
      <w:r w:rsidR="009403D8" w:rsidRPr="00147FD8">
        <w:rPr>
          <w:lang w:val="en-US"/>
        </w:rPr>
        <w:t>West</w:t>
      </w:r>
      <w:r w:rsidRPr="00147FD8">
        <w:rPr>
          <w:lang w:val="en-US"/>
        </w:rPr>
        <w:t xml:space="preserve">ern Part of Oromia National Regional State. It is relatively bordered  in the </w:t>
      </w:r>
      <w:r w:rsidR="009403D8" w:rsidRPr="00147FD8">
        <w:rPr>
          <w:lang w:val="en-US"/>
        </w:rPr>
        <w:t>Nortn</w:t>
      </w:r>
      <w:r w:rsidRPr="00147FD8">
        <w:rPr>
          <w:lang w:val="en-US"/>
        </w:rPr>
        <w:t xml:space="preserve"> by </w:t>
      </w:r>
      <w:r w:rsidR="009403D8" w:rsidRPr="00147FD8">
        <w:rPr>
          <w:lang w:val="en-US"/>
        </w:rPr>
        <w:t>East</w:t>
      </w:r>
      <w:r w:rsidRPr="00147FD8">
        <w:rPr>
          <w:lang w:val="en-US"/>
        </w:rPr>
        <w:t xml:space="preserve"> Wollega Zone, in the </w:t>
      </w:r>
      <w:r w:rsidR="009403D8" w:rsidRPr="00147FD8">
        <w:rPr>
          <w:lang w:val="en-US"/>
        </w:rPr>
        <w:t>Nortn</w:t>
      </w:r>
      <w:r w:rsidRPr="00147FD8">
        <w:rPr>
          <w:lang w:val="en-US"/>
        </w:rPr>
        <w:t xml:space="preserve"> by </w:t>
      </w:r>
      <w:r w:rsidR="009403D8" w:rsidRPr="00147FD8">
        <w:rPr>
          <w:lang w:val="en-US"/>
        </w:rPr>
        <w:t>East</w:t>
      </w:r>
      <w:r w:rsidRPr="00147FD8">
        <w:rPr>
          <w:lang w:val="en-US"/>
        </w:rPr>
        <w:t xml:space="preserve"> Shewa Zone and </w:t>
      </w:r>
      <w:r w:rsidR="009403D8" w:rsidRPr="00147FD8">
        <w:rPr>
          <w:lang w:val="en-US"/>
        </w:rPr>
        <w:t>South</w:t>
      </w:r>
      <w:r w:rsidRPr="00147FD8">
        <w:rPr>
          <w:lang w:val="en-US"/>
        </w:rPr>
        <w:t xml:space="preserve"> </w:t>
      </w:r>
      <w:r w:rsidR="009403D8" w:rsidRPr="00147FD8">
        <w:rPr>
          <w:lang w:val="en-US"/>
        </w:rPr>
        <w:t>West</w:t>
      </w:r>
      <w:r w:rsidRPr="00147FD8">
        <w:rPr>
          <w:lang w:val="en-US"/>
        </w:rPr>
        <w:t xml:space="preserve"> Shewa Zone, in the </w:t>
      </w:r>
      <w:r w:rsidR="009403D8" w:rsidRPr="00147FD8">
        <w:rPr>
          <w:lang w:val="en-US"/>
        </w:rPr>
        <w:t>South</w:t>
      </w:r>
      <w:r w:rsidRPr="00147FD8">
        <w:rPr>
          <w:lang w:val="en-US"/>
        </w:rPr>
        <w:t xml:space="preserve"> </w:t>
      </w:r>
      <w:r w:rsidR="009403D8" w:rsidRPr="00147FD8">
        <w:rPr>
          <w:lang w:val="en-US"/>
        </w:rPr>
        <w:t>East</w:t>
      </w:r>
      <w:r w:rsidRPr="00147FD8">
        <w:rPr>
          <w:lang w:val="en-US"/>
        </w:rPr>
        <w:t xml:space="preserve"> and </w:t>
      </w:r>
      <w:r w:rsidR="009403D8" w:rsidRPr="00147FD8">
        <w:rPr>
          <w:lang w:val="en-US"/>
        </w:rPr>
        <w:t>South</w:t>
      </w:r>
      <w:r w:rsidRPr="00147FD8">
        <w:rPr>
          <w:lang w:val="en-US"/>
        </w:rPr>
        <w:t xml:space="preserve"> part by SNNP Administration and in the </w:t>
      </w:r>
      <w:r w:rsidR="009403D8" w:rsidRPr="00147FD8">
        <w:rPr>
          <w:lang w:val="en-US"/>
        </w:rPr>
        <w:t>West</w:t>
      </w:r>
      <w:r w:rsidRPr="00147FD8">
        <w:rPr>
          <w:lang w:val="en-US"/>
        </w:rPr>
        <w:t xml:space="preserve"> by Ilubabor Zone. It has the total surface area of 18,936.7km</w:t>
      </w:r>
      <w:r w:rsidRPr="00147FD8">
        <w:rPr>
          <w:vertAlign w:val="superscript"/>
          <w:lang w:val="en-US"/>
        </w:rPr>
        <w:t>2</w:t>
      </w:r>
      <w:r w:rsidRPr="00147FD8">
        <w:rPr>
          <w:lang w:val="en-US"/>
        </w:rPr>
        <w:t xml:space="preserve"> at which all area is under land body. It has 20 rural </w:t>
      </w:r>
      <w:r w:rsidR="00A375E3" w:rsidRPr="00147FD8">
        <w:rPr>
          <w:lang w:val="en-US"/>
        </w:rPr>
        <w:t>Woredas</w:t>
      </w:r>
      <w:r w:rsidRPr="00147FD8">
        <w:rPr>
          <w:lang w:val="en-US"/>
        </w:rPr>
        <w:t xml:space="preserve"> and 2 Urban Centers. Out of the </w:t>
      </w:r>
      <w:r w:rsidR="00A375E3" w:rsidRPr="00147FD8">
        <w:rPr>
          <w:lang w:val="en-US"/>
        </w:rPr>
        <w:t>Woredas</w:t>
      </w:r>
      <w:r w:rsidRPr="00147FD8">
        <w:rPr>
          <w:lang w:val="en-US"/>
        </w:rPr>
        <w:t xml:space="preserve"> under the Zone, Limu Seka and Sigmo are the widest while Botor Toley, Secka Chekorsa, Mana, and Gumay are the smallest </w:t>
      </w:r>
      <w:r w:rsidR="00A375E3" w:rsidRPr="00147FD8">
        <w:rPr>
          <w:lang w:val="en-US"/>
        </w:rPr>
        <w:t>Woredas</w:t>
      </w:r>
      <w:r w:rsidRPr="00147FD8">
        <w:rPr>
          <w:lang w:val="en-US"/>
        </w:rPr>
        <w:t xml:space="preserve">. It lies between the altitudinal range of 1000-3500m above see level. About 52% of the Zone lies between the altitudinal range of 1500m-2000m above see level. About 34% of the area lies between the altitudinal range of 2000-2500m above see level. The highest elevation of the Zone is found in the central part of Omo Nada </w:t>
      </w:r>
      <w:r w:rsidR="00A375E3" w:rsidRPr="00147FD8">
        <w:rPr>
          <w:lang w:val="en-US"/>
        </w:rPr>
        <w:t>Woreda</w:t>
      </w:r>
      <w:r w:rsidRPr="00147FD8">
        <w:rPr>
          <w:lang w:val="en-US"/>
        </w:rPr>
        <w:t xml:space="preserve"> with the most remarkable mountain peak called Gudo mount with an ellevation of 3344m while the lo</w:t>
      </w:r>
      <w:r w:rsidR="009403D8" w:rsidRPr="00147FD8">
        <w:rPr>
          <w:lang w:val="en-US"/>
        </w:rPr>
        <w:t>West</w:t>
      </w:r>
      <w:r w:rsidRPr="00147FD8">
        <w:rPr>
          <w:lang w:val="en-US"/>
        </w:rPr>
        <w:t xml:space="preserve"> elevation of the Zone is also found along Gibe river valley which is about 880m above  see level. </w:t>
      </w:r>
    </w:p>
    <w:p w:rsidR="009D5EE9" w:rsidRPr="00147FD8" w:rsidRDefault="009D5EE9" w:rsidP="006C196D">
      <w:pPr>
        <w:tabs>
          <w:tab w:val="left" w:pos="4075"/>
        </w:tabs>
        <w:spacing w:line="360" w:lineRule="auto"/>
        <w:jc w:val="both"/>
        <w:rPr>
          <w:lang w:val="en-US"/>
        </w:rPr>
      </w:pPr>
      <w:r w:rsidRPr="00147FD8">
        <w:rPr>
          <w:lang w:val="en-US"/>
        </w:rPr>
        <w:t>It has three drainage basins. namely:-Omo-Gibe, Abay and Baro rivers that characterized by the type of dendrite drainage pattern. Gibe river basin occupies the largest(16,559 km</w:t>
      </w:r>
      <w:r w:rsidRPr="00147FD8">
        <w:rPr>
          <w:vertAlign w:val="superscript"/>
          <w:lang w:val="en-US"/>
        </w:rPr>
        <w:t>2</w:t>
      </w:r>
      <w:r w:rsidRPr="00147FD8">
        <w:rPr>
          <w:lang w:val="en-US"/>
        </w:rPr>
        <w:t xml:space="preserve">) surface area of the Zonal drainage basin. River Gojeb, Gilgel Gibe, Kersa, Kelacha, Unta Kewa, Anderacha, Denbi, Nada, Abono, Dama, Busa and Nedi are remarkable perennial rivers flowing from the </w:t>
      </w:r>
      <w:r w:rsidR="009403D8" w:rsidRPr="00147FD8">
        <w:rPr>
          <w:lang w:val="en-US"/>
        </w:rPr>
        <w:t>East</w:t>
      </w:r>
      <w:r w:rsidRPr="00147FD8">
        <w:rPr>
          <w:lang w:val="en-US"/>
        </w:rPr>
        <w:t xml:space="preserve">ern and </w:t>
      </w:r>
      <w:r w:rsidR="009403D8" w:rsidRPr="00147FD8">
        <w:rPr>
          <w:lang w:val="en-US"/>
        </w:rPr>
        <w:t>South</w:t>
      </w:r>
      <w:r w:rsidRPr="00147FD8">
        <w:rPr>
          <w:lang w:val="en-US"/>
        </w:rPr>
        <w:t>ern part and dendrite on the lower part. Abay river basin occupies 1846km</w:t>
      </w:r>
      <w:r w:rsidRPr="00147FD8">
        <w:rPr>
          <w:vertAlign w:val="superscript"/>
          <w:lang w:val="en-US"/>
        </w:rPr>
        <w:t>2</w:t>
      </w:r>
      <w:r w:rsidRPr="00147FD8">
        <w:rPr>
          <w:lang w:val="en-US"/>
        </w:rPr>
        <w:t xml:space="preserve"> surface area of the Zonal drainage basin. Didesa, Dugaji, Wama, Wabe, Bokoka, Boror, Yabu, and Anisu are Perennial rivers in the </w:t>
      </w:r>
      <w:r w:rsidR="009403D8" w:rsidRPr="00147FD8">
        <w:rPr>
          <w:lang w:val="en-US"/>
        </w:rPr>
        <w:t>West</w:t>
      </w:r>
      <w:r w:rsidRPr="00147FD8">
        <w:rPr>
          <w:lang w:val="en-US"/>
        </w:rPr>
        <w:t>ern part of the Zone. Didesa river basin constitute the longest volume of the river basin. Baro rivr basin occupies the area of 1101.24km</w:t>
      </w:r>
      <w:r w:rsidRPr="00147FD8">
        <w:rPr>
          <w:vertAlign w:val="superscript"/>
          <w:lang w:val="en-US"/>
        </w:rPr>
        <w:t>2</w:t>
      </w:r>
      <w:r w:rsidRPr="00147FD8">
        <w:rPr>
          <w:lang w:val="en-US"/>
        </w:rPr>
        <w:t xml:space="preserve"> that found on the top of Gera mountain range. River Geba, Onja Salaka, Gidecha and Bodecha are the major pernnial rivers in Baro river basin. Almost all rivers in the Zone are perennial rivers which makes the Zone comfortable for building irrigation projects. It is of three agro-climatic Zones, namely:-</w:t>
      </w:r>
      <w:r w:rsidR="00B87186" w:rsidRPr="00147FD8">
        <w:rPr>
          <w:lang w:val="en-US"/>
        </w:rPr>
        <w:t>Lowland</w:t>
      </w:r>
      <w:r w:rsidRPr="00147FD8">
        <w:rPr>
          <w:lang w:val="en-US"/>
        </w:rPr>
        <w:t>, sub-</w:t>
      </w:r>
      <w:r w:rsidR="00B87186" w:rsidRPr="00147FD8">
        <w:rPr>
          <w:lang w:val="en-US"/>
        </w:rPr>
        <w:t>Lowland</w:t>
      </w:r>
      <w:r w:rsidRPr="00147FD8">
        <w:rPr>
          <w:lang w:val="en-US"/>
        </w:rPr>
        <w:t xml:space="preserve"> and Tempeate. The </w:t>
      </w:r>
      <w:r w:rsidR="009403D8" w:rsidRPr="00147FD8">
        <w:rPr>
          <w:lang w:val="en-US"/>
        </w:rPr>
        <w:t>South</w:t>
      </w:r>
      <w:r w:rsidRPr="00147FD8">
        <w:rPr>
          <w:lang w:val="en-US"/>
        </w:rPr>
        <w:t xml:space="preserve">ern and Central part of the Zone obtain the annual rainfall which lies between the range of 1300mm-1700mm while the </w:t>
      </w:r>
      <w:r w:rsidR="009403D8" w:rsidRPr="00147FD8">
        <w:rPr>
          <w:lang w:val="en-US"/>
        </w:rPr>
        <w:t>West</w:t>
      </w:r>
      <w:r w:rsidRPr="00147FD8">
        <w:rPr>
          <w:lang w:val="en-US"/>
        </w:rPr>
        <w:t xml:space="preserve">ern and </w:t>
      </w:r>
      <w:r w:rsidR="009403D8" w:rsidRPr="00147FD8">
        <w:rPr>
          <w:lang w:val="en-US"/>
        </w:rPr>
        <w:t>Nortn</w:t>
      </w:r>
      <w:r w:rsidRPr="00147FD8">
        <w:rPr>
          <w:lang w:val="en-US"/>
        </w:rPr>
        <w:t xml:space="preserve">ern part of it obtain the rainfall that lies between the range of 1700-2100mm. The Gibe river valley of Sokoru, and Omo Nada </w:t>
      </w:r>
      <w:r w:rsidR="00A375E3" w:rsidRPr="00147FD8">
        <w:rPr>
          <w:lang w:val="en-US"/>
        </w:rPr>
        <w:t>Woredas</w:t>
      </w:r>
      <w:r w:rsidRPr="00147FD8">
        <w:rPr>
          <w:lang w:val="en-US"/>
        </w:rPr>
        <w:t xml:space="preserve"> obtain the rainfall that lies between the range of 900-1300mm.  Temperate, </w:t>
      </w:r>
      <w:r w:rsidR="00B87186" w:rsidRPr="00147FD8">
        <w:rPr>
          <w:lang w:val="en-US"/>
        </w:rPr>
        <w:t>Lowland</w:t>
      </w:r>
      <w:r w:rsidRPr="00147FD8">
        <w:rPr>
          <w:lang w:val="en-US"/>
        </w:rPr>
        <w:t xml:space="preserve"> and Sub-</w:t>
      </w:r>
      <w:r w:rsidR="00B87186" w:rsidRPr="00147FD8">
        <w:rPr>
          <w:lang w:val="en-US"/>
        </w:rPr>
        <w:t>Lowland</w:t>
      </w:r>
      <w:r w:rsidRPr="00147FD8">
        <w:rPr>
          <w:lang w:val="en-US"/>
        </w:rPr>
        <w:t xml:space="preserve"> agro-climatic zones of the Zone constitute about 12%, 10% and 78% of the area of our Zone respectively. </w:t>
      </w:r>
    </w:p>
    <w:p w:rsidR="009D5EE9" w:rsidRPr="00147FD8" w:rsidRDefault="009D5EE9" w:rsidP="006C196D">
      <w:pPr>
        <w:tabs>
          <w:tab w:val="left" w:pos="4075"/>
        </w:tabs>
        <w:spacing w:line="360" w:lineRule="auto"/>
        <w:jc w:val="both"/>
        <w:rPr>
          <w:lang w:val="en-US"/>
        </w:rPr>
      </w:pPr>
      <w:r w:rsidRPr="00147FD8">
        <w:rPr>
          <w:lang w:val="en-US"/>
        </w:rPr>
        <w:t>The major soil types in the Zone are Chromic and Pelvic Verti Soils which covers the area of 2840.505km</w:t>
      </w:r>
      <w:r w:rsidRPr="00147FD8">
        <w:rPr>
          <w:vertAlign w:val="superscript"/>
          <w:lang w:val="en-US"/>
        </w:rPr>
        <w:t>2</w:t>
      </w:r>
      <w:r w:rsidRPr="00147FD8">
        <w:rPr>
          <w:lang w:val="en-US"/>
        </w:rPr>
        <w:t>(15%), Orthic Acro Soils that covers the area of 9468.35km</w:t>
      </w:r>
      <w:r w:rsidRPr="00147FD8">
        <w:rPr>
          <w:vertAlign w:val="superscript"/>
          <w:lang w:val="en-US"/>
        </w:rPr>
        <w:t>2</w:t>
      </w:r>
      <w:r w:rsidRPr="00147FD8">
        <w:rPr>
          <w:lang w:val="en-US"/>
        </w:rPr>
        <w:t>(50%) and Dystric Acro Nitosoils which covers the area of 6627.6km</w:t>
      </w:r>
      <w:r w:rsidRPr="00147FD8">
        <w:rPr>
          <w:vertAlign w:val="superscript"/>
          <w:lang w:val="en-US"/>
        </w:rPr>
        <w:t>2</w:t>
      </w:r>
      <w:r w:rsidRPr="00147FD8">
        <w:rPr>
          <w:lang w:val="en-US"/>
        </w:rPr>
        <w:t>(35%).</w:t>
      </w:r>
    </w:p>
    <w:p w:rsidR="009D5EE9" w:rsidRPr="00147FD8" w:rsidRDefault="009D5EE9" w:rsidP="006C196D">
      <w:pPr>
        <w:tabs>
          <w:tab w:val="left" w:pos="4075"/>
        </w:tabs>
        <w:spacing w:before="240" w:line="360" w:lineRule="auto"/>
        <w:jc w:val="both"/>
        <w:rPr>
          <w:lang w:val="en-US"/>
        </w:rPr>
      </w:pPr>
      <w:r w:rsidRPr="00147FD8">
        <w:rPr>
          <w:lang w:val="en-US"/>
        </w:rPr>
        <w:t xml:space="preserve">Jimma Zone is one of the Zones of Oromia Regional States which has large Regional forest priority areas. There are broad leaved forests that abundantly found in Jimma Zone which include  Abelti-Gibe(Sokoru), Beleta(Shabe Sombo), Gera(Gera), Tiro-Botor, Becho(Tiro Afeta and Limu Kosa), Sigmo-Geba(Sigmo and Setema </w:t>
      </w:r>
      <w:r w:rsidR="00A375E3" w:rsidRPr="00147FD8">
        <w:rPr>
          <w:lang w:val="en-US"/>
        </w:rPr>
        <w:t>Woredas</w:t>
      </w:r>
      <w:r w:rsidRPr="00147FD8">
        <w:rPr>
          <w:lang w:val="en-US"/>
        </w:rPr>
        <w:t>) and Babiya-Folla(Kersa and Tiro Afeta) forests. The widest Regional Forest in the Zone is Sigmo-Geba forest which covers 1168km</w:t>
      </w:r>
      <w:r w:rsidRPr="00147FD8">
        <w:rPr>
          <w:vertAlign w:val="superscript"/>
          <w:lang w:val="en-US"/>
        </w:rPr>
        <w:t>2</w:t>
      </w:r>
      <w:r w:rsidRPr="00147FD8">
        <w:rPr>
          <w:lang w:val="en-US"/>
        </w:rPr>
        <w:t xml:space="preserve"> but the Abelti-Gibe forest covers the smallest area 146km</w:t>
      </w:r>
      <w:r w:rsidRPr="00147FD8">
        <w:rPr>
          <w:vertAlign w:val="superscript"/>
          <w:lang w:val="en-US"/>
        </w:rPr>
        <w:t>2</w:t>
      </w:r>
      <w:r w:rsidRPr="00147FD8">
        <w:rPr>
          <w:lang w:val="en-US"/>
        </w:rPr>
        <w:t xml:space="preserve"> of the Zone land.</w:t>
      </w:r>
    </w:p>
    <w:p w:rsidR="009D5EE9" w:rsidRPr="00147FD8" w:rsidRDefault="009D5EE9" w:rsidP="006C196D">
      <w:pPr>
        <w:tabs>
          <w:tab w:val="left" w:pos="4075"/>
        </w:tabs>
        <w:spacing w:before="240" w:line="360" w:lineRule="auto"/>
        <w:jc w:val="both"/>
        <w:rPr>
          <w:lang w:val="en-US"/>
        </w:rPr>
      </w:pPr>
      <w:r w:rsidRPr="00147FD8">
        <w:rPr>
          <w:lang w:val="en-US"/>
        </w:rPr>
        <w:t>Jimma Zone has no conserved areas for the conservation of wild animals. But there are some types of wild animals those found in the Zone. Some of them are:-Leopard, Lion, Greater Kudu, Civet, Pig, Buffalo, Monkey, Warthog, Spotted Hyena, Bushback, Bush Duiker, fox and Rabbit.</w:t>
      </w:r>
    </w:p>
    <w:p w:rsidR="00837AEF" w:rsidRPr="00147FD8" w:rsidRDefault="00406BCF" w:rsidP="006C196D">
      <w:pPr>
        <w:pStyle w:val="NormalWeb"/>
        <w:spacing w:before="0" w:beforeAutospacing="0" w:after="0" w:afterAutospacing="0" w:line="360" w:lineRule="auto"/>
        <w:jc w:val="both"/>
        <w:textAlignment w:val="bottom"/>
        <w:rPr>
          <w:kern w:val="24"/>
        </w:rPr>
      </w:pPr>
      <w:r w:rsidRPr="00147FD8">
        <w:t>Jimma Zone is of a total population of about 3,645,440 &amp; 3,747,118 in the year 2011EC and 2012EC respectively.</w:t>
      </w:r>
      <w:r w:rsidR="004F65B6" w:rsidRPr="00147FD8">
        <w:t xml:space="preserve"> As it is known, Agriculture is the main economic activity being practiced in the Zone as well as  in the Country wide. Jimma Zone is potentially rich particularly for farming practices. Its Agro-Climatic Zones are suitable for production of Cereals, pulses and oil seeds which is relatively free from meager and erratic rainfall as compared to other Zones of Oromia. </w:t>
      </w:r>
      <w:r w:rsidR="00837AEF" w:rsidRPr="00147FD8">
        <w:rPr>
          <w:kern w:val="24"/>
        </w:rPr>
        <w:t xml:space="preserve">The Zone is also well Known for its Coffee and Honey production. In coffee production, the well known </w:t>
      </w:r>
      <w:r w:rsidR="00A375E3" w:rsidRPr="00147FD8">
        <w:rPr>
          <w:kern w:val="24"/>
        </w:rPr>
        <w:t>Woredas</w:t>
      </w:r>
      <w:r w:rsidR="00837AEF" w:rsidRPr="00147FD8">
        <w:rPr>
          <w:kern w:val="24"/>
        </w:rPr>
        <w:t xml:space="preserve"> are:-Gomma, Limmu Secka, Limmu Kossa, Mana, Secka Chekorsa, Shabe Sombo, Kersa, and Gumay are the well known Co</w:t>
      </w:r>
      <w:r w:rsidR="009813BE" w:rsidRPr="00147FD8">
        <w:rPr>
          <w:kern w:val="24"/>
        </w:rPr>
        <w:t>f</w:t>
      </w:r>
      <w:r w:rsidR="00837AEF" w:rsidRPr="00147FD8">
        <w:rPr>
          <w:kern w:val="24"/>
        </w:rPr>
        <w:t xml:space="preserve">fee Producers in the Zone. In the remaining </w:t>
      </w:r>
      <w:r w:rsidR="00A375E3" w:rsidRPr="00147FD8">
        <w:rPr>
          <w:kern w:val="24"/>
        </w:rPr>
        <w:t>Woredas</w:t>
      </w:r>
      <w:r w:rsidR="00837AEF" w:rsidRPr="00147FD8">
        <w:rPr>
          <w:kern w:val="24"/>
        </w:rPr>
        <w:t>, coffee is also being produced but not at the highes</w:t>
      </w:r>
      <w:r w:rsidR="009813BE" w:rsidRPr="00147FD8">
        <w:rPr>
          <w:kern w:val="24"/>
        </w:rPr>
        <w:t>t</w:t>
      </w:r>
      <w:r w:rsidR="00837AEF" w:rsidRPr="00147FD8">
        <w:rPr>
          <w:kern w:val="24"/>
        </w:rPr>
        <w:t xml:space="preserve"> level.</w:t>
      </w:r>
    </w:p>
    <w:p w:rsidR="00AE7370" w:rsidRPr="00147FD8" w:rsidRDefault="00AE7370" w:rsidP="006C196D">
      <w:pPr>
        <w:pStyle w:val="NormalWeb"/>
        <w:spacing w:before="0" w:beforeAutospacing="0" w:after="0" w:afterAutospacing="0" w:line="360" w:lineRule="auto"/>
        <w:jc w:val="both"/>
        <w:textAlignment w:val="bottom"/>
        <w:rPr>
          <w:b/>
        </w:rPr>
      </w:pPr>
      <w:r w:rsidRPr="00147FD8">
        <w:rPr>
          <w:kern w:val="24"/>
        </w:rPr>
        <w:t xml:space="preserve">In the case of Honey production, the well known </w:t>
      </w:r>
      <w:r w:rsidR="00A375E3" w:rsidRPr="00147FD8">
        <w:rPr>
          <w:kern w:val="24"/>
        </w:rPr>
        <w:t>Woredas</w:t>
      </w:r>
      <w:r w:rsidRPr="00147FD8">
        <w:rPr>
          <w:kern w:val="24"/>
        </w:rPr>
        <w:t xml:space="preserve"> are:-Gera, Sigmo and Setema. Such honey producers are also well known by exporting bulls for meat to the market in Addis Ababa for selling to make extra income in the </w:t>
      </w:r>
      <w:r w:rsidR="00A375E3" w:rsidRPr="00147FD8">
        <w:rPr>
          <w:kern w:val="24"/>
        </w:rPr>
        <w:t>Woredas</w:t>
      </w:r>
      <w:r w:rsidRPr="00147FD8">
        <w:rPr>
          <w:kern w:val="24"/>
        </w:rPr>
        <w:t xml:space="preserve">. This does not mean the remaining </w:t>
      </w:r>
      <w:r w:rsidR="00A375E3" w:rsidRPr="00147FD8">
        <w:rPr>
          <w:kern w:val="24"/>
        </w:rPr>
        <w:t>Woredas</w:t>
      </w:r>
      <w:r w:rsidRPr="00147FD8">
        <w:rPr>
          <w:kern w:val="24"/>
        </w:rPr>
        <w:t xml:space="preserve"> have no share in honey production</w:t>
      </w:r>
      <w:r w:rsidR="0045026C" w:rsidRPr="00147FD8">
        <w:rPr>
          <w:kern w:val="24"/>
        </w:rPr>
        <w:t>,</w:t>
      </w:r>
      <w:r w:rsidRPr="00147FD8">
        <w:rPr>
          <w:kern w:val="24"/>
        </w:rPr>
        <w:t xml:space="preserve"> this is to say high production &amp; productivity of honey is found in the </w:t>
      </w:r>
      <w:r w:rsidR="00A375E3" w:rsidRPr="00147FD8">
        <w:rPr>
          <w:kern w:val="24"/>
        </w:rPr>
        <w:t>Woredas</w:t>
      </w:r>
      <w:r w:rsidRPr="00147FD8">
        <w:rPr>
          <w:kern w:val="24"/>
        </w:rPr>
        <w:t xml:space="preserve"> specified above</w:t>
      </w:r>
      <w:r w:rsidR="0047248B" w:rsidRPr="00147FD8">
        <w:rPr>
          <w:kern w:val="24"/>
        </w:rPr>
        <w:t xml:space="preserve"> because of the availability of vast natural forests there</w:t>
      </w:r>
      <w:r w:rsidRPr="00147FD8">
        <w:rPr>
          <w:kern w:val="24"/>
        </w:rPr>
        <w:t>.</w:t>
      </w:r>
      <w:r w:rsidR="0047248B" w:rsidRPr="00147FD8">
        <w:rPr>
          <w:kern w:val="24"/>
        </w:rPr>
        <w:t xml:space="preserve"> Hence, beekeeping is being practiced in all </w:t>
      </w:r>
      <w:r w:rsidR="00A375E3" w:rsidRPr="00147FD8">
        <w:rPr>
          <w:kern w:val="24"/>
        </w:rPr>
        <w:t>Woredas</w:t>
      </w:r>
      <w:r w:rsidR="0047248B" w:rsidRPr="00147FD8">
        <w:rPr>
          <w:kern w:val="24"/>
        </w:rPr>
        <w:t xml:space="preserve"> of the Zone.</w:t>
      </w:r>
    </w:p>
    <w:p w:rsidR="00AE7370" w:rsidRPr="00147FD8" w:rsidRDefault="00AE7370" w:rsidP="006C196D">
      <w:pPr>
        <w:pStyle w:val="NormalWeb"/>
        <w:spacing w:before="0" w:beforeAutospacing="0" w:after="0" w:afterAutospacing="0" w:line="360" w:lineRule="auto"/>
        <w:jc w:val="both"/>
        <w:textAlignment w:val="bottom"/>
        <w:rPr>
          <w:kern w:val="24"/>
        </w:rPr>
      </w:pPr>
    </w:p>
    <w:p w:rsidR="002370E4" w:rsidRPr="00147FD8" w:rsidRDefault="002370E4" w:rsidP="006C196D">
      <w:pPr>
        <w:pStyle w:val="NormalWeb"/>
        <w:spacing w:before="0" w:beforeAutospacing="0" w:after="0" w:afterAutospacing="0" w:line="360" w:lineRule="auto"/>
        <w:jc w:val="both"/>
        <w:textAlignment w:val="bottom"/>
        <w:rPr>
          <w:kern w:val="24"/>
        </w:rPr>
      </w:pPr>
    </w:p>
    <w:p w:rsidR="004F65B6" w:rsidRPr="00147FD8" w:rsidRDefault="004F65B6" w:rsidP="006C196D">
      <w:pPr>
        <w:tabs>
          <w:tab w:val="left" w:pos="4075"/>
        </w:tabs>
        <w:spacing w:before="240" w:line="360" w:lineRule="auto"/>
        <w:jc w:val="both"/>
        <w:rPr>
          <w:lang w:val="en-US"/>
        </w:rPr>
      </w:pPr>
    </w:p>
    <w:p w:rsidR="00406BCF" w:rsidRPr="00147FD8" w:rsidRDefault="00406BCF" w:rsidP="006C196D">
      <w:pPr>
        <w:tabs>
          <w:tab w:val="left" w:pos="4075"/>
        </w:tabs>
        <w:spacing w:before="240" w:line="360" w:lineRule="auto"/>
        <w:jc w:val="both"/>
        <w:rPr>
          <w:lang w:val="en-US"/>
        </w:rPr>
      </w:pPr>
    </w:p>
    <w:p w:rsidR="009D5EE9" w:rsidRPr="00147FD8" w:rsidRDefault="009D5EE9"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45026C" w:rsidP="006C196D">
      <w:pPr>
        <w:spacing w:line="360" w:lineRule="auto"/>
        <w:jc w:val="both"/>
        <w:rPr>
          <w:lang w:val="en-US"/>
        </w:rPr>
      </w:pPr>
    </w:p>
    <w:p w:rsidR="0045026C" w:rsidRPr="00147FD8" w:rsidRDefault="00116A98" w:rsidP="006C196D">
      <w:pPr>
        <w:pStyle w:val="Heading2"/>
        <w:spacing w:line="360" w:lineRule="auto"/>
        <w:jc w:val="both"/>
      </w:pPr>
      <w:bookmarkStart w:id="236" w:name="_Toc72827291"/>
      <w:r w:rsidRPr="00147FD8">
        <w:t>Recommendations!</w:t>
      </w:r>
      <w:bookmarkEnd w:id="236"/>
    </w:p>
    <w:p w:rsidR="004F3BAF" w:rsidRPr="00147FD8" w:rsidRDefault="004F3BAF" w:rsidP="006C196D">
      <w:pPr>
        <w:pStyle w:val="ListParagraph"/>
        <w:numPr>
          <w:ilvl w:val="0"/>
          <w:numId w:val="22"/>
        </w:numPr>
        <w:tabs>
          <w:tab w:val="left" w:pos="4075"/>
        </w:tabs>
        <w:spacing w:line="360" w:lineRule="auto"/>
        <w:jc w:val="both"/>
        <w:rPr>
          <w:lang w:val="en-US"/>
        </w:rPr>
      </w:pPr>
      <w:r w:rsidRPr="00147FD8">
        <w:rPr>
          <w:lang w:val="en-US"/>
        </w:rPr>
        <w:t>Water resources of the Zone which have a potential for irrigation should be used effectively and effeciently.</w:t>
      </w:r>
    </w:p>
    <w:p w:rsidR="004F3BAF" w:rsidRPr="00147FD8" w:rsidRDefault="004F3BAF" w:rsidP="006C196D">
      <w:pPr>
        <w:pStyle w:val="ListParagraph"/>
        <w:numPr>
          <w:ilvl w:val="0"/>
          <w:numId w:val="22"/>
        </w:numPr>
        <w:tabs>
          <w:tab w:val="left" w:pos="4075"/>
        </w:tabs>
        <w:spacing w:line="360" w:lineRule="auto"/>
        <w:jc w:val="both"/>
        <w:rPr>
          <w:lang w:val="en-US"/>
        </w:rPr>
      </w:pPr>
      <w:r w:rsidRPr="00147FD8">
        <w:rPr>
          <w:lang w:val="en-US"/>
        </w:rPr>
        <w:t>Improved water supply should be expanded to health infrastructures those found in Rural areas of the Zone.</w:t>
      </w:r>
    </w:p>
    <w:p w:rsidR="004F3BAF" w:rsidRPr="00147FD8" w:rsidRDefault="004F3BAF" w:rsidP="006C196D">
      <w:pPr>
        <w:pStyle w:val="ListParagraph"/>
        <w:numPr>
          <w:ilvl w:val="0"/>
          <w:numId w:val="22"/>
        </w:numPr>
        <w:tabs>
          <w:tab w:val="left" w:pos="4075"/>
        </w:tabs>
        <w:spacing w:line="360" w:lineRule="auto"/>
        <w:jc w:val="both"/>
        <w:rPr>
          <w:lang w:val="en-US"/>
        </w:rPr>
      </w:pPr>
      <w:r w:rsidRPr="00147FD8">
        <w:rPr>
          <w:lang w:val="en-US"/>
        </w:rPr>
        <w:t>Improved Sanitation Facilities  and Electric Power supply should be more expanded in  Health infrastructures since the number of health infrastructures possessing improved sanitation facilities in the Zone is not at its maximum requirement.</w:t>
      </w:r>
    </w:p>
    <w:p w:rsidR="004F3BAF" w:rsidRPr="00147FD8" w:rsidRDefault="004F3BAF" w:rsidP="006C196D">
      <w:pPr>
        <w:pStyle w:val="ListParagraph"/>
        <w:numPr>
          <w:ilvl w:val="0"/>
          <w:numId w:val="22"/>
        </w:numPr>
        <w:tabs>
          <w:tab w:val="left" w:pos="4075"/>
        </w:tabs>
        <w:spacing w:line="360" w:lineRule="auto"/>
        <w:jc w:val="both"/>
        <w:rPr>
          <w:lang w:val="en-US"/>
        </w:rPr>
      </w:pPr>
      <w:r w:rsidRPr="00147FD8">
        <w:rPr>
          <w:lang w:val="en-US"/>
        </w:rPr>
        <w:t>The capacity of our farmers in increasing production and productivity to produce surplus production should be built by the concerned bodies. Still now, farmers in the Zone are not producing surplus rather than hand to mouth in the Zone.</w:t>
      </w:r>
    </w:p>
    <w:p w:rsidR="004F3BAF" w:rsidRPr="00147FD8" w:rsidRDefault="004F3BAF" w:rsidP="006C196D">
      <w:pPr>
        <w:pStyle w:val="ListParagraph"/>
        <w:numPr>
          <w:ilvl w:val="0"/>
          <w:numId w:val="22"/>
        </w:numPr>
        <w:tabs>
          <w:tab w:val="left" w:pos="4075"/>
        </w:tabs>
        <w:spacing w:line="360" w:lineRule="auto"/>
        <w:jc w:val="both"/>
        <w:rPr>
          <w:lang w:val="en-US"/>
        </w:rPr>
      </w:pPr>
      <w:r w:rsidRPr="00147FD8">
        <w:rPr>
          <w:lang w:val="en-US"/>
        </w:rPr>
        <w:t>Irrigation practices should be encouraged since there are so many perennial rivers in the Zone that can be used to eenlarge the production &amp; productivity in the Zone. If used properly, Rivers in the Zone can solve the problems related to in capability of producing surplus in the Zone.</w:t>
      </w:r>
    </w:p>
    <w:p w:rsidR="004F3BAF" w:rsidRPr="00147FD8" w:rsidRDefault="004F3BAF" w:rsidP="006C196D">
      <w:pPr>
        <w:pStyle w:val="ListParagraph"/>
        <w:numPr>
          <w:ilvl w:val="0"/>
          <w:numId w:val="22"/>
        </w:numPr>
        <w:tabs>
          <w:tab w:val="left" w:pos="4075"/>
        </w:tabs>
        <w:spacing w:line="360" w:lineRule="auto"/>
        <w:jc w:val="both"/>
        <w:rPr>
          <w:rFonts w:ascii="Agency FB" w:hAnsi="Agency FB"/>
          <w:sz w:val="28"/>
          <w:szCs w:val="28"/>
          <w:lang w:val="en-US"/>
        </w:rPr>
      </w:pPr>
      <w:r w:rsidRPr="00147FD8">
        <w:rPr>
          <w:lang w:val="en-US"/>
        </w:rPr>
        <w:t>Large and medium scale irrigation is not so much being practiced in the Zone. If the farmers have an access of such irrigation projects, there would be more and more prosperous lives in the Zone. Therefore, the government should take this into its consideration &amp; works on it, since our Zone is rich in so many Perennial Rivers</w:t>
      </w:r>
      <w:r w:rsidRPr="00147FD8">
        <w:rPr>
          <w:rFonts w:ascii="Agency FB" w:hAnsi="Agency FB"/>
          <w:sz w:val="28"/>
          <w:szCs w:val="28"/>
          <w:lang w:val="en-US"/>
        </w:rPr>
        <w:t xml:space="preserve">. </w:t>
      </w:r>
    </w:p>
    <w:p w:rsidR="004F3BAF" w:rsidRPr="00147FD8" w:rsidRDefault="004F3BAF" w:rsidP="006C196D">
      <w:pPr>
        <w:pStyle w:val="ListParagraph"/>
        <w:numPr>
          <w:ilvl w:val="0"/>
          <w:numId w:val="22"/>
        </w:numPr>
        <w:tabs>
          <w:tab w:val="left" w:pos="4075"/>
        </w:tabs>
        <w:spacing w:line="360" w:lineRule="auto"/>
        <w:jc w:val="both"/>
        <w:rPr>
          <w:lang w:val="en-US"/>
        </w:rPr>
      </w:pPr>
      <w:r w:rsidRPr="00147FD8">
        <w:rPr>
          <w:lang w:val="en-US"/>
        </w:rPr>
        <w:t>As we know there is no conserved areas for wild life conservation in the Zone. This is the main problem to be thought over. In this case we the concerned bodies in collaboration with the Authority should incorporate this point into our plan. If we do so, we will boom up the tourist attraction cites of the Zone.</w:t>
      </w:r>
    </w:p>
    <w:p w:rsidR="004F3BAF" w:rsidRPr="00147FD8" w:rsidRDefault="004F3BAF" w:rsidP="006C196D">
      <w:pPr>
        <w:pStyle w:val="ListParagraph"/>
        <w:numPr>
          <w:ilvl w:val="0"/>
          <w:numId w:val="22"/>
        </w:numPr>
        <w:tabs>
          <w:tab w:val="left" w:pos="4075"/>
        </w:tabs>
        <w:spacing w:line="360" w:lineRule="auto"/>
        <w:jc w:val="both"/>
        <w:rPr>
          <w:lang w:val="en-US"/>
        </w:rPr>
      </w:pPr>
      <w:r w:rsidRPr="00147FD8">
        <w:rPr>
          <w:lang w:val="en-US"/>
        </w:rPr>
        <w:t>Electric Power supply coverage is still at its minimum point in the Zone. Therefore its coverage should be increased. Especially, Rural areas of the Zone requires a great attention!</w:t>
      </w:r>
    </w:p>
    <w:p w:rsidR="004F3BAF" w:rsidRPr="00147FD8" w:rsidRDefault="004F3BAF" w:rsidP="006C196D">
      <w:pPr>
        <w:pStyle w:val="ListParagraph"/>
        <w:numPr>
          <w:ilvl w:val="0"/>
          <w:numId w:val="22"/>
        </w:numPr>
        <w:tabs>
          <w:tab w:val="left" w:pos="4075"/>
        </w:tabs>
        <w:spacing w:line="360" w:lineRule="auto"/>
        <w:jc w:val="both"/>
        <w:rPr>
          <w:lang w:val="en-US"/>
        </w:rPr>
      </w:pPr>
      <w:r w:rsidRPr="00147FD8">
        <w:rPr>
          <w:lang w:val="en-US"/>
        </w:rPr>
        <w:t>Eventhough Rural roads has been given a great attention in the Zone, the roads being built are poor in quality. Since the roads had no drainage system, the flood as a result of rain, made almost all the rural roads out of use. Hence, the concerned bodies should take care of qualities of roads instead of only quantities! In addition to this, the concerned bodies should put maintenance services into its consideration rather than building only the new one.</w:t>
      </w:r>
    </w:p>
    <w:p w:rsidR="004F3BAF" w:rsidRPr="00147FD8" w:rsidRDefault="004F3BAF" w:rsidP="006C196D">
      <w:pPr>
        <w:pStyle w:val="ListParagraph"/>
        <w:numPr>
          <w:ilvl w:val="0"/>
          <w:numId w:val="22"/>
        </w:numPr>
        <w:tabs>
          <w:tab w:val="left" w:pos="4075"/>
        </w:tabs>
        <w:spacing w:line="360" w:lineRule="auto"/>
        <w:jc w:val="both"/>
        <w:rPr>
          <w:lang w:val="en-US"/>
        </w:rPr>
      </w:pPr>
      <w:r w:rsidRPr="00147FD8">
        <w:rPr>
          <w:lang w:val="en-US"/>
        </w:rPr>
        <w:t>The quality of Health services being provided to our Societies should be improved through the provision of enough medicines, and medical equipments and also through the improvement of the quality of health infrastructures being constructed/built in order to reduce refers written to non-governmental health organizations for patients in the governmental health institutions in the Zone.</w:t>
      </w:r>
    </w:p>
    <w:p w:rsidR="004F3BAF" w:rsidRPr="00147FD8" w:rsidRDefault="004F3BAF" w:rsidP="006C196D">
      <w:pPr>
        <w:pStyle w:val="ListParagraph"/>
        <w:numPr>
          <w:ilvl w:val="0"/>
          <w:numId w:val="22"/>
        </w:numPr>
        <w:tabs>
          <w:tab w:val="left" w:pos="4075"/>
        </w:tabs>
        <w:spacing w:line="360" w:lineRule="auto"/>
        <w:jc w:val="both"/>
        <w:rPr>
          <w:lang w:val="en-US"/>
        </w:rPr>
      </w:pPr>
      <w:r w:rsidRPr="00147FD8">
        <w:rPr>
          <w:lang w:val="en-US"/>
        </w:rPr>
        <w:t>Monitoring &amp; Evaluation of the activities of non-governmental Health Institution and Schools should be thought over in order to minimize un-necessary costs being loaded on the communities of the Zone!</w:t>
      </w:r>
    </w:p>
    <w:p w:rsidR="004F3BAF" w:rsidRPr="00147FD8" w:rsidRDefault="004F3BAF" w:rsidP="006C196D">
      <w:pPr>
        <w:pStyle w:val="ListParagraph"/>
        <w:numPr>
          <w:ilvl w:val="0"/>
          <w:numId w:val="22"/>
        </w:numPr>
        <w:tabs>
          <w:tab w:val="left" w:pos="4075"/>
        </w:tabs>
        <w:spacing w:line="360" w:lineRule="auto"/>
        <w:jc w:val="both"/>
        <w:rPr>
          <w:lang w:val="en-US"/>
        </w:rPr>
      </w:pPr>
      <w:r w:rsidRPr="00147FD8">
        <w:rPr>
          <w:lang w:val="en-US"/>
        </w:rPr>
        <w:t>Awareness should be created to our Societies regarding jobs that there is no job minor than the other.</w:t>
      </w:r>
    </w:p>
    <w:p w:rsidR="004F3BAF" w:rsidRPr="00147FD8" w:rsidRDefault="004F3BAF" w:rsidP="006C196D">
      <w:pPr>
        <w:pStyle w:val="ListParagraph"/>
        <w:numPr>
          <w:ilvl w:val="0"/>
          <w:numId w:val="22"/>
        </w:numPr>
        <w:tabs>
          <w:tab w:val="left" w:pos="4075"/>
        </w:tabs>
        <w:spacing w:line="360" w:lineRule="auto"/>
        <w:jc w:val="both"/>
        <w:rPr>
          <w:lang w:val="en-US"/>
        </w:rPr>
      </w:pPr>
      <w:r w:rsidRPr="00147FD8">
        <w:rPr>
          <w:lang w:val="en-US"/>
        </w:rPr>
        <w:t>In order to reduce emigration, more and more job opportunities  should be created for the job seekers in the Zone. This should be incorporated in the Plan we are putting into action. Rural</w:t>
      </w:r>
      <w:r w:rsidR="00CD07B3" w:rsidRPr="00147FD8">
        <w:rPr>
          <w:lang w:val="en-US"/>
        </w:rPr>
        <w:t>-Urban migration is making urban lives very difficult for the dwellers in the Zone by putting high social &amp; economic pressures on them. Even though it is impossible to eradicate in migration, the respective bodies should think it over to minimize rural-urban migration in the Zone.</w:t>
      </w:r>
    </w:p>
    <w:p w:rsidR="00ED368D" w:rsidRPr="00147FD8" w:rsidRDefault="00ED368D" w:rsidP="006C196D">
      <w:pPr>
        <w:pStyle w:val="ListParagraph"/>
        <w:numPr>
          <w:ilvl w:val="0"/>
          <w:numId w:val="22"/>
        </w:numPr>
        <w:tabs>
          <w:tab w:val="left" w:pos="4075"/>
        </w:tabs>
        <w:spacing w:line="360" w:lineRule="auto"/>
        <w:jc w:val="both"/>
        <w:rPr>
          <w:lang w:val="en-US"/>
        </w:rPr>
      </w:pPr>
      <w:r w:rsidRPr="00147FD8">
        <w:rPr>
          <w:lang w:val="en-US"/>
        </w:rPr>
        <w:t xml:space="preserve">Shortage of budget in all </w:t>
      </w:r>
      <w:r w:rsidR="00A375E3" w:rsidRPr="00147FD8">
        <w:rPr>
          <w:lang w:val="en-US"/>
        </w:rPr>
        <w:t>Woredas</w:t>
      </w:r>
      <w:r w:rsidRPr="00147FD8">
        <w:rPr>
          <w:lang w:val="en-US"/>
        </w:rPr>
        <w:t xml:space="preserve"> of the Zone in the past two consecutive years of study has remained still unsolved. Hence, the respective authority should consider </w:t>
      </w:r>
      <w:r w:rsidR="00A375E3" w:rsidRPr="00147FD8">
        <w:rPr>
          <w:lang w:val="en-US"/>
        </w:rPr>
        <w:t>Woredas</w:t>
      </w:r>
      <w:r w:rsidRPr="00147FD8">
        <w:rPr>
          <w:lang w:val="en-US"/>
        </w:rPr>
        <w:t xml:space="preserve"> those which are found under Jimma Zone while allocating resources. </w:t>
      </w:r>
    </w:p>
    <w:p w:rsidR="00116A98" w:rsidRPr="00147FD8" w:rsidRDefault="00116A98" w:rsidP="006C196D">
      <w:pPr>
        <w:spacing w:line="360" w:lineRule="auto"/>
        <w:jc w:val="both"/>
        <w:rPr>
          <w:lang w:val="en-US"/>
        </w:rPr>
      </w:pPr>
    </w:p>
    <w:p w:rsidR="00723E78" w:rsidRPr="00147FD8" w:rsidRDefault="00723E78" w:rsidP="006C196D">
      <w:pPr>
        <w:spacing w:line="360" w:lineRule="auto"/>
        <w:jc w:val="both"/>
        <w:rPr>
          <w:lang w:val="en-US"/>
        </w:rPr>
      </w:pPr>
    </w:p>
    <w:p w:rsidR="00723E78" w:rsidRPr="00147FD8" w:rsidRDefault="00723E78" w:rsidP="006C196D">
      <w:pPr>
        <w:spacing w:line="360" w:lineRule="auto"/>
        <w:jc w:val="both"/>
        <w:rPr>
          <w:lang w:val="en-US"/>
        </w:rPr>
      </w:pPr>
    </w:p>
    <w:p w:rsidR="00723E78" w:rsidRPr="00147FD8" w:rsidRDefault="00723E78" w:rsidP="006C196D">
      <w:pPr>
        <w:spacing w:line="360" w:lineRule="auto"/>
        <w:jc w:val="both"/>
        <w:rPr>
          <w:lang w:val="en-US"/>
        </w:rPr>
      </w:pPr>
    </w:p>
    <w:p w:rsidR="00723E78" w:rsidRPr="00147FD8" w:rsidRDefault="00723E78" w:rsidP="006C196D">
      <w:pPr>
        <w:spacing w:line="360" w:lineRule="auto"/>
        <w:jc w:val="both"/>
        <w:rPr>
          <w:lang w:val="en-US"/>
        </w:rPr>
      </w:pPr>
    </w:p>
    <w:p w:rsidR="00723E78" w:rsidRPr="00147FD8" w:rsidRDefault="00723E78" w:rsidP="006C196D">
      <w:pPr>
        <w:spacing w:line="360" w:lineRule="auto"/>
        <w:jc w:val="both"/>
        <w:rPr>
          <w:lang w:val="en-US"/>
        </w:rPr>
      </w:pPr>
    </w:p>
    <w:p w:rsidR="00723E78" w:rsidRPr="00147FD8" w:rsidRDefault="00723E78" w:rsidP="006C196D">
      <w:pPr>
        <w:spacing w:line="360" w:lineRule="auto"/>
        <w:jc w:val="both"/>
        <w:rPr>
          <w:lang w:val="en-US"/>
        </w:rPr>
      </w:pPr>
    </w:p>
    <w:p w:rsidR="00723E78" w:rsidRPr="00147FD8" w:rsidRDefault="00723E78" w:rsidP="006C196D">
      <w:pPr>
        <w:spacing w:line="360" w:lineRule="auto"/>
        <w:jc w:val="both"/>
        <w:rPr>
          <w:lang w:val="en-US"/>
        </w:rPr>
      </w:pPr>
    </w:p>
    <w:p w:rsidR="00723E78" w:rsidRPr="00147FD8" w:rsidRDefault="00723E78" w:rsidP="006C196D">
      <w:pPr>
        <w:spacing w:line="360" w:lineRule="auto"/>
        <w:jc w:val="both"/>
        <w:rPr>
          <w:lang w:val="en-US"/>
        </w:rPr>
      </w:pPr>
    </w:p>
    <w:p w:rsidR="00723E78" w:rsidRPr="00147FD8" w:rsidRDefault="00723E78" w:rsidP="006C196D">
      <w:pPr>
        <w:spacing w:line="360" w:lineRule="auto"/>
        <w:jc w:val="both"/>
        <w:rPr>
          <w:lang w:val="en-US"/>
        </w:rPr>
      </w:pPr>
    </w:p>
    <w:sectPr w:rsidR="00723E78" w:rsidRPr="00147FD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C8A" w:rsidRDefault="003F3C8A">
      <w:r>
        <w:separator/>
      </w:r>
    </w:p>
  </w:endnote>
  <w:endnote w:type="continuationSeparator" w:id="0">
    <w:p w:rsidR="003F3C8A" w:rsidRDefault="003F3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231582"/>
      <w:docPartObj>
        <w:docPartGallery w:val="Page Numbers (Bottom of Page)"/>
        <w:docPartUnique/>
      </w:docPartObj>
    </w:sdtPr>
    <w:sdtEndPr>
      <w:rPr>
        <w:noProof/>
      </w:rPr>
    </w:sdtEndPr>
    <w:sdtContent>
      <w:p w:rsidR="00877085" w:rsidRDefault="00877085">
        <w:pPr>
          <w:pStyle w:val="Footer"/>
          <w:jc w:val="right"/>
        </w:pPr>
        <w:r>
          <w:fldChar w:fldCharType="begin"/>
        </w:r>
        <w:r>
          <w:instrText xml:space="preserve"> PAGE   \* MERGEFORMAT </w:instrText>
        </w:r>
        <w:r>
          <w:fldChar w:fldCharType="separate"/>
        </w:r>
        <w:r w:rsidR="003F3C8A">
          <w:rPr>
            <w:noProof/>
          </w:rPr>
          <w:t>1</w:t>
        </w:r>
        <w:r>
          <w:rPr>
            <w:noProof/>
          </w:rPr>
          <w:fldChar w:fldCharType="end"/>
        </w:r>
      </w:p>
    </w:sdtContent>
  </w:sdt>
  <w:p w:rsidR="00877085" w:rsidRDefault="008770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C8A" w:rsidRDefault="003F3C8A">
      <w:r>
        <w:separator/>
      </w:r>
    </w:p>
  </w:footnote>
  <w:footnote w:type="continuationSeparator" w:id="0">
    <w:p w:rsidR="003F3C8A" w:rsidRDefault="003F3C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32A7"/>
    <w:multiLevelType w:val="hybridMultilevel"/>
    <w:tmpl w:val="96802EAE"/>
    <w:lvl w:ilvl="0" w:tplc="04090009">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A19E9"/>
    <w:multiLevelType w:val="hybridMultilevel"/>
    <w:tmpl w:val="73D42AE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B229E4"/>
    <w:multiLevelType w:val="hybridMultilevel"/>
    <w:tmpl w:val="AC84E044"/>
    <w:lvl w:ilvl="0" w:tplc="04090011">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CF47E07"/>
    <w:multiLevelType w:val="hybridMultilevel"/>
    <w:tmpl w:val="695A28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3280053"/>
    <w:multiLevelType w:val="hybridMultilevel"/>
    <w:tmpl w:val="67303C7C"/>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440BC1"/>
    <w:multiLevelType w:val="hybridMultilevel"/>
    <w:tmpl w:val="183ACEE8"/>
    <w:lvl w:ilvl="0" w:tplc="04090009">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450"/>
        </w:tabs>
        <w:ind w:left="450" w:hanging="360"/>
      </w:pPr>
      <w:rPr>
        <w:rFonts w:ascii="Wingdings" w:hAnsi="Wingdings" w:hint="default"/>
      </w:rPr>
    </w:lvl>
    <w:lvl w:ilvl="2" w:tplc="04090009">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6" w15:restartNumberingAfterBreak="0">
    <w:nsid w:val="2B730F72"/>
    <w:multiLevelType w:val="hybridMultilevel"/>
    <w:tmpl w:val="0F8A858C"/>
    <w:lvl w:ilvl="0" w:tplc="0409000B">
      <w:start w:val="1"/>
      <w:numFmt w:val="bullet"/>
      <w:lvlText w:val=""/>
      <w:lvlJc w:val="left"/>
      <w:pPr>
        <w:tabs>
          <w:tab w:val="num" w:pos="360"/>
        </w:tabs>
        <w:ind w:left="360" w:hanging="360"/>
      </w:pPr>
      <w:rPr>
        <w:rFonts w:ascii="Wingdings" w:hAnsi="Wingdings" w:hint="default"/>
      </w:rPr>
    </w:lvl>
    <w:lvl w:ilvl="1" w:tplc="0409000D">
      <w:start w:val="1"/>
      <w:numFmt w:val="bullet"/>
      <w:lvlText w:val=""/>
      <w:lvlJc w:val="left"/>
      <w:pPr>
        <w:tabs>
          <w:tab w:val="num" w:pos="360"/>
        </w:tabs>
        <w:ind w:left="360" w:hanging="360"/>
      </w:pPr>
      <w:rPr>
        <w:rFonts w:ascii="Wingdings" w:hAnsi="Wingdings" w:hint="default"/>
      </w:rPr>
    </w:lvl>
    <w:lvl w:ilvl="2" w:tplc="04090009">
      <w:start w:val="1"/>
      <w:numFmt w:val="bullet"/>
      <w:lvlText w:val=""/>
      <w:lvlJc w:val="left"/>
      <w:pPr>
        <w:tabs>
          <w:tab w:val="num" w:pos="270"/>
        </w:tabs>
        <w:ind w:left="27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D960908"/>
    <w:multiLevelType w:val="hybridMultilevel"/>
    <w:tmpl w:val="EFB217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9BB6B2D"/>
    <w:multiLevelType w:val="hybridMultilevel"/>
    <w:tmpl w:val="076C22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54402DD"/>
    <w:multiLevelType w:val="hybridMultilevel"/>
    <w:tmpl w:val="6AA477A4"/>
    <w:lvl w:ilvl="0" w:tplc="2D5A63CE">
      <w:start w:val="4451"/>
      <w:numFmt w:val="bullet"/>
      <w:lvlText w:val="-"/>
      <w:lvlJc w:val="left"/>
      <w:pPr>
        <w:tabs>
          <w:tab w:val="num" w:pos="360"/>
        </w:tabs>
        <w:ind w:left="360" w:hanging="360"/>
      </w:pPr>
      <w:rPr>
        <w:rFonts w:ascii="Bookman Old Style" w:eastAsia="Times New Roman" w:hAnsi="Bookman Old Style" w:cs="Times New Roman" w:hint="default"/>
        <w:b/>
        <w:i/>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360ECB"/>
    <w:multiLevelType w:val="hybridMultilevel"/>
    <w:tmpl w:val="988A6B4E"/>
    <w:lvl w:ilvl="0" w:tplc="1FD6A9F6">
      <w:start w:val="2"/>
      <w:numFmt w:val="decimal"/>
      <w:lvlText w:val="%1."/>
      <w:lvlJc w:val="left"/>
      <w:pPr>
        <w:tabs>
          <w:tab w:val="num" w:pos="1440"/>
        </w:tabs>
        <w:ind w:left="1440" w:hanging="720"/>
      </w:pPr>
      <w:rPr>
        <w:rFonts w:hint="default"/>
      </w:rPr>
    </w:lvl>
    <w:lvl w:ilvl="1" w:tplc="D24C4992">
      <w:numFmt w:val="none"/>
      <w:lvlText w:val=""/>
      <w:lvlJc w:val="left"/>
      <w:pPr>
        <w:tabs>
          <w:tab w:val="num" w:pos="360"/>
        </w:tabs>
      </w:pPr>
    </w:lvl>
    <w:lvl w:ilvl="2" w:tplc="B53EBFE8">
      <w:numFmt w:val="none"/>
      <w:lvlText w:val=""/>
      <w:lvlJc w:val="left"/>
      <w:pPr>
        <w:tabs>
          <w:tab w:val="num" w:pos="360"/>
        </w:tabs>
      </w:pPr>
    </w:lvl>
    <w:lvl w:ilvl="3" w:tplc="C8B67776">
      <w:numFmt w:val="none"/>
      <w:lvlText w:val=""/>
      <w:lvlJc w:val="left"/>
      <w:pPr>
        <w:tabs>
          <w:tab w:val="num" w:pos="360"/>
        </w:tabs>
      </w:pPr>
    </w:lvl>
    <w:lvl w:ilvl="4" w:tplc="6DF4ACB8">
      <w:numFmt w:val="none"/>
      <w:lvlText w:val=""/>
      <w:lvlJc w:val="left"/>
      <w:pPr>
        <w:tabs>
          <w:tab w:val="num" w:pos="360"/>
        </w:tabs>
      </w:pPr>
    </w:lvl>
    <w:lvl w:ilvl="5" w:tplc="7E2AB808">
      <w:numFmt w:val="none"/>
      <w:lvlText w:val=""/>
      <w:lvlJc w:val="left"/>
      <w:pPr>
        <w:tabs>
          <w:tab w:val="num" w:pos="360"/>
        </w:tabs>
      </w:pPr>
    </w:lvl>
    <w:lvl w:ilvl="6" w:tplc="AB86B95A">
      <w:numFmt w:val="none"/>
      <w:lvlText w:val=""/>
      <w:lvlJc w:val="left"/>
      <w:pPr>
        <w:tabs>
          <w:tab w:val="num" w:pos="360"/>
        </w:tabs>
      </w:pPr>
    </w:lvl>
    <w:lvl w:ilvl="7" w:tplc="29366C90">
      <w:numFmt w:val="none"/>
      <w:lvlText w:val=""/>
      <w:lvlJc w:val="left"/>
      <w:pPr>
        <w:tabs>
          <w:tab w:val="num" w:pos="360"/>
        </w:tabs>
      </w:pPr>
    </w:lvl>
    <w:lvl w:ilvl="8" w:tplc="30D26C38">
      <w:numFmt w:val="none"/>
      <w:lvlText w:val=""/>
      <w:lvlJc w:val="left"/>
      <w:pPr>
        <w:tabs>
          <w:tab w:val="num" w:pos="360"/>
        </w:tabs>
      </w:pPr>
    </w:lvl>
  </w:abstractNum>
  <w:abstractNum w:abstractNumId="11" w15:restartNumberingAfterBreak="0">
    <w:nsid w:val="4A3E7855"/>
    <w:multiLevelType w:val="hybridMultilevel"/>
    <w:tmpl w:val="6642855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4049A2"/>
    <w:multiLevelType w:val="hybridMultilevel"/>
    <w:tmpl w:val="23A2439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52116C2"/>
    <w:multiLevelType w:val="multilevel"/>
    <w:tmpl w:val="79EA8CEC"/>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554C1B37"/>
    <w:multiLevelType w:val="hybridMultilevel"/>
    <w:tmpl w:val="8476451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091654"/>
    <w:multiLevelType w:val="hybridMultilevel"/>
    <w:tmpl w:val="A206281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3487ABE"/>
    <w:multiLevelType w:val="hybridMultilevel"/>
    <w:tmpl w:val="58FC453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AC4C9A"/>
    <w:multiLevelType w:val="hybridMultilevel"/>
    <w:tmpl w:val="CFE4D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BF851F2"/>
    <w:multiLevelType w:val="hybridMultilevel"/>
    <w:tmpl w:val="1B96D0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BFF75BB"/>
    <w:multiLevelType w:val="hybridMultilevel"/>
    <w:tmpl w:val="1E4808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9C38CC"/>
    <w:multiLevelType w:val="multilevel"/>
    <w:tmpl w:val="4D0AEA3E"/>
    <w:lvl w:ilvl="0">
      <w:start w:val="1"/>
      <w:numFmt w:val="upperRoman"/>
      <w:lvlText w:val="%1."/>
      <w:lvlJc w:val="left"/>
      <w:pPr>
        <w:tabs>
          <w:tab w:val="num" w:pos="720"/>
        </w:tabs>
        <w:ind w:left="720" w:hanging="720"/>
      </w:pPr>
      <w:rPr>
        <w:rFonts w:hint="default"/>
        <w:b/>
        <w:i w:val="0"/>
      </w:rPr>
    </w:lvl>
    <w:lvl w:ilvl="1">
      <w:start w:val="2"/>
      <w:numFmt w:val="decimal"/>
      <w:isLgl/>
      <w:lvlText w:val="%1.%2."/>
      <w:lvlJc w:val="left"/>
      <w:pPr>
        <w:ind w:left="2610" w:hanging="720"/>
      </w:pPr>
      <w:rPr>
        <w:rFonts w:hint="default"/>
        <w:sz w:val="28"/>
      </w:rPr>
    </w:lvl>
    <w:lvl w:ilvl="2">
      <w:start w:val="1"/>
      <w:numFmt w:val="decimal"/>
      <w:isLgl/>
      <w:lvlText w:val="%1.%2.%3."/>
      <w:lvlJc w:val="left"/>
      <w:pPr>
        <w:ind w:left="4860" w:hanging="1080"/>
      </w:pPr>
      <w:rPr>
        <w:rFonts w:hint="default"/>
        <w:sz w:val="28"/>
      </w:rPr>
    </w:lvl>
    <w:lvl w:ilvl="3">
      <w:start w:val="1"/>
      <w:numFmt w:val="decimal"/>
      <w:isLgl/>
      <w:lvlText w:val="%1.%2.%3.%4."/>
      <w:lvlJc w:val="left"/>
      <w:pPr>
        <w:ind w:left="7110" w:hanging="1440"/>
      </w:pPr>
      <w:rPr>
        <w:rFonts w:hint="default"/>
        <w:sz w:val="28"/>
      </w:rPr>
    </w:lvl>
    <w:lvl w:ilvl="4">
      <w:start w:val="1"/>
      <w:numFmt w:val="decimal"/>
      <w:isLgl/>
      <w:lvlText w:val="%1.%2.%3.%4.%5."/>
      <w:lvlJc w:val="left"/>
      <w:pPr>
        <w:ind w:left="9360" w:hanging="1800"/>
      </w:pPr>
      <w:rPr>
        <w:rFonts w:hint="default"/>
        <w:sz w:val="28"/>
      </w:rPr>
    </w:lvl>
    <w:lvl w:ilvl="5">
      <w:start w:val="1"/>
      <w:numFmt w:val="decimal"/>
      <w:isLgl/>
      <w:lvlText w:val="%1.%2.%3.%4.%5.%6."/>
      <w:lvlJc w:val="left"/>
      <w:pPr>
        <w:ind w:left="11250" w:hanging="1800"/>
      </w:pPr>
      <w:rPr>
        <w:rFonts w:hint="default"/>
        <w:sz w:val="28"/>
      </w:rPr>
    </w:lvl>
    <w:lvl w:ilvl="6">
      <w:start w:val="1"/>
      <w:numFmt w:val="decimal"/>
      <w:isLgl/>
      <w:lvlText w:val="%1.%2.%3.%4.%5.%6.%7."/>
      <w:lvlJc w:val="left"/>
      <w:pPr>
        <w:ind w:left="13500" w:hanging="2160"/>
      </w:pPr>
      <w:rPr>
        <w:rFonts w:hint="default"/>
        <w:sz w:val="28"/>
      </w:rPr>
    </w:lvl>
    <w:lvl w:ilvl="7">
      <w:start w:val="1"/>
      <w:numFmt w:val="decimal"/>
      <w:isLgl/>
      <w:lvlText w:val="%1.%2.%3.%4.%5.%6.%7.%8."/>
      <w:lvlJc w:val="left"/>
      <w:pPr>
        <w:ind w:left="15750" w:hanging="2520"/>
      </w:pPr>
      <w:rPr>
        <w:rFonts w:hint="default"/>
        <w:sz w:val="28"/>
      </w:rPr>
    </w:lvl>
    <w:lvl w:ilvl="8">
      <w:start w:val="1"/>
      <w:numFmt w:val="decimal"/>
      <w:isLgl/>
      <w:lvlText w:val="%1.%2.%3.%4.%5.%6.%7.%8.%9."/>
      <w:lvlJc w:val="left"/>
      <w:pPr>
        <w:ind w:left="18000" w:hanging="2880"/>
      </w:pPr>
      <w:rPr>
        <w:rFonts w:hint="default"/>
        <w:sz w:val="28"/>
      </w:rPr>
    </w:lvl>
  </w:abstractNum>
  <w:abstractNum w:abstractNumId="21" w15:restartNumberingAfterBreak="0">
    <w:nsid w:val="74605BE2"/>
    <w:multiLevelType w:val="hybridMultilevel"/>
    <w:tmpl w:val="A1F856C8"/>
    <w:lvl w:ilvl="0" w:tplc="BD54E93E">
      <w:numFmt w:val="bullet"/>
      <w:lvlText w:val="-"/>
      <w:lvlJc w:val="left"/>
      <w:pPr>
        <w:tabs>
          <w:tab w:val="num" w:pos="360"/>
        </w:tabs>
        <w:ind w:left="360" w:hanging="360"/>
      </w:pPr>
      <w:rPr>
        <w:rFonts w:ascii="Book Antiqua" w:eastAsia="Times New Roman" w:hAnsi="Book Antiqua"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20"/>
  </w:num>
  <w:num w:numId="3">
    <w:abstractNumId w:val="6"/>
  </w:num>
  <w:num w:numId="4">
    <w:abstractNumId w:val="0"/>
  </w:num>
  <w:num w:numId="5">
    <w:abstractNumId w:val="5"/>
  </w:num>
  <w:num w:numId="6">
    <w:abstractNumId w:val="13"/>
  </w:num>
  <w:num w:numId="7">
    <w:abstractNumId w:val="17"/>
  </w:num>
  <w:num w:numId="8">
    <w:abstractNumId w:val="14"/>
  </w:num>
  <w:num w:numId="9">
    <w:abstractNumId w:val="10"/>
  </w:num>
  <w:num w:numId="10">
    <w:abstractNumId w:val="7"/>
  </w:num>
  <w:num w:numId="11">
    <w:abstractNumId w:val="9"/>
  </w:num>
  <w:num w:numId="12">
    <w:abstractNumId w:val="4"/>
  </w:num>
  <w:num w:numId="13">
    <w:abstractNumId w:val="21"/>
  </w:num>
  <w:num w:numId="14">
    <w:abstractNumId w:val="18"/>
  </w:num>
  <w:num w:numId="15">
    <w:abstractNumId w:val="8"/>
  </w:num>
  <w:num w:numId="16">
    <w:abstractNumId w:val="2"/>
  </w:num>
  <w:num w:numId="17">
    <w:abstractNumId w:val="11"/>
  </w:num>
  <w:num w:numId="18">
    <w:abstractNumId w:val="15"/>
  </w:num>
  <w:num w:numId="19">
    <w:abstractNumId w:val="16"/>
  </w:num>
  <w:num w:numId="20">
    <w:abstractNumId w:val="3"/>
  </w:num>
  <w:num w:numId="21">
    <w:abstractNumId w:val="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3D0"/>
    <w:rsid w:val="00001EB8"/>
    <w:rsid w:val="000026AA"/>
    <w:rsid w:val="00003AA6"/>
    <w:rsid w:val="000042CD"/>
    <w:rsid w:val="0000547A"/>
    <w:rsid w:val="000056DA"/>
    <w:rsid w:val="000056EC"/>
    <w:rsid w:val="00005946"/>
    <w:rsid w:val="0000614A"/>
    <w:rsid w:val="00007157"/>
    <w:rsid w:val="00007860"/>
    <w:rsid w:val="0000790E"/>
    <w:rsid w:val="000079B9"/>
    <w:rsid w:val="00007A42"/>
    <w:rsid w:val="00010BA2"/>
    <w:rsid w:val="000118EA"/>
    <w:rsid w:val="0001639B"/>
    <w:rsid w:val="00020AB2"/>
    <w:rsid w:val="00020B8F"/>
    <w:rsid w:val="0002100C"/>
    <w:rsid w:val="00021427"/>
    <w:rsid w:val="00021B84"/>
    <w:rsid w:val="000229A3"/>
    <w:rsid w:val="00024168"/>
    <w:rsid w:val="00025949"/>
    <w:rsid w:val="0002596E"/>
    <w:rsid w:val="00026287"/>
    <w:rsid w:val="00026A1E"/>
    <w:rsid w:val="00026F0F"/>
    <w:rsid w:val="000278B3"/>
    <w:rsid w:val="00030B36"/>
    <w:rsid w:val="00031010"/>
    <w:rsid w:val="00031489"/>
    <w:rsid w:val="00031AB6"/>
    <w:rsid w:val="0003283A"/>
    <w:rsid w:val="0003293F"/>
    <w:rsid w:val="0003306E"/>
    <w:rsid w:val="00033BBE"/>
    <w:rsid w:val="00035928"/>
    <w:rsid w:val="00036A41"/>
    <w:rsid w:val="0003719B"/>
    <w:rsid w:val="00037416"/>
    <w:rsid w:val="0004174B"/>
    <w:rsid w:val="00041DFF"/>
    <w:rsid w:val="000422DB"/>
    <w:rsid w:val="000426BB"/>
    <w:rsid w:val="000428F4"/>
    <w:rsid w:val="00044A87"/>
    <w:rsid w:val="00045A2B"/>
    <w:rsid w:val="00045E73"/>
    <w:rsid w:val="0004688D"/>
    <w:rsid w:val="000469FC"/>
    <w:rsid w:val="00046EB1"/>
    <w:rsid w:val="00047230"/>
    <w:rsid w:val="00047B34"/>
    <w:rsid w:val="00047C43"/>
    <w:rsid w:val="000503FD"/>
    <w:rsid w:val="000517A6"/>
    <w:rsid w:val="00054357"/>
    <w:rsid w:val="00054DA4"/>
    <w:rsid w:val="00055674"/>
    <w:rsid w:val="0005627E"/>
    <w:rsid w:val="0005631C"/>
    <w:rsid w:val="000573D5"/>
    <w:rsid w:val="00057453"/>
    <w:rsid w:val="00057C63"/>
    <w:rsid w:val="00060206"/>
    <w:rsid w:val="00062092"/>
    <w:rsid w:val="000620B4"/>
    <w:rsid w:val="0006232E"/>
    <w:rsid w:val="0006514A"/>
    <w:rsid w:val="00066C13"/>
    <w:rsid w:val="00067DD1"/>
    <w:rsid w:val="00067ED9"/>
    <w:rsid w:val="0007122F"/>
    <w:rsid w:val="000712B3"/>
    <w:rsid w:val="000743A1"/>
    <w:rsid w:val="000759CE"/>
    <w:rsid w:val="00080401"/>
    <w:rsid w:val="0008061D"/>
    <w:rsid w:val="000819E2"/>
    <w:rsid w:val="000822BD"/>
    <w:rsid w:val="00083027"/>
    <w:rsid w:val="00083727"/>
    <w:rsid w:val="0008539B"/>
    <w:rsid w:val="000872FB"/>
    <w:rsid w:val="00087AC7"/>
    <w:rsid w:val="000918F1"/>
    <w:rsid w:val="00091D64"/>
    <w:rsid w:val="00092039"/>
    <w:rsid w:val="000923D4"/>
    <w:rsid w:val="00093088"/>
    <w:rsid w:val="000938B5"/>
    <w:rsid w:val="00094823"/>
    <w:rsid w:val="000951EF"/>
    <w:rsid w:val="000A1926"/>
    <w:rsid w:val="000A202E"/>
    <w:rsid w:val="000A3457"/>
    <w:rsid w:val="000A3CE1"/>
    <w:rsid w:val="000A4667"/>
    <w:rsid w:val="000A4A80"/>
    <w:rsid w:val="000A5C3B"/>
    <w:rsid w:val="000B1AD3"/>
    <w:rsid w:val="000B2A8D"/>
    <w:rsid w:val="000B2AC1"/>
    <w:rsid w:val="000B2B9F"/>
    <w:rsid w:val="000B2E5D"/>
    <w:rsid w:val="000B2F49"/>
    <w:rsid w:val="000B3D0C"/>
    <w:rsid w:val="000B4950"/>
    <w:rsid w:val="000B6076"/>
    <w:rsid w:val="000B63C8"/>
    <w:rsid w:val="000B64FF"/>
    <w:rsid w:val="000B6F70"/>
    <w:rsid w:val="000B7377"/>
    <w:rsid w:val="000C0031"/>
    <w:rsid w:val="000C050B"/>
    <w:rsid w:val="000C0D24"/>
    <w:rsid w:val="000C233F"/>
    <w:rsid w:val="000C3B5B"/>
    <w:rsid w:val="000C4289"/>
    <w:rsid w:val="000C471E"/>
    <w:rsid w:val="000C53B7"/>
    <w:rsid w:val="000C6651"/>
    <w:rsid w:val="000C7C0E"/>
    <w:rsid w:val="000C7EA2"/>
    <w:rsid w:val="000D00B1"/>
    <w:rsid w:val="000D21CF"/>
    <w:rsid w:val="000D2CEC"/>
    <w:rsid w:val="000D31D7"/>
    <w:rsid w:val="000D4257"/>
    <w:rsid w:val="000D45B4"/>
    <w:rsid w:val="000D49C9"/>
    <w:rsid w:val="000D5ADA"/>
    <w:rsid w:val="000D61CC"/>
    <w:rsid w:val="000D6A78"/>
    <w:rsid w:val="000D70A5"/>
    <w:rsid w:val="000E1205"/>
    <w:rsid w:val="000E18A3"/>
    <w:rsid w:val="000E3343"/>
    <w:rsid w:val="000E4F7A"/>
    <w:rsid w:val="000E5A21"/>
    <w:rsid w:val="000E6375"/>
    <w:rsid w:val="000E731F"/>
    <w:rsid w:val="000E749B"/>
    <w:rsid w:val="000F0CBC"/>
    <w:rsid w:val="000F0D26"/>
    <w:rsid w:val="000F14E4"/>
    <w:rsid w:val="000F1529"/>
    <w:rsid w:val="000F2157"/>
    <w:rsid w:val="000F2AD6"/>
    <w:rsid w:val="000F3002"/>
    <w:rsid w:val="000F3366"/>
    <w:rsid w:val="000F371B"/>
    <w:rsid w:val="000F3A08"/>
    <w:rsid w:val="000F3D6E"/>
    <w:rsid w:val="000F5A54"/>
    <w:rsid w:val="000F63A2"/>
    <w:rsid w:val="000F6BFA"/>
    <w:rsid w:val="000F7579"/>
    <w:rsid w:val="000F79B8"/>
    <w:rsid w:val="001003AD"/>
    <w:rsid w:val="00100EEA"/>
    <w:rsid w:val="00100F1B"/>
    <w:rsid w:val="00101449"/>
    <w:rsid w:val="00101650"/>
    <w:rsid w:val="0010211D"/>
    <w:rsid w:val="00103A04"/>
    <w:rsid w:val="001066CA"/>
    <w:rsid w:val="001067F2"/>
    <w:rsid w:val="00106E7D"/>
    <w:rsid w:val="001071F5"/>
    <w:rsid w:val="00107D50"/>
    <w:rsid w:val="001100CC"/>
    <w:rsid w:val="0011033D"/>
    <w:rsid w:val="00113431"/>
    <w:rsid w:val="00113962"/>
    <w:rsid w:val="00113B84"/>
    <w:rsid w:val="00114B1A"/>
    <w:rsid w:val="001151AD"/>
    <w:rsid w:val="001163F3"/>
    <w:rsid w:val="001168D1"/>
    <w:rsid w:val="00116A98"/>
    <w:rsid w:val="00120C4C"/>
    <w:rsid w:val="0012163B"/>
    <w:rsid w:val="00121AD6"/>
    <w:rsid w:val="00121F00"/>
    <w:rsid w:val="00123693"/>
    <w:rsid w:val="00124AE5"/>
    <w:rsid w:val="001251F7"/>
    <w:rsid w:val="001267D5"/>
    <w:rsid w:val="00126AF0"/>
    <w:rsid w:val="00127D6B"/>
    <w:rsid w:val="001308EC"/>
    <w:rsid w:val="001348F0"/>
    <w:rsid w:val="00136613"/>
    <w:rsid w:val="00136F37"/>
    <w:rsid w:val="00140516"/>
    <w:rsid w:val="00140C62"/>
    <w:rsid w:val="00140FD2"/>
    <w:rsid w:val="00141112"/>
    <w:rsid w:val="001411E2"/>
    <w:rsid w:val="00141212"/>
    <w:rsid w:val="001419AC"/>
    <w:rsid w:val="001430D7"/>
    <w:rsid w:val="00143315"/>
    <w:rsid w:val="001436AF"/>
    <w:rsid w:val="00143FFE"/>
    <w:rsid w:val="00145E3E"/>
    <w:rsid w:val="00146537"/>
    <w:rsid w:val="001473F6"/>
    <w:rsid w:val="00147912"/>
    <w:rsid w:val="00147CEA"/>
    <w:rsid w:val="00147FD8"/>
    <w:rsid w:val="0015018C"/>
    <w:rsid w:val="0015397C"/>
    <w:rsid w:val="00155546"/>
    <w:rsid w:val="00155577"/>
    <w:rsid w:val="00155683"/>
    <w:rsid w:val="0015712E"/>
    <w:rsid w:val="001604B2"/>
    <w:rsid w:val="00160575"/>
    <w:rsid w:val="00161834"/>
    <w:rsid w:val="00162F6B"/>
    <w:rsid w:val="00164F62"/>
    <w:rsid w:val="00171BB9"/>
    <w:rsid w:val="00171CB9"/>
    <w:rsid w:val="0017320C"/>
    <w:rsid w:val="00173247"/>
    <w:rsid w:val="00173939"/>
    <w:rsid w:val="00174532"/>
    <w:rsid w:val="00174991"/>
    <w:rsid w:val="00174D0D"/>
    <w:rsid w:val="00175664"/>
    <w:rsid w:val="00176B94"/>
    <w:rsid w:val="00176DAD"/>
    <w:rsid w:val="00177CB6"/>
    <w:rsid w:val="0018030C"/>
    <w:rsid w:val="00180388"/>
    <w:rsid w:val="00180628"/>
    <w:rsid w:val="001821AE"/>
    <w:rsid w:val="00182767"/>
    <w:rsid w:val="00182DC1"/>
    <w:rsid w:val="00182F4F"/>
    <w:rsid w:val="00183A4D"/>
    <w:rsid w:val="00183AD0"/>
    <w:rsid w:val="001846D7"/>
    <w:rsid w:val="00184810"/>
    <w:rsid w:val="0018599D"/>
    <w:rsid w:val="00185DF3"/>
    <w:rsid w:val="0018615F"/>
    <w:rsid w:val="001869AC"/>
    <w:rsid w:val="00191068"/>
    <w:rsid w:val="001926F8"/>
    <w:rsid w:val="001946CD"/>
    <w:rsid w:val="00194E99"/>
    <w:rsid w:val="00195424"/>
    <w:rsid w:val="001966FD"/>
    <w:rsid w:val="00196A38"/>
    <w:rsid w:val="00196A89"/>
    <w:rsid w:val="001A00ED"/>
    <w:rsid w:val="001A0458"/>
    <w:rsid w:val="001A18B5"/>
    <w:rsid w:val="001A2109"/>
    <w:rsid w:val="001A28A6"/>
    <w:rsid w:val="001A3E3A"/>
    <w:rsid w:val="001A67F3"/>
    <w:rsid w:val="001A7F32"/>
    <w:rsid w:val="001B0169"/>
    <w:rsid w:val="001B184A"/>
    <w:rsid w:val="001B29B9"/>
    <w:rsid w:val="001B2FA9"/>
    <w:rsid w:val="001B2FB9"/>
    <w:rsid w:val="001B341C"/>
    <w:rsid w:val="001B4069"/>
    <w:rsid w:val="001B47E7"/>
    <w:rsid w:val="001B5265"/>
    <w:rsid w:val="001B68E4"/>
    <w:rsid w:val="001B7D6C"/>
    <w:rsid w:val="001C35FC"/>
    <w:rsid w:val="001C5C94"/>
    <w:rsid w:val="001C7B22"/>
    <w:rsid w:val="001C7CA2"/>
    <w:rsid w:val="001C7ED7"/>
    <w:rsid w:val="001D3374"/>
    <w:rsid w:val="001D3539"/>
    <w:rsid w:val="001D4CBD"/>
    <w:rsid w:val="001D5658"/>
    <w:rsid w:val="001D62BE"/>
    <w:rsid w:val="001D685A"/>
    <w:rsid w:val="001D714F"/>
    <w:rsid w:val="001E064D"/>
    <w:rsid w:val="001E17E7"/>
    <w:rsid w:val="001E1B7D"/>
    <w:rsid w:val="001E236C"/>
    <w:rsid w:val="001E25F2"/>
    <w:rsid w:val="001E3430"/>
    <w:rsid w:val="001E40D9"/>
    <w:rsid w:val="001E76AE"/>
    <w:rsid w:val="001F0268"/>
    <w:rsid w:val="001F1B3B"/>
    <w:rsid w:val="001F1D3A"/>
    <w:rsid w:val="001F2347"/>
    <w:rsid w:val="001F24F4"/>
    <w:rsid w:val="001F3495"/>
    <w:rsid w:val="001F5E7D"/>
    <w:rsid w:val="001F60CC"/>
    <w:rsid w:val="002007D9"/>
    <w:rsid w:val="00204A40"/>
    <w:rsid w:val="00205A90"/>
    <w:rsid w:val="00206E47"/>
    <w:rsid w:val="00206E91"/>
    <w:rsid w:val="00206EFC"/>
    <w:rsid w:val="0020737A"/>
    <w:rsid w:val="00207F80"/>
    <w:rsid w:val="002136DA"/>
    <w:rsid w:val="0021376E"/>
    <w:rsid w:val="00215AAC"/>
    <w:rsid w:val="00215C19"/>
    <w:rsid w:val="00216B28"/>
    <w:rsid w:val="002170FF"/>
    <w:rsid w:val="002176F8"/>
    <w:rsid w:val="0022135E"/>
    <w:rsid w:val="0022209A"/>
    <w:rsid w:val="00222415"/>
    <w:rsid w:val="0022294A"/>
    <w:rsid w:val="0022456F"/>
    <w:rsid w:val="00224886"/>
    <w:rsid w:val="002257DB"/>
    <w:rsid w:val="00226609"/>
    <w:rsid w:val="002271CA"/>
    <w:rsid w:val="00227789"/>
    <w:rsid w:val="0023052A"/>
    <w:rsid w:val="002314D2"/>
    <w:rsid w:val="00231536"/>
    <w:rsid w:val="002322C0"/>
    <w:rsid w:val="00232709"/>
    <w:rsid w:val="0023445B"/>
    <w:rsid w:val="00234B47"/>
    <w:rsid w:val="002370E4"/>
    <w:rsid w:val="0023749C"/>
    <w:rsid w:val="00237631"/>
    <w:rsid w:val="00240A3D"/>
    <w:rsid w:val="00241E78"/>
    <w:rsid w:val="00241FEA"/>
    <w:rsid w:val="00242B1D"/>
    <w:rsid w:val="002436F7"/>
    <w:rsid w:val="002447DF"/>
    <w:rsid w:val="00244D84"/>
    <w:rsid w:val="0024537E"/>
    <w:rsid w:val="0024555D"/>
    <w:rsid w:val="00245B6B"/>
    <w:rsid w:val="002465EE"/>
    <w:rsid w:val="002468CA"/>
    <w:rsid w:val="00247B1F"/>
    <w:rsid w:val="002511FB"/>
    <w:rsid w:val="00251E8A"/>
    <w:rsid w:val="00253713"/>
    <w:rsid w:val="00253C4D"/>
    <w:rsid w:val="00253F49"/>
    <w:rsid w:val="00254426"/>
    <w:rsid w:val="00254ED1"/>
    <w:rsid w:val="00256268"/>
    <w:rsid w:val="00256485"/>
    <w:rsid w:val="00257383"/>
    <w:rsid w:val="0025780E"/>
    <w:rsid w:val="00257C20"/>
    <w:rsid w:val="00257D3D"/>
    <w:rsid w:val="0026067B"/>
    <w:rsid w:val="00261A2E"/>
    <w:rsid w:val="00263F6F"/>
    <w:rsid w:val="00264448"/>
    <w:rsid w:val="0026489F"/>
    <w:rsid w:val="002658EA"/>
    <w:rsid w:val="00265909"/>
    <w:rsid w:val="002667AB"/>
    <w:rsid w:val="00266B3E"/>
    <w:rsid w:val="002679A2"/>
    <w:rsid w:val="00267A0E"/>
    <w:rsid w:val="002717DE"/>
    <w:rsid w:val="002719FD"/>
    <w:rsid w:val="002721C3"/>
    <w:rsid w:val="0027429D"/>
    <w:rsid w:val="0027469F"/>
    <w:rsid w:val="00276D82"/>
    <w:rsid w:val="0027777D"/>
    <w:rsid w:val="002823AB"/>
    <w:rsid w:val="00283004"/>
    <w:rsid w:val="00284467"/>
    <w:rsid w:val="002846DC"/>
    <w:rsid w:val="00285529"/>
    <w:rsid w:val="002859EA"/>
    <w:rsid w:val="00286468"/>
    <w:rsid w:val="00286CED"/>
    <w:rsid w:val="00286EB4"/>
    <w:rsid w:val="00290C7E"/>
    <w:rsid w:val="00290DCC"/>
    <w:rsid w:val="0029109F"/>
    <w:rsid w:val="0029255A"/>
    <w:rsid w:val="0029255B"/>
    <w:rsid w:val="00293B31"/>
    <w:rsid w:val="00294F0B"/>
    <w:rsid w:val="002955C0"/>
    <w:rsid w:val="00297D52"/>
    <w:rsid w:val="002A006F"/>
    <w:rsid w:val="002A1FD1"/>
    <w:rsid w:val="002A2905"/>
    <w:rsid w:val="002A3566"/>
    <w:rsid w:val="002A3610"/>
    <w:rsid w:val="002A489E"/>
    <w:rsid w:val="002A4E1E"/>
    <w:rsid w:val="002A6676"/>
    <w:rsid w:val="002A7306"/>
    <w:rsid w:val="002B0A4F"/>
    <w:rsid w:val="002B1948"/>
    <w:rsid w:val="002B2B5B"/>
    <w:rsid w:val="002B2D99"/>
    <w:rsid w:val="002B3001"/>
    <w:rsid w:val="002B3507"/>
    <w:rsid w:val="002B41A5"/>
    <w:rsid w:val="002B4CC0"/>
    <w:rsid w:val="002C1053"/>
    <w:rsid w:val="002C1551"/>
    <w:rsid w:val="002C266F"/>
    <w:rsid w:val="002C2D9B"/>
    <w:rsid w:val="002C2DD5"/>
    <w:rsid w:val="002C3879"/>
    <w:rsid w:val="002C52A5"/>
    <w:rsid w:val="002C52A8"/>
    <w:rsid w:val="002C7570"/>
    <w:rsid w:val="002C78E0"/>
    <w:rsid w:val="002C7950"/>
    <w:rsid w:val="002C7E96"/>
    <w:rsid w:val="002D0046"/>
    <w:rsid w:val="002D08D0"/>
    <w:rsid w:val="002D1AA1"/>
    <w:rsid w:val="002D234B"/>
    <w:rsid w:val="002D23C6"/>
    <w:rsid w:val="002D2AE6"/>
    <w:rsid w:val="002D3964"/>
    <w:rsid w:val="002D6B49"/>
    <w:rsid w:val="002D7A6A"/>
    <w:rsid w:val="002E2489"/>
    <w:rsid w:val="002E44D4"/>
    <w:rsid w:val="002E5FF7"/>
    <w:rsid w:val="002E60EB"/>
    <w:rsid w:val="002E7250"/>
    <w:rsid w:val="002E7F32"/>
    <w:rsid w:val="002F1082"/>
    <w:rsid w:val="002F1C46"/>
    <w:rsid w:val="002F2530"/>
    <w:rsid w:val="002F27D7"/>
    <w:rsid w:val="002F3394"/>
    <w:rsid w:val="002F3B3F"/>
    <w:rsid w:val="002F43BA"/>
    <w:rsid w:val="002F529A"/>
    <w:rsid w:val="002F5941"/>
    <w:rsid w:val="002F7050"/>
    <w:rsid w:val="00300D59"/>
    <w:rsid w:val="00301654"/>
    <w:rsid w:val="00302128"/>
    <w:rsid w:val="00302281"/>
    <w:rsid w:val="003023B4"/>
    <w:rsid w:val="003032B2"/>
    <w:rsid w:val="003033C1"/>
    <w:rsid w:val="00303BAC"/>
    <w:rsid w:val="00304B43"/>
    <w:rsid w:val="00304E5D"/>
    <w:rsid w:val="00305633"/>
    <w:rsid w:val="003056D2"/>
    <w:rsid w:val="0030636C"/>
    <w:rsid w:val="00306EAD"/>
    <w:rsid w:val="0031040A"/>
    <w:rsid w:val="00310FB0"/>
    <w:rsid w:val="0031233D"/>
    <w:rsid w:val="003123C4"/>
    <w:rsid w:val="00312B4D"/>
    <w:rsid w:val="00312DB3"/>
    <w:rsid w:val="0031471F"/>
    <w:rsid w:val="00314850"/>
    <w:rsid w:val="00314BF9"/>
    <w:rsid w:val="00316434"/>
    <w:rsid w:val="00317A25"/>
    <w:rsid w:val="00317B15"/>
    <w:rsid w:val="00317D2E"/>
    <w:rsid w:val="00317ED5"/>
    <w:rsid w:val="003202C9"/>
    <w:rsid w:val="00320959"/>
    <w:rsid w:val="00321754"/>
    <w:rsid w:val="00321FF6"/>
    <w:rsid w:val="003253FB"/>
    <w:rsid w:val="00326F5C"/>
    <w:rsid w:val="00327C65"/>
    <w:rsid w:val="00330357"/>
    <w:rsid w:val="00330B2D"/>
    <w:rsid w:val="003330AF"/>
    <w:rsid w:val="00333489"/>
    <w:rsid w:val="0033389B"/>
    <w:rsid w:val="00333940"/>
    <w:rsid w:val="00333E47"/>
    <w:rsid w:val="003345A1"/>
    <w:rsid w:val="00334EE7"/>
    <w:rsid w:val="0033570F"/>
    <w:rsid w:val="0034017F"/>
    <w:rsid w:val="003405D8"/>
    <w:rsid w:val="00341245"/>
    <w:rsid w:val="00343105"/>
    <w:rsid w:val="00346202"/>
    <w:rsid w:val="00346422"/>
    <w:rsid w:val="00346595"/>
    <w:rsid w:val="00346FDB"/>
    <w:rsid w:val="0034731D"/>
    <w:rsid w:val="0035026B"/>
    <w:rsid w:val="00350A27"/>
    <w:rsid w:val="00353571"/>
    <w:rsid w:val="00355EC8"/>
    <w:rsid w:val="0035793F"/>
    <w:rsid w:val="00360057"/>
    <w:rsid w:val="0036121F"/>
    <w:rsid w:val="00362BB6"/>
    <w:rsid w:val="003644DA"/>
    <w:rsid w:val="0036511A"/>
    <w:rsid w:val="0036692B"/>
    <w:rsid w:val="00370CCD"/>
    <w:rsid w:val="0037113B"/>
    <w:rsid w:val="00371149"/>
    <w:rsid w:val="00372A14"/>
    <w:rsid w:val="00372E62"/>
    <w:rsid w:val="00376666"/>
    <w:rsid w:val="003801FA"/>
    <w:rsid w:val="00380523"/>
    <w:rsid w:val="00380E63"/>
    <w:rsid w:val="0038210C"/>
    <w:rsid w:val="003825CA"/>
    <w:rsid w:val="0038517A"/>
    <w:rsid w:val="0038612B"/>
    <w:rsid w:val="00387615"/>
    <w:rsid w:val="003878A5"/>
    <w:rsid w:val="00390842"/>
    <w:rsid w:val="00391EC1"/>
    <w:rsid w:val="00394400"/>
    <w:rsid w:val="00394433"/>
    <w:rsid w:val="0039528C"/>
    <w:rsid w:val="0039620D"/>
    <w:rsid w:val="00397B8B"/>
    <w:rsid w:val="003A0031"/>
    <w:rsid w:val="003A15D5"/>
    <w:rsid w:val="003A2252"/>
    <w:rsid w:val="003A2AB0"/>
    <w:rsid w:val="003A3766"/>
    <w:rsid w:val="003A79CE"/>
    <w:rsid w:val="003A7C26"/>
    <w:rsid w:val="003B3BF9"/>
    <w:rsid w:val="003B3EA4"/>
    <w:rsid w:val="003B5288"/>
    <w:rsid w:val="003B6671"/>
    <w:rsid w:val="003B6CBF"/>
    <w:rsid w:val="003B7BE9"/>
    <w:rsid w:val="003C0C67"/>
    <w:rsid w:val="003C0C7A"/>
    <w:rsid w:val="003C0F17"/>
    <w:rsid w:val="003C1630"/>
    <w:rsid w:val="003C3112"/>
    <w:rsid w:val="003C3B6A"/>
    <w:rsid w:val="003C4036"/>
    <w:rsid w:val="003C4858"/>
    <w:rsid w:val="003C4E6C"/>
    <w:rsid w:val="003C4F6F"/>
    <w:rsid w:val="003C4FD5"/>
    <w:rsid w:val="003C5EBC"/>
    <w:rsid w:val="003C6E7C"/>
    <w:rsid w:val="003D0428"/>
    <w:rsid w:val="003D0855"/>
    <w:rsid w:val="003D08B9"/>
    <w:rsid w:val="003D0DED"/>
    <w:rsid w:val="003D1FE2"/>
    <w:rsid w:val="003D29D2"/>
    <w:rsid w:val="003D37EA"/>
    <w:rsid w:val="003D4EFA"/>
    <w:rsid w:val="003D542B"/>
    <w:rsid w:val="003D58A0"/>
    <w:rsid w:val="003D6F29"/>
    <w:rsid w:val="003E08CD"/>
    <w:rsid w:val="003E0FC2"/>
    <w:rsid w:val="003E118F"/>
    <w:rsid w:val="003E255A"/>
    <w:rsid w:val="003E3461"/>
    <w:rsid w:val="003E7BAA"/>
    <w:rsid w:val="003E7C97"/>
    <w:rsid w:val="003F00D4"/>
    <w:rsid w:val="003F09A2"/>
    <w:rsid w:val="003F0A1B"/>
    <w:rsid w:val="003F1587"/>
    <w:rsid w:val="003F1621"/>
    <w:rsid w:val="003F23B0"/>
    <w:rsid w:val="003F27AD"/>
    <w:rsid w:val="003F37C8"/>
    <w:rsid w:val="003F3C8A"/>
    <w:rsid w:val="003F3D67"/>
    <w:rsid w:val="003F4A23"/>
    <w:rsid w:val="003F5337"/>
    <w:rsid w:val="003F58AB"/>
    <w:rsid w:val="003F5A11"/>
    <w:rsid w:val="003F5FCB"/>
    <w:rsid w:val="003F65D1"/>
    <w:rsid w:val="003F6ACB"/>
    <w:rsid w:val="0040190B"/>
    <w:rsid w:val="00402795"/>
    <w:rsid w:val="0040283D"/>
    <w:rsid w:val="00402F2B"/>
    <w:rsid w:val="004031DC"/>
    <w:rsid w:val="00404470"/>
    <w:rsid w:val="00404897"/>
    <w:rsid w:val="004048E0"/>
    <w:rsid w:val="004050DF"/>
    <w:rsid w:val="00405363"/>
    <w:rsid w:val="00405720"/>
    <w:rsid w:val="0040601D"/>
    <w:rsid w:val="00406BCF"/>
    <w:rsid w:val="004070EE"/>
    <w:rsid w:val="0041014E"/>
    <w:rsid w:val="004104BD"/>
    <w:rsid w:val="004133F3"/>
    <w:rsid w:val="00413BC8"/>
    <w:rsid w:val="00413DB8"/>
    <w:rsid w:val="00414E84"/>
    <w:rsid w:val="0041639F"/>
    <w:rsid w:val="004166E2"/>
    <w:rsid w:val="0041695C"/>
    <w:rsid w:val="00417966"/>
    <w:rsid w:val="00417E0D"/>
    <w:rsid w:val="00420D43"/>
    <w:rsid w:val="00421106"/>
    <w:rsid w:val="0042152B"/>
    <w:rsid w:val="00421A90"/>
    <w:rsid w:val="00422E2B"/>
    <w:rsid w:val="00423800"/>
    <w:rsid w:val="00423BAD"/>
    <w:rsid w:val="004250DF"/>
    <w:rsid w:val="00425384"/>
    <w:rsid w:val="00431620"/>
    <w:rsid w:val="004327BB"/>
    <w:rsid w:val="00432E34"/>
    <w:rsid w:val="00434545"/>
    <w:rsid w:val="0043516F"/>
    <w:rsid w:val="0043603F"/>
    <w:rsid w:val="00440610"/>
    <w:rsid w:val="004410B8"/>
    <w:rsid w:val="004412ED"/>
    <w:rsid w:val="00442025"/>
    <w:rsid w:val="00442B84"/>
    <w:rsid w:val="00444A35"/>
    <w:rsid w:val="00444D97"/>
    <w:rsid w:val="00445340"/>
    <w:rsid w:val="00445A27"/>
    <w:rsid w:val="0044640B"/>
    <w:rsid w:val="00446D18"/>
    <w:rsid w:val="0045026C"/>
    <w:rsid w:val="00451C09"/>
    <w:rsid w:val="00451E6A"/>
    <w:rsid w:val="00451F96"/>
    <w:rsid w:val="0045282F"/>
    <w:rsid w:val="00452924"/>
    <w:rsid w:val="00454675"/>
    <w:rsid w:val="00455161"/>
    <w:rsid w:val="004554F1"/>
    <w:rsid w:val="00455BD7"/>
    <w:rsid w:val="00456E3A"/>
    <w:rsid w:val="004573BA"/>
    <w:rsid w:val="00457A17"/>
    <w:rsid w:val="00457ABC"/>
    <w:rsid w:val="00457DF2"/>
    <w:rsid w:val="00457F94"/>
    <w:rsid w:val="00461911"/>
    <w:rsid w:val="00462800"/>
    <w:rsid w:val="004635BA"/>
    <w:rsid w:val="0046432B"/>
    <w:rsid w:val="00464929"/>
    <w:rsid w:val="004654F6"/>
    <w:rsid w:val="00465A2A"/>
    <w:rsid w:val="00466258"/>
    <w:rsid w:val="00471A0D"/>
    <w:rsid w:val="00471AF3"/>
    <w:rsid w:val="0047248B"/>
    <w:rsid w:val="00473559"/>
    <w:rsid w:val="00473F22"/>
    <w:rsid w:val="00475A35"/>
    <w:rsid w:val="00476469"/>
    <w:rsid w:val="00476FCD"/>
    <w:rsid w:val="004775FB"/>
    <w:rsid w:val="004804FC"/>
    <w:rsid w:val="0048086C"/>
    <w:rsid w:val="0048116D"/>
    <w:rsid w:val="004811C3"/>
    <w:rsid w:val="00481B2E"/>
    <w:rsid w:val="004827C5"/>
    <w:rsid w:val="00482922"/>
    <w:rsid w:val="00482940"/>
    <w:rsid w:val="00483175"/>
    <w:rsid w:val="004836DF"/>
    <w:rsid w:val="00484104"/>
    <w:rsid w:val="00484D22"/>
    <w:rsid w:val="00486C52"/>
    <w:rsid w:val="004874B9"/>
    <w:rsid w:val="0048757E"/>
    <w:rsid w:val="0048776D"/>
    <w:rsid w:val="00490A38"/>
    <w:rsid w:val="00490C5D"/>
    <w:rsid w:val="00491E2A"/>
    <w:rsid w:val="00492659"/>
    <w:rsid w:val="004932E6"/>
    <w:rsid w:val="00494443"/>
    <w:rsid w:val="00494FB9"/>
    <w:rsid w:val="00496B40"/>
    <w:rsid w:val="004A0449"/>
    <w:rsid w:val="004A088C"/>
    <w:rsid w:val="004A1CE2"/>
    <w:rsid w:val="004A1D53"/>
    <w:rsid w:val="004A1FC1"/>
    <w:rsid w:val="004A303E"/>
    <w:rsid w:val="004A3FD0"/>
    <w:rsid w:val="004A4809"/>
    <w:rsid w:val="004A5708"/>
    <w:rsid w:val="004A5A95"/>
    <w:rsid w:val="004A77F8"/>
    <w:rsid w:val="004B05A0"/>
    <w:rsid w:val="004B0DA7"/>
    <w:rsid w:val="004B5229"/>
    <w:rsid w:val="004B5AFD"/>
    <w:rsid w:val="004B5CD4"/>
    <w:rsid w:val="004B635F"/>
    <w:rsid w:val="004B677E"/>
    <w:rsid w:val="004B7207"/>
    <w:rsid w:val="004B776E"/>
    <w:rsid w:val="004C043A"/>
    <w:rsid w:val="004C1148"/>
    <w:rsid w:val="004C1356"/>
    <w:rsid w:val="004C2A3A"/>
    <w:rsid w:val="004C3F00"/>
    <w:rsid w:val="004C416F"/>
    <w:rsid w:val="004C4351"/>
    <w:rsid w:val="004C4462"/>
    <w:rsid w:val="004C5B4F"/>
    <w:rsid w:val="004C6EB1"/>
    <w:rsid w:val="004C6F68"/>
    <w:rsid w:val="004D0244"/>
    <w:rsid w:val="004D0DF6"/>
    <w:rsid w:val="004D1AAB"/>
    <w:rsid w:val="004D1E92"/>
    <w:rsid w:val="004D203D"/>
    <w:rsid w:val="004D2293"/>
    <w:rsid w:val="004D26F2"/>
    <w:rsid w:val="004D3B8D"/>
    <w:rsid w:val="004D5CC0"/>
    <w:rsid w:val="004D723F"/>
    <w:rsid w:val="004E0B16"/>
    <w:rsid w:val="004E0C4A"/>
    <w:rsid w:val="004E24BB"/>
    <w:rsid w:val="004E3CB3"/>
    <w:rsid w:val="004E3FE2"/>
    <w:rsid w:val="004E3FF5"/>
    <w:rsid w:val="004E50A2"/>
    <w:rsid w:val="004E57A3"/>
    <w:rsid w:val="004E5986"/>
    <w:rsid w:val="004E5A79"/>
    <w:rsid w:val="004E5C14"/>
    <w:rsid w:val="004E5E45"/>
    <w:rsid w:val="004E7FB7"/>
    <w:rsid w:val="004F067D"/>
    <w:rsid w:val="004F0738"/>
    <w:rsid w:val="004F179E"/>
    <w:rsid w:val="004F1AD3"/>
    <w:rsid w:val="004F1F3D"/>
    <w:rsid w:val="004F30D8"/>
    <w:rsid w:val="004F36C1"/>
    <w:rsid w:val="004F3BAF"/>
    <w:rsid w:val="004F43D1"/>
    <w:rsid w:val="004F49C3"/>
    <w:rsid w:val="004F520A"/>
    <w:rsid w:val="004F5650"/>
    <w:rsid w:val="004F56A6"/>
    <w:rsid w:val="004F65B6"/>
    <w:rsid w:val="004F6A5B"/>
    <w:rsid w:val="004F71F1"/>
    <w:rsid w:val="004F7C5E"/>
    <w:rsid w:val="00501CAE"/>
    <w:rsid w:val="005021FD"/>
    <w:rsid w:val="00502B7F"/>
    <w:rsid w:val="00503600"/>
    <w:rsid w:val="00505BFD"/>
    <w:rsid w:val="00506693"/>
    <w:rsid w:val="00506934"/>
    <w:rsid w:val="00507581"/>
    <w:rsid w:val="00507A12"/>
    <w:rsid w:val="00507D7C"/>
    <w:rsid w:val="005100E1"/>
    <w:rsid w:val="00510603"/>
    <w:rsid w:val="0051070F"/>
    <w:rsid w:val="00510DB8"/>
    <w:rsid w:val="0051177D"/>
    <w:rsid w:val="005133AC"/>
    <w:rsid w:val="005133C5"/>
    <w:rsid w:val="005133F4"/>
    <w:rsid w:val="00513F0C"/>
    <w:rsid w:val="00514A0B"/>
    <w:rsid w:val="00514F8A"/>
    <w:rsid w:val="00516591"/>
    <w:rsid w:val="005204E5"/>
    <w:rsid w:val="005205E3"/>
    <w:rsid w:val="005207F9"/>
    <w:rsid w:val="00521529"/>
    <w:rsid w:val="005219A7"/>
    <w:rsid w:val="00521F44"/>
    <w:rsid w:val="00522C69"/>
    <w:rsid w:val="005238F2"/>
    <w:rsid w:val="00524C0F"/>
    <w:rsid w:val="0052591F"/>
    <w:rsid w:val="00525AA4"/>
    <w:rsid w:val="00526BF8"/>
    <w:rsid w:val="00527833"/>
    <w:rsid w:val="00527996"/>
    <w:rsid w:val="005314CC"/>
    <w:rsid w:val="005315AA"/>
    <w:rsid w:val="005317DC"/>
    <w:rsid w:val="0053325D"/>
    <w:rsid w:val="00533660"/>
    <w:rsid w:val="0053371D"/>
    <w:rsid w:val="0053511C"/>
    <w:rsid w:val="00535250"/>
    <w:rsid w:val="00535EF3"/>
    <w:rsid w:val="00537EDB"/>
    <w:rsid w:val="0054041B"/>
    <w:rsid w:val="0054161E"/>
    <w:rsid w:val="005424CF"/>
    <w:rsid w:val="00542D7A"/>
    <w:rsid w:val="0054358A"/>
    <w:rsid w:val="005440FB"/>
    <w:rsid w:val="00544598"/>
    <w:rsid w:val="00544B8C"/>
    <w:rsid w:val="00544D7B"/>
    <w:rsid w:val="00546691"/>
    <w:rsid w:val="005467A1"/>
    <w:rsid w:val="005469D7"/>
    <w:rsid w:val="00551ABF"/>
    <w:rsid w:val="00551D2B"/>
    <w:rsid w:val="0055205E"/>
    <w:rsid w:val="00552098"/>
    <w:rsid w:val="0055262D"/>
    <w:rsid w:val="00554977"/>
    <w:rsid w:val="00556432"/>
    <w:rsid w:val="005564F0"/>
    <w:rsid w:val="00556922"/>
    <w:rsid w:val="0056185C"/>
    <w:rsid w:val="00562D48"/>
    <w:rsid w:val="00564B4A"/>
    <w:rsid w:val="0057023B"/>
    <w:rsid w:val="00571B87"/>
    <w:rsid w:val="00571BD8"/>
    <w:rsid w:val="00572254"/>
    <w:rsid w:val="005741A7"/>
    <w:rsid w:val="00575263"/>
    <w:rsid w:val="00575585"/>
    <w:rsid w:val="0057714A"/>
    <w:rsid w:val="005779E2"/>
    <w:rsid w:val="005800DB"/>
    <w:rsid w:val="00581BE0"/>
    <w:rsid w:val="0058201F"/>
    <w:rsid w:val="00582A08"/>
    <w:rsid w:val="00583631"/>
    <w:rsid w:val="0058630E"/>
    <w:rsid w:val="00586423"/>
    <w:rsid w:val="005864E6"/>
    <w:rsid w:val="005900B3"/>
    <w:rsid w:val="005901C5"/>
    <w:rsid w:val="00590357"/>
    <w:rsid w:val="005904F2"/>
    <w:rsid w:val="0059073B"/>
    <w:rsid w:val="00590C8C"/>
    <w:rsid w:val="00592C93"/>
    <w:rsid w:val="00592ECB"/>
    <w:rsid w:val="00593501"/>
    <w:rsid w:val="0059401C"/>
    <w:rsid w:val="0059476E"/>
    <w:rsid w:val="00594FDB"/>
    <w:rsid w:val="00595431"/>
    <w:rsid w:val="00595FC1"/>
    <w:rsid w:val="00596E12"/>
    <w:rsid w:val="00597636"/>
    <w:rsid w:val="00597764"/>
    <w:rsid w:val="00597A2B"/>
    <w:rsid w:val="005A0940"/>
    <w:rsid w:val="005A1833"/>
    <w:rsid w:val="005A1A54"/>
    <w:rsid w:val="005A25DD"/>
    <w:rsid w:val="005A413D"/>
    <w:rsid w:val="005A4243"/>
    <w:rsid w:val="005A6AF9"/>
    <w:rsid w:val="005A7AF4"/>
    <w:rsid w:val="005B05DA"/>
    <w:rsid w:val="005B0FAA"/>
    <w:rsid w:val="005B2A90"/>
    <w:rsid w:val="005B4914"/>
    <w:rsid w:val="005B54BE"/>
    <w:rsid w:val="005B603D"/>
    <w:rsid w:val="005B72DF"/>
    <w:rsid w:val="005B78CF"/>
    <w:rsid w:val="005B7DC0"/>
    <w:rsid w:val="005C0A01"/>
    <w:rsid w:val="005C19A1"/>
    <w:rsid w:val="005C3DE0"/>
    <w:rsid w:val="005C4252"/>
    <w:rsid w:val="005C4947"/>
    <w:rsid w:val="005C4EDB"/>
    <w:rsid w:val="005C5640"/>
    <w:rsid w:val="005C5D64"/>
    <w:rsid w:val="005C6607"/>
    <w:rsid w:val="005D1022"/>
    <w:rsid w:val="005D2A19"/>
    <w:rsid w:val="005D2DC5"/>
    <w:rsid w:val="005D36A1"/>
    <w:rsid w:val="005D39E4"/>
    <w:rsid w:val="005D3CE4"/>
    <w:rsid w:val="005D5F73"/>
    <w:rsid w:val="005D6890"/>
    <w:rsid w:val="005D6C45"/>
    <w:rsid w:val="005D73D4"/>
    <w:rsid w:val="005D7A85"/>
    <w:rsid w:val="005E0188"/>
    <w:rsid w:val="005E1E45"/>
    <w:rsid w:val="005E295A"/>
    <w:rsid w:val="005E5467"/>
    <w:rsid w:val="005E5742"/>
    <w:rsid w:val="005E6F05"/>
    <w:rsid w:val="005E73F1"/>
    <w:rsid w:val="005E7585"/>
    <w:rsid w:val="005F00E5"/>
    <w:rsid w:val="005F0C7D"/>
    <w:rsid w:val="005F0F92"/>
    <w:rsid w:val="005F188B"/>
    <w:rsid w:val="005F2DB7"/>
    <w:rsid w:val="005F55AA"/>
    <w:rsid w:val="005F5F7F"/>
    <w:rsid w:val="005F6894"/>
    <w:rsid w:val="005F7030"/>
    <w:rsid w:val="005F7C40"/>
    <w:rsid w:val="0060025A"/>
    <w:rsid w:val="00600A21"/>
    <w:rsid w:val="00601308"/>
    <w:rsid w:val="006019ED"/>
    <w:rsid w:val="006029D4"/>
    <w:rsid w:val="00602ECD"/>
    <w:rsid w:val="00603F09"/>
    <w:rsid w:val="0060434F"/>
    <w:rsid w:val="00604ADD"/>
    <w:rsid w:val="00605965"/>
    <w:rsid w:val="00606B8F"/>
    <w:rsid w:val="00607E36"/>
    <w:rsid w:val="0061031A"/>
    <w:rsid w:val="00610915"/>
    <w:rsid w:val="00611113"/>
    <w:rsid w:val="00611827"/>
    <w:rsid w:val="00611B2D"/>
    <w:rsid w:val="0061333C"/>
    <w:rsid w:val="00613713"/>
    <w:rsid w:val="00613ABB"/>
    <w:rsid w:val="006141E2"/>
    <w:rsid w:val="00615D8B"/>
    <w:rsid w:val="00616BD1"/>
    <w:rsid w:val="00617C57"/>
    <w:rsid w:val="00617D52"/>
    <w:rsid w:val="0062003B"/>
    <w:rsid w:val="00620285"/>
    <w:rsid w:val="006210D0"/>
    <w:rsid w:val="00621AF0"/>
    <w:rsid w:val="00624640"/>
    <w:rsid w:val="006253B6"/>
    <w:rsid w:val="006275E9"/>
    <w:rsid w:val="00627602"/>
    <w:rsid w:val="00630136"/>
    <w:rsid w:val="00630192"/>
    <w:rsid w:val="00630786"/>
    <w:rsid w:val="006325AB"/>
    <w:rsid w:val="006340F0"/>
    <w:rsid w:val="0063463D"/>
    <w:rsid w:val="00635373"/>
    <w:rsid w:val="00636D95"/>
    <w:rsid w:val="00640386"/>
    <w:rsid w:val="00640718"/>
    <w:rsid w:val="00641251"/>
    <w:rsid w:val="006417EB"/>
    <w:rsid w:val="00642DEB"/>
    <w:rsid w:val="00644DFD"/>
    <w:rsid w:val="00646B79"/>
    <w:rsid w:val="00647FED"/>
    <w:rsid w:val="00650161"/>
    <w:rsid w:val="00650378"/>
    <w:rsid w:val="00650638"/>
    <w:rsid w:val="00650F72"/>
    <w:rsid w:val="00651D4E"/>
    <w:rsid w:val="00652858"/>
    <w:rsid w:val="006529F2"/>
    <w:rsid w:val="00652B6A"/>
    <w:rsid w:val="00653BC5"/>
    <w:rsid w:val="00655D97"/>
    <w:rsid w:val="00657E10"/>
    <w:rsid w:val="0066125F"/>
    <w:rsid w:val="00662525"/>
    <w:rsid w:val="00663187"/>
    <w:rsid w:val="006635EA"/>
    <w:rsid w:val="00663671"/>
    <w:rsid w:val="00663FCD"/>
    <w:rsid w:val="006652CF"/>
    <w:rsid w:val="00666524"/>
    <w:rsid w:val="00667F3E"/>
    <w:rsid w:val="00670125"/>
    <w:rsid w:val="00670C8B"/>
    <w:rsid w:val="00671403"/>
    <w:rsid w:val="00671DF0"/>
    <w:rsid w:val="00673876"/>
    <w:rsid w:val="00673B05"/>
    <w:rsid w:val="00674293"/>
    <w:rsid w:val="0067491E"/>
    <w:rsid w:val="00675DD5"/>
    <w:rsid w:val="00676F5B"/>
    <w:rsid w:val="00677D2F"/>
    <w:rsid w:val="0068127F"/>
    <w:rsid w:val="00681A1B"/>
    <w:rsid w:val="00681AD9"/>
    <w:rsid w:val="00681E8D"/>
    <w:rsid w:val="0068235E"/>
    <w:rsid w:val="0068305A"/>
    <w:rsid w:val="00683697"/>
    <w:rsid w:val="00683A5F"/>
    <w:rsid w:val="006841D1"/>
    <w:rsid w:val="00684C2D"/>
    <w:rsid w:val="00685ACA"/>
    <w:rsid w:val="00690249"/>
    <w:rsid w:val="006903DF"/>
    <w:rsid w:val="006912E4"/>
    <w:rsid w:val="0069414B"/>
    <w:rsid w:val="00695DBA"/>
    <w:rsid w:val="00696679"/>
    <w:rsid w:val="00696AE2"/>
    <w:rsid w:val="00696EC0"/>
    <w:rsid w:val="00697545"/>
    <w:rsid w:val="006A0078"/>
    <w:rsid w:val="006A07DB"/>
    <w:rsid w:val="006A0CD3"/>
    <w:rsid w:val="006A496F"/>
    <w:rsid w:val="006A5769"/>
    <w:rsid w:val="006A57F3"/>
    <w:rsid w:val="006A7F94"/>
    <w:rsid w:val="006B0331"/>
    <w:rsid w:val="006B0DEC"/>
    <w:rsid w:val="006B4567"/>
    <w:rsid w:val="006B554D"/>
    <w:rsid w:val="006B6425"/>
    <w:rsid w:val="006B6AD6"/>
    <w:rsid w:val="006B7081"/>
    <w:rsid w:val="006B70A2"/>
    <w:rsid w:val="006C0AE2"/>
    <w:rsid w:val="006C14C4"/>
    <w:rsid w:val="006C196D"/>
    <w:rsid w:val="006C37BC"/>
    <w:rsid w:val="006C40AB"/>
    <w:rsid w:val="006C5E50"/>
    <w:rsid w:val="006C6079"/>
    <w:rsid w:val="006C619E"/>
    <w:rsid w:val="006C6DD7"/>
    <w:rsid w:val="006C7A8B"/>
    <w:rsid w:val="006D029A"/>
    <w:rsid w:val="006D15F6"/>
    <w:rsid w:val="006D505E"/>
    <w:rsid w:val="006D7FEE"/>
    <w:rsid w:val="006E1EC5"/>
    <w:rsid w:val="006E249A"/>
    <w:rsid w:val="006E42B0"/>
    <w:rsid w:val="006E4EAA"/>
    <w:rsid w:val="006E511B"/>
    <w:rsid w:val="006E5B2C"/>
    <w:rsid w:val="006E5E6B"/>
    <w:rsid w:val="006E6355"/>
    <w:rsid w:val="006E6F78"/>
    <w:rsid w:val="006F0564"/>
    <w:rsid w:val="006F16A5"/>
    <w:rsid w:val="006F285A"/>
    <w:rsid w:val="006F2E3B"/>
    <w:rsid w:val="006F381C"/>
    <w:rsid w:val="006F44FD"/>
    <w:rsid w:val="006F5A9A"/>
    <w:rsid w:val="0070115C"/>
    <w:rsid w:val="00701CA1"/>
    <w:rsid w:val="007024A8"/>
    <w:rsid w:val="00702ED5"/>
    <w:rsid w:val="00703910"/>
    <w:rsid w:val="00703C7D"/>
    <w:rsid w:val="00704423"/>
    <w:rsid w:val="007044BB"/>
    <w:rsid w:val="007049F0"/>
    <w:rsid w:val="00704EF4"/>
    <w:rsid w:val="0070548D"/>
    <w:rsid w:val="00705E21"/>
    <w:rsid w:val="00711252"/>
    <w:rsid w:val="00711A2E"/>
    <w:rsid w:val="00712AE7"/>
    <w:rsid w:val="0071305E"/>
    <w:rsid w:val="007139E8"/>
    <w:rsid w:val="00713C33"/>
    <w:rsid w:val="00714646"/>
    <w:rsid w:val="00714CDD"/>
    <w:rsid w:val="00715318"/>
    <w:rsid w:val="00715682"/>
    <w:rsid w:val="0071575E"/>
    <w:rsid w:val="0071697B"/>
    <w:rsid w:val="00716EC7"/>
    <w:rsid w:val="00720C3B"/>
    <w:rsid w:val="007212EF"/>
    <w:rsid w:val="00721392"/>
    <w:rsid w:val="00721738"/>
    <w:rsid w:val="00722ABA"/>
    <w:rsid w:val="00723B3A"/>
    <w:rsid w:val="00723DAA"/>
    <w:rsid w:val="00723E6E"/>
    <w:rsid w:val="00723E78"/>
    <w:rsid w:val="00731041"/>
    <w:rsid w:val="00731D23"/>
    <w:rsid w:val="00733443"/>
    <w:rsid w:val="00733D4D"/>
    <w:rsid w:val="00733DB6"/>
    <w:rsid w:val="00734149"/>
    <w:rsid w:val="007342CE"/>
    <w:rsid w:val="00734D60"/>
    <w:rsid w:val="00735373"/>
    <w:rsid w:val="0073587D"/>
    <w:rsid w:val="00736245"/>
    <w:rsid w:val="00736463"/>
    <w:rsid w:val="00737AC6"/>
    <w:rsid w:val="007400FF"/>
    <w:rsid w:val="00741B49"/>
    <w:rsid w:val="00741C6E"/>
    <w:rsid w:val="007423C4"/>
    <w:rsid w:val="00743160"/>
    <w:rsid w:val="007440DA"/>
    <w:rsid w:val="0074427B"/>
    <w:rsid w:val="007450CE"/>
    <w:rsid w:val="00746A29"/>
    <w:rsid w:val="00747E7B"/>
    <w:rsid w:val="00750410"/>
    <w:rsid w:val="007509F1"/>
    <w:rsid w:val="0075322E"/>
    <w:rsid w:val="007601AC"/>
    <w:rsid w:val="00761353"/>
    <w:rsid w:val="00762544"/>
    <w:rsid w:val="00763BE7"/>
    <w:rsid w:val="00764154"/>
    <w:rsid w:val="00764E10"/>
    <w:rsid w:val="007652C6"/>
    <w:rsid w:val="007670C2"/>
    <w:rsid w:val="00767EB0"/>
    <w:rsid w:val="00770345"/>
    <w:rsid w:val="00770BD0"/>
    <w:rsid w:val="00771880"/>
    <w:rsid w:val="00772788"/>
    <w:rsid w:val="00772967"/>
    <w:rsid w:val="00773B5B"/>
    <w:rsid w:val="00774406"/>
    <w:rsid w:val="00776108"/>
    <w:rsid w:val="007761BA"/>
    <w:rsid w:val="007775E7"/>
    <w:rsid w:val="00777FAA"/>
    <w:rsid w:val="0078158B"/>
    <w:rsid w:val="0078189A"/>
    <w:rsid w:val="00781DAC"/>
    <w:rsid w:val="00781EC8"/>
    <w:rsid w:val="0078200F"/>
    <w:rsid w:val="00782BC0"/>
    <w:rsid w:val="00784155"/>
    <w:rsid w:val="00785323"/>
    <w:rsid w:val="00786921"/>
    <w:rsid w:val="00787A02"/>
    <w:rsid w:val="00787A92"/>
    <w:rsid w:val="00791123"/>
    <w:rsid w:val="007914E5"/>
    <w:rsid w:val="00792961"/>
    <w:rsid w:val="00792F08"/>
    <w:rsid w:val="00794075"/>
    <w:rsid w:val="00795E1B"/>
    <w:rsid w:val="0079784B"/>
    <w:rsid w:val="007A0383"/>
    <w:rsid w:val="007A1A44"/>
    <w:rsid w:val="007A27F2"/>
    <w:rsid w:val="007A5503"/>
    <w:rsid w:val="007A5D46"/>
    <w:rsid w:val="007A6DA7"/>
    <w:rsid w:val="007A7401"/>
    <w:rsid w:val="007A7D0F"/>
    <w:rsid w:val="007B0972"/>
    <w:rsid w:val="007B1B8C"/>
    <w:rsid w:val="007B4695"/>
    <w:rsid w:val="007B4989"/>
    <w:rsid w:val="007C1CEA"/>
    <w:rsid w:val="007C2616"/>
    <w:rsid w:val="007C2A9F"/>
    <w:rsid w:val="007C2D59"/>
    <w:rsid w:val="007C3A17"/>
    <w:rsid w:val="007C3CEE"/>
    <w:rsid w:val="007C4716"/>
    <w:rsid w:val="007C50E4"/>
    <w:rsid w:val="007C52DD"/>
    <w:rsid w:val="007C596D"/>
    <w:rsid w:val="007C62E9"/>
    <w:rsid w:val="007C754E"/>
    <w:rsid w:val="007C7B2D"/>
    <w:rsid w:val="007D0D7B"/>
    <w:rsid w:val="007D15AE"/>
    <w:rsid w:val="007D1D2C"/>
    <w:rsid w:val="007D2F8B"/>
    <w:rsid w:val="007D3143"/>
    <w:rsid w:val="007D3418"/>
    <w:rsid w:val="007D3B4F"/>
    <w:rsid w:val="007D3C06"/>
    <w:rsid w:val="007D3F2D"/>
    <w:rsid w:val="007D4937"/>
    <w:rsid w:val="007D7876"/>
    <w:rsid w:val="007E00D0"/>
    <w:rsid w:val="007E08D0"/>
    <w:rsid w:val="007E118D"/>
    <w:rsid w:val="007E12F9"/>
    <w:rsid w:val="007E16BC"/>
    <w:rsid w:val="007E2E17"/>
    <w:rsid w:val="007E3031"/>
    <w:rsid w:val="007E35B5"/>
    <w:rsid w:val="007E37AF"/>
    <w:rsid w:val="007E4070"/>
    <w:rsid w:val="007E437A"/>
    <w:rsid w:val="007E4F4F"/>
    <w:rsid w:val="007E6394"/>
    <w:rsid w:val="007E77DA"/>
    <w:rsid w:val="007F058E"/>
    <w:rsid w:val="007F13EC"/>
    <w:rsid w:val="007F2D68"/>
    <w:rsid w:val="007F3BCC"/>
    <w:rsid w:val="007F3F90"/>
    <w:rsid w:val="007F439E"/>
    <w:rsid w:val="007F5C4D"/>
    <w:rsid w:val="007F6EBE"/>
    <w:rsid w:val="00800046"/>
    <w:rsid w:val="008006BD"/>
    <w:rsid w:val="00800A0D"/>
    <w:rsid w:val="00801260"/>
    <w:rsid w:val="008022DC"/>
    <w:rsid w:val="00802824"/>
    <w:rsid w:val="00802893"/>
    <w:rsid w:val="00802A55"/>
    <w:rsid w:val="00802AA0"/>
    <w:rsid w:val="008035D9"/>
    <w:rsid w:val="008039A5"/>
    <w:rsid w:val="00803ABC"/>
    <w:rsid w:val="0080477B"/>
    <w:rsid w:val="00804917"/>
    <w:rsid w:val="00804A98"/>
    <w:rsid w:val="00805112"/>
    <w:rsid w:val="00805BFD"/>
    <w:rsid w:val="00805CFB"/>
    <w:rsid w:val="008070F3"/>
    <w:rsid w:val="00807720"/>
    <w:rsid w:val="00807A28"/>
    <w:rsid w:val="00810B0B"/>
    <w:rsid w:val="00810B14"/>
    <w:rsid w:val="00814097"/>
    <w:rsid w:val="008151AB"/>
    <w:rsid w:val="0081520F"/>
    <w:rsid w:val="008200B0"/>
    <w:rsid w:val="00822642"/>
    <w:rsid w:val="00825B45"/>
    <w:rsid w:val="00827CD4"/>
    <w:rsid w:val="0083254C"/>
    <w:rsid w:val="008326D8"/>
    <w:rsid w:val="00832F5E"/>
    <w:rsid w:val="00834859"/>
    <w:rsid w:val="00834A51"/>
    <w:rsid w:val="00835972"/>
    <w:rsid w:val="00835A63"/>
    <w:rsid w:val="00835E52"/>
    <w:rsid w:val="00837365"/>
    <w:rsid w:val="00837AEF"/>
    <w:rsid w:val="00840097"/>
    <w:rsid w:val="0084210F"/>
    <w:rsid w:val="00842CDA"/>
    <w:rsid w:val="00845EDA"/>
    <w:rsid w:val="00845F2D"/>
    <w:rsid w:val="00845F3A"/>
    <w:rsid w:val="008463EE"/>
    <w:rsid w:val="008471B0"/>
    <w:rsid w:val="008473C8"/>
    <w:rsid w:val="00847400"/>
    <w:rsid w:val="0084784F"/>
    <w:rsid w:val="00850EC1"/>
    <w:rsid w:val="0085137C"/>
    <w:rsid w:val="0085205B"/>
    <w:rsid w:val="008520F8"/>
    <w:rsid w:val="0085348D"/>
    <w:rsid w:val="00853ED5"/>
    <w:rsid w:val="00855045"/>
    <w:rsid w:val="00855339"/>
    <w:rsid w:val="008566BA"/>
    <w:rsid w:val="00856CF5"/>
    <w:rsid w:val="00856E22"/>
    <w:rsid w:val="00857692"/>
    <w:rsid w:val="00857DAE"/>
    <w:rsid w:val="00860030"/>
    <w:rsid w:val="00860405"/>
    <w:rsid w:val="008608C8"/>
    <w:rsid w:val="008622EB"/>
    <w:rsid w:val="0086251C"/>
    <w:rsid w:val="00863F2F"/>
    <w:rsid w:val="008645EE"/>
    <w:rsid w:val="00864F31"/>
    <w:rsid w:val="00864F87"/>
    <w:rsid w:val="00865ED9"/>
    <w:rsid w:val="00866E7A"/>
    <w:rsid w:val="00867269"/>
    <w:rsid w:val="00867B07"/>
    <w:rsid w:val="0087155E"/>
    <w:rsid w:val="0087196C"/>
    <w:rsid w:val="00871C10"/>
    <w:rsid w:val="00872367"/>
    <w:rsid w:val="0087296E"/>
    <w:rsid w:val="0087397D"/>
    <w:rsid w:val="00873BC1"/>
    <w:rsid w:val="0087541F"/>
    <w:rsid w:val="00875CB4"/>
    <w:rsid w:val="00877083"/>
    <w:rsid w:val="00877085"/>
    <w:rsid w:val="008774B7"/>
    <w:rsid w:val="00877B1B"/>
    <w:rsid w:val="0088112E"/>
    <w:rsid w:val="00881787"/>
    <w:rsid w:val="008823A9"/>
    <w:rsid w:val="0088290E"/>
    <w:rsid w:val="00882F83"/>
    <w:rsid w:val="00883718"/>
    <w:rsid w:val="008843BD"/>
    <w:rsid w:val="008846B9"/>
    <w:rsid w:val="00886444"/>
    <w:rsid w:val="00886656"/>
    <w:rsid w:val="00887474"/>
    <w:rsid w:val="00891008"/>
    <w:rsid w:val="00891D38"/>
    <w:rsid w:val="0089295E"/>
    <w:rsid w:val="00893504"/>
    <w:rsid w:val="008957DB"/>
    <w:rsid w:val="00895809"/>
    <w:rsid w:val="0089667F"/>
    <w:rsid w:val="008A3B44"/>
    <w:rsid w:val="008A4CBA"/>
    <w:rsid w:val="008A4D73"/>
    <w:rsid w:val="008A4EF5"/>
    <w:rsid w:val="008A6351"/>
    <w:rsid w:val="008B071E"/>
    <w:rsid w:val="008B18D7"/>
    <w:rsid w:val="008B2462"/>
    <w:rsid w:val="008B2555"/>
    <w:rsid w:val="008B51B7"/>
    <w:rsid w:val="008B634B"/>
    <w:rsid w:val="008C11C5"/>
    <w:rsid w:val="008C1B8D"/>
    <w:rsid w:val="008C2171"/>
    <w:rsid w:val="008C2A4D"/>
    <w:rsid w:val="008C31A8"/>
    <w:rsid w:val="008C3730"/>
    <w:rsid w:val="008C43D3"/>
    <w:rsid w:val="008C4837"/>
    <w:rsid w:val="008C48FB"/>
    <w:rsid w:val="008C4CD6"/>
    <w:rsid w:val="008C6163"/>
    <w:rsid w:val="008C6762"/>
    <w:rsid w:val="008D1AE0"/>
    <w:rsid w:val="008D2702"/>
    <w:rsid w:val="008D2ADD"/>
    <w:rsid w:val="008D314D"/>
    <w:rsid w:val="008D3904"/>
    <w:rsid w:val="008D39F3"/>
    <w:rsid w:val="008D45A0"/>
    <w:rsid w:val="008D578D"/>
    <w:rsid w:val="008D5B39"/>
    <w:rsid w:val="008D5F7F"/>
    <w:rsid w:val="008D71FB"/>
    <w:rsid w:val="008E0211"/>
    <w:rsid w:val="008E192D"/>
    <w:rsid w:val="008E29BD"/>
    <w:rsid w:val="008E34DA"/>
    <w:rsid w:val="008E3D6F"/>
    <w:rsid w:val="008E3FED"/>
    <w:rsid w:val="008E4657"/>
    <w:rsid w:val="008E51AE"/>
    <w:rsid w:val="008E5387"/>
    <w:rsid w:val="008E56B4"/>
    <w:rsid w:val="008E72F6"/>
    <w:rsid w:val="008F028C"/>
    <w:rsid w:val="008F12B4"/>
    <w:rsid w:val="008F1767"/>
    <w:rsid w:val="008F23AB"/>
    <w:rsid w:val="008F31D2"/>
    <w:rsid w:val="008F35A3"/>
    <w:rsid w:val="008F47E5"/>
    <w:rsid w:val="008F5745"/>
    <w:rsid w:val="008F7FB1"/>
    <w:rsid w:val="00900AF6"/>
    <w:rsid w:val="00900E6A"/>
    <w:rsid w:val="00901001"/>
    <w:rsid w:val="009015F6"/>
    <w:rsid w:val="00901D5E"/>
    <w:rsid w:val="009034D5"/>
    <w:rsid w:val="009040C2"/>
    <w:rsid w:val="00905556"/>
    <w:rsid w:val="00906416"/>
    <w:rsid w:val="00906BA3"/>
    <w:rsid w:val="00906BB2"/>
    <w:rsid w:val="00906C1B"/>
    <w:rsid w:val="00907CB3"/>
    <w:rsid w:val="0091015F"/>
    <w:rsid w:val="009132BA"/>
    <w:rsid w:val="00914CC5"/>
    <w:rsid w:val="009154C3"/>
    <w:rsid w:val="00916122"/>
    <w:rsid w:val="009175D2"/>
    <w:rsid w:val="0091781E"/>
    <w:rsid w:val="009179EE"/>
    <w:rsid w:val="00920659"/>
    <w:rsid w:val="00922D6E"/>
    <w:rsid w:val="00923446"/>
    <w:rsid w:val="00924B49"/>
    <w:rsid w:val="009263FE"/>
    <w:rsid w:val="009266F3"/>
    <w:rsid w:val="00926FA5"/>
    <w:rsid w:val="00927653"/>
    <w:rsid w:val="009278A9"/>
    <w:rsid w:val="009303EF"/>
    <w:rsid w:val="00937132"/>
    <w:rsid w:val="009403D8"/>
    <w:rsid w:val="00940C41"/>
    <w:rsid w:val="00940F90"/>
    <w:rsid w:val="00942AB3"/>
    <w:rsid w:val="009444C7"/>
    <w:rsid w:val="00944885"/>
    <w:rsid w:val="00947ED4"/>
    <w:rsid w:val="009526C0"/>
    <w:rsid w:val="00952BD1"/>
    <w:rsid w:val="009560F6"/>
    <w:rsid w:val="0095636C"/>
    <w:rsid w:val="00957A62"/>
    <w:rsid w:val="00960A9D"/>
    <w:rsid w:val="0096253C"/>
    <w:rsid w:val="009629A6"/>
    <w:rsid w:val="0096303F"/>
    <w:rsid w:val="00964454"/>
    <w:rsid w:val="009652FA"/>
    <w:rsid w:val="0096611D"/>
    <w:rsid w:val="0096666B"/>
    <w:rsid w:val="00966BD1"/>
    <w:rsid w:val="00970D32"/>
    <w:rsid w:val="0097126A"/>
    <w:rsid w:val="00971B3E"/>
    <w:rsid w:val="009733CC"/>
    <w:rsid w:val="00973E10"/>
    <w:rsid w:val="00973E40"/>
    <w:rsid w:val="00975328"/>
    <w:rsid w:val="00976BE3"/>
    <w:rsid w:val="009771B4"/>
    <w:rsid w:val="009772B6"/>
    <w:rsid w:val="0097768B"/>
    <w:rsid w:val="00980D24"/>
    <w:rsid w:val="009810CE"/>
    <w:rsid w:val="009813BE"/>
    <w:rsid w:val="00981C14"/>
    <w:rsid w:val="00981D4A"/>
    <w:rsid w:val="009826C2"/>
    <w:rsid w:val="00984462"/>
    <w:rsid w:val="0098550F"/>
    <w:rsid w:val="00986A33"/>
    <w:rsid w:val="00986E48"/>
    <w:rsid w:val="009872CA"/>
    <w:rsid w:val="009878D4"/>
    <w:rsid w:val="00987F7C"/>
    <w:rsid w:val="00990DCC"/>
    <w:rsid w:val="0099171F"/>
    <w:rsid w:val="009922B9"/>
    <w:rsid w:val="00993B94"/>
    <w:rsid w:val="00994202"/>
    <w:rsid w:val="0099476B"/>
    <w:rsid w:val="00995A00"/>
    <w:rsid w:val="00995AE4"/>
    <w:rsid w:val="009A0426"/>
    <w:rsid w:val="009A2039"/>
    <w:rsid w:val="009A262A"/>
    <w:rsid w:val="009A4DC6"/>
    <w:rsid w:val="009A51C2"/>
    <w:rsid w:val="009A52D5"/>
    <w:rsid w:val="009A5E80"/>
    <w:rsid w:val="009A638B"/>
    <w:rsid w:val="009B0067"/>
    <w:rsid w:val="009B07E3"/>
    <w:rsid w:val="009B0E11"/>
    <w:rsid w:val="009B112B"/>
    <w:rsid w:val="009B1250"/>
    <w:rsid w:val="009B1B20"/>
    <w:rsid w:val="009B22DF"/>
    <w:rsid w:val="009B2354"/>
    <w:rsid w:val="009B2C16"/>
    <w:rsid w:val="009B4BE4"/>
    <w:rsid w:val="009B57EF"/>
    <w:rsid w:val="009B5827"/>
    <w:rsid w:val="009B659B"/>
    <w:rsid w:val="009B65C0"/>
    <w:rsid w:val="009C11C6"/>
    <w:rsid w:val="009C2109"/>
    <w:rsid w:val="009C21FD"/>
    <w:rsid w:val="009C285D"/>
    <w:rsid w:val="009C2DEF"/>
    <w:rsid w:val="009C38D7"/>
    <w:rsid w:val="009C519B"/>
    <w:rsid w:val="009C6165"/>
    <w:rsid w:val="009C7359"/>
    <w:rsid w:val="009D00DD"/>
    <w:rsid w:val="009D1D57"/>
    <w:rsid w:val="009D1DC1"/>
    <w:rsid w:val="009D3037"/>
    <w:rsid w:val="009D42DD"/>
    <w:rsid w:val="009D4A12"/>
    <w:rsid w:val="009D538B"/>
    <w:rsid w:val="009D5EE9"/>
    <w:rsid w:val="009E05F0"/>
    <w:rsid w:val="009E1707"/>
    <w:rsid w:val="009E1A13"/>
    <w:rsid w:val="009E1EB9"/>
    <w:rsid w:val="009E3A70"/>
    <w:rsid w:val="009E5F9E"/>
    <w:rsid w:val="009E6B8E"/>
    <w:rsid w:val="009F0F6D"/>
    <w:rsid w:val="009F10D2"/>
    <w:rsid w:val="009F1C18"/>
    <w:rsid w:val="009F3B7E"/>
    <w:rsid w:val="009F3DBF"/>
    <w:rsid w:val="009F5991"/>
    <w:rsid w:val="009F6256"/>
    <w:rsid w:val="009F71BA"/>
    <w:rsid w:val="00A00992"/>
    <w:rsid w:val="00A01071"/>
    <w:rsid w:val="00A0424A"/>
    <w:rsid w:val="00A0499F"/>
    <w:rsid w:val="00A0513A"/>
    <w:rsid w:val="00A05B3F"/>
    <w:rsid w:val="00A066F7"/>
    <w:rsid w:val="00A073CC"/>
    <w:rsid w:val="00A106BF"/>
    <w:rsid w:val="00A10B78"/>
    <w:rsid w:val="00A10EFE"/>
    <w:rsid w:val="00A118D5"/>
    <w:rsid w:val="00A1242F"/>
    <w:rsid w:val="00A129F2"/>
    <w:rsid w:val="00A12FC6"/>
    <w:rsid w:val="00A131BB"/>
    <w:rsid w:val="00A14601"/>
    <w:rsid w:val="00A14F1C"/>
    <w:rsid w:val="00A159BC"/>
    <w:rsid w:val="00A17384"/>
    <w:rsid w:val="00A17E86"/>
    <w:rsid w:val="00A22F3B"/>
    <w:rsid w:val="00A2335F"/>
    <w:rsid w:val="00A258D6"/>
    <w:rsid w:val="00A31A68"/>
    <w:rsid w:val="00A31E4F"/>
    <w:rsid w:val="00A32191"/>
    <w:rsid w:val="00A33C8F"/>
    <w:rsid w:val="00A34260"/>
    <w:rsid w:val="00A34A42"/>
    <w:rsid w:val="00A35C61"/>
    <w:rsid w:val="00A36644"/>
    <w:rsid w:val="00A36C27"/>
    <w:rsid w:val="00A36DDB"/>
    <w:rsid w:val="00A375E3"/>
    <w:rsid w:val="00A37A7A"/>
    <w:rsid w:val="00A40E40"/>
    <w:rsid w:val="00A411DE"/>
    <w:rsid w:val="00A41BE8"/>
    <w:rsid w:val="00A4228B"/>
    <w:rsid w:val="00A42727"/>
    <w:rsid w:val="00A42E82"/>
    <w:rsid w:val="00A43C1F"/>
    <w:rsid w:val="00A452B1"/>
    <w:rsid w:val="00A45B63"/>
    <w:rsid w:val="00A45F68"/>
    <w:rsid w:val="00A45FB6"/>
    <w:rsid w:val="00A479D0"/>
    <w:rsid w:val="00A5005A"/>
    <w:rsid w:val="00A5082A"/>
    <w:rsid w:val="00A522D8"/>
    <w:rsid w:val="00A5268F"/>
    <w:rsid w:val="00A52EA4"/>
    <w:rsid w:val="00A53263"/>
    <w:rsid w:val="00A538E2"/>
    <w:rsid w:val="00A53FE3"/>
    <w:rsid w:val="00A54DAD"/>
    <w:rsid w:val="00A61257"/>
    <w:rsid w:val="00A61D7D"/>
    <w:rsid w:val="00A62AF4"/>
    <w:rsid w:val="00A638EF"/>
    <w:rsid w:val="00A63F20"/>
    <w:rsid w:val="00A64FA9"/>
    <w:rsid w:val="00A65640"/>
    <w:rsid w:val="00A656DC"/>
    <w:rsid w:val="00A6633F"/>
    <w:rsid w:val="00A66DE5"/>
    <w:rsid w:val="00A67B7A"/>
    <w:rsid w:val="00A71583"/>
    <w:rsid w:val="00A71937"/>
    <w:rsid w:val="00A7228D"/>
    <w:rsid w:val="00A72F3B"/>
    <w:rsid w:val="00A732FA"/>
    <w:rsid w:val="00A75D7B"/>
    <w:rsid w:val="00A8037B"/>
    <w:rsid w:val="00A80777"/>
    <w:rsid w:val="00A80D40"/>
    <w:rsid w:val="00A82C53"/>
    <w:rsid w:val="00A82CD9"/>
    <w:rsid w:val="00A82D86"/>
    <w:rsid w:val="00A82DD7"/>
    <w:rsid w:val="00A83976"/>
    <w:rsid w:val="00A8475B"/>
    <w:rsid w:val="00A84BA9"/>
    <w:rsid w:val="00A84BEA"/>
    <w:rsid w:val="00A863B6"/>
    <w:rsid w:val="00A86561"/>
    <w:rsid w:val="00A86C5A"/>
    <w:rsid w:val="00A87786"/>
    <w:rsid w:val="00A9050E"/>
    <w:rsid w:val="00A90C10"/>
    <w:rsid w:val="00A90ED8"/>
    <w:rsid w:val="00A91511"/>
    <w:rsid w:val="00A91DFC"/>
    <w:rsid w:val="00A921AE"/>
    <w:rsid w:val="00A92B74"/>
    <w:rsid w:val="00A938C5"/>
    <w:rsid w:val="00A93C0E"/>
    <w:rsid w:val="00A94CA9"/>
    <w:rsid w:val="00A94D6A"/>
    <w:rsid w:val="00A95E04"/>
    <w:rsid w:val="00A960C4"/>
    <w:rsid w:val="00A9635E"/>
    <w:rsid w:val="00AA09D3"/>
    <w:rsid w:val="00AA13CE"/>
    <w:rsid w:val="00AA161B"/>
    <w:rsid w:val="00AA1699"/>
    <w:rsid w:val="00AA33CC"/>
    <w:rsid w:val="00AA4C30"/>
    <w:rsid w:val="00AA5704"/>
    <w:rsid w:val="00AA63EB"/>
    <w:rsid w:val="00AA6E3F"/>
    <w:rsid w:val="00AB087A"/>
    <w:rsid w:val="00AB0BEC"/>
    <w:rsid w:val="00AB0EF4"/>
    <w:rsid w:val="00AB1D63"/>
    <w:rsid w:val="00AB4771"/>
    <w:rsid w:val="00AB5524"/>
    <w:rsid w:val="00AB6FA7"/>
    <w:rsid w:val="00AB6FF9"/>
    <w:rsid w:val="00AB7F64"/>
    <w:rsid w:val="00AC0089"/>
    <w:rsid w:val="00AC04E2"/>
    <w:rsid w:val="00AC0C3E"/>
    <w:rsid w:val="00AC196C"/>
    <w:rsid w:val="00AC32E2"/>
    <w:rsid w:val="00AC4AC6"/>
    <w:rsid w:val="00AC64F9"/>
    <w:rsid w:val="00AD09D3"/>
    <w:rsid w:val="00AD1500"/>
    <w:rsid w:val="00AD1526"/>
    <w:rsid w:val="00AD4896"/>
    <w:rsid w:val="00AD54AD"/>
    <w:rsid w:val="00AD67F3"/>
    <w:rsid w:val="00AD6962"/>
    <w:rsid w:val="00AD6E41"/>
    <w:rsid w:val="00AE02AD"/>
    <w:rsid w:val="00AE0398"/>
    <w:rsid w:val="00AE2D0E"/>
    <w:rsid w:val="00AE439F"/>
    <w:rsid w:val="00AE47AE"/>
    <w:rsid w:val="00AE4878"/>
    <w:rsid w:val="00AE4E11"/>
    <w:rsid w:val="00AE4F11"/>
    <w:rsid w:val="00AE4F9E"/>
    <w:rsid w:val="00AE4FD2"/>
    <w:rsid w:val="00AE7370"/>
    <w:rsid w:val="00AF095D"/>
    <w:rsid w:val="00AF194D"/>
    <w:rsid w:val="00AF2DE1"/>
    <w:rsid w:val="00AF30DB"/>
    <w:rsid w:val="00AF3399"/>
    <w:rsid w:val="00AF3693"/>
    <w:rsid w:val="00AF45C4"/>
    <w:rsid w:val="00AF47D4"/>
    <w:rsid w:val="00AF5057"/>
    <w:rsid w:val="00AF5167"/>
    <w:rsid w:val="00AF59BF"/>
    <w:rsid w:val="00AF5D88"/>
    <w:rsid w:val="00AF6A59"/>
    <w:rsid w:val="00AF6CF5"/>
    <w:rsid w:val="00B0052B"/>
    <w:rsid w:val="00B00BB0"/>
    <w:rsid w:val="00B01469"/>
    <w:rsid w:val="00B02911"/>
    <w:rsid w:val="00B040D6"/>
    <w:rsid w:val="00B045DA"/>
    <w:rsid w:val="00B04EC4"/>
    <w:rsid w:val="00B06547"/>
    <w:rsid w:val="00B06B1B"/>
    <w:rsid w:val="00B07086"/>
    <w:rsid w:val="00B07E48"/>
    <w:rsid w:val="00B1025B"/>
    <w:rsid w:val="00B127F4"/>
    <w:rsid w:val="00B1316F"/>
    <w:rsid w:val="00B137BD"/>
    <w:rsid w:val="00B13C17"/>
    <w:rsid w:val="00B14FD6"/>
    <w:rsid w:val="00B16A79"/>
    <w:rsid w:val="00B17002"/>
    <w:rsid w:val="00B20765"/>
    <w:rsid w:val="00B212B2"/>
    <w:rsid w:val="00B21D26"/>
    <w:rsid w:val="00B23C7E"/>
    <w:rsid w:val="00B23F27"/>
    <w:rsid w:val="00B26056"/>
    <w:rsid w:val="00B26555"/>
    <w:rsid w:val="00B3031C"/>
    <w:rsid w:val="00B32193"/>
    <w:rsid w:val="00B34FF8"/>
    <w:rsid w:val="00B35263"/>
    <w:rsid w:val="00B4004B"/>
    <w:rsid w:val="00B40762"/>
    <w:rsid w:val="00B436D0"/>
    <w:rsid w:val="00B439CF"/>
    <w:rsid w:val="00B43F8D"/>
    <w:rsid w:val="00B52DDF"/>
    <w:rsid w:val="00B53F3D"/>
    <w:rsid w:val="00B54399"/>
    <w:rsid w:val="00B54F46"/>
    <w:rsid w:val="00B550B7"/>
    <w:rsid w:val="00B554AC"/>
    <w:rsid w:val="00B56E5F"/>
    <w:rsid w:val="00B578F6"/>
    <w:rsid w:val="00B6073C"/>
    <w:rsid w:val="00B61382"/>
    <w:rsid w:val="00B61D9F"/>
    <w:rsid w:val="00B61EAA"/>
    <w:rsid w:val="00B62DA7"/>
    <w:rsid w:val="00B65038"/>
    <w:rsid w:val="00B65045"/>
    <w:rsid w:val="00B6514E"/>
    <w:rsid w:val="00B66FF5"/>
    <w:rsid w:val="00B70298"/>
    <w:rsid w:val="00B706F5"/>
    <w:rsid w:val="00B709EA"/>
    <w:rsid w:val="00B70D88"/>
    <w:rsid w:val="00B72221"/>
    <w:rsid w:val="00B724F9"/>
    <w:rsid w:val="00B74E26"/>
    <w:rsid w:val="00B75531"/>
    <w:rsid w:val="00B75FB5"/>
    <w:rsid w:val="00B766FC"/>
    <w:rsid w:val="00B76943"/>
    <w:rsid w:val="00B77749"/>
    <w:rsid w:val="00B77AEE"/>
    <w:rsid w:val="00B803D0"/>
    <w:rsid w:val="00B80F69"/>
    <w:rsid w:val="00B83230"/>
    <w:rsid w:val="00B83E76"/>
    <w:rsid w:val="00B84BCD"/>
    <w:rsid w:val="00B8512E"/>
    <w:rsid w:val="00B87186"/>
    <w:rsid w:val="00B87F46"/>
    <w:rsid w:val="00B90CC8"/>
    <w:rsid w:val="00B90E94"/>
    <w:rsid w:val="00B9271D"/>
    <w:rsid w:val="00B93016"/>
    <w:rsid w:val="00B9336B"/>
    <w:rsid w:val="00B9361F"/>
    <w:rsid w:val="00B938C8"/>
    <w:rsid w:val="00B938FF"/>
    <w:rsid w:val="00B93F8D"/>
    <w:rsid w:val="00B94B0F"/>
    <w:rsid w:val="00B95BA1"/>
    <w:rsid w:val="00B95FAA"/>
    <w:rsid w:val="00B96A32"/>
    <w:rsid w:val="00BA25A6"/>
    <w:rsid w:val="00BA42B8"/>
    <w:rsid w:val="00BA4326"/>
    <w:rsid w:val="00BA51CB"/>
    <w:rsid w:val="00BA546C"/>
    <w:rsid w:val="00BA5AEF"/>
    <w:rsid w:val="00BA6921"/>
    <w:rsid w:val="00BA718E"/>
    <w:rsid w:val="00BB0C6A"/>
    <w:rsid w:val="00BB3DF1"/>
    <w:rsid w:val="00BB47D3"/>
    <w:rsid w:val="00BB5C5F"/>
    <w:rsid w:val="00BB5FE8"/>
    <w:rsid w:val="00BB65D9"/>
    <w:rsid w:val="00BB7108"/>
    <w:rsid w:val="00BB75ED"/>
    <w:rsid w:val="00BB77AB"/>
    <w:rsid w:val="00BC0CF3"/>
    <w:rsid w:val="00BC14D0"/>
    <w:rsid w:val="00BC1574"/>
    <w:rsid w:val="00BC2E6E"/>
    <w:rsid w:val="00BC34B1"/>
    <w:rsid w:val="00BC51A3"/>
    <w:rsid w:val="00BC5986"/>
    <w:rsid w:val="00BC5F47"/>
    <w:rsid w:val="00BC7CF0"/>
    <w:rsid w:val="00BD08A6"/>
    <w:rsid w:val="00BD09BA"/>
    <w:rsid w:val="00BD0E91"/>
    <w:rsid w:val="00BD1421"/>
    <w:rsid w:val="00BD177D"/>
    <w:rsid w:val="00BD1BF4"/>
    <w:rsid w:val="00BD32FD"/>
    <w:rsid w:val="00BD5DAD"/>
    <w:rsid w:val="00BD6C44"/>
    <w:rsid w:val="00BE06AB"/>
    <w:rsid w:val="00BE0D66"/>
    <w:rsid w:val="00BE33F5"/>
    <w:rsid w:val="00BE36FC"/>
    <w:rsid w:val="00BE4180"/>
    <w:rsid w:val="00BE48B5"/>
    <w:rsid w:val="00BE5889"/>
    <w:rsid w:val="00BE6414"/>
    <w:rsid w:val="00BE716C"/>
    <w:rsid w:val="00BE71BD"/>
    <w:rsid w:val="00BE7653"/>
    <w:rsid w:val="00BF1489"/>
    <w:rsid w:val="00BF2B98"/>
    <w:rsid w:val="00BF3DE0"/>
    <w:rsid w:val="00BF4953"/>
    <w:rsid w:val="00BF4D04"/>
    <w:rsid w:val="00BF51D4"/>
    <w:rsid w:val="00BF5911"/>
    <w:rsid w:val="00BF6152"/>
    <w:rsid w:val="00BF6356"/>
    <w:rsid w:val="00C00EEF"/>
    <w:rsid w:val="00C015F6"/>
    <w:rsid w:val="00C01B16"/>
    <w:rsid w:val="00C022F7"/>
    <w:rsid w:val="00C02C77"/>
    <w:rsid w:val="00C03454"/>
    <w:rsid w:val="00C03A21"/>
    <w:rsid w:val="00C042F4"/>
    <w:rsid w:val="00C04F89"/>
    <w:rsid w:val="00C05A72"/>
    <w:rsid w:val="00C05CB4"/>
    <w:rsid w:val="00C064E9"/>
    <w:rsid w:val="00C06CD9"/>
    <w:rsid w:val="00C06D6E"/>
    <w:rsid w:val="00C07D1F"/>
    <w:rsid w:val="00C103B4"/>
    <w:rsid w:val="00C1185D"/>
    <w:rsid w:val="00C13517"/>
    <w:rsid w:val="00C147AC"/>
    <w:rsid w:val="00C14C61"/>
    <w:rsid w:val="00C16438"/>
    <w:rsid w:val="00C1695C"/>
    <w:rsid w:val="00C16B17"/>
    <w:rsid w:val="00C17589"/>
    <w:rsid w:val="00C17E76"/>
    <w:rsid w:val="00C2004C"/>
    <w:rsid w:val="00C220C5"/>
    <w:rsid w:val="00C2487F"/>
    <w:rsid w:val="00C25457"/>
    <w:rsid w:val="00C2545A"/>
    <w:rsid w:val="00C25BDA"/>
    <w:rsid w:val="00C261D5"/>
    <w:rsid w:val="00C265AD"/>
    <w:rsid w:val="00C26658"/>
    <w:rsid w:val="00C26673"/>
    <w:rsid w:val="00C26B4B"/>
    <w:rsid w:val="00C301F7"/>
    <w:rsid w:val="00C3211D"/>
    <w:rsid w:val="00C323D8"/>
    <w:rsid w:val="00C33253"/>
    <w:rsid w:val="00C33DA0"/>
    <w:rsid w:val="00C34AFC"/>
    <w:rsid w:val="00C34DE8"/>
    <w:rsid w:val="00C35324"/>
    <w:rsid w:val="00C35A27"/>
    <w:rsid w:val="00C36C05"/>
    <w:rsid w:val="00C3767E"/>
    <w:rsid w:val="00C400EF"/>
    <w:rsid w:val="00C4442C"/>
    <w:rsid w:val="00C46972"/>
    <w:rsid w:val="00C46A16"/>
    <w:rsid w:val="00C46E05"/>
    <w:rsid w:val="00C474CB"/>
    <w:rsid w:val="00C47D3B"/>
    <w:rsid w:val="00C51ADB"/>
    <w:rsid w:val="00C520A0"/>
    <w:rsid w:val="00C520DD"/>
    <w:rsid w:val="00C527D5"/>
    <w:rsid w:val="00C5321B"/>
    <w:rsid w:val="00C5480F"/>
    <w:rsid w:val="00C55796"/>
    <w:rsid w:val="00C55816"/>
    <w:rsid w:val="00C57E30"/>
    <w:rsid w:val="00C622B8"/>
    <w:rsid w:val="00C62379"/>
    <w:rsid w:val="00C62690"/>
    <w:rsid w:val="00C636B9"/>
    <w:rsid w:val="00C63E5E"/>
    <w:rsid w:val="00C65F61"/>
    <w:rsid w:val="00C669DE"/>
    <w:rsid w:val="00C6701E"/>
    <w:rsid w:val="00C7030C"/>
    <w:rsid w:val="00C71ADA"/>
    <w:rsid w:val="00C72150"/>
    <w:rsid w:val="00C72481"/>
    <w:rsid w:val="00C724E9"/>
    <w:rsid w:val="00C72B11"/>
    <w:rsid w:val="00C738AF"/>
    <w:rsid w:val="00C73D03"/>
    <w:rsid w:val="00C74B27"/>
    <w:rsid w:val="00C74C5D"/>
    <w:rsid w:val="00C75651"/>
    <w:rsid w:val="00C761A2"/>
    <w:rsid w:val="00C76D04"/>
    <w:rsid w:val="00C76EF2"/>
    <w:rsid w:val="00C76F38"/>
    <w:rsid w:val="00C773A4"/>
    <w:rsid w:val="00C777F8"/>
    <w:rsid w:val="00C77DE2"/>
    <w:rsid w:val="00C80346"/>
    <w:rsid w:val="00C809D5"/>
    <w:rsid w:val="00C81FEF"/>
    <w:rsid w:val="00C827C6"/>
    <w:rsid w:val="00C847F5"/>
    <w:rsid w:val="00C85C36"/>
    <w:rsid w:val="00C866FB"/>
    <w:rsid w:val="00C90122"/>
    <w:rsid w:val="00C90668"/>
    <w:rsid w:val="00C91B4A"/>
    <w:rsid w:val="00C91D7F"/>
    <w:rsid w:val="00C91F6F"/>
    <w:rsid w:val="00C933D5"/>
    <w:rsid w:val="00C93685"/>
    <w:rsid w:val="00C93C2F"/>
    <w:rsid w:val="00C9439A"/>
    <w:rsid w:val="00C9461C"/>
    <w:rsid w:val="00C96314"/>
    <w:rsid w:val="00CA014A"/>
    <w:rsid w:val="00CA06B9"/>
    <w:rsid w:val="00CA0953"/>
    <w:rsid w:val="00CA0DCC"/>
    <w:rsid w:val="00CA1674"/>
    <w:rsid w:val="00CA1ADC"/>
    <w:rsid w:val="00CA1DED"/>
    <w:rsid w:val="00CA2071"/>
    <w:rsid w:val="00CA3032"/>
    <w:rsid w:val="00CA340E"/>
    <w:rsid w:val="00CA3415"/>
    <w:rsid w:val="00CA3845"/>
    <w:rsid w:val="00CA42D0"/>
    <w:rsid w:val="00CA615C"/>
    <w:rsid w:val="00CA61FA"/>
    <w:rsid w:val="00CA65D6"/>
    <w:rsid w:val="00CB07EA"/>
    <w:rsid w:val="00CB1521"/>
    <w:rsid w:val="00CB1C63"/>
    <w:rsid w:val="00CB29B3"/>
    <w:rsid w:val="00CB4750"/>
    <w:rsid w:val="00CB5C49"/>
    <w:rsid w:val="00CC0395"/>
    <w:rsid w:val="00CC317B"/>
    <w:rsid w:val="00CC3874"/>
    <w:rsid w:val="00CC4889"/>
    <w:rsid w:val="00CC4908"/>
    <w:rsid w:val="00CC4976"/>
    <w:rsid w:val="00CC4B03"/>
    <w:rsid w:val="00CC55C2"/>
    <w:rsid w:val="00CC5DC8"/>
    <w:rsid w:val="00CC7BFA"/>
    <w:rsid w:val="00CD002D"/>
    <w:rsid w:val="00CD0178"/>
    <w:rsid w:val="00CD07B3"/>
    <w:rsid w:val="00CD1919"/>
    <w:rsid w:val="00CD3288"/>
    <w:rsid w:val="00CD3FD3"/>
    <w:rsid w:val="00CD5250"/>
    <w:rsid w:val="00CD6DBC"/>
    <w:rsid w:val="00CE04B1"/>
    <w:rsid w:val="00CE3696"/>
    <w:rsid w:val="00CE5242"/>
    <w:rsid w:val="00CE5274"/>
    <w:rsid w:val="00CE552B"/>
    <w:rsid w:val="00CF0C13"/>
    <w:rsid w:val="00CF307B"/>
    <w:rsid w:val="00CF3186"/>
    <w:rsid w:val="00CF320C"/>
    <w:rsid w:val="00CF37B5"/>
    <w:rsid w:val="00CF3C0C"/>
    <w:rsid w:val="00CF453F"/>
    <w:rsid w:val="00CF5326"/>
    <w:rsid w:val="00CF65E1"/>
    <w:rsid w:val="00CF7709"/>
    <w:rsid w:val="00CF7773"/>
    <w:rsid w:val="00CF782B"/>
    <w:rsid w:val="00D00546"/>
    <w:rsid w:val="00D0073B"/>
    <w:rsid w:val="00D012B2"/>
    <w:rsid w:val="00D018FD"/>
    <w:rsid w:val="00D024F4"/>
    <w:rsid w:val="00D0353C"/>
    <w:rsid w:val="00D04F72"/>
    <w:rsid w:val="00D059CC"/>
    <w:rsid w:val="00D06B8F"/>
    <w:rsid w:val="00D07951"/>
    <w:rsid w:val="00D079A0"/>
    <w:rsid w:val="00D10B0D"/>
    <w:rsid w:val="00D120BF"/>
    <w:rsid w:val="00D1238F"/>
    <w:rsid w:val="00D13439"/>
    <w:rsid w:val="00D141DC"/>
    <w:rsid w:val="00D14847"/>
    <w:rsid w:val="00D1561A"/>
    <w:rsid w:val="00D15A0C"/>
    <w:rsid w:val="00D17313"/>
    <w:rsid w:val="00D173CD"/>
    <w:rsid w:val="00D17A5C"/>
    <w:rsid w:val="00D17C9D"/>
    <w:rsid w:val="00D226B8"/>
    <w:rsid w:val="00D22BAE"/>
    <w:rsid w:val="00D2324D"/>
    <w:rsid w:val="00D23A59"/>
    <w:rsid w:val="00D24D72"/>
    <w:rsid w:val="00D25118"/>
    <w:rsid w:val="00D25A8D"/>
    <w:rsid w:val="00D25FF2"/>
    <w:rsid w:val="00D26115"/>
    <w:rsid w:val="00D26C75"/>
    <w:rsid w:val="00D26F9A"/>
    <w:rsid w:val="00D301AD"/>
    <w:rsid w:val="00D32E73"/>
    <w:rsid w:val="00D334E9"/>
    <w:rsid w:val="00D33B0E"/>
    <w:rsid w:val="00D33B92"/>
    <w:rsid w:val="00D34FDD"/>
    <w:rsid w:val="00D3579E"/>
    <w:rsid w:val="00D35CDE"/>
    <w:rsid w:val="00D36243"/>
    <w:rsid w:val="00D36339"/>
    <w:rsid w:val="00D363C7"/>
    <w:rsid w:val="00D36664"/>
    <w:rsid w:val="00D3731E"/>
    <w:rsid w:val="00D37D05"/>
    <w:rsid w:val="00D4069D"/>
    <w:rsid w:val="00D4080D"/>
    <w:rsid w:val="00D4235C"/>
    <w:rsid w:val="00D426FD"/>
    <w:rsid w:val="00D42782"/>
    <w:rsid w:val="00D445A2"/>
    <w:rsid w:val="00D453EB"/>
    <w:rsid w:val="00D45AEB"/>
    <w:rsid w:val="00D47CC7"/>
    <w:rsid w:val="00D5050C"/>
    <w:rsid w:val="00D521C5"/>
    <w:rsid w:val="00D524C2"/>
    <w:rsid w:val="00D5289B"/>
    <w:rsid w:val="00D5379A"/>
    <w:rsid w:val="00D55A16"/>
    <w:rsid w:val="00D55AE9"/>
    <w:rsid w:val="00D56F45"/>
    <w:rsid w:val="00D57CE9"/>
    <w:rsid w:val="00D60CAD"/>
    <w:rsid w:val="00D60FF7"/>
    <w:rsid w:val="00D614DA"/>
    <w:rsid w:val="00D61911"/>
    <w:rsid w:val="00D64343"/>
    <w:rsid w:val="00D64FD2"/>
    <w:rsid w:val="00D663FE"/>
    <w:rsid w:val="00D67123"/>
    <w:rsid w:val="00D6751B"/>
    <w:rsid w:val="00D67F3C"/>
    <w:rsid w:val="00D72AB7"/>
    <w:rsid w:val="00D74603"/>
    <w:rsid w:val="00D74F92"/>
    <w:rsid w:val="00D75987"/>
    <w:rsid w:val="00D765A6"/>
    <w:rsid w:val="00D77577"/>
    <w:rsid w:val="00D77DD6"/>
    <w:rsid w:val="00D806F9"/>
    <w:rsid w:val="00D80B63"/>
    <w:rsid w:val="00D80CA9"/>
    <w:rsid w:val="00D8198F"/>
    <w:rsid w:val="00D8216B"/>
    <w:rsid w:val="00D86BB4"/>
    <w:rsid w:val="00D86FBE"/>
    <w:rsid w:val="00D8751A"/>
    <w:rsid w:val="00D91E60"/>
    <w:rsid w:val="00D92AD5"/>
    <w:rsid w:val="00D92C50"/>
    <w:rsid w:val="00D92CF5"/>
    <w:rsid w:val="00D93AC2"/>
    <w:rsid w:val="00D94097"/>
    <w:rsid w:val="00D944F4"/>
    <w:rsid w:val="00D9491D"/>
    <w:rsid w:val="00D960C1"/>
    <w:rsid w:val="00D96264"/>
    <w:rsid w:val="00DA0774"/>
    <w:rsid w:val="00DA30E6"/>
    <w:rsid w:val="00DA37AE"/>
    <w:rsid w:val="00DA5BB4"/>
    <w:rsid w:val="00DA68D9"/>
    <w:rsid w:val="00DA6E77"/>
    <w:rsid w:val="00DA7625"/>
    <w:rsid w:val="00DA79FA"/>
    <w:rsid w:val="00DA7CAF"/>
    <w:rsid w:val="00DB080B"/>
    <w:rsid w:val="00DB2C0E"/>
    <w:rsid w:val="00DB334E"/>
    <w:rsid w:val="00DB3B57"/>
    <w:rsid w:val="00DB3FC4"/>
    <w:rsid w:val="00DB52FF"/>
    <w:rsid w:val="00DB53B0"/>
    <w:rsid w:val="00DB6083"/>
    <w:rsid w:val="00DB6EA9"/>
    <w:rsid w:val="00DB7089"/>
    <w:rsid w:val="00DB714C"/>
    <w:rsid w:val="00DB73CA"/>
    <w:rsid w:val="00DC0782"/>
    <w:rsid w:val="00DC1B33"/>
    <w:rsid w:val="00DC2F97"/>
    <w:rsid w:val="00DC61C6"/>
    <w:rsid w:val="00DC65B0"/>
    <w:rsid w:val="00DC7A73"/>
    <w:rsid w:val="00DC7AAB"/>
    <w:rsid w:val="00DD052C"/>
    <w:rsid w:val="00DD0F83"/>
    <w:rsid w:val="00DD11CA"/>
    <w:rsid w:val="00DD2968"/>
    <w:rsid w:val="00DD2E20"/>
    <w:rsid w:val="00DD411B"/>
    <w:rsid w:val="00DD4D97"/>
    <w:rsid w:val="00DD50D9"/>
    <w:rsid w:val="00DD514F"/>
    <w:rsid w:val="00DD52C5"/>
    <w:rsid w:val="00DD5F76"/>
    <w:rsid w:val="00DD67DE"/>
    <w:rsid w:val="00DD6946"/>
    <w:rsid w:val="00DD69BA"/>
    <w:rsid w:val="00DD7482"/>
    <w:rsid w:val="00DD7A65"/>
    <w:rsid w:val="00DE06D0"/>
    <w:rsid w:val="00DE152A"/>
    <w:rsid w:val="00DE26E8"/>
    <w:rsid w:val="00DE285F"/>
    <w:rsid w:val="00DE416F"/>
    <w:rsid w:val="00DE44FC"/>
    <w:rsid w:val="00DE484D"/>
    <w:rsid w:val="00DE5962"/>
    <w:rsid w:val="00DE6459"/>
    <w:rsid w:val="00DE6CE1"/>
    <w:rsid w:val="00DE6F26"/>
    <w:rsid w:val="00DE78A9"/>
    <w:rsid w:val="00DE7A8A"/>
    <w:rsid w:val="00DF0A06"/>
    <w:rsid w:val="00DF1334"/>
    <w:rsid w:val="00DF1B03"/>
    <w:rsid w:val="00DF1CE3"/>
    <w:rsid w:val="00DF234F"/>
    <w:rsid w:val="00DF305C"/>
    <w:rsid w:val="00DF363D"/>
    <w:rsid w:val="00DF3E67"/>
    <w:rsid w:val="00DF58F9"/>
    <w:rsid w:val="00DF6017"/>
    <w:rsid w:val="00DF7709"/>
    <w:rsid w:val="00DF7C1B"/>
    <w:rsid w:val="00E00DB6"/>
    <w:rsid w:val="00E00F78"/>
    <w:rsid w:val="00E017EC"/>
    <w:rsid w:val="00E02E58"/>
    <w:rsid w:val="00E03D42"/>
    <w:rsid w:val="00E046DC"/>
    <w:rsid w:val="00E047C4"/>
    <w:rsid w:val="00E04C44"/>
    <w:rsid w:val="00E0536B"/>
    <w:rsid w:val="00E05C96"/>
    <w:rsid w:val="00E06602"/>
    <w:rsid w:val="00E0684E"/>
    <w:rsid w:val="00E06CE1"/>
    <w:rsid w:val="00E073B8"/>
    <w:rsid w:val="00E12863"/>
    <w:rsid w:val="00E13B8E"/>
    <w:rsid w:val="00E140D6"/>
    <w:rsid w:val="00E14721"/>
    <w:rsid w:val="00E14C6E"/>
    <w:rsid w:val="00E157F4"/>
    <w:rsid w:val="00E158D5"/>
    <w:rsid w:val="00E159C6"/>
    <w:rsid w:val="00E16397"/>
    <w:rsid w:val="00E16696"/>
    <w:rsid w:val="00E1789C"/>
    <w:rsid w:val="00E17D93"/>
    <w:rsid w:val="00E20322"/>
    <w:rsid w:val="00E20517"/>
    <w:rsid w:val="00E2099A"/>
    <w:rsid w:val="00E20BB4"/>
    <w:rsid w:val="00E20C8C"/>
    <w:rsid w:val="00E213E0"/>
    <w:rsid w:val="00E22797"/>
    <w:rsid w:val="00E22AC1"/>
    <w:rsid w:val="00E22F62"/>
    <w:rsid w:val="00E25C37"/>
    <w:rsid w:val="00E2667C"/>
    <w:rsid w:val="00E269CD"/>
    <w:rsid w:val="00E302EC"/>
    <w:rsid w:val="00E3134B"/>
    <w:rsid w:val="00E314BE"/>
    <w:rsid w:val="00E319AA"/>
    <w:rsid w:val="00E3286B"/>
    <w:rsid w:val="00E33674"/>
    <w:rsid w:val="00E34EA4"/>
    <w:rsid w:val="00E35CC4"/>
    <w:rsid w:val="00E3745B"/>
    <w:rsid w:val="00E375DD"/>
    <w:rsid w:val="00E37C52"/>
    <w:rsid w:val="00E41195"/>
    <w:rsid w:val="00E425F7"/>
    <w:rsid w:val="00E42BB5"/>
    <w:rsid w:val="00E42D0B"/>
    <w:rsid w:val="00E44DC2"/>
    <w:rsid w:val="00E45C18"/>
    <w:rsid w:val="00E45DDC"/>
    <w:rsid w:val="00E466EC"/>
    <w:rsid w:val="00E50825"/>
    <w:rsid w:val="00E51BD5"/>
    <w:rsid w:val="00E532D9"/>
    <w:rsid w:val="00E54E4A"/>
    <w:rsid w:val="00E550B9"/>
    <w:rsid w:val="00E5616B"/>
    <w:rsid w:val="00E56AEA"/>
    <w:rsid w:val="00E5731A"/>
    <w:rsid w:val="00E601EA"/>
    <w:rsid w:val="00E609ED"/>
    <w:rsid w:val="00E60AB1"/>
    <w:rsid w:val="00E61839"/>
    <w:rsid w:val="00E61CA6"/>
    <w:rsid w:val="00E6304C"/>
    <w:rsid w:val="00E630F4"/>
    <w:rsid w:val="00E65C38"/>
    <w:rsid w:val="00E66E54"/>
    <w:rsid w:val="00E7033D"/>
    <w:rsid w:val="00E70FC7"/>
    <w:rsid w:val="00E7147B"/>
    <w:rsid w:val="00E71866"/>
    <w:rsid w:val="00E73134"/>
    <w:rsid w:val="00E7397B"/>
    <w:rsid w:val="00E74A59"/>
    <w:rsid w:val="00E75970"/>
    <w:rsid w:val="00E76373"/>
    <w:rsid w:val="00E7687F"/>
    <w:rsid w:val="00E80853"/>
    <w:rsid w:val="00E81577"/>
    <w:rsid w:val="00E81C86"/>
    <w:rsid w:val="00E82067"/>
    <w:rsid w:val="00E82326"/>
    <w:rsid w:val="00E85113"/>
    <w:rsid w:val="00E86A92"/>
    <w:rsid w:val="00E87B68"/>
    <w:rsid w:val="00E903B8"/>
    <w:rsid w:val="00E91920"/>
    <w:rsid w:val="00E92AEB"/>
    <w:rsid w:val="00E932DD"/>
    <w:rsid w:val="00E93411"/>
    <w:rsid w:val="00E93657"/>
    <w:rsid w:val="00E937C2"/>
    <w:rsid w:val="00E93CBA"/>
    <w:rsid w:val="00E93DE9"/>
    <w:rsid w:val="00E94296"/>
    <w:rsid w:val="00E94E1B"/>
    <w:rsid w:val="00E953A5"/>
    <w:rsid w:val="00E95A2D"/>
    <w:rsid w:val="00E97458"/>
    <w:rsid w:val="00EA0F37"/>
    <w:rsid w:val="00EA1220"/>
    <w:rsid w:val="00EA2761"/>
    <w:rsid w:val="00EA3A9E"/>
    <w:rsid w:val="00EA3C43"/>
    <w:rsid w:val="00EA3F51"/>
    <w:rsid w:val="00EA46C0"/>
    <w:rsid w:val="00EA6FAC"/>
    <w:rsid w:val="00EA7DB3"/>
    <w:rsid w:val="00EB00D5"/>
    <w:rsid w:val="00EB033D"/>
    <w:rsid w:val="00EB07C0"/>
    <w:rsid w:val="00EB14CC"/>
    <w:rsid w:val="00EB1722"/>
    <w:rsid w:val="00EB30D8"/>
    <w:rsid w:val="00EB4F59"/>
    <w:rsid w:val="00EB6222"/>
    <w:rsid w:val="00EB67AE"/>
    <w:rsid w:val="00EB6DF8"/>
    <w:rsid w:val="00EB7E53"/>
    <w:rsid w:val="00EC0A25"/>
    <w:rsid w:val="00EC0BFA"/>
    <w:rsid w:val="00EC1002"/>
    <w:rsid w:val="00EC1519"/>
    <w:rsid w:val="00EC16C1"/>
    <w:rsid w:val="00EC21D0"/>
    <w:rsid w:val="00EC271C"/>
    <w:rsid w:val="00EC31F5"/>
    <w:rsid w:val="00EC506D"/>
    <w:rsid w:val="00EC53DC"/>
    <w:rsid w:val="00EC6672"/>
    <w:rsid w:val="00ED00B1"/>
    <w:rsid w:val="00ED0984"/>
    <w:rsid w:val="00ED2999"/>
    <w:rsid w:val="00ED32B7"/>
    <w:rsid w:val="00ED34F3"/>
    <w:rsid w:val="00ED368D"/>
    <w:rsid w:val="00ED3E0E"/>
    <w:rsid w:val="00ED4CBB"/>
    <w:rsid w:val="00ED4E1A"/>
    <w:rsid w:val="00ED4FC1"/>
    <w:rsid w:val="00ED670E"/>
    <w:rsid w:val="00ED6D00"/>
    <w:rsid w:val="00ED72E5"/>
    <w:rsid w:val="00EE043D"/>
    <w:rsid w:val="00EE0948"/>
    <w:rsid w:val="00EE0D6A"/>
    <w:rsid w:val="00EE2182"/>
    <w:rsid w:val="00EE2C6F"/>
    <w:rsid w:val="00EE2E26"/>
    <w:rsid w:val="00EE456F"/>
    <w:rsid w:val="00EE4A02"/>
    <w:rsid w:val="00EE6FC5"/>
    <w:rsid w:val="00EE7155"/>
    <w:rsid w:val="00EF02A1"/>
    <w:rsid w:val="00EF075D"/>
    <w:rsid w:val="00EF083D"/>
    <w:rsid w:val="00EF0D6B"/>
    <w:rsid w:val="00EF0DAC"/>
    <w:rsid w:val="00EF266A"/>
    <w:rsid w:val="00EF39ED"/>
    <w:rsid w:val="00EF4BCB"/>
    <w:rsid w:val="00EF6463"/>
    <w:rsid w:val="00F003CA"/>
    <w:rsid w:val="00F01228"/>
    <w:rsid w:val="00F02C90"/>
    <w:rsid w:val="00F02D64"/>
    <w:rsid w:val="00F030FF"/>
    <w:rsid w:val="00F036C0"/>
    <w:rsid w:val="00F03A0F"/>
    <w:rsid w:val="00F04CBA"/>
    <w:rsid w:val="00F04E55"/>
    <w:rsid w:val="00F06861"/>
    <w:rsid w:val="00F07397"/>
    <w:rsid w:val="00F07CE2"/>
    <w:rsid w:val="00F106EB"/>
    <w:rsid w:val="00F113B0"/>
    <w:rsid w:val="00F11C7A"/>
    <w:rsid w:val="00F11CEE"/>
    <w:rsid w:val="00F121AD"/>
    <w:rsid w:val="00F13A9C"/>
    <w:rsid w:val="00F14933"/>
    <w:rsid w:val="00F209EE"/>
    <w:rsid w:val="00F215BA"/>
    <w:rsid w:val="00F21669"/>
    <w:rsid w:val="00F2260F"/>
    <w:rsid w:val="00F248C2"/>
    <w:rsid w:val="00F25053"/>
    <w:rsid w:val="00F25169"/>
    <w:rsid w:val="00F2536D"/>
    <w:rsid w:val="00F275EC"/>
    <w:rsid w:val="00F2788A"/>
    <w:rsid w:val="00F27CE7"/>
    <w:rsid w:val="00F27D75"/>
    <w:rsid w:val="00F307D8"/>
    <w:rsid w:val="00F32B0A"/>
    <w:rsid w:val="00F33480"/>
    <w:rsid w:val="00F34826"/>
    <w:rsid w:val="00F34B1A"/>
    <w:rsid w:val="00F35ECB"/>
    <w:rsid w:val="00F366F0"/>
    <w:rsid w:val="00F37E2F"/>
    <w:rsid w:val="00F40E70"/>
    <w:rsid w:val="00F41085"/>
    <w:rsid w:val="00F4182B"/>
    <w:rsid w:val="00F41E38"/>
    <w:rsid w:val="00F43B53"/>
    <w:rsid w:val="00F4584D"/>
    <w:rsid w:val="00F45AB2"/>
    <w:rsid w:val="00F467E5"/>
    <w:rsid w:val="00F47710"/>
    <w:rsid w:val="00F47D65"/>
    <w:rsid w:val="00F5085D"/>
    <w:rsid w:val="00F511D9"/>
    <w:rsid w:val="00F51E12"/>
    <w:rsid w:val="00F52204"/>
    <w:rsid w:val="00F532C8"/>
    <w:rsid w:val="00F53574"/>
    <w:rsid w:val="00F53FA9"/>
    <w:rsid w:val="00F567A3"/>
    <w:rsid w:val="00F569DB"/>
    <w:rsid w:val="00F56F23"/>
    <w:rsid w:val="00F576EF"/>
    <w:rsid w:val="00F57965"/>
    <w:rsid w:val="00F60C3D"/>
    <w:rsid w:val="00F6327C"/>
    <w:rsid w:val="00F65AC8"/>
    <w:rsid w:val="00F66415"/>
    <w:rsid w:val="00F679A9"/>
    <w:rsid w:val="00F706FD"/>
    <w:rsid w:val="00F7092D"/>
    <w:rsid w:val="00F70D7A"/>
    <w:rsid w:val="00F71D87"/>
    <w:rsid w:val="00F72D0B"/>
    <w:rsid w:val="00F7326A"/>
    <w:rsid w:val="00F74916"/>
    <w:rsid w:val="00F74A02"/>
    <w:rsid w:val="00F74E9A"/>
    <w:rsid w:val="00F74F57"/>
    <w:rsid w:val="00F764E8"/>
    <w:rsid w:val="00F76F66"/>
    <w:rsid w:val="00F77587"/>
    <w:rsid w:val="00F77BBE"/>
    <w:rsid w:val="00F82AB1"/>
    <w:rsid w:val="00F82B99"/>
    <w:rsid w:val="00F82DCC"/>
    <w:rsid w:val="00F83C35"/>
    <w:rsid w:val="00F8559B"/>
    <w:rsid w:val="00F85D97"/>
    <w:rsid w:val="00F85DBF"/>
    <w:rsid w:val="00F86A4F"/>
    <w:rsid w:val="00F929C5"/>
    <w:rsid w:val="00F939D0"/>
    <w:rsid w:val="00F94710"/>
    <w:rsid w:val="00F95DC8"/>
    <w:rsid w:val="00F95E16"/>
    <w:rsid w:val="00F96175"/>
    <w:rsid w:val="00F96F0C"/>
    <w:rsid w:val="00F9733A"/>
    <w:rsid w:val="00F97D4F"/>
    <w:rsid w:val="00FA0452"/>
    <w:rsid w:val="00FA061C"/>
    <w:rsid w:val="00FA0F1C"/>
    <w:rsid w:val="00FA131A"/>
    <w:rsid w:val="00FA147E"/>
    <w:rsid w:val="00FA192A"/>
    <w:rsid w:val="00FA2E2F"/>
    <w:rsid w:val="00FA32C5"/>
    <w:rsid w:val="00FA34AB"/>
    <w:rsid w:val="00FA3AC0"/>
    <w:rsid w:val="00FA4529"/>
    <w:rsid w:val="00FA491A"/>
    <w:rsid w:val="00FA58C7"/>
    <w:rsid w:val="00FA5E02"/>
    <w:rsid w:val="00FA7177"/>
    <w:rsid w:val="00FA73D9"/>
    <w:rsid w:val="00FA78D2"/>
    <w:rsid w:val="00FA79A2"/>
    <w:rsid w:val="00FA7F70"/>
    <w:rsid w:val="00FB0804"/>
    <w:rsid w:val="00FB0B68"/>
    <w:rsid w:val="00FB203E"/>
    <w:rsid w:val="00FB2F8A"/>
    <w:rsid w:val="00FB4109"/>
    <w:rsid w:val="00FB425D"/>
    <w:rsid w:val="00FB445C"/>
    <w:rsid w:val="00FB5298"/>
    <w:rsid w:val="00FB5803"/>
    <w:rsid w:val="00FB7877"/>
    <w:rsid w:val="00FC0378"/>
    <w:rsid w:val="00FC0B25"/>
    <w:rsid w:val="00FC13C2"/>
    <w:rsid w:val="00FC2284"/>
    <w:rsid w:val="00FC4771"/>
    <w:rsid w:val="00FC4B96"/>
    <w:rsid w:val="00FC6048"/>
    <w:rsid w:val="00FC6220"/>
    <w:rsid w:val="00FC632F"/>
    <w:rsid w:val="00FC6F3D"/>
    <w:rsid w:val="00FD1D72"/>
    <w:rsid w:val="00FD2534"/>
    <w:rsid w:val="00FD2FAD"/>
    <w:rsid w:val="00FD3308"/>
    <w:rsid w:val="00FD35D5"/>
    <w:rsid w:val="00FD3B69"/>
    <w:rsid w:val="00FD4FF5"/>
    <w:rsid w:val="00FD6680"/>
    <w:rsid w:val="00FD7CFD"/>
    <w:rsid w:val="00FE04BE"/>
    <w:rsid w:val="00FE0CAD"/>
    <w:rsid w:val="00FE249C"/>
    <w:rsid w:val="00FE4CF2"/>
    <w:rsid w:val="00FE52F3"/>
    <w:rsid w:val="00FE5C5A"/>
    <w:rsid w:val="00FE5CBB"/>
    <w:rsid w:val="00FF0C7B"/>
    <w:rsid w:val="00FF2590"/>
    <w:rsid w:val="00FF2894"/>
    <w:rsid w:val="00FF3B21"/>
    <w:rsid w:val="00FF47C3"/>
    <w:rsid w:val="00FF7ACB"/>
    <w:rsid w:val="00FF7DC5"/>
    <w:rsid w:val="00FF7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B49F7D-8C5D-4DC4-8004-FF37F77CF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3D0"/>
    <w:pPr>
      <w:spacing w:after="0" w:line="240" w:lineRule="auto"/>
    </w:pPr>
    <w:rPr>
      <w:rFonts w:ascii="Times New Roman" w:eastAsia="Times New Roman" w:hAnsi="Times New Roman" w:cs="Times New Roman"/>
      <w:sz w:val="24"/>
      <w:szCs w:val="24"/>
      <w:lang w:val="am-ET"/>
    </w:rPr>
  </w:style>
  <w:style w:type="paragraph" w:styleId="Heading1">
    <w:name w:val="heading 1"/>
    <w:basedOn w:val="Normal"/>
    <w:next w:val="Normal"/>
    <w:link w:val="Heading1Char"/>
    <w:uiPriority w:val="9"/>
    <w:qFormat/>
    <w:rsid w:val="00B803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803D0"/>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uiPriority w:val="9"/>
    <w:unhideWhenUsed/>
    <w:qFormat/>
    <w:rsid w:val="00B803D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03D0"/>
    <w:rPr>
      <w:rFonts w:asciiTheme="majorHAnsi" w:eastAsiaTheme="majorEastAsia" w:hAnsiTheme="majorHAnsi" w:cstheme="majorBidi"/>
      <w:b/>
      <w:bCs/>
      <w:color w:val="365F91" w:themeColor="accent1" w:themeShade="BF"/>
      <w:sz w:val="28"/>
      <w:szCs w:val="28"/>
      <w:lang w:val="am-ET"/>
    </w:rPr>
  </w:style>
  <w:style w:type="character" w:customStyle="1" w:styleId="Heading2Char">
    <w:name w:val="Heading 2 Char"/>
    <w:basedOn w:val="DefaultParagraphFont"/>
    <w:link w:val="Heading2"/>
    <w:rsid w:val="00B803D0"/>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B803D0"/>
    <w:rPr>
      <w:rFonts w:asciiTheme="majorHAnsi" w:eastAsiaTheme="majorEastAsia" w:hAnsiTheme="majorHAnsi" w:cstheme="majorBidi"/>
      <w:b/>
      <w:bCs/>
      <w:color w:val="4F81BD" w:themeColor="accent1"/>
      <w:sz w:val="24"/>
      <w:szCs w:val="24"/>
      <w:lang w:val="am-ET"/>
    </w:rPr>
  </w:style>
  <w:style w:type="character" w:styleId="Strong">
    <w:name w:val="Strong"/>
    <w:basedOn w:val="DefaultParagraphFont"/>
    <w:qFormat/>
    <w:rsid w:val="00B803D0"/>
    <w:rPr>
      <w:b/>
      <w:bCs/>
    </w:rPr>
  </w:style>
  <w:style w:type="character" w:styleId="Emphasis">
    <w:name w:val="Emphasis"/>
    <w:basedOn w:val="DefaultParagraphFont"/>
    <w:qFormat/>
    <w:rsid w:val="00B803D0"/>
    <w:rPr>
      <w:i/>
      <w:iCs/>
    </w:rPr>
  </w:style>
  <w:style w:type="character" w:styleId="SubtleReference">
    <w:name w:val="Subtle Reference"/>
    <w:basedOn w:val="DefaultParagraphFont"/>
    <w:uiPriority w:val="31"/>
    <w:qFormat/>
    <w:rsid w:val="00B803D0"/>
    <w:rPr>
      <w:smallCaps/>
      <w:color w:val="C0504D" w:themeColor="accent2"/>
      <w:u w:val="single"/>
    </w:rPr>
  </w:style>
  <w:style w:type="paragraph" w:styleId="ListParagraph">
    <w:name w:val="List Paragraph"/>
    <w:basedOn w:val="Normal"/>
    <w:uiPriority w:val="34"/>
    <w:qFormat/>
    <w:rsid w:val="00B803D0"/>
    <w:pPr>
      <w:ind w:left="720"/>
      <w:contextualSpacing/>
    </w:pPr>
  </w:style>
  <w:style w:type="paragraph" w:styleId="Footer">
    <w:name w:val="footer"/>
    <w:basedOn w:val="Normal"/>
    <w:link w:val="FooterChar"/>
    <w:uiPriority w:val="99"/>
    <w:unhideWhenUsed/>
    <w:rsid w:val="00B803D0"/>
    <w:pPr>
      <w:tabs>
        <w:tab w:val="center" w:pos="4680"/>
        <w:tab w:val="right" w:pos="9360"/>
      </w:tabs>
    </w:pPr>
  </w:style>
  <w:style w:type="character" w:customStyle="1" w:styleId="FooterChar">
    <w:name w:val="Footer Char"/>
    <w:basedOn w:val="DefaultParagraphFont"/>
    <w:link w:val="Footer"/>
    <w:uiPriority w:val="99"/>
    <w:rsid w:val="00B803D0"/>
    <w:rPr>
      <w:rFonts w:ascii="Times New Roman" w:eastAsia="Times New Roman" w:hAnsi="Times New Roman" w:cs="Times New Roman"/>
      <w:sz w:val="24"/>
      <w:szCs w:val="24"/>
      <w:lang w:val="am-ET"/>
    </w:rPr>
  </w:style>
  <w:style w:type="paragraph" w:styleId="BalloonText">
    <w:name w:val="Balloon Text"/>
    <w:basedOn w:val="Normal"/>
    <w:link w:val="BalloonTextChar"/>
    <w:uiPriority w:val="99"/>
    <w:semiHidden/>
    <w:unhideWhenUsed/>
    <w:rsid w:val="00B803D0"/>
    <w:rPr>
      <w:rFonts w:ascii="Tahoma" w:hAnsi="Tahoma" w:cs="Tahoma"/>
      <w:sz w:val="16"/>
      <w:szCs w:val="16"/>
    </w:rPr>
  </w:style>
  <w:style w:type="character" w:customStyle="1" w:styleId="BalloonTextChar">
    <w:name w:val="Balloon Text Char"/>
    <w:basedOn w:val="DefaultParagraphFont"/>
    <w:link w:val="BalloonText"/>
    <w:uiPriority w:val="99"/>
    <w:semiHidden/>
    <w:rsid w:val="00B803D0"/>
    <w:rPr>
      <w:rFonts w:ascii="Tahoma" w:eastAsia="Times New Roman" w:hAnsi="Tahoma" w:cs="Tahoma"/>
      <w:sz w:val="16"/>
      <w:szCs w:val="16"/>
      <w:lang w:val="am-ET"/>
    </w:rPr>
  </w:style>
  <w:style w:type="table" w:styleId="TableGrid">
    <w:name w:val="Table Grid"/>
    <w:basedOn w:val="TableNormal"/>
    <w:uiPriority w:val="59"/>
    <w:rsid w:val="00B23C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yk016cm">
    <w:name w:val="Ryk 0.16 cm"/>
    <w:basedOn w:val="DefaultParagraphFont"/>
    <w:rsid w:val="00036A41"/>
  </w:style>
  <w:style w:type="paragraph" w:styleId="NormalWeb">
    <w:name w:val="Normal (Web)"/>
    <w:basedOn w:val="Normal"/>
    <w:uiPriority w:val="99"/>
    <w:unhideWhenUsed/>
    <w:rsid w:val="00A94CA9"/>
    <w:pPr>
      <w:spacing w:before="100" w:beforeAutospacing="1" w:after="100" w:afterAutospacing="1"/>
    </w:pPr>
    <w:rPr>
      <w:lang w:val="en-US"/>
    </w:rPr>
  </w:style>
  <w:style w:type="paragraph" w:styleId="Header">
    <w:name w:val="header"/>
    <w:basedOn w:val="Normal"/>
    <w:link w:val="HeaderChar"/>
    <w:uiPriority w:val="99"/>
    <w:unhideWhenUsed/>
    <w:rsid w:val="001F5E7D"/>
    <w:pPr>
      <w:tabs>
        <w:tab w:val="center" w:pos="4680"/>
        <w:tab w:val="right" w:pos="9360"/>
      </w:tabs>
    </w:pPr>
  </w:style>
  <w:style w:type="character" w:customStyle="1" w:styleId="HeaderChar">
    <w:name w:val="Header Char"/>
    <w:basedOn w:val="DefaultParagraphFont"/>
    <w:link w:val="Header"/>
    <w:uiPriority w:val="99"/>
    <w:rsid w:val="001F5E7D"/>
    <w:rPr>
      <w:rFonts w:ascii="Times New Roman" w:eastAsia="Times New Roman" w:hAnsi="Times New Roman" w:cs="Times New Roman"/>
      <w:sz w:val="24"/>
      <w:szCs w:val="24"/>
      <w:lang w:val="am-ET"/>
    </w:rPr>
  </w:style>
  <w:style w:type="table" w:customStyle="1" w:styleId="TableGrid1">
    <w:name w:val="Table Grid1"/>
    <w:basedOn w:val="TableNormal"/>
    <w:next w:val="TableGrid"/>
    <w:uiPriority w:val="59"/>
    <w:rsid w:val="00457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734D60"/>
    <w:pPr>
      <w:spacing w:line="276" w:lineRule="auto"/>
      <w:outlineLvl w:val="9"/>
    </w:pPr>
    <w:rPr>
      <w:lang w:val="en-US" w:eastAsia="ja-JP"/>
    </w:rPr>
  </w:style>
  <w:style w:type="paragraph" w:styleId="TOC2">
    <w:name w:val="toc 2"/>
    <w:basedOn w:val="Normal"/>
    <w:next w:val="Normal"/>
    <w:autoRedefine/>
    <w:uiPriority w:val="39"/>
    <w:unhideWhenUsed/>
    <w:qFormat/>
    <w:rsid w:val="00734D60"/>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734D60"/>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734D60"/>
    <w:pPr>
      <w:spacing w:after="100" w:line="276" w:lineRule="auto"/>
      <w:ind w:left="440"/>
    </w:pPr>
    <w:rPr>
      <w:rFonts w:asciiTheme="minorHAnsi" w:eastAsiaTheme="minorEastAsia" w:hAnsiTheme="minorHAnsi" w:cstheme="minorBidi"/>
      <w:sz w:val="22"/>
      <w:szCs w:val="22"/>
      <w:lang w:val="en-US" w:eastAsia="ja-JP"/>
    </w:rPr>
  </w:style>
  <w:style w:type="character" w:styleId="Hyperlink">
    <w:name w:val="Hyperlink"/>
    <w:basedOn w:val="DefaultParagraphFont"/>
    <w:uiPriority w:val="99"/>
    <w:unhideWhenUsed/>
    <w:rsid w:val="00734D60"/>
    <w:rPr>
      <w:color w:val="0000FF" w:themeColor="hyperlink"/>
      <w:u w:val="single"/>
    </w:rPr>
  </w:style>
  <w:style w:type="paragraph" w:styleId="NoSpacing">
    <w:name w:val="No Spacing"/>
    <w:uiPriority w:val="1"/>
    <w:qFormat/>
    <w:rsid w:val="00E86A92"/>
    <w:pPr>
      <w:spacing w:after="0" w:line="240" w:lineRule="auto"/>
    </w:pPr>
    <w:rPr>
      <w:rFonts w:ascii="Times New Roman" w:eastAsia="Times New Roman" w:hAnsi="Times New Roman" w:cs="Times New Roman"/>
      <w:sz w:val="24"/>
      <w:szCs w:val="24"/>
      <w:lang w:val="am-ET"/>
    </w:rPr>
  </w:style>
  <w:style w:type="table" w:styleId="LightShading-Accent3">
    <w:name w:val="Light Shading Accent 3"/>
    <w:basedOn w:val="TableNormal"/>
    <w:uiPriority w:val="60"/>
    <w:rsid w:val="0030563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30563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30563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3">
    <w:name w:val="Light List Accent 3"/>
    <w:basedOn w:val="TableNormal"/>
    <w:uiPriority w:val="61"/>
    <w:rsid w:val="0030563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4">
    <w:name w:val="Medium Shading 1 Accent 4"/>
    <w:basedOn w:val="TableNormal"/>
    <w:uiPriority w:val="63"/>
    <w:rsid w:val="00010BA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E1669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E1669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1">
    <w:name w:val="Medium Shading 1 Accent 1"/>
    <w:basedOn w:val="TableNormal"/>
    <w:uiPriority w:val="63"/>
    <w:rsid w:val="00E1669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86726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6">
    <w:name w:val="Medium List 1 Accent 6"/>
    <w:basedOn w:val="TableNormal"/>
    <w:uiPriority w:val="65"/>
    <w:rsid w:val="00510603"/>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List-Accent5">
    <w:name w:val="Light List Accent 5"/>
    <w:basedOn w:val="TableNormal"/>
    <w:uiPriority w:val="61"/>
    <w:rsid w:val="00F13A9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4">
    <w:name w:val="Light Grid Accent 4"/>
    <w:basedOn w:val="TableNormal"/>
    <w:uiPriority w:val="62"/>
    <w:rsid w:val="00F85DB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413DB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F307D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3">
    <w:name w:val="Light Grid Accent 3"/>
    <w:basedOn w:val="TableNormal"/>
    <w:uiPriority w:val="62"/>
    <w:rsid w:val="0057558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97768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6">
    <w:name w:val="Light Grid Accent 6"/>
    <w:basedOn w:val="TableNormal"/>
    <w:uiPriority w:val="62"/>
    <w:rsid w:val="006903D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Accent5">
    <w:name w:val="Medium Grid 1 Accent 5"/>
    <w:basedOn w:val="TableNormal"/>
    <w:uiPriority w:val="67"/>
    <w:rsid w:val="00A9635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1">
    <w:name w:val="Medium Grid 1 Accent 1"/>
    <w:basedOn w:val="TableNormal"/>
    <w:uiPriority w:val="67"/>
    <w:rsid w:val="00A9635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6">
    <w:name w:val="Medium Grid 3 Accent 6"/>
    <w:basedOn w:val="TableNormal"/>
    <w:uiPriority w:val="69"/>
    <w:rsid w:val="008608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2-Accent5">
    <w:name w:val="Medium Grid 2 Accent 5"/>
    <w:basedOn w:val="TableNormal"/>
    <w:uiPriority w:val="68"/>
    <w:rsid w:val="004E5E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1-Accent3">
    <w:name w:val="Medium Grid 1 Accent 3"/>
    <w:basedOn w:val="TableNormal"/>
    <w:uiPriority w:val="67"/>
    <w:rsid w:val="0085137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918">
      <w:bodyDiv w:val="1"/>
      <w:marLeft w:val="0"/>
      <w:marRight w:val="0"/>
      <w:marTop w:val="0"/>
      <w:marBottom w:val="0"/>
      <w:divBdr>
        <w:top w:val="none" w:sz="0" w:space="0" w:color="auto"/>
        <w:left w:val="none" w:sz="0" w:space="0" w:color="auto"/>
        <w:bottom w:val="none" w:sz="0" w:space="0" w:color="auto"/>
        <w:right w:val="none" w:sz="0" w:space="0" w:color="auto"/>
      </w:divBdr>
    </w:div>
    <w:div w:id="24796648">
      <w:bodyDiv w:val="1"/>
      <w:marLeft w:val="0"/>
      <w:marRight w:val="0"/>
      <w:marTop w:val="0"/>
      <w:marBottom w:val="0"/>
      <w:divBdr>
        <w:top w:val="none" w:sz="0" w:space="0" w:color="auto"/>
        <w:left w:val="none" w:sz="0" w:space="0" w:color="auto"/>
        <w:bottom w:val="none" w:sz="0" w:space="0" w:color="auto"/>
        <w:right w:val="none" w:sz="0" w:space="0" w:color="auto"/>
      </w:divBdr>
    </w:div>
    <w:div w:id="34891546">
      <w:bodyDiv w:val="1"/>
      <w:marLeft w:val="0"/>
      <w:marRight w:val="0"/>
      <w:marTop w:val="0"/>
      <w:marBottom w:val="0"/>
      <w:divBdr>
        <w:top w:val="none" w:sz="0" w:space="0" w:color="auto"/>
        <w:left w:val="none" w:sz="0" w:space="0" w:color="auto"/>
        <w:bottom w:val="none" w:sz="0" w:space="0" w:color="auto"/>
        <w:right w:val="none" w:sz="0" w:space="0" w:color="auto"/>
      </w:divBdr>
    </w:div>
    <w:div w:id="39210995">
      <w:bodyDiv w:val="1"/>
      <w:marLeft w:val="0"/>
      <w:marRight w:val="0"/>
      <w:marTop w:val="0"/>
      <w:marBottom w:val="0"/>
      <w:divBdr>
        <w:top w:val="none" w:sz="0" w:space="0" w:color="auto"/>
        <w:left w:val="none" w:sz="0" w:space="0" w:color="auto"/>
        <w:bottom w:val="none" w:sz="0" w:space="0" w:color="auto"/>
        <w:right w:val="none" w:sz="0" w:space="0" w:color="auto"/>
      </w:divBdr>
    </w:div>
    <w:div w:id="87239787">
      <w:bodyDiv w:val="1"/>
      <w:marLeft w:val="0"/>
      <w:marRight w:val="0"/>
      <w:marTop w:val="0"/>
      <w:marBottom w:val="0"/>
      <w:divBdr>
        <w:top w:val="none" w:sz="0" w:space="0" w:color="auto"/>
        <w:left w:val="none" w:sz="0" w:space="0" w:color="auto"/>
        <w:bottom w:val="none" w:sz="0" w:space="0" w:color="auto"/>
        <w:right w:val="none" w:sz="0" w:space="0" w:color="auto"/>
      </w:divBdr>
    </w:div>
    <w:div w:id="94447221">
      <w:bodyDiv w:val="1"/>
      <w:marLeft w:val="0"/>
      <w:marRight w:val="0"/>
      <w:marTop w:val="0"/>
      <w:marBottom w:val="0"/>
      <w:divBdr>
        <w:top w:val="none" w:sz="0" w:space="0" w:color="auto"/>
        <w:left w:val="none" w:sz="0" w:space="0" w:color="auto"/>
        <w:bottom w:val="none" w:sz="0" w:space="0" w:color="auto"/>
        <w:right w:val="none" w:sz="0" w:space="0" w:color="auto"/>
      </w:divBdr>
    </w:div>
    <w:div w:id="94909554">
      <w:bodyDiv w:val="1"/>
      <w:marLeft w:val="0"/>
      <w:marRight w:val="0"/>
      <w:marTop w:val="0"/>
      <w:marBottom w:val="0"/>
      <w:divBdr>
        <w:top w:val="none" w:sz="0" w:space="0" w:color="auto"/>
        <w:left w:val="none" w:sz="0" w:space="0" w:color="auto"/>
        <w:bottom w:val="none" w:sz="0" w:space="0" w:color="auto"/>
        <w:right w:val="none" w:sz="0" w:space="0" w:color="auto"/>
      </w:divBdr>
    </w:div>
    <w:div w:id="102193439">
      <w:bodyDiv w:val="1"/>
      <w:marLeft w:val="0"/>
      <w:marRight w:val="0"/>
      <w:marTop w:val="0"/>
      <w:marBottom w:val="0"/>
      <w:divBdr>
        <w:top w:val="none" w:sz="0" w:space="0" w:color="auto"/>
        <w:left w:val="none" w:sz="0" w:space="0" w:color="auto"/>
        <w:bottom w:val="none" w:sz="0" w:space="0" w:color="auto"/>
        <w:right w:val="none" w:sz="0" w:space="0" w:color="auto"/>
      </w:divBdr>
    </w:div>
    <w:div w:id="125437189">
      <w:bodyDiv w:val="1"/>
      <w:marLeft w:val="0"/>
      <w:marRight w:val="0"/>
      <w:marTop w:val="0"/>
      <w:marBottom w:val="0"/>
      <w:divBdr>
        <w:top w:val="none" w:sz="0" w:space="0" w:color="auto"/>
        <w:left w:val="none" w:sz="0" w:space="0" w:color="auto"/>
        <w:bottom w:val="none" w:sz="0" w:space="0" w:color="auto"/>
        <w:right w:val="none" w:sz="0" w:space="0" w:color="auto"/>
      </w:divBdr>
    </w:div>
    <w:div w:id="129594670">
      <w:bodyDiv w:val="1"/>
      <w:marLeft w:val="0"/>
      <w:marRight w:val="0"/>
      <w:marTop w:val="0"/>
      <w:marBottom w:val="0"/>
      <w:divBdr>
        <w:top w:val="none" w:sz="0" w:space="0" w:color="auto"/>
        <w:left w:val="none" w:sz="0" w:space="0" w:color="auto"/>
        <w:bottom w:val="none" w:sz="0" w:space="0" w:color="auto"/>
        <w:right w:val="none" w:sz="0" w:space="0" w:color="auto"/>
      </w:divBdr>
    </w:div>
    <w:div w:id="144781965">
      <w:bodyDiv w:val="1"/>
      <w:marLeft w:val="0"/>
      <w:marRight w:val="0"/>
      <w:marTop w:val="0"/>
      <w:marBottom w:val="0"/>
      <w:divBdr>
        <w:top w:val="none" w:sz="0" w:space="0" w:color="auto"/>
        <w:left w:val="none" w:sz="0" w:space="0" w:color="auto"/>
        <w:bottom w:val="none" w:sz="0" w:space="0" w:color="auto"/>
        <w:right w:val="none" w:sz="0" w:space="0" w:color="auto"/>
      </w:divBdr>
    </w:div>
    <w:div w:id="188180318">
      <w:bodyDiv w:val="1"/>
      <w:marLeft w:val="0"/>
      <w:marRight w:val="0"/>
      <w:marTop w:val="0"/>
      <w:marBottom w:val="0"/>
      <w:divBdr>
        <w:top w:val="none" w:sz="0" w:space="0" w:color="auto"/>
        <w:left w:val="none" w:sz="0" w:space="0" w:color="auto"/>
        <w:bottom w:val="none" w:sz="0" w:space="0" w:color="auto"/>
        <w:right w:val="none" w:sz="0" w:space="0" w:color="auto"/>
      </w:divBdr>
    </w:div>
    <w:div w:id="274407727">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350302389">
      <w:bodyDiv w:val="1"/>
      <w:marLeft w:val="0"/>
      <w:marRight w:val="0"/>
      <w:marTop w:val="0"/>
      <w:marBottom w:val="0"/>
      <w:divBdr>
        <w:top w:val="none" w:sz="0" w:space="0" w:color="auto"/>
        <w:left w:val="none" w:sz="0" w:space="0" w:color="auto"/>
        <w:bottom w:val="none" w:sz="0" w:space="0" w:color="auto"/>
        <w:right w:val="none" w:sz="0" w:space="0" w:color="auto"/>
      </w:divBdr>
    </w:div>
    <w:div w:id="357660263">
      <w:bodyDiv w:val="1"/>
      <w:marLeft w:val="0"/>
      <w:marRight w:val="0"/>
      <w:marTop w:val="0"/>
      <w:marBottom w:val="0"/>
      <w:divBdr>
        <w:top w:val="none" w:sz="0" w:space="0" w:color="auto"/>
        <w:left w:val="none" w:sz="0" w:space="0" w:color="auto"/>
        <w:bottom w:val="none" w:sz="0" w:space="0" w:color="auto"/>
        <w:right w:val="none" w:sz="0" w:space="0" w:color="auto"/>
      </w:divBdr>
    </w:div>
    <w:div w:id="359475207">
      <w:bodyDiv w:val="1"/>
      <w:marLeft w:val="0"/>
      <w:marRight w:val="0"/>
      <w:marTop w:val="0"/>
      <w:marBottom w:val="0"/>
      <w:divBdr>
        <w:top w:val="none" w:sz="0" w:space="0" w:color="auto"/>
        <w:left w:val="none" w:sz="0" w:space="0" w:color="auto"/>
        <w:bottom w:val="none" w:sz="0" w:space="0" w:color="auto"/>
        <w:right w:val="none" w:sz="0" w:space="0" w:color="auto"/>
      </w:divBdr>
    </w:div>
    <w:div w:id="367800922">
      <w:bodyDiv w:val="1"/>
      <w:marLeft w:val="0"/>
      <w:marRight w:val="0"/>
      <w:marTop w:val="0"/>
      <w:marBottom w:val="0"/>
      <w:divBdr>
        <w:top w:val="none" w:sz="0" w:space="0" w:color="auto"/>
        <w:left w:val="none" w:sz="0" w:space="0" w:color="auto"/>
        <w:bottom w:val="none" w:sz="0" w:space="0" w:color="auto"/>
        <w:right w:val="none" w:sz="0" w:space="0" w:color="auto"/>
      </w:divBdr>
    </w:div>
    <w:div w:id="381910116">
      <w:bodyDiv w:val="1"/>
      <w:marLeft w:val="0"/>
      <w:marRight w:val="0"/>
      <w:marTop w:val="0"/>
      <w:marBottom w:val="0"/>
      <w:divBdr>
        <w:top w:val="none" w:sz="0" w:space="0" w:color="auto"/>
        <w:left w:val="none" w:sz="0" w:space="0" w:color="auto"/>
        <w:bottom w:val="none" w:sz="0" w:space="0" w:color="auto"/>
        <w:right w:val="none" w:sz="0" w:space="0" w:color="auto"/>
      </w:divBdr>
    </w:div>
    <w:div w:id="384835851">
      <w:bodyDiv w:val="1"/>
      <w:marLeft w:val="0"/>
      <w:marRight w:val="0"/>
      <w:marTop w:val="0"/>
      <w:marBottom w:val="0"/>
      <w:divBdr>
        <w:top w:val="none" w:sz="0" w:space="0" w:color="auto"/>
        <w:left w:val="none" w:sz="0" w:space="0" w:color="auto"/>
        <w:bottom w:val="none" w:sz="0" w:space="0" w:color="auto"/>
        <w:right w:val="none" w:sz="0" w:space="0" w:color="auto"/>
      </w:divBdr>
    </w:div>
    <w:div w:id="413093139">
      <w:bodyDiv w:val="1"/>
      <w:marLeft w:val="0"/>
      <w:marRight w:val="0"/>
      <w:marTop w:val="0"/>
      <w:marBottom w:val="0"/>
      <w:divBdr>
        <w:top w:val="none" w:sz="0" w:space="0" w:color="auto"/>
        <w:left w:val="none" w:sz="0" w:space="0" w:color="auto"/>
        <w:bottom w:val="none" w:sz="0" w:space="0" w:color="auto"/>
        <w:right w:val="none" w:sz="0" w:space="0" w:color="auto"/>
      </w:divBdr>
    </w:div>
    <w:div w:id="455954287">
      <w:bodyDiv w:val="1"/>
      <w:marLeft w:val="0"/>
      <w:marRight w:val="0"/>
      <w:marTop w:val="0"/>
      <w:marBottom w:val="0"/>
      <w:divBdr>
        <w:top w:val="none" w:sz="0" w:space="0" w:color="auto"/>
        <w:left w:val="none" w:sz="0" w:space="0" w:color="auto"/>
        <w:bottom w:val="none" w:sz="0" w:space="0" w:color="auto"/>
        <w:right w:val="none" w:sz="0" w:space="0" w:color="auto"/>
      </w:divBdr>
    </w:div>
    <w:div w:id="457532675">
      <w:bodyDiv w:val="1"/>
      <w:marLeft w:val="0"/>
      <w:marRight w:val="0"/>
      <w:marTop w:val="0"/>
      <w:marBottom w:val="0"/>
      <w:divBdr>
        <w:top w:val="none" w:sz="0" w:space="0" w:color="auto"/>
        <w:left w:val="none" w:sz="0" w:space="0" w:color="auto"/>
        <w:bottom w:val="none" w:sz="0" w:space="0" w:color="auto"/>
        <w:right w:val="none" w:sz="0" w:space="0" w:color="auto"/>
      </w:divBdr>
    </w:div>
    <w:div w:id="460929559">
      <w:bodyDiv w:val="1"/>
      <w:marLeft w:val="0"/>
      <w:marRight w:val="0"/>
      <w:marTop w:val="0"/>
      <w:marBottom w:val="0"/>
      <w:divBdr>
        <w:top w:val="none" w:sz="0" w:space="0" w:color="auto"/>
        <w:left w:val="none" w:sz="0" w:space="0" w:color="auto"/>
        <w:bottom w:val="none" w:sz="0" w:space="0" w:color="auto"/>
        <w:right w:val="none" w:sz="0" w:space="0" w:color="auto"/>
      </w:divBdr>
    </w:div>
    <w:div w:id="462162875">
      <w:bodyDiv w:val="1"/>
      <w:marLeft w:val="0"/>
      <w:marRight w:val="0"/>
      <w:marTop w:val="0"/>
      <w:marBottom w:val="0"/>
      <w:divBdr>
        <w:top w:val="none" w:sz="0" w:space="0" w:color="auto"/>
        <w:left w:val="none" w:sz="0" w:space="0" w:color="auto"/>
        <w:bottom w:val="none" w:sz="0" w:space="0" w:color="auto"/>
        <w:right w:val="none" w:sz="0" w:space="0" w:color="auto"/>
      </w:divBdr>
    </w:div>
    <w:div w:id="471600320">
      <w:bodyDiv w:val="1"/>
      <w:marLeft w:val="0"/>
      <w:marRight w:val="0"/>
      <w:marTop w:val="0"/>
      <w:marBottom w:val="0"/>
      <w:divBdr>
        <w:top w:val="none" w:sz="0" w:space="0" w:color="auto"/>
        <w:left w:val="none" w:sz="0" w:space="0" w:color="auto"/>
        <w:bottom w:val="none" w:sz="0" w:space="0" w:color="auto"/>
        <w:right w:val="none" w:sz="0" w:space="0" w:color="auto"/>
      </w:divBdr>
    </w:div>
    <w:div w:id="498620452">
      <w:bodyDiv w:val="1"/>
      <w:marLeft w:val="0"/>
      <w:marRight w:val="0"/>
      <w:marTop w:val="0"/>
      <w:marBottom w:val="0"/>
      <w:divBdr>
        <w:top w:val="none" w:sz="0" w:space="0" w:color="auto"/>
        <w:left w:val="none" w:sz="0" w:space="0" w:color="auto"/>
        <w:bottom w:val="none" w:sz="0" w:space="0" w:color="auto"/>
        <w:right w:val="none" w:sz="0" w:space="0" w:color="auto"/>
      </w:divBdr>
    </w:div>
    <w:div w:id="510490482">
      <w:bodyDiv w:val="1"/>
      <w:marLeft w:val="0"/>
      <w:marRight w:val="0"/>
      <w:marTop w:val="0"/>
      <w:marBottom w:val="0"/>
      <w:divBdr>
        <w:top w:val="none" w:sz="0" w:space="0" w:color="auto"/>
        <w:left w:val="none" w:sz="0" w:space="0" w:color="auto"/>
        <w:bottom w:val="none" w:sz="0" w:space="0" w:color="auto"/>
        <w:right w:val="none" w:sz="0" w:space="0" w:color="auto"/>
      </w:divBdr>
    </w:div>
    <w:div w:id="523707974">
      <w:bodyDiv w:val="1"/>
      <w:marLeft w:val="0"/>
      <w:marRight w:val="0"/>
      <w:marTop w:val="0"/>
      <w:marBottom w:val="0"/>
      <w:divBdr>
        <w:top w:val="none" w:sz="0" w:space="0" w:color="auto"/>
        <w:left w:val="none" w:sz="0" w:space="0" w:color="auto"/>
        <w:bottom w:val="none" w:sz="0" w:space="0" w:color="auto"/>
        <w:right w:val="none" w:sz="0" w:space="0" w:color="auto"/>
      </w:divBdr>
    </w:div>
    <w:div w:id="529535293">
      <w:bodyDiv w:val="1"/>
      <w:marLeft w:val="0"/>
      <w:marRight w:val="0"/>
      <w:marTop w:val="0"/>
      <w:marBottom w:val="0"/>
      <w:divBdr>
        <w:top w:val="none" w:sz="0" w:space="0" w:color="auto"/>
        <w:left w:val="none" w:sz="0" w:space="0" w:color="auto"/>
        <w:bottom w:val="none" w:sz="0" w:space="0" w:color="auto"/>
        <w:right w:val="none" w:sz="0" w:space="0" w:color="auto"/>
      </w:divBdr>
    </w:div>
    <w:div w:id="531920305">
      <w:bodyDiv w:val="1"/>
      <w:marLeft w:val="0"/>
      <w:marRight w:val="0"/>
      <w:marTop w:val="0"/>
      <w:marBottom w:val="0"/>
      <w:divBdr>
        <w:top w:val="none" w:sz="0" w:space="0" w:color="auto"/>
        <w:left w:val="none" w:sz="0" w:space="0" w:color="auto"/>
        <w:bottom w:val="none" w:sz="0" w:space="0" w:color="auto"/>
        <w:right w:val="none" w:sz="0" w:space="0" w:color="auto"/>
      </w:divBdr>
    </w:div>
    <w:div w:id="554851284">
      <w:bodyDiv w:val="1"/>
      <w:marLeft w:val="0"/>
      <w:marRight w:val="0"/>
      <w:marTop w:val="0"/>
      <w:marBottom w:val="0"/>
      <w:divBdr>
        <w:top w:val="none" w:sz="0" w:space="0" w:color="auto"/>
        <w:left w:val="none" w:sz="0" w:space="0" w:color="auto"/>
        <w:bottom w:val="none" w:sz="0" w:space="0" w:color="auto"/>
        <w:right w:val="none" w:sz="0" w:space="0" w:color="auto"/>
      </w:divBdr>
    </w:div>
    <w:div w:id="600380276">
      <w:bodyDiv w:val="1"/>
      <w:marLeft w:val="0"/>
      <w:marRight w:val="0"/>
      <w:marTop w:val="0"/>
      <w:marBottom w:val="0"/>
      <w:divBdr>
        <w:top w:val="none" w:sz="0" w:space="0" w:color="auto"/>
        <w:left w:val="none" w:sz="0" w:space="0" w:color="auto"/>
        <w:bottom w:val="none" w:sz="0" w:space="0" w:color="auto"/>
        <w:right w:val="none" w:sz="0" w:space="0" w:color="auto"/>
      </w:divBdr>
    </w:div>
    <w:div w:id="608700258">
      <w:bodyDiv w:val="1"/>
      <w:marLeft w:val="0"/>
      <w:marRight w:val="0"/>
      <w:marTop w:val="0"/>
      <w:marBottom w:val="0"/>
      <w:divBdr>
        <w:top w:val="none" w:sz="0" w:space="0" w:color="auto"/>
        <w:left w:val="none" w:sz="0" w:space="0" w:color="auto"/>
        <w:bottom w:val="none" w:sz="0" w:space="0" w:color="auto"/>
        <w:right w:val="none" w:sz="0" w:space="0" w:color="auto"/>
      </w:divBdr>
    </w:div>
    <w:div w:id="608702145">
      <w:bodyDiv w:val="1"/>
      <w:marLeft w:val="0"/>
      <w:marRight w:val="0"/>
      <w:marTop w:val="0"/>
      <w:marBottom w:val="0"/>
      <w:divBdr>
        <w:top w:val="none" w:sz="0" w:space="0" w:color="auto"/>
        <w:left w:val="none" w:sz="0" w:space="0" w:color="auto"/>
        <w:bottom w:val="none" w:sz="0" w:space="0" w:color="auto"/>
        <w:right w:val="none" w:sz="0" w:space="0" w:color="auto"/>
      </w:divBdr>
    </w:div>
    <w:div w:id="613752822">
      <w:bodyDiv w:val="1"/>
      <w:marLeft w:val="0"/>
      <w:marRight w:val="0"/>
      <w:marTop w:val="0"/>
      <w:marBottom w:val="0"/>
      <w:divBdr>
        <w:top w:val="none" w:sz="0" w:space="0" w:color="auto"/>
        <w:left w:val="none" w:sz="0" w:space="0" w:color="auto"/>
        <w:bottom w:val="none" w:sz="0" w:space="0" w:color="auto"/>
        <w:right w:val="none" w:sz="0" w:space="0" w:color="auto"/>
      </w:divBdr>
    </w:div>
    <w:div w:id="614022450">
      <w:bodyDiv w:val="1"/>
      <w:marLeft w:val="0"/>
      <w:marRight w:val="0"/>
      <w:marTop w:val="0"/>
      <w:marBottom w:val="0"/>
      <w:divBdr>
        <w:top w:val="none" w:sz="0" w:space="0" w:color="auto"/>
        <w:left w:val="none" w:sz="0" w:space="0" w:color="auto"/>
        <w:bottom w:val="none" w:sz="0" w:space="0" w:color="auto"/>
        <w:right w:val="none" w:sz="0" w:space="0" w:color="auto"/>
      </w:divBdr>
    </w:div>
    <w:div w:id="622812763">
      <w:bodyDiv w:val="1"/>
      <w:marLeft w:val="0"/>
      <w:marRight w:val="0"/>
      <w:marTop w:val="0"/>
      <w:marBottom w:val="0"/>
      <w:divBdr>
        <w:top w:val="none" w:sz="0" w:space="0" w:color="auto"/>
        <w:left w:val="none" w:sz="0" w:space="0" w:color="auto"/>
        <w:bottom w:val="none" w:sz="0" w:space="0" w:color="auto"/>
        <w:right w:val="none" w:sz="0" w:space="0" w:color="auto"/>
      </w:divBdr>
    </w:div>
    <w:div w:id="648444448">
      <w:bodyDiv w:val="1"/>
      <w:marLeft w:val="0"/>
      <w:marRight w:val="0"/>
      <w:marTop w:val="0"/>
      <w:marBottom w:val="0"/>
      <w:divBdr>
        <w:top w:val="none" w:sz="0" w:space="0" w:color="auto"/>
        <w:left w:val="none" w:sz="0" w:space="0" w:color="auto"/>
        <w:bottom w:val="none" w:sz="0" w:space="0" w:color="auto"/>
        <w:right w:val="none" w:sz="0" w:space="0" w:color="auto"/>
      </w:divBdr>
    </w:div>
    <w:div w:id="666447343">
      <w:bodyDiv w:val="1"/>
      <w:marLeft w:val="0"/>
      <w:marRight w:val="0"/>
      <w:marTop w:val="0"/>
      <w:marBottom w:val="0"/>
      <w:divBdr>
        <w:top w:val="none" w:sz="0" w:space="0" w:color="auto"/>
        <w:left w:val="none" w:sz="0" w:space="0" w:color="auto"/>
        <w:bottom w:val="none" w:sz="0" w:space="0" w:color="auto"/>
        <w:right w:val="none" w:sz="0" w:space="0" w:color="auto"/>
      </w:divBdr>
    </w:div>
    <w:div w:id="670834440">
      <w:bodyDiv w:val="1"/>
      <w:marLeft w:val="0"/>
      <w:marRight w:val="0"/>
      <w:marTop w:val="0"/>
      <w:marBottom w:val="0"/>
      <w:divBdr>
        <w:top w:val="none" w:sz="0" w:space="0" w:color="auto"/>
        <w:left w:val="none" w:sz="0" w:space="0" w:color="auto"/>
        <w:bottom w:val="none" w:sz="0" w:space="0" w:color="auto"/>
        <w:right w:val="none" w:sz="0" w:space="0" w:color="auto"/>
      </w:divBdr>
    </w:div>
    <w:div w:id="714354914">
      <w:bodyDiv w:val="1"/>
      <w:marLeft w:val="0"/>
      <w:marRight w:val="0"/>
      <w:marTop w:val="0"/>
      <w:marBottom w:val="0"/>
      <w:divBdr>
        <w:top w:val="none" w:sz="0" w:space="0" w:color="auto"/>
        <w:left w:val="none" w:sz="0" w:space="0" w:color="auto"/>
        <w:bottom w:val="none" w:sz="0" w:space="0" w:color="auto"/>
        <w:right w:val="none" w:sz="0" w:space="0" w:color="auto"/>
      </w:divBdr>
    </w:div>
    <w:div w:id="723527111">
      <w:bodyDiv w:val="1"/>
      <w:marLeft w:val="0"/>
      <w:marRight w:val="0"/>
      <w:marTop w:val="0"/>
      <w:marBottom w:val="0"/>
      <w:divBdr>
        <w:top w:val="none" w:sz="0" w:space="0" w:color="auto"/>
        <w:left w:val="none" w:sz="0" w:space="0" w:color="auto"/>
        <w:bottom w:val="none" w:sz="0" w:space="0" w:color="auto"/>
        <w:right w:val="none" w:sz="0" w:space="0" w:color="auto"/>
      </w:divBdr>
    </w:div>
    <w:div w:id="724723539">
      <w:bodyDiv w:val="1"/>
      <w:marLeft w:val="0"/>
      <w:marRight w:val="0"/>
      <w:marTop w:val="0"/>
      <w:marBottom w:val="0"/>
      <w:divBdr>
        <w:top w:val="none" w:sz="0" w:space="0" w:color="auto"/>
        <w:left w:val="none" w:sz="0" w:space="0" w:color="auto"/>
        <w:bottom w:val="none" w:sz="0" w:space="0" w:color="auto"/>
        <w:right w:val="none" w:sz="0" w:space="0" w:color="auto"/>
      </w:divBdr>
    </w:div>
    <w:div w:id="728499946">
      <w:bodyDiv w:val="1"/>
      <w:marLeft w:val="0"/>
      <w:marRight w:val="0"/>
      <w:marTop w:val="0"/>
      <w:marBottom w:val="0"/>
      <w:divBdr>
        <w:top w:val="none" w:sz="0" w:space="0" w:color="auto"/>
        <w:left w:val="none" w:sz="0" w:space="0" w:color="auto"/>
        <w:bottom w:val="none" w:sz="0" w:space="0" w:color="auto"/>
        <w:right w:val="none" w:sz="0" w:space="0" w:color="auto"/>
      </w:divBdr>
    </w:div>
    <w:div w:id="753210078">
      <w:bodyDiv w:val="1"/>
      <w:marLeft w:val="0"/>
      <w:marRight w:val="0"/>
      <w:marTop w:val="0"/>
      <w:marBottom w:val="0"/>
      <w:divBdr>
        <w:top w:val="none" w:sz="0" w:space="0" w:color="auto"/>
        <w:left w:val="none" w:sz="0" w:space="0" w:color="auto"/>
        <w:bottom w:val="none" w:sz="0" w:space="0" w:color="auto"/>
        <w:right w:val="none" w:sz="0" w:space="0" w:color="auto"/>
      </w:divBdr>
    </w:div>
    <w:div w:id="777942770">
      <w:bodyDiv w:val="1"/>
      <w:marLeft w:val="0"/>
      <w:marRight w:val="0"/>
      <w:marTop w:val="0"/>
      <w:marBottom w:val="0"/>
      <w:divBdr>
        <w:top w:val="none" w:sz="0" w:space="0" w:color="auto"/>
        <w:left w:val="none" w:sz="0" w:space="0" w:color="auto"/>
        <w:bottom w:val="none" w:sz="0" w:space="0" w:color="auto"/>
        <w:right w:val="none" w:sz="0" w:space="0" w:color="auto"/>
      </w:divBdr>
    </w:div>
    <w:div w:id="803426902">
      <w:bodyDiv w:val="1"/>
      <w:marLeft w:val="0"/>
      <w:marRight w:val="0"/>
      <w:marTop w:val="0"/>
      <w:marBottom w:val="0"/>
      <w:divBdr>
        <w:top w:val="none" w:sz="0" w:space="0" w:color="auto"/>
        <w:left w:val="none" w:sz="0" w:space="0" w:color="auto"/>
        <w:bottom w:val="none" w:sz="0" w:space="0" w:color="auto"/>
        <w:right w:val="none" w:sz="0" w:space="0" w:color="auto"/>
      </w:divBdr>
    </w:div>
    <w:div w:id="806161455">
      <w:bodyDiv w:val="1"/>
      <w:marLeft w:val="0"/>
      <w:marRight w:val="0"/>
      <w:marTop w:val="0"/>
      <w:marBottom w:val="0"/>
      <w:divBdr>
        <w:top w:val="none" w:sz="0" w:space="0" w:color="auto"/>
        <w:left w:val="none" w:sz="0" w:space="0" w:color="auto"/>
        <w:bottom w:val="none" w:sz="0" w:space="0" w:color="auto"/>
        <w:right w:val="none" w:sz="0" w:space="0" w:color="auto"/>
      </w:divBdr>
    </w:div>
    <w:div w:id="816655326">
      <w:bodyDiv w:val="1"/>
      <w:marLeft w:val="0"/>
      <w:marRight w:val="0"/>
      <w:marTop w:val="0"/>
      <w:marBottom w:val="0"/>
      <w:divBdr>
        <w:top w:val="none" w:sz="0" w:space="0" w:color="auto"/>
        <w:left w:val="none" w:sz="0" w:space="0" w:color="auto"/>
        <w:bottom w:val="none" w:sz="0" w:space="0" w:color="auto"/>
        <w:right w:val="none" w:sz="0" w:space="0" w:color="auto"/>
      </w:divBdr>
    </w:div>
    <w:div w:id="850605739">
      <w:bodyDiv w:val="1"/>
      <w:marLeft w:val="0"/>
      <w:marRight w:val="0"/>
      <w:marTop w:val="0"/>
      <w:marBottom w:val="0"/>
      <w:divBdr>
        <w:top w:val="none" w:sz="0" w:space="0" w:color="auto"/>
        <w:left w:val="none" w:sz="0" w:space="0" w:color="auto"/>
        <w:bottom w:val="none" w:sz="0" w:space="0" w:color="auto"/>
        <w:right w:val="none" w:sz="0" w:space="0" w:color="auto"/>
      </w:divBdr>
    </w:div>
    <w:div w:id="853571991">
      <w:bodyDiv w:val="1"/>
      <w:marLeft w:val="0"/>
      <w:marRight w:val="0"/>
      <w:marTop w:val="0"/>
      <w:marBottom w:val="0"/>
      <w:divBdr>
        <w:top w:val="none" w:sz="0" w:space="0" w:color="auto"/>
        <w:left w:val="none" w:sz="0" w:space="0" w:color="auto"/>
        <w:bottom w:val="none" w:sz="0" w:space="0" w:color="auto"/>
        <w:right w:val="none" w:sz="0" w:space="0" w:color="auto"/>
      </w:divBdr>
    </w:div>
    <w:div w:id="867908241">
      <w:bodyDiv w:val="1"/>
      <w:marLeft w:val="0"/>
      <w:marRight w:val="0"/>
      <w:marTop w:val="0"/>
      <w:marBottom w:val="0"/>
      <w:divBdr>
        <w:top w:val="none" w:sz="0" w:space="0" w:color="auto"/>
        <w:left w:val="none" w:sz="0" w:space="0" w:color="auto"/>
        <w:bottom w:val="none" w:sz="0" w:space="0" w:color="auto"/>
        <w:right w:val="none" w:sz="0" w:space="0" w:color="auto"/>
      </w:divBdr>
    </w:div>
    <w:div w:id="885532515">
      <w:bodyDiv w:val="1"/>
      <w:marLeft w:val="0"/>
      <w:marRight w:val="0"/>
      <w:marTop w:val="0"/>
      <w:marBottom w:val="0"/>
      <w:divBdr>
        <w:top w:val="none" w:sz="0" w:space="0" w:color="auto"/>
        <w:left w:val="none" w:sz="0" w:space="0" w:color="auto"/>
        <w:bottom w:val="none" w:sz="0" w:space="0" w:color="auto"/>
        <w:right w:val="none" w:sz="0" w:space="0" w:color="auto"/>
      </w:divBdr>
    </w:div>
    <w:div w:id="890655689">
      <w:bodyDiv w:val="1"/>
      <w:marLeft w:val="0"/>
      <w:marRight w:val="0"/>
      <w:marTop w:val="0"/>
      <w:marBottom w:val="0"/>
      <w:divBdr>
        <w:top w:val="none" w:sz="0" w:space="0" w:color="auto"/>
        <w:left w:val="none" w:sz="0" w:space="0" w:color="auto"/>
        <w:bottom w:val="none" w:sz="0" w:space="0" w:color="auto"/>
        <w:right w:val="none" w:sz="0" w:space="0" w:color="auto"/>
      </w:divBdr>
    </w:div>
    <w:div w:id="896861904">
      <w:bodyDiv w:val="1"/>
      <w:marLeft w:val="0"/>
      <w:marRight w:val="0"/>
      <w:marTop w:val="0"/>
      <w:marBottom w:val="0"/>
      <w:divBdr>
        <w:top w:val="none" w:sz="0" w:space="0" w:color="auto"/>
        <w:left w:val="none" w:sz="0" w:space="0" w:color="auto"/>
        <w:bottom w:val="none" w:sz="0" w:space="0" w:color="auto"/>
        <w:right w:val="none" w:sz="0" w:space="0" w:color="auto"/>
      </w:divBdr>
    </w:div>
    <w:div w:id="905531147">
      <w:bodyDiv w:val="1"/>
      <w:marLeft w:val="0"/>
      <w:marRight w:val="0"/>
      <w:marTop w:val="0"/>
      <w:marBottom w:val="0"/>
      <w:divBdr>
        <w:top w:val="none" w:sz="0" w:space="0" w:color="auto"/>
        <w:left w:val="none" w:sz="0" w:space="0" w:color="auto"/>
        <w:bottom w:val="none" w:sz="0" w:space="0" w:color="auto"/>
        <w:right w:val="none" w:sz="0" w:space="0" w:color="auto"/>
      </w:divBdr>
    </w:div>
    <w:div w:id="907837153">
      <w:bodyDiv w:val="1"/>
      <w:marLeft w:val="0"/>
      <w:marRight w:val="0"/>
      <w:marTop w:val="0"/>
      <w:marBottom w:val="0"/>
      <w:divBdr>
        <w:top w:val="none" w:sz="0" w:space="0" w:color="auto"/>
        <w:left w:val="none" w:sz="0" w:space="0" w:color="auto"/>
        <w:bottom w:val="none" w:sz="0" w:space="0" w:color="auto"/>
        <w:right w:val="none" w:sz="0" w:space="0" w:color="auto"/>
      </w:divBdr>
    </w:div>
    <w:div w:id="949701200">
      <w:bodyDiv w:val="1"/>
      <w:marLeft w:val="0"/>
      <w:marRight w:val="0"/>
      <w:marTop w:val="0"/>
      <w:marBottom w:val="0"/>
      <w:divBdr>
        <w:top w:val="none" w:sz="0" w:space="0" w:color="auto"/>
        <w:left w:val="none" w:sz="0" w:space="0" w:color="auto"/>
        <w:bottom w:val="none" w:sz="0" w:space="0" w:color="auto"/>
        <w:right w:val="none" w:sz="0" w:space="0" w:color="auto"/>
      </w:divBdr>
    </w:div>
    <w:div w:id="950667188">
      <w:bodyDiv w:val="1"/>
      <w:marLeft w:val="0"/>
      <w:marRight w:val="0"/>
      <w:marTop w:val="0"/>
      <w:marBottom w:val="0"/>
      <w:divBdr>
        <w:top w:val="none" w:sz="0" w:space="0" w:color="auto"/>
        <w:left w:val="none" w:sz="0" w:space="0" w:color="auto"/>
        <w:bottom w:val="none" w:sz="0" w:space="0" w:color="auto"/>
        <w:right w:val="none" w:sz="0" w:space="0" w:color="auto"/>
      </w:divBdr>
    </w:div>
    <w:div w:id="974680611">
      <w:bodyDiv w:val="1"/>
      <w:marLeft w:val="0"/>
      <w:marRight w:val="0"/>
      <w:marTop w:val="0"/>
      <w:marBottom w:val="0"/>
      <w:divBdr>
        <w:top w:val="none" w:sz="0" w:space="0" w:color="auto"/>
        <w:left w:val="none" w:sz="0" w:space="0" w:color="auto"/>
        <w:bottom w:val="none" w:sz="0" w:space="0" w:color="auto"/>
        <w:right w:val="none" w:sz="0" w:space="0" w:color="auto"/>
      </w:divBdr>
    </w:div>
    <w:div w:id="981350337">
      <w:bodyDiv w:val="1"/>
      <w:marLeft w:val="0"/>
      <w:marRight w:val="0"/>
      <w:marTop w:val="0"/>
      <w:marBottom w:val="0"/>
      <w:divBdr>
        <w:top w:val="none" w:sz="0" w:space="0" w:color="auto"/>
        <w:left w:val="none" w:sz="0" w:space="0" w:color="auto"/>
        <w:bottom w:val="none" w:sz="0" w:space="0" w:color="auto"/>
        <w:right w:val="none" w:sz="0" w:space="0" w:color="auto"/>
      </w:divBdr>
    </w:div>
    <w:div w:id="1019700569">
      <w:bodyDiv w:val="1"/>
      <w:marLeft w:val="0"/>
      <w:marRight w:val="0"/>
      <w:marTop w:val="0"/>
      <w:marBottom w:val="0"/>
      <w:divBdr>
        <w:top w:val="none" w:sz="0" w:space="0" w:color="auto"/>
        <w:left w:val="none" w:sz="0" w:space="0" w:color="auto"/>
        <w:bottom w:val="none" w:sz="0" w:space="0" w:color="auto"/>
        <w:right w:val="none" w:sz="0" w:space="0" w:color="auto"/>
      </w:divBdr>
    </w:div>
    <w:div w:id="1032343826">
      <w:bodyDiv w:val="1"/>
      <w:marLeft w:val="0"/>
      <w:marRight w:val="0"/>
      <w:marTop w:val="0"/>
      <w:marBottom w:val="0"/>
      <w:divBdr>
        <w:top w:val="none" w:sz="0" w:space="0" w:color="auto"/>
        <w:left w:val="none" w:sz="0" w:space="0" w:color="auto"/>
        <w:bottom w:val="none" w:sz="0" w:space="0" w:color="auto"/>
        <w:right w:val="none" w:sz="0" w:space="0" w:color="auto"/>
      </w:divBdr>
    </w:div>
    <w:div w:id="1046564239">
      <w:bodyDiv w:val="1"/>
      <w:marLeft w:val="0"/>
      <w:marRight w:val="0"/>
      <w:marTop w:val="0"/>
      <w:marBottom w:val="0"/>
      <w:divBdr>
        <w:top w:val="none" w:sz="0" w:space="0" w:color="auto"/>
        <w:left w:val="none" w:sz="0" w:space="0" w:color="auto"/>
        <w:bottom w:val="none" w:sz="0" w:space="0" w:color="auto"/>
        <w:right w:val="none" w:sz="0" w:space="0" w:color="auto"/>
      </w:divBdr>
    </w:div>
    <w:div w:id="1080908897">
      <w:bodyDiv w:val="1"/>
      <w:marLeft w:val="0"/>
      <w:marRight w:val="0"/>
      <w:marTop w:val="0"/>
      <w:marBottom w:val="0"/>
      <w:divBdr>
        <w:top w:val="none" w:sz="0" w:space="0" w:color="auto"/>
        <w:left w:val="none" w:sz="0" w:space="0" w:color="auto"/>
        <w:bottom w:val="none" w:sz="0" w:space="0" w:color="auto"/>
        <w:right w:val="none" w:sz="0" w:space="0" w:color="auto"/>
      </w:divBdr>
    </w:div>
    <w:div w:id="1081173266">
      <w:bodyDiv w:val="1"/>
      <w:marLeft w:val="0"/>
      <w:marRight w:val="0"/>
      <w:marTop w:val="0"/>
      <w:marBottom w:val="0"/>
      <w:divBdr>
        <w:top w:val="none" w:sz="0" w:space="0" w:color="auto"/>
        <w:left w:val="none" w:sz="0" w:space="0" w:color="auto"/>
        <w:bottom w:val="none" w:sz="0" w:space="0" w:color="auto"/>
        <w:right w:val="none" w:sz="0" w:space="0" w:color="auto"/>
      </w:divBdr>
    </w:div>
    <w:div w:id="1099911663">
      <w:bodyDiv w:val="1"/>
      <w:marLeft w:val="0"/>
      <w:marRight w:val="0"/>
      <w:marTop w:val="0"/>
      <w:marBottom w:val="0"/>
      <w:divBdr>
        <w:top w:val="none" w:sz="0" w:space="0" w:color="auto"/>
        <w:left w:val="none" w:sz="0" w:space="0" w:color="auto"/>
        <w:bottom w:val="none" w:sz="0" w:space="0" w:color="auto"/>
        <w:right w:val="none" w:sz="0" w:space="0" w:color="auto"/>
      </w:divBdr>
    </w:div>
    <w:div w:id="1128471035">
      <w:bodyDiv w:val="1"/>
      <w:marLeft w:val="0"/>
      <w:marRight w:val="0"/>
      <w:marTop w:val="0"/>
      <w:marBottom w:val="0"/>
      <w:divBdr>
        <w:top w:val="none" w:sz="0" w:space="0" w:color="auto"/>
        <w:left w:val="none" w:sz="0" w:space="0" w:color="auto"/>
        <w:bottom w:val="none" w:sz="0" w:space="0" w:color="auto"/>
        <w:right w:val="none" w:sz="0" w:space="0" w:color="auto"/>
      </w:divBdr>
    </w:div>
    <w:div w:id="1129085293">
      <w:bodyDiv w:val="1"/>
      <w:marLeft w:val="0"/>
      <w:marRight w:val="0"/>
      <w:marTop w:val="0"/>
      <w:marBottom w:val="0"/>
      <w:divBdr>
        <w:top w:val="none" w:sz="0" w:space="0" w:color="auto"/>
        <w:left w:val="none" w:sz="0" w:space="0" w:color="auto"/>
        <w:bottom w:val="none" w:sz="0" w:space="0" w:color="auto"/>
        <w:right w:val="none" w:sz="0" w:space="0" w:color="auto"/>
      </w:divBdr>
    </w:div>
    <w:div w:id="1193112539">
      <w:bodyDiv w:val="1"/>
      <w:marLeft w:val="0"/>
      <w:marRight w:val="0"/>
      <w:marTop w:val="0"/>
      <w:marBottom w:val="0"/>
      <w:divBdr>
        <w:top w:val="none" w:sz="0" w:space="0" w:color="auto"/>
        <w:left w:val="none" w:sz="0" w:space="0" w:color="auto"/>
        <w:bottom w:val="none" w:sz="0" w:space="0" w:color="auto"/>
        <w:right w:val="none" w:sz="0" w:space="0" w:color="auto"/>
      </w:divBdr>
    </w:div>
    <w:div w:id="1194077794">
      <w:bodyDiv w:val="1"/>
      <w:marLeft w:val="0"/>
      <w:marRight w:val="0"/>
      <w:marTop w:val="0"/>
      <w:marBottom w:val="0"/>
      <w:divBdr>
        <w:top w:val="none" w:sz="0" w:space="0" w:color="auto"/>
        <w:left w:val="none" w:sz="0" w:space="0" w:color="auto"/>
        <w:bottom w:val="none" w:sz="0" w:space="0" w:color="auto"/>
        <w:right w:val="none" w:sz="0" w:space="0" w:color="auto"/>
      </w:divBdr>
    </w:div>
    <w:div w:id="1203444051">
      <w:bodyDiv w:val="1"/>
      <w:marLeft w:val="0"/>
      <w:marRight w:val="0"/>
      <w:marTop w:val="0"/>
      <w:marBottom w:val="0"/>
      <w:divBdr>
        <w:top w:val="none" w:sz="0" w:space="0" w:color="auto"/>
        <w:left w:val="none" w:sz="0" w:space="0" w:color="auto"/>
        <w:bottom w:val="none" w:sz="0" w:space="0" w:color="auto"/>
        <w:right w:val="none" w:sz="0" w:space="0" w:color="auto"/>
      </w:divBdr>
    </w:div>
    <w:div w:id="1217397917">
      <w:bodyDiv w:val="1"/>
      <w:marLeft w:val="0"/>
      <w:marRight w:val="0"/>
      <w:marTop w:val="0"/>
      <w:marBottom w:val="0"/>
      <w:divBdr>
        <w:top w:val="none" w:sz="0" w:space="0" w:color="auto"/>
        <w:left w:val="none" w:sz="0" w:space="0" w:color="auto"/>
        <w:bottom w:val="none" w:sz="0" w:space="0" w:color="auto"/>
        <w:right w:val="none" w:sz="0" w:space="0" w:color="auto"/>
      </w:divBdr>
    </w:div>
    <w:div w:id="1231576634">
      <w:bodyDiv w:val="1"/>
      <w:marLeft w:val="0"/>
      <w:marRight w:val="0"/>
      <w:marTop w:val="0"/>
      <w:marBottom w:val="0"/>
      <w:divBdr>
        <w:top w:val="none" w:sz="0" w:space="0" w:color="auto"/>
        <w:left w:val="none" w:sz="0" w:space="0" w:color="auto"/>
        <w:bottom w:val="none" w:sz="0" w:space="0" w:color="auto"/>
        <w:right w:val="none" w:sz="0" w:space="0" w:color="auto"/>
      </w:divBdr>
    </w:div>
    <w:div w:id="1249734482">
      <w:bodyDiv w:val="1"/>
      <w:marLeft w:val="0"/>
      <w:marRight w:val="0"/>
      <w:marTop w:val="0"/>
      <w:marBottom w:val="0"/>
      <w:divBdr>
        <w:top w:val="none" w:sz="0" w:space="0" w:color="auto"/>
        <w:left w:val="none" w:sz="0" w:space="0" w:color="auto"/>
        <w:bottom w:val="none" w:sz="0" w:space="0" w:color="auto"/>
        <w:right w:val="none" w:sz="0" w:space="0" w:color="auto"/>
      </w:divBdr>
    </w:div>
    <w:div w:id="1272591575">
      <w:bodyDiv w:val="1"/>
      <w:marLeft w:val="0"/>
      <w:marRight w:val="0"/>
      <w:marTop w:val="0"/>
      <w:marBottom w:val="0"/>
      <w:divBdr>
        <w:top w:val="none" w:sz="0" w:space="0" w:color="auto"/>
        <w:left w:val="none" w:sz="0" w:space="0" w:color="auto"/>
        <w:bottom w:val="none" w:sz="0" w:space="0" w:color="auto"/>
        <w:right w:val="none" w:sz="0" w:space="0" w:color="auto"/>
      </w:divBdr>
    </w:div>
    <w:div w:id="1273971703">
      <w:bodyDiv w:val="1"/>
      <w:marLeft w:val="0"/>
      <w:marRight w:val="0"/>
      <w:marTop w:val="0"/>
      <w:marBottom w:val="0"/>
      <w:divBdr>
        <w:top w:val="none" w:sz="0" w:space="0" w:color="auto"/>
        <w:left w:val="none" w:sz="0" w:space="0" w:color="auto"/>
        <w:bottom w:val="none" w:sz="0" w:space="0" w:color="auto"/>
        <w:right w:val="none" w:sz="0" w:space="0" w:color="auto"/>
      </w:divBdr>
    </w:div>
    <w:div w:id="1287657393">
      <w:bodyDiv w:val="1"/>
      <w:marLeft w:val="0"/>
      <w:marRight w:val="0"/>
      <w:marTop w:val="0"/>
      <w:marBottom w:val="0"/>
      <w:divBdr>
        <w:top w:val="none" w:sz="0" w:space="0" w:color="auto"/>
        <w:left w:val="none" w:sz="0" w:space="0" w:color="auto"/>
        <w:bottom w:val="none" w:sz="0" w:space="0" w:color="auto"/>
        <w:right w:val="none" w:sz="0" w:space="0" w:color="auto"/>
      </w:divBdr>
    </w:div>
    <w:div w:id="1364015888">
      <w:bodyDiv w:val="1"/>
      <w:marLeft w:val="0"/>
      <w:marRight w:val="0"/>
      <w:marTop w:val="0"/>
      <w:marBottom w:val="0"/>
      <w:divBdr>
        <w:top w:val="none" w:sz="0" w:space="0" w:color="auto"/>
        <w:left w:val="none" w:sz="0" w:space="0" w:color="auto"/>
        <w:bottom w:val="none" w:sz="0" w:space="0" w:color="auto"/>
        <w:right w:val="none" w:sz="0" w:space="0" w:color="auto"/>
      </w:divBdr>
    </w:div>
    <w:div w:id="1367558922">
      <w:bodyDiv w:val="1"/>
      <w:marLeft w:val="0"/>
      <w:marRight w:val="0"/>
      <w:marTop w:val="0"/>
      <w:marBottom w:val="0"/>
      <w:divBdr>
        <w:top w:val="none" w:sz="0" w:space="0" w:color="auto"/>
        <w:left w:val="none" w:sz="0" w:space="0" w:color="auto"/>
        <w:bottom w:val="none" w:sz="0" w:space="0" w:color="auto"/>
        <w:right w:val="none" w:sz="0" w:space="0" w:color="auto"/>
      </w:divBdr>
    </w:div>
    <w:div w:id="1392968624">
      <w:bodyDiv w:val="1"/>
      <w:marLeft w:val="0"/>
      <w:marRight w:val="0"/>
      <w:marTop w:val="0"/>
      <w:marBottom w:val="0"/>
      <w:divBdr>
        <w:top w:val="none" w:sz="0" w:space="0" w:color="auto"/>
        <w:left w:val="none" w:sz="0" w:space="0" w:color="auto"/>
        <w:bottom w:val="none" w:sz="0" w:space="0" w:color="auto"/>
        <w:right w:val="none" w:sz="0" w:space="0" w:color="auto"/>
      </w:divBdr>
    </w:div>
    <w:div w:id="1394233772">
      <w:bodyDiv w:val="1"/>
      <w:marLeft w:val="0"/>
      <w:marRight w:val="0"/>
      <w:marTop w:val="0"/>
      <w:marBottom w:val="0"/>
      <w:divBdr>
        <w:top w:val="none" w:sz="0" w:space="0" w:color="auto"/>
        <w:left w:val="none" w:sz="0" w:space="0" w:color="auto"/>
        <w:bottom w:val="none" w:sz="0" w:space="0" w:color="auto"/>
        <w:right w:val="none" w:sz="0" w:space="0" w:color="auto"/>
      </w:divBdr>
    </w:div>
    <w:div w:id="1402409816">
      <w:bodyDiv w:val="1"/>
      <w:marLeft w:val="0"/>
      <w:marRight w:val="0"/>
      <w:marTop w:val="0"/>
      <w:marBottom w:val="0"/>
      <w:divBdr>
        <w:top w:val="none" w:sz="0" w:space="0" w:color="auto"/>
        <w:left w:val="none" w:sz="0" w:space="0" w:color="auto"/>
        <w:bottom w:val="none" w:sz="0" w:space="0" w:color="auto"/>
        <w:right w:val="none" w:sz="0" w:space="0" w:color="auto"/>
      </w:divBdr>
    </w:div>
    <w:div w:id="1407998071">
      <w:bodyDiv w:val="1"/>
      <w:marLeft w:val="0"/>
      <w:marRight w:val="0"/>
      <w:marTop w:val="0"/>
      <w:marBottom w:val="0"/>
      <w:divBdr>
        <w:top w:val="none" w:sz="0" w:space="0" w:color="auto"/>
        <w:left w:val="none" w:sz="0" w:space="0" w:color="auto"/>
        <w:bottom w:val="none" w:sz="0" w:space="0" w:color="auto"/>
        <w:right w:val="none" w:sz="0" w:space="0" w:color="auto"/>
      </w:divBdr>
    </w:div>
    <w:div w:id="1420907664">
      <w:bodyDiv w:val="1"/>
      <w:marLeft w:val="0"/>
      <w:marRight w:val="0"/>
      <w:marTop w:val="0"/>
      <w:marBottom w:val="0"/>
      <w:divBdr>
        <w:top w:val="none" w:sz="0" w:space="0" w:color="auto"/>
        <w:left w:val="none" w:sz="0" w:space="0" w:color="auto"/>
        <w:bottom w:val="none" w:sz="0" w:space="0" w:color="auto"/>
        <w:right w:val="none" w:sz="0" w:space="0" w:color="auto"/>
      </w:divBdr>
    </w:div>
    <w:div w:id="1455439436">
      <w:bodyDiv w:val="1"/>
      <w:marLeft w:val="0"/>
      <w:marRight w:val="0"/>
      <w:marTop w:val="0"/>
      <w:marBottom w:val="0"/>
      <w:divBdr>
        <w:top w:val="none" w:sz="0" w:space="0" w:color="auto"/>
        <w:left w:val="none" w:sz="0" w:space="0" w:color="auto"/>
        <w:bottom w:val="none" w:sz="0" w:space="0" w:color="auto"/>
        <w:right w:val="none" w:sz="0" w:space="0" w:color="auto"/>
      </w:divBdr>
    </w:div>
    <w:div w:id="1489856725">
      <w:bodyDiv w:val="1"/>
      <w:marLeft w:val="0"/>
      <w:marRight w:val="0"/>
      <w:marTop w:val="0"/>
      <w:marBottom w:val="0"/>
      <w:divBdr>
        <w:top w:val="none" w:sz="0" w:space="0" w:color="auto"/>
        <w:left w:val="none" w:sz="0" w:space="0" w:color="auto"/>
        <w:bottom w:val="none" w:sz="0" w:space="0" w:color="auto"/>
        <w:right w:val="none" w:sz="0" w:space="0" w:color="auto"/>
      </w:divBdr>
    </w:div>
    <w:div w:id="1509636638">
      <w:bodyDiv w:val="1"/>
      <w:marLeft w:val="0"/>
      <w:marRight w:val="0"/>
      <w:marTop w:val="0"/>
      <w:marBottom w:val="0"/>
      <w:divBdr>
        <w:top w:val="none" w:sz="0" w:space="0" w:color="auto"/>
        <w:left w:val="none" w:sz="0" w:space="0" w:color="auto"/>
        <w:bottom w:val="none" w:sz="0" w:space="0" w:color="auto"/>
        <w:right w:val="none" w:sz="0" w:space="0" w:color="auto"/>
      </w:divBdr>
    </w:div>
    <w:div w:id="1534224298">
      <w:bodyDiv w:val="1"/>
      <w:marLeft w:val="0"/>
      <w:marRight w:val="0"/>
      <w:marTop w:val="0"/>
      <w:marBottom w:val="0"/>
      <w:divBdr>
        <w:top w:val="none" w:sz="0" w:space="0" w:color="auto"/>
        <w:left w:val="none" w:sz="0" w:space="0" w:color="auto"/>
        <w:bottom w:val="none" w:sz="0" w:space="0" w:color="auto"/>
        <w:right w:val="none" w:sz="0" w:space="0" w:color="auto"/>
      </w:divBdr>
    </w:div>
    <w:div w:id="1542783508">
      <w:bodyDiv w:val="1"/>
      <w:marLeft w:val="0"/>
      <w:marRight w:val="0"/>
      <w:marTop w:val="0"/>
      <w:marBottom w:val="0"/>
      <w:divBdr>
        <w:top w:val="none" w:sz="0" w:space="0" w:color="auto"/>
        <w:left w:val="none" w:sz="0" w:space="0" w:color="auto"/>
        <w:bottom w:val="none" w:sz="0" w:space="0" w:color="auto"/>
        <w:right w:val="none" w:sz="0" w:space="0" w:color="auto"/>
      </w:divBdr>
    </w:div>
    <w:div w:id="1564410492">
      <w:bodyDiv w:val="1"/>
      <w:marLeft w:val="0"/>
      <w:marRight w:val="0"/>
      <w:marTop w:val="0"/>
      <w:marBottom w:val="0"/>
      <w:divBdr>
        <w:top w:val="none" w:sz="0" w:space="0" w:color="auto"/>
        <w:left w:val="none" w:sz="0" w:space="0" w:color="auto"/>
        <w:bottom w:val="none" w:sz="0" w:space="0" w:color="auto"/>
        <w:right w:val="none" w:sz="0" w:space="0" w:color="auto"/>
      </w:divBdr>
    </w:div>
    <w:div w:id="1584337896">
      <w:bodyDiv w:val="1"/>
      <w:marLeft w:val="0"/>
      <w:marRight w:val="0"/>
      <w:marTop w:val="0"/>
      <w:marBottom w:val="0"/>
      <w:divBdr>
        <w:top w:val="none" w:sz="0" w:space="0" w:color="auto"/>
        <w:left w:val="none" w:sz="0" w:space="0" w:color="auto"/>
        <w:bottom w:val="none" w:sz="0" w:space="0" w:color="auto"/>
        <w:right w:val="none" w:sz="0" w:space="0" w:color="auto"/>
      </w:divBdr>
    </w:div>
    <w:div w:id="1653561748">
      <w:bodyDiv w:val="1"/>
      <w:marLeft w:val="0"/>
      <w:marRight w:val="0"/>
      <w:marTop w:val="0"/>
      <w:marBottom w:val="0"/>
      <w:divBdr>
        <w:top w:val="none" w:sz="0" w:space="0" w:color="auto"/>
        <w:left w:val="none" w:sz="0" w:space="0" w:color="auto"/>
        <w:bottom w:val="none" w:sz="0" w:space="0" w:color="auto"/>
        <w:right w:val="none" w:sz="0" w:space="0" w:color="auto"/>
      </w:divBdr>
    </w:div>
    <w:div w:id="1654261563">
      <w:bodyDiv w:val="1"/>
      <w:marLeft w:val="0"/>
      <w:marRight w:val="0"/>
      <w:marTop w:val="0"/>
      <w:marBottom w:val="0"/>
      <w:divBdr>
        <w:top w:val="none" w:sz="0" w:space="0" w:color="auto"/>
        <w:left w:val="none" w:sz="0" w:space="0" w:color="auto"/>
        <w:bottom w:val="none" w:sz="0" w:space="0" w:color="auto"/>
        <w:right w:val="none" w:sz="0" w:space="0" w:color="auto"/>
      </w:divBdr>
    </w:div>
    <w:div w:id="1655375273">
      <w:bodyDiv w:val="1"/>
      <w:marLeft w:val="0"/>
      <w:marRight w:val="0"/>
      <w:marTop w:val="0"/>
      <w:marBottom w:val="0"/>
      <w:divBdr>
        <w:top w:val="none" w:sz="0" w:space="0" w:color="auto"/>
        <w:left w:val="none" w:sz="0" w:space="0" w:color="auto"/>
        <w:bottom w:val="none" w:sz="0" w:space="0" w:color="auto"/>
        <w:right w:val="none" w:sz="0" w:space="0" w:color="auto"/>
      </w:divBdr>
    </w:div>
    <w:div w:id="1665814804">
      <w:bodyDiv w:val="1"/>
      <w:marLeft w:val="0"/>
      <w:marRight w:val="0"/>
      <w:marTop w:val="0"/>
      <w:marBottom w:val="0"/>
      <w:divBdr>
        <w:top w:val="none" w:sz="0" w:space="0" w:color="auto"/>
        <w:left w:val="none" w:sz="0" w:space="0" w:color="auto"/>
        <w:bottom w:val="none" w:sz="0" w:space="0" w:color="auto"/>
        <w:right w:val="none" w:sz="0" w:space="0" w:color="auto"/>
      </w:divBdr>
    </w:div>
    <w:div w:id="1674065896">
      <w:bodyDiv w:val="1"/>
      <w:marLeft w:val="0"/>
      <w:marRight w:val="0"/>
      <w:marTop w:val="0"/>
      <w:marBottom w:val="0"/>
      <w:divBdr>
        <w:top w:val="none" w:sz="0" w:space="0" w:color="auto"/>
        <w:left w:val="none" w:sz="0" w:space="0" w:color="auto"/>
        <w:bottom w:val="none" w:sz="0" w:space="0" w:color="auto"/>
        <w:right w:val="none" w:sz="0" w:space="0" w:color="auto"/>
      </w:divBdr>
    </w:div>
    <w:div w:id="1678389100">
      <w:bodyDiv w:val="1"/>
      <w:marLeft w:val="0"/>
      <w:marRight w:val="0"/>
      <w:marTop w:val="0"/>
      <w:marBottom w:val="0"/>
      <w:divBdr>
        <w:top w:val="none" w:sz="0" w:space="0" w:color="auto"/>
        <w:left w:val="none" w:sz="0" w:space="0" w:color="auto"/>
        <w:bottom w:val="none" w:sz="0" w:space="0" w:color="auto"/>
        <w:right w:val="none" w:sz="0" w:space="0" w:color="auto"/>
      </w:divBdr>
    </w:div>
    <w:div w:id="1683045666">
      <w:bodyDiv w:val="1"/>
      <w:marLeft w:val="0"/>
      <w:marRight w:val="0"/>
      <w:marTop w:val="0"/>
      <w:marBottom w:val="0"/>
      <w:divBdr>
        <w:top w:val="none" w:sz="0" w:space="0" w:color="auto"/>
        <w:left w:val="none" w:sz="0" w:space="0" w:color="auto"/>
        <w:bottom w:val="none" w:sz="0" w:space="0" w:color="auto"/>
        <w:right w:val="none" w:sz="0" w:space="0" w:color="auto"/>
      </w:divBdr>
    </w:div>
    <w:div w:id="1707026033">
      <w:bodyDiv w:val="1"/>
      <w:marLeft w:val="0"/>
      <w:marRight w:val="0"/>
      <w:marTop w:val="0"/>
      <w:marBottom w:val="0"/>
      <w:divBdr>
        <w:top w:val="none" w:sz="0" w:space="0" w:color="auto"/>
        <w:left w:val="none" w:sz="0" w:space="0" w:color="auto"/>
        <w:bottom w:val="none" w:sz="0" w:space="0" w:color="auto"/>
        <w:right w:val="none" w:sz="0" w:space="0" w:color="auto"/>
      </w:divBdr>
    </w:div>
    <w:div w:id="1713186945">
      <w:bodyDiv w:val="1"/>
      <w:marLeft w:val="0"/>
      <w:marRight w:val="0"/>
      <w:marTop w:val="0"/>
      <w:marBottom w:val="0"/>
      <w:divBdr>
        <w:top w:val="none" w:sz="0" w:space="0" w:color="auto"/>
        <w:left w:val="none" w:sz="0" w:space="0" w:color="auto"/>
        <w:bottom w:val="none" w:sz="0" w:space="0" w:color="auto"/>
        <w:right w:val="none" w:sz="0" w:space="0" w:color="auto"/>
      </w:divBdr>
    </w:div>
    <w:div w:id="1733845016">
      <w:bodyDiv w:val="1"/>
      <w:marLeft w:val="0"/>
      <w:marRight w:val="0"/>
      <w:marTop w:val="0"/>
      <w:marBottom w:val="0"/>
      <w:divBdr>
        <w:top w:val="none" w:sz="0" w:space="0" w:color="auto"/>
        <w:left w:val="none" w:sz="0" w:space="0" w:color="auto"/>
        <w:bottom w:val="none" w:sz="0" w:space="0" w:color="auto"/>
        <w:right w:val="none" w:sz="0" w:space="0" w:color="auto"/>
      </w:divBdr>
    </w:div>
    <w:div w:id="1741755526">
      <w:bodyDiv w:val="1"/>
      <w:marLeft w:val="0"/>
      <w:marRight w:val="0"/>
      <w:marTop w:val="0"/>
      <w:marBottom w:val="0"/>
      <w:divBdr>
        <w:top w:val="none" w:sz="0" w:space="0" w:color="auto"/>
        <w:left w:val="none" w:sz="0" w:space="0" w:color="auto"/>
        <w:bottom w:val="none" w:sz="0" w:space="0" w:color="auto"/>
        <w:right w:val="none" w:sz="0" w:space="0" w:color="auto"/>
      </w:divBdr>
    </w:div>
    <w:div w:id="1770082650">
      <w:bodyDiv w:val="1"/>
      <w:marLeft w:val="0"/>
      <w:marRight w:val="0"/>
      <w:marTop w:val="0"/>
      <w:marBottom w:val="0"/>
      <w:divBdr>
        <w:top w:val="none" w:sz="0" w:space="0" w:color="auto"/>
        <w:left w:val="none" w:sz="0" w:space="0" w:color="auto"/>
        <w:bottom w:val="none" w:sz="0" w:space="0" w:color="auto"/>
        <w:right w:val="none" w:sz="0" w:space="0" w:color="auto"/>
      </w:divBdr>
    </w:div>
    <w:div w:id="1773502417">
      <w:bodyDiv w:val="1"/>
      <w:marLeft w:val="0"/>
      <w:marRight w:val="0"/>
      <w:marTop w:val="0"/>
      <w:marBottom w:val="0"/>
      <w:divBdr>
        <w:top w:val="none" w:sz="0" w:space="0" w:color="auto"/>
        <w:left w:val="none" w:sz="0" w:space="0" w:color="auto"/>
        <w:bottom w:val="none" w:sz="0" w:space="0" w:color="auto"/>
        <w:right w:val="none" w:sz="0" w:space="0" w:color="auto"/>
      </w:divBdr>
    </w:div>
    <w:div w:id="1782188482">
      <w:bodyDiv w:val="1"/>
      <w:marLeft w:val="0"/>
      <w:marRight w:val="0"/>
      <w:marTop w:val="0"/>
      <w:marBottom w:val="0"/>
      <w:divBdr>
        <w:top w:val="none" w:sz="0" w:space="0" w:color="auto"/>
        <w:left w:val="none" w:sz="0" w:space="0" w:color="auto"/>
        <w:bottom w:val="none" w:sz="0" w:space="0" w:color="auto"/>
        <w:right w:val="none" w:sz="0" w:space="0" w:color="auto"/>
      </w:divBdr>
    </w:div>
    <w:div w:id="1810829223">
      <w:bodyDiv w:val="1"/>
      <w:marLeft w:val="0"/>
      <w:marRight w:val="0"/>
      <w:marTop w:val="0"/>
      <w:marBottom w:val="0"/>
      <w:divBdr>
        <w:top w:val="none" w:sz="0" w:space="0" w:color="auto"/>
        <w:left w:val="none" w:sz="0" w:space="0" w:color="auto"/>
        <w:bottom w:val="none" w:sz="0" w:space="0" w:color="auto"/>
        <w:right w:val="none" w:sz="0" w:space="0" w:color="auto"/>
      </w:divBdr>
    </w:div>
    <w:div w:id="1830289513">
      <w:bodyDiv w:val="1"/>
      <w:marLeft w:val="0"/>
      <w:marRight w:val="0"/>
      <w:marTop w:val="0"/>
      <w:marBottom w:val="0"/>
      <w:divBdr>
        <w:top w:val="none" w:sz="0" w:space="0" w:color="auto"/>
        <w:left w:val="none" w:sz="0" w:space="0" w:color="auto"/>
        <w:bottom w:val="none" w:sz="0" w:space="0" w:color="auto"/>
        <w:right w:val="none" w:sz="0" w:space="0" w:color="auto"/>
      </w:divBdr>
    </w:div>
    <w:div w:id="1944914781">
      <w:bodyDiv w:val="1"/>
      <w:marLeft w:val="0"/>
      <w:marRight w:val="0"/>
      <w:marTop w:val="0"/>
      <w:marBottom w:val="0"/>
      <w:divBdr>
        <w:top w:val="none" w:sz="0" w:space="0" w:color="auto"/>
        <w:left w:val="none" w:sz="0" w:space="0" w:color="auto"/>
        <w:bottom w:val="none" w:sz="0" w:space="0" w:color="auto"/>
        <w:right w:val="none" w:sz="0" w:space="0" w:color="auto"/>
      </w:divBdr>
    </w:div>
    <w:div w:id="1976912646">
      <w:bodyDiv w:val="1"/>
      <w:marLeft w:val="0"/>
      <w:marRight w:val="0"/>
      <w:marTop w:val="0"/>
      <w:marBottom w:val="0"/>
      <w:divBdr>
        <w:top w:val="none" w:sz="0" w:space="0" w:color="auto"/>
        <w:left w:val="none" w:sz="0" w:space="0" w:color="auto"/>
        <w:bottom w:val="none" w:sz="0" w:space="0" w:color="auto"/>
        <w:right w:val="none" w:sz="0" w:space="0" w:color="auto"/>
      </w:divBdr>
    </w:div>
    <w:div w:id="1993749584">
      <w:bodyDiv w:val="1"/>
      <w:marLeft w:val="0"/>
      <w:marRight w:val="0"/>
      <w:marTop w:val="0"/>
      <w:marBottom w:val="0"/>
      <w:divBdr>
        <w:top w:val="none" w:sz="0" w:space="0" w:color="auto"/>
        <w:left w:val="none" w:sz="0" w:space="0" w:color="auto"/>
        <w:bottom w:val="none" w:sz="0" w:space="0" w:color="auto"/>
        <w:right w:val="none" w:sz="0" w:space="0" w:color="auto"/>
      </w:divBdr>
    </w:div>
    <w:div w:id="2005543948">
      <w:bodyDiv w:val="1"/>
      <w:marLeft w:val="0"/>
      <w:marRight w:val="0"/>
      <w:marTop w:val="0"/>
      <w:marBottom w:val="0"/>
      <w:divBdr>
        <w:top w:val="none" w:sz="0" w:space="0" w:color="auto"/>
        <w:left w:val="none" w:sz="0" w:space="0" w:color="auto"/>
        <w:bottom w:val="none" w:sz="0" w:space="0" w:color="auto"/>
        <w:right w:val="none" w:sz="0" w:space="0" w:color="auto"/>
      </w:divBdr>
    </w:div>
    <w:div w:id="2010742651">
      <w:bodyDiv w:val="1"/>
      <w:marLeft w:val="0"/>
      <w:marRight w:val="0"/>
      <w:marTop w:val="0"/>
      <w:marBottom w:val="0"/>
      <w:divBdr>
        <w:top w:val="none" w:sz="0" w:space="0" w:color="auto"/>
        <w:left w:val="none" w:sz="0" w:space="0" w:color="auto"/>
        <w:bottom w:val="none" w:sz="0" w:space="0" w:color="auto"/>
        <w:right w:val="none" w:sz="0" w:space="0" w:color="auto"/>
      </w:divBdr>
    </w:div>
    <w:div w:id="2020037019">
      <w:bodyDiv w:val="1"/>
      <w:marLeft w:val="0"/>
      <w:marRight w:val="0"/>
      <w:marTop w:val="0"/>
      <w:marBottom w:val="0"/>
      <w:divBdr>
        <w:top w:val="none" w:sz="0" w:space="0" w:color="auto"/>
        <w:left w:val="none" w:sz="0" w:space="0" w:color="auto"/>
        <w:bottom w:val="none" w:sz="0" w:space="0" w:color="auto"/>
        <w:right w:val="none" w:sz="0" w:space="0" w:color="auto"/>
      </w:divBdr>
    </w:div>
    <w:div w:id="2021275001">
      <w:bodyDiv w:val="1"/>
      <w:marLeft w:val="0"/>
      <w:marRight w:val="0"/>
      <w:marTop w:val="0"/>
      <w:marBottom w:val="0"/>
      <w:divBdr>
        <w:top w:val="none" w:sz="0" w:space="0" w:color="auto"/>
        <w:left w:val="none" w:sz="0" w:space="0" w:color="auto"/>
        <w:bottom w:val="none" w:sz="0" w:space="0" w:color="auto"/>
        <w:right w:val="none" w:sz="0" w:space="0" w:color="auto"/>
      </w:divBdr>
    </w:div>
    <w:div w:id="2024161390">
      <w:bodyDiv w:val="1"/>
      <w:marLeft w:val="0"/>
      <w:marRight w:val="0"/>
      <w:marTop w:val="0"/>
      <w:marBottom w:val="0"/>
      <w:divBdr>
        <w:top w:val="none" w:sz="0" w:space="0" w:color="auto"/>
        <w:left w:val="none" w:sz="0" w:space="0" w:color="auto"/>
        <w:bottom w:val="none" w:sz="0" w:space="0" w:color="auto"/>
        <w:right w:val="none" w:sz="0" w:space="0" w:color="auto"/>
      </w:divBdr>
    </w:div>
    <w:div w:id="2035112128">
      <w:bodyDiv w:val="1"/>
      <w:marLeft w:val="0"/>
      <w:marRight w:val="0"/>
      <w:marTop w:val="0"/>
      <w:marBottom w:val="0"/>
      <w:divBdr>
        <w:top w:val="none" w:sz="0" w:space="0" w:color="auto"/>
        <w:left w:val="none" w:sz="0" w:space="0" w:color="auto"/>
        <w:bottom w:val="none" w:sz="0" w:space="0" w:color="auto"/>
        <w:right w:val="none" w:sz="0" w:space="0" w:color="auto"/>
      </w:divBdr>
    </w:div>
    <w:div w:id="2038188482">
      <w:bodyDiv w:val="1"/>
      <w:marLeft w:val="0"/>
      <w:marRight w:val="0"/>
      <w:marTop w:val="0"/>
      <w:marBottom w:val="0"/>
      <w:divBdr>
        <w:top w:val="none" w:sz="0" w:space="0" w:color="auto"/>
        <w:left w:val="none" w:sz="0" w:space="0" w:color="auto"/>
        <w:bottom w:val="none" w:sz="0" w:space="0" w:color="auto"/>
        <w:right w:val="none" w:sz="0" w:space="0" w:color="auto"/>
      </w:divBdr>
    </w:div>
    <w:div w:id="2051999853">
      <w:bodyDiv w:val="1"/>
      <w:marLeft w:val="0"/>
      <w:marRight w:val="0"/>
      <w:marTop w:val="0"/>
      <w:marBottom w:val="0"/>
      <w:divBdr>
        <w:top w:val="none" w:sz="0" w:space="0" w:color="auto"/>
        <w:left w:val="none" w:sz="0" w:space="0" w:color="auto"/>
        <w:bottom w:val="none" w:sz="0" w:space="0" w:color="auto"/>
        <w:right w:val="none" w:sz="0" w:space="0" w:color="auto"/>
      </w:divBdr>
    </w:div>
    <w:div w:id="2052534509">
      <w:bodyDiv w:val="1"/>
      <w:marLeft w:val="0"/>
      <w:marRight w:val="0"/>
      <w:marTop w:val="0"/>
      <w:marBottom w:val="0"/>
      <w:divBdr>
        <w:top w:val="none" w:sz="0" w:space="0" w:color="auto"/>
        <w:left w:val="none" w:sz="0" w:space="0" w:color="auto"/>
        <w:bottom w:val="none" w:sz="0" w:space="0" w:color="auto"/>
        <w:right w:val="none" w:sz="0" w:space="0" w:color="auto"/>
      </w:divBdr>
    </w:div>
    <w:div w:id="2057971884">
      <w:bodyDiv w:val="1"/>
      <w:marLeft w:val="0"/>
      <w:marRight w:val="0"/>
      <w:marTop w:val="0"/>
      <w:marBottom w:val="0"/>
      <w:divBdr>
        <w:top w:val="none" w:sz="0" w:space="0" w:color="auto"/>
        <w:left w:val="none" w:sz="0" w:space="0" w:color="auto"/>
        <w:bottom w:val="none" w:sz="0" w:space="0" w:color="auto"/>
        <w:right w:val="none" w:sz="0" w:space="0" w:color="auto"/>
      </w:divBdr>
    </w:div>
    <w:div w:id="2066761248">
      <w:bodyDiv w:val="1"/>
      <w:marLeft w:val="0"/>
      <w:marRight w:val="0"/>
      <w:marTop w:val="0"/>
      <w:marBottom w:val="0"/>
      <w:divBdr>
        <w:top w:val="none" w:sz="0" w:space="0" w:color="auto"/>
        <w:left w:val="none" w:sz="0" w:space="0" w:color="auto"/>
        <w:bottom w:val="none" w:sz="0" w:space="0" w:color="auto"/>
        <w:right w:val="none" w:sz="0" w:space="0" w:color="auto"/>
      </w:divBdr>
    </w:div>
    <w:div w:id="2083284740">
      <w:bodyDiv w:val="1"/>
      <w:marLeft w:val="0"/>
      <w:marRight w:val="0"/>
      <w:marTop w:val="0"/>
      <w:marBottom w:val="0"/>
      <w:divBdr>
        <w:top w:val="none" w:sz="0" w:space="0" w:color="auto"/>
        <w:left w:val="none" w:sz="0" w:space="0" w:color="auto"/>
        <w:bottom w:val="none" w:sz="0" w:space="0" w:color="auto"/>
        <w:right w:val="none" w:sz="0" w:space="0" w:color="auto"/>
      </w:divBdr>
    </w:div>
    <w:div w:id="2116947161">
      <w:bodyDiv w:val="1"/>
      <w:marLeft w:val="0"/>
      <w:marRight w:val="0"/>
      <w:marTop w:val="0"/>
      <w:marBottom w:val="0"/>
      <w:divBdr>
        <w:top w:val="none" w:sz="0" w:space="0" w:color="auto"/>
        <w:left w:val="none" w:sz="0" w:space="0" w:color="auto"/>
        <w:bottom w:val="none" w:sz="0" w:space="0" w:color="auto"/>
        <w:right w:val="none" w:sz="0" w:space="0" w:color="auto"/>
      </w:divBdr>
    </w:div>
    <w:div w:id="2120949533">
      <w:bodyDiv w:val="1"/>
      <w:marLeft w:val="0"/>
      <w:marRight w:val="0"/>
      <w:marTop w:val="0"/>
      <w:marBottom w:val="0"/>
      <w:divBdr>
        <w:top w:val="none" w:sz="0" w:space="0" w:color="auto"/>
        <w:left w:val="none" w:sz="0" w:space="0" w:color="auto"/>
        <w:bottom w:val="none" w:sz="0" w:space="0" w:color="auto"/>
        <w:right w:val="none" w:sz="0" w:space="0" w:color="auto"/>
      </w:divBdr>
    </w:div>
    <w:div w:id="214226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20" Type="http://schemas.openxmlformats.org/officeDocument/2006/relationships/chart" Target="charts/chart11.xml"/><Relationship Id="rId41"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image" Target="../media/image6.jpeg"/></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3.jpeg"/></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openxmlformats.org/officeDocument/2006/relationships/image" Target="../media/image7.jpeg"/><Relationship Id="rId1" Type="http://schemas.openxmlformats.org/officeDocument/2006/relationships/image" Target="../media/image6.jpeg"/></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image" Target="../media/image4.jpeg"/></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openxmlformats.org/officeDocument/2006/relationships/image" Target="../media/image8.jpeg"/><Relationship Id="rId1" Type="http://schemas.openxmlformats.org/officeDocument/2006/relationships/image" Target="../media/image7.jpeg"/></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image" Target="../media/image3.jpeg"/></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image" Target="../media/image9.jpeg"/></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image" Target="../media/image4.jpeg"/></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image" Target="../media/image5.jpeg"/></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Sheet1!$C$4</c:f>
              <c:strCache>
                <c:ptCount val="1"/>
                <c:pt idx="0">
                  <c:v>0-14</c:v>
                </c:pt>
              </c:strCache>
            </c:strRef>
          </c:tx>
          <c:invertIfNegative val="0"/>
          <c:cat>
            <c:multiLvlStrRef>
              <c:f>Sheet1!$D$1:$K$3</c:f>
              <c:multiLvlStrCache>
                <c:ptCount val="8"/>
                <c:lvl>
                  <c:pt idx="0">
                    <c:v>2011EC</c:v>
                  </c:pt>
                  <c:pt idx="1">
                    <c:v>2012EC</c:v>
                  </c:pt>
                  <c:pt idx="2">
                    <c:v>2011EC</c:v>
                  </c:pt>
                  <c:pt idx="3">
                    <c:v>2012EC</c:v>
                  </c:pt>
                  <c:pt idx="4">
                    <c:v>2011EC</c:v>
                  </c:pt>
                  <c:pt idx="5">
                    <c:v>2012EC</c:v>
                  </c:pt>
                  <c:pt idx="6">
                    <c:v>2011EC</c:v>
                  </c:pt>
                  <c:pt idx="7">
                    <c:v>2012EC</c:v>
                  </c:pt>
                </c:lvl>
                <c:lvl>
                  <c:pt idx="0">
                    <c:v>Male </c:v>
                  </c:pt>
                  <c:pt idx="2">
                    <c:v>Female </c:v>
                  </c:pt>
                  <c:pt idx="4">
                    <c:v>Male </c:v>
                  </c:pt>
                  <c:pt idx="6">
                    <c:v>Female </c:v>
                  </c:pt>
                </c:lvl>
                <c:lvl>
                  <c:pt idx="0">
                    <c:v>Rural </c:v>
                  </c:pt>
                  <c:pt idx="4">
                    <c:v>Urban </c:v>
                  </c:pt>
                </c:lvl>
              </c:multiLvlStrCache>
            </c:multiLvlStrRef>
          </c:cat>
          <c:val>
            <c:numRef>
              <c:f>Sheet1!$D$4:$K$4</c:f>
              <c:numCache>
                <c:formatCode>#,##0</c:formatCode>
                <c:ptCount val="8"/>
                <c:pt idx="0">
                  <c:v>768699</c:v>
                </c:pt>
                <c:pt idx="1">
                  <c:v>790223</c:v>
                </c:pt>
                <c:pt idx="2">
                  <c:v>759794</c:v>
                </c:pt>
                <c:pt idx="3">
                  <c:v>781068</c:v>
                </c:pt>
                <c:pt idx="4">
                  <c:v>93112</c:v>
                </c:pt>
                <c:pt idx="5">
                  <c:v>95676</c:v>
                </c:pt>
                <c:pt idx="6">
                  <c:v>91751</c:v>
                </c:pt>
                <c:pt idx="7">
                  <c:v>94228</c:v>
                </c:pt>
              </c:numCache>
            </c:numRef>
          </c:val>
          <c:extLst>
            <c:ext xmlns:c16="http://schemas.microsoft.com/office/drawing/2014/chart" uri="{C3380CC4-5D6E-409C-BE32-E72D297353CC}">
              <c16:uniqueId val="{00000000-2BCD-4DE8-955F-81F2B692EBE2}"/>
            </c:ext>
          </c:extLst>
        </c:ser>
        <c:ser>
          <c:idx val="1"/>
          <c:order val="1"/>
          <c:tx>
            <c:strRef>
              <c:f>Sheet1!$C$5</c:f>
              <c:strCache>
                <c:ptCount val="1"/>
                <c:pt idx="0">
                  <c:v>15-64</c:v>
                </c:pt>
              </c:strCache>
            </c:strRef>
          </c:tx>
          <c:invertIfNegative val="0"/>
          <c:cat>
            <c:multiLvlStrRef>
              <c:f>Sheet1!$D$1:$K$3</c:f>
              <c:multiLvlStrCache>
                <c:ptCount val="8"/>
                <c:lvl>
                  <c:pt idx="0">
                    <c:v>2011EC</c:v>
                  </c:pt>
                  <c:pt idx="1">
                    <c:v>2012EC</c:v>
                  </c:pt>
                  <c:pt idx="2">
                    <c:v>2011EC</c:v>
                  </c:pt>
                  <c:pt idx="3">
                    <c:v>2012EC</c:v>
                  </c:pt>
                  <c:pt idx="4">
                    <c:v>2011EC</c:v>
                  </c:pt>
                  <c:pt idx="5">
                    <c:v>2012EC</c:v>
                  </c:pt>
                  <c:pt idx="6">
                    <c:v>2011EC</c:v>
                  </c:pt>
                  <c:pt idx="7">
                    <c:v>2012EC</c:v>
                  </c:pt>
                </c:lvl>
                <c:lvl>
                  <c:pt idx="0">
                    <c:v>Male </c:v>
                  </c:pt>
                  <c:pt idx="2">
                    <c:v>Female </c:v>
                  </c:pt>
                  <c:pt idx="4">
                    <c:v>Male </c:v>
                  </c:pt>
                  <c:pt idx="6">
                    <c:v>Female </c:v>
                  </c:pt>
                </c:lvl>
                <c:lvl>
                  <c:pt idx="0">
                    <c:v>Rural </c:v>
                  </c:pt>
                  <c:pt idx="4">
                    <c:v>Urban </c:v>
                  </c:pt>
                </c:lvl>
              </c:multiLvlStrCache>
            </c:multiLvlStrRef>
          </c:cat>
          <c:val>
            <c:numRef>
              <c:f>Sheet1!$D$5:$K$5</c:f>
              <c:numCache>
                <c:formatCode>#,##0</c:formatCode>
                <c:ptCount val="8"/>
                <c:pt idx="0">
                  <c:v>801410</c:v>
                </c:pt>
                <c:pt idx="1">
                  <c:v>823850</c:v>
                </c:pt>
                <c:pt idx="2">
                  <c:v>792125</c:v>
                </c:pt>
                <c:pt idx="3">
                  <c:v>814305</c:v>
                </c:pt>
                <c:pt idx="4">
                  <c:v>97075</c:v>
                </c:pt>
                <c:pt idx="5">
                  <c:v>99696</c:v>
                </c:pt>
                <c:pt idx="6">
                  <c:v>95655</c:v>
                </c:pt>
                <c:pt idx="7">
                  <c:v>98237</c:v>
                </c:pt>
              </c:numCache>
            </c:numRef>
          </c:val>
          <c:extLst>
            <c:ext xmlns:c16="http://schemas.microsoft.com/office/drawing/2014/chart" uri="{C3380CC4-5D6E-409C-BE32-E72D297353CC}">
              <c16:uniqueId val="{00000001-2BCD-4DE8-955F-81F2B692EBE2}"/>
            </c:ext>
          </c:extLst>
        </c:ser>
        <c:ser>
          <c:idx val="2"/>
          <c:order val="2"/>
          <c:tx>
            <c:strRef>
              <c:f>Sheet1!$C$6</c:f>
              <c:strCache>
                <c:ptCount val="1"/>
                <c:pt idx="0">
                  <c:v>&gt;64</c:v>
                </c:pt>
              </c:strCache>
            </c:strRef>
          </c:tx>
          <c:invertIfNegative val="0"/>
          <c:cat>
            <c:multiLvlStrRef>
              <c:f>Sheet1!$D$1:$K$3</c:f>
              <c:multiLvlStrCache>
                <c:ptCount val="8"/>
                <c:lvl>
                  <c:pt idx="0">
                    <c:v>2011EC</c:v>
                  </c:pt>
                  <c:pt idx="1">
                    <c:v>2012EC</c:v>
                  </c:pt>
                  <c:pt idx="2">
                    <c:v>2011EC</c:v>
                  </c:pt>
                  <c:pt idx="3">
                    <c:v>2012EC</c:v>
                  </c:pt>
                  <c:pt idx="4">
                    <c:v>2011EC</c:v>
                  </c:pt>
                  <c:pt idx="5">
                    <c:v>2012EC</c:v>
                  </c:pt>
                  <c:pt idx="6">
                    <c:v>2011EC</c:v>
                  </c:pt>
                  <c:pt idx="7">
                    <c:v>2012EC</c:v>
                  </c:pt>
                </c:lvl>
                <c:lvl>
                  <c:pt idx="0">
                    <c:v>Male </c:v>
                  </c:pt>
                  <c:pt idx="2">
                    <c:v>Female </c:v>
                  </c:pt>
                  <c:pt idx="4">
                    <c:v>Male </c:v>
                  </c:pt>
                  <c:pt idx="6">
                    <c:v>Female </c:v>
                  </c:pt>
                </c:lvl>
                <c:lvl>
                  <c:pt idx="0">
                    <c:v>Rural </c:v>
                  </c:pt>
                  <c:pt idx="4">
                    <c:v>Urban </c:v>
                  </c:pt>
                </c:lvl>
              </c:multiLvlStrCache>
            </c:multiLvlStrRef>
          </c:cat>
          <c:val>
            <c:numRef>
              <c:f>Sheet1!$D$6:$K$6</c:f>
              <c:numCache>
                <c:formatCode>#,##0</c:formatCode>
                <c:ptCount val="8"/>
                <c:pt idx="0">
                  <c:v>65421</c:v>
                </c:pt>
                <c:pt idx="1">
                  <c:v>67253</c:v>
                </c:pt>
                <c:pt idx="2">
                  <c:v>64663</c:v>
                </c:pt>
                <c:pt idx="3">
                  <c:v>66474</c:v>
                </c:pt>
                <c:pt idx="4">
                  <c:v>7924</c:v>
                </c:pt>
                <c:pt idx="5">
                  <c:v>8138</c:v>
                </c:pt>
                <c:pt idx="6">
                  <c:v>7810</c:v>
                </c:pt>
                <c:pt idx="7">
                  <c:v>8020</c:v>
                </c:pt>
              </c:numCache>
            </c:numRef>
          </c:val>
          <c:extLst>
            <c:ext xmlns:c16="http://schemas.microsoft.com/office/drawing/2014/chart" uri="{C3380CC4-5D6E-409C-BE32-E72D297353CC}">
              <c16:uniqueId val="{00000002-2BCD-4DE8-955F-81F2B692EBE2}"/>
            </c:ext>
          </c:extLst>
        </c:ser>
        <c:ser>
          <c:idx val="3"/>
          <c:order val="3"/>
          <c:tx>
            <c:strRef>
              <c:f>Sheet1!$C$7</c:f>
              <c:strCache>
                <c:ptCount val="1"/>
                <c:pt idx="0">
                  <c:v>Total</c:v>
                </c:pt>
              </c:strCache>
            </c:strRef>
          </c:tx>
          <c:invertIfNegative val="0"/>
          <c:cat>
            <c:multiLvlStrRef>
              <c:f>Sheet1!$D$1:$K$3</c:f>
              <c:multiLvlStrCache>
                <c:ptCount val="8"/>
                <c:lvl>
                  <c:pt idx="0">
                    <c:v>2011EC</c:v>
                  </c:pt>
                  <c:pt idx="1">
                    <c:v>2012EC</c:v>
                  </c:pt>
                  <c:pt idx="2">
                    <c:v>2011EC</c:v>
                  </c:pt>
                  <c:pt idx="3">
                    <c:v>2012EC</c:v>
                  </c:pt>
                  <c:pt idx="4">
                    <c:v>2011EC</c:v>
                  </c:pt>
                  <c:pt idx="5">
                    <c:v>2012EC</c:v>
                  </c:pt>
                  <c:pt idx="6">
                    <c:v>2011EC</c:v>
                  </c:pt>
                  <c:pt idx="7">
                    <c:v>2012EC</c:v>
                  </c:pt>
                </c:lvl>
                <c:lvl>
                  <c:pt idx="0">
                    <c:v>Male </c:v>
                  </c:pt>
                  <c:pt idx="2">
                    <c:v>Female </c:v>
                  </c:pt>
                  <c:pt idx="4">
                    <c:v>Male </c:v>
                  </c:pt>
                  <c:pt idx="6">
                    <c:v>Female </c:v>
                  </c:pt>
                </c:lvl>
                <c:lvl>
                  <c:pt idx="0">
                    <c:v>Rural </c:v>
                  </c:pt>
                  <c:pt idx="4">
                    <c:v>Urban </c:v>
                  </c:pt>
                </c:lvl>
              </c:multiLvlStrCache>
            </c:multiLvlStrRef>
          </c:cat>
          <c:val>
            <c:numRef>
              <c:f>Sheet1!$D$7:$K$7</c:f>
              <c:numCache>
                <c:formatCode>#,##0</c:formatCode>
                <c:ptCount val="8"/>
                <c:pt idx="0">
                  <c:v>1635531</c:v>
                </c:pt>
                <c:pt idx="1">
                  <c:v>1681325</c:v>
                </c:pt>
                <c:pt idx="2">
                  <c:v>1616582</c:v>
                </c:pt>
                <c:pt idx="3">
                  <c:v>1661847</c:v>
                </c:pt>
                <c:pt idx="4">
                  <c:v>198111</c:v>
                </c:pt>
                <c:pt idx="5">
                  <c:v>203460</c:v>
                </c:pt>
                <c:pt idx="6">
                  <c:v>195216</c:v>
                </c:pt>
                <c:pt idx="7">
                  <c:v>200486</c:v>
                </c:pt>
              </c:numCache>
            </c:numRef>
          </c:val>
          <c:extLst>
            <c:ext xmlns:c16="http://schemas.microsoft.com/office/drawing/2014/chart" uri="{C3380CC4-5D6E-409C-BE32-E72D297353CC}">
              <c16:uniqueId val="{00000003-2BCD-4DE8-955F-81F2B692EBE2}"/>
            </c:ext>
          </c:extLst>
        </c:ser>
        <c:dLbls>
          <c:showLegendKey val="0"/>
          <c:showVal val="0"/>
          <c:showCatName val="0"/>
          <c:showSerName val="0"/>
          <c:showPercent val="0"/>
          <c:showBubbleSize val="0"/>
        </c:dLbls>
        <c:gapWidth val="75"/>
        <c:overlap val="-25"/>
        <c:axId val="303158016"/>
        <c:axId val="303159552"/>
      </c:barChart>
      <c:catAx>
        <c:axId val="303158016"/>
        <c:scaling>
          <c:orientation val="minMax"/>
        </c:scaling>
        <c:delete val="0"/>
        <c:axPos val="b"/>
        <c:numFmt formatCode="General" sourceLinked="0"/>
        <c:majorTickMark val="none"/>
        <c:minorTickMark val="none"/>
        <c:tickLblPos val="nextTo"/>
        <c:crossAx val="303159552"/>
        <c:crosses val="autoZero"/>
        <c:auto val="1"/>
        <c:lblAlgn val="ctr"/>
        <c:lblOffset val="100"/>
        <c:noMultiLvlLbl val="0"/>
      </c:catAx>
      <c:valAx>
        <c:axId val="303159552"/>
        <c:scaling>
          <c:orientation val="minMax"/>
        </c:scaling>
        <c:delete val="0"/>
        <c:axPos val="l"/>
        <c:majorGridlines/>
        <c:numFmt formatCode="#,##0" sourceLinked="1"/>
        <c:majorTickMark val="none"/>
        <c:minorTickMark val="none"/>
        <c:tickLblPos val="nextTo"/>
        <c:crossAx val="303158016"/>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Sheet2!$B$1:$B$2</c:f>
              <c:strCache>
                <c:ptCount val="1"/>
                <c:pt idx="0">
                  <c:v>Productivity in the Zone in Quintals per hectare(Qt/Ha) 2011EC</c:v>
                </c:pt>
              </c:strCache>
            </c:strRef>
          </c:tx>
          <c:marker>
            <c:symbol val="none"/>
          </c:marker>
          <c:cat>
            <c:strRef>
              <c:f>Sheet2!$A$3:$A$7</c:f>
              <c:strCache>
                <c:ptCount val="5"/>
                <c:pt idx="0">
                  <c:v>Root Crops</c:v>
                </c:pt>
                <c:pt idx="1">
                  <c:v>Vegetables (Total)</c:v>
                </c:pt>
                <c:pt idx="2">
                  <c:v>Spices (Total)</c:v>
                </c:pt>
                <c:pt idx="3">
                  <c:v>Fruit Crops (Total)</c:v>
                </c:pt>
                <c:pt idx="4">
                  <c:v>Average productivity</c:v>
                </c:pt>
              </c:strCache>
            </c:strRef>
          </c:cat>
          <c:val>
            <c:numRef>
              <c:f>Sheet2!$B$3:$B$7</c:f>
              <c:numCache>
                <c:formatCode>General</c:formatCode>
                <c:ptCount val="5"/>
                <c:pt idx="0">
                  <c:v>160.69999999999999</c:v>
                </c:pt>
                <c:pt idx="1">
                  <c:v>154.5</c:v>
                </c:pt>
                <c:pt idx="2">
                  <c:v>0</c:v>
                </c:pt>
                <c:pt idx="3">
                  <c:v>80.400000000000006</c:v>
                </c:pt>
                <c:pt idx="4">
                  <c:v>150.80000000000001</c:v>
                </c:pt>
              </c:numCache>
            </c:numRef>
          </c:val>
          <c:smooth val="0"/>
          <c:extLst>
            <c:ext xmlns:c16="http://schemas.microsoft.com/office/drawing/2014/chart" uri="{C3380CC4-5D6E-409C-BE32-E72D297353CC}">
              <c16:uniqueId val="{00000000-0F98-4112-8E56-6A31FF9E665F}"/>
            </c:ext>
          </c:extLst>
        </c:ser>
        <c:ser>
          <c:idx val="1"/>
          <c:order val="1"/>
          <c:tx>
            <c:strRef>
              <c:f>Sheet2!$C$1:$C$2</c:f>
              <c:strCache>
                <c:ptCount val="1"/>
                <c:pt idx="0">
                  <c:v>Productivity in the Zone in Quintals per hectare(Qt/Ha) 2012EC</c:v>
                </c:pt>
              </c:strCache>
            </c:strRef>
          </c:tx>
          <c:marker>
            <c:symbol val="none"/>
          </c:marker>
          <c:cat>
            <c:strRef>
              <c:f>Sheet2!$A$3:$A$7</c:f>
              <c:strCache>
                <c:ptCount val="5"/>
                <c:pt idx="0">
                  <c:v>Root Crops</c:v>
                </c:pt>
                <c:pt idx="1">
                  <c:v>Vegetables (Total)</c:v>
                </c:pt>
                <c:pt idx="2">
                  <c:v>Spices (Total)</c:v>
                </c:pt>
                <c:pt idx="3">
                  <c:v>Fruit Crops (Total)</c:v>
                </c:pt>
                <c:pt idx="4">
                  <c:v>Average productivity</c:v>
                </c:pt>
              </c:strCache>
            </c:strRef>
          </c:cat>
          <c:val>
            <c:numRef>
              <c:f>Sheet2!$C$3:$C$7</c:f>
              <c:numCache>
                <c:formatCode>General</c:formatCode>
                <c:ptCount val="5"/>
                <c:pt idx="0">
                  <c:v>220.1</c:v>
                </c:pt>
                <c:pt idx="1">
                  <c:v>141.9</c:v>
                </c:pt>
                <c:pt idx="2">
                  <c:v>0</c:v>
                </c:pt>
                <c:pt idx="3">
                  <c:v>69.5</c:v>
                </c:pt>
                <c:pt idx="4">
                  <c:v>136.97</c:v>
                </c:pt>
              </c:numCache>
            </c:numRef>
          </c:val>
          <c:smooth val="0"/>
          <c:extLst>
            <c:ext xmlns:c16="http://schemas.microsoft.com/office/drawing/2014/chart" uri="{C3380CC4-5D6E-409C-BE32-E72D297353CC}">
              <c16:uniqueId val="{00000001-0F98-4112-8E56-6A31FF9E665F}"/>
            </c:ext>
          </c:extLst>
        </c:ser>
        <c:dLbls>
          <c:showLegendKey val="0"/>
          <c:showVal val="0"/>
          <c:showCatName val="0"/>
          <c:showSerName val="0"/>
          <c:showPercent val="0"/>
          <c:showBubbleSize val="0"/>
        </c:dLbls>
        <c:smooth val="0"/>
        <c:axId val="336121856"/>
        <c:axId val="336123392"/>
      </c:lineChart>
      <c:catAx>
        <c:axId val="336121856"/>
        <c:scaling>
          <c:orientation val="minMax"/>
        </c:scaling>
        <c:delete val="0"/>
        <c:axPos val="b"/>
        <c:numFmt formatCode="General" sourceLinked="0"/>
        <c:majorTickMark val="out"/>
        <c:minorTickMark val="none"/>
        <c:tickLblPos val="nextTo"/>
        <c:crossAx val="336123392"/>
        <c:crosses val="autoZero"/>
        <c:auto val="1"/>
        <c:lblAlgn val="ctr"/>
        <c:lblOffset val="100"/>
        <c:noMultiLvlLbl val="0"/>
      </c:catAx>
      <c:valAx>
        <c:axId val="336123392"/>
        <c:scaling>
          <c:orientation val="minMax"/>
        </c:scaling>
        <c:delete val="0"/>
        <c:axPos val="l"/>
        <c:majorGridlines/>
        <c:numFmt formatCode="General" sourceLinked="1"/>
        <c:majorTickMark val="out"/>
        <c:minorTickMark val="none"/>
        <c:tickLblPos val="nextTo"/>
        <c:crossAx val="33612185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Sheet3!$C$15:$C$16</c:f>
              <c:strCache>
                <c:ptCount val="1"/>
                <c:pt idx="0">
                  <c:v>Productivity in the Zone in Quintals per hectare(Qt/Ha) 2011EC</c:v>
                </c:pt>
              </c:strCache>
            </c:strRef>
          </c:tx>
          <c:marker>
            <c:symbol val="none"/>
          </c:marker>
          <c:cat>
            <c:strRef>
              <c:f>Sheet3!$B$17:$B$24</c:f>
              <c:strCache>
                <c:ptCount val="8"/>
                <c:pt idx="0">
                  <c:v>Root Crops</c:v>
                </c:pt>
                <c:pt idx="1">
                  <c:v>Vegetables (Total)</c:v>
                </c:pt>
                <c:pt idx="2">
                  <c:v>Spices (Total)</c:v>
                </c:pt>
                <c:pt idx="3">
                  <c:v>Fruit Crops (Total)</c:v>
                </c:pt>
                <c:pt idx="4">
                  <c:v>Oil Seeds (total)</c:v>
                </c:pt>
                <c:pt idx="5">
                  <c:v>Pulses (total)</c:v>
                </c:pt>
                <c:pt idx="6">
                  <c:v>Cereals (total)</c:v>
                </c:pt>
                <c:pt idx="7">
                  <c:v>Average productivity</c:v>
                </c:pt>
              </c:strCache>
            </c:strRef>
          </c:cat>
          <c:val>
            <c:numRef>
              <c:f>Sheet3!$C$17:$C$24</c:f>
              <c:numCache>
                <c:formatCode>General</c:formatCode>
                <c:ptCount val="8"/>
                <c:pt idx="0">
                  <c:v>160.69999999999999</c:v>
                </c:pt>
                <c:pt idx="1">
                  <c:v>154.5</c:v>
                </c:pt>
                <c:pt idx="2">
                  <c:v>0</c:v>
                </c:pt>
                <c:pt idx="3">
                  <c:v>80.400000000000006</c:v>
                </c:pt>
                <c:pt idx="4">
                  <c:v>10.6</c:v>
                </c:pt>
                <c:pt idx="5">
                  <c:v>18.7</c:v>
                </c:pt>
                <c:pt idx="6">
                  <c:v>31.5</c:v>
                </c:pt>
                <c:pt idx="7">
                  <c:v>34.299999999999997</c:v>
                </c:pt>
              </c:numCache>
            </c:numRef>
          </c:val>
          <c:smooth val="0"/>
          <c:extLst>
            <c:ext xmlns:c16="http://schemas.microsoft.com/office/drawing/2014/chart" uri="{C3380CC4-5D6E-409C-BE32-E72D297353CC}">
              <c16:uniqueId val="{00000000-F91F-4AC3-AC2D-567E8D7B14C5}"/>
            </c:ext>
          </c:extLst>
        </c:ser>
        <c:ser>
          <c:idx val="1"/>
          <c:order val="1"/>
          <c:tx>
            <c:strRef>
              <c:f>Sheet3!$D$15:$D$16</c:f>
              <c:strCache>
                <c:ptCount val="1"/>
                <c:pt idx="0">
                  <c:v>Productivity in the Zone in Quintals per hectare(Qt/Ha) 2012EC</c:v>
                </c:pt>
              </c:strCache>
            </c:strRef>
          </c:tx>
          <c:marker>
            <c:symbol val="none"/>
          </c:marker>
          <c:cat>
            <c:strRef>
              <c:f>Sheet3!$B$17:$B$24</c:f>
              <c:strCache>
                <c:ptCount val="8"/>
                <c:pt idx="0">
                  <c:v>Root Crops</c:v>
                </c:pt>
                <c:pt idx="1">
                  <c:v>Vegetables (Total)</c:v>
                </c:pt>
                <c:pt idx="2">
                  <c:v>Spices (Total)</c:v>
                </c:pt>
                <c:pt idx="3">
                  <c:v>Fruit Crops (Total)</c:v>
                </c:pt>
                <c:pt idx="4">
                  <c:v>Oil Seeds (total)</c:v>
                </c:pt>
                <c:pt idx="5">
                  <c:v>Pulses (total)</c:v>
                </c:pt>
                <c:pt idx="6">
                  <c:v>Cereals (total)</c:v>
                </c:pt>
                <c:pt idx="7">
                  <c:v>Average productivity</c:v>
                </c:pt>
              </c:strCache>
            </c:strRef>
          </c:cat>
          <c:val>
            <c:numRef>
              <c:f>Sheet3!$D$17:$D$24</c:f>
              <c:numCache>
                <c:formatCode>General</c:formatCode>
                <c:ptCount val="8"/>
                <c:pt idx="0">
                  <c:v>220.1</c:v>
                </c:pt>
                <c:pt idx="1">
                  <c:v>141.9</c:v>
                </c:pt>
                <c:pt idx="2">
                  <c:v>0</c:v>
                </c:pt>
                <c:pt idx="3">
                  <c:v>69.5</c:v>
                </c:pt>
                <c:pt idx="4">
                  <c:v>7.2</c:v>
                </c:pt>
                <c:pt idx="5">
                  <c:v>19.399999999999999</c:v>
                </c:pt>
                <c:pt idx="6">
                  <c:v>30.9</c:v>
                </c:pt>
                <c:pt idx="7">
                  <c:v>36.9</c:v>
                </c:pt>
              </c:numCache>
            </c:numRef>
          </c:val>
          <c:smooth val="0"/>
          <c:extLst>
            <c:ext xmlns:c16="http://schemas.microsoft.com/office/drawing/2014/chart" uri="{C3380CC4-5D6E-409C-BE32-E72D297353CC}">
              <c16:uniqueId val="{00000001-F91F-4AC3-AC2D-567E8D7B14C5}"/>
            </c:ext>
          </c:extLst>
        </c:ser>
        <c:dLbls>
          <c:showLegendKey val="0"/>
          <c:showVal val="0"/>
          <c:showCatName val="0"/>
          <c:showSerName val="0"/>
          <c:showPercent val="0"/>
          <c:showBubbleSize val="0"/>
        </c:dLbls>
        <c:smooth val="0"/>
        <c:axId val="333416320"/>
        <c:axId val="333417856"/>
      </c:lineChart>
      <c:catAx>
        <c:axId val="333416320"/>
        <c:scaling>
          <c:orientation val="minMax"/>
        </c:scaling>
        <c:delete val="0"/>
        <c:axPos val="b"/>
        <c:numFmt formatCode="General" sourceLinked="0"/>
        <c:majorTickMark val="out"/>
        <c:minorTickMark val="none"/>
        <c:tickLblPos val="nextTo"/>
        <c:crossAx val="333417856"/>
        <c:crosses val="autoZero"/>
        <c:auto val="1"/>
        <c:lblAlgn val="ctr"/>
        <c:lblOffset val="100"/>
        <c:noMultiLvlLbl val="0"/>
      </c:catAx>
      <c:valAx>
        <c:axId val="333417856"/>
        <c:scaling>
          <c:orientation val="minMax"/>
        </c:scaling>
        <c:delete val="0"/>
        <c:axPos val="l"/>
        <c:majorGridlines/>
        <c:numFmt formatCode="General" sourceLinked="1"/>
        <c:majorTickMark val="out"/>
        <c:minorTickMark val="none"/>
        <c:tickLblPos val="nextTo"/>
        <c:crossAx val="33341632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Sheet1!$B$1:$B$2</c:f>
              <c:strCache>
                <c:ptCount val="1"/>
                <c:pt idx="0">
                  <c:v>Number of farmers’ households by oxen holding size 2011EC</c:v>
                </c:pt>
              </c:strCache>
            </c:strRef>
          </c:tx>
          <c:marker>
            <c:symbol val="none"/>
          </c:marker>
          <c:cat>
            <c:strRef>
              <c:f>Sheet1!$A$3:$A$8</c:f>
              <c:strCache>
                <c:ptCount val="6"/>
                <c:pt idx="0">
                  <c:v>1 Ox</c:v>
                </c:pt>
                <c:pt idx="1">
                  <c:v>2 oxen</c:v>
                </c:pt>
                <c:pt idx="2">
                  <c:v>3 oxen</c:v>
                </c:pt>
                <c:pt idx="3">
                  <c:v>4 oxen</c:v>
                </c:pt>
                <c:pt idx="4">
                  <c:v>5 oxen</c:v>
                </c:pt>
                <c:pt idx="5">
                  <c:v>&gt;5 oxen</c:v>
                </c:pt>
              </c:strCache>
            </c:strRef>
          </c:cat>
          <c:val>
            <c:numRef>
              <c:f>Sheet1!$B$3:$B$8</c:f>
              <c:numCache>
                <c:formatCode>#,##0</c:formatCode>
                <c:ptCount val="6"/>
                <c:pt idx="0">
                  <c:v>112558</c:v>
                </c:pt>
                <c:pt idx="1">
                  <c:v>142850</c:v>
                </c:pt>
                <c:pt idx="2">
                  <c:v>64602</c:v>
                </c:pt>
                <c:pt idx="3">
                  <c:v>37490</c:v>
                </c:pt>
                <c:pt idx="4">
                  <c:v>21129</c:v>
                </c:pt>
                <c:pt idx="5">
                  <c:v>14087</c:v>
                </c:pt>
              </c:numCache>
            </c:numRef>
          </c:val>
          <c:smooth val="0"/>
          <c:extLst>
            <c:ext xmlns:c16="http://schemas.microsoft.com/office/drawing/2014/chart" uri="{C3380CC4-5D6E-409C-BE32-E72D297353CC}">
              <c16:uniqueId val="{00000000-38F8-4F22-A275-7C32A460438D}"/>
            </c:ext>
          </c:extLst>
        </c:ser>
        <c:ser>
          <c:idx val="1"/>
          <c:order val="1"/>
          <c:tx>
            <c:strRef>
              <c:f>Sheet1!$C$1:$C$2</c:f>
              <c:strCache>
                <c:ptCount val="1"/>
                <c:pt idx="0">
                  <c:v>Number of farmers’ households by oxen holding size 2012EC</c:v>
                </c:pt>
              </c:strCache>
            </c:strRef>
          </c:tx>
          <c:marker>
            <c:symbol val="none"/>
          </c:marker>
          <c:cat>
            <c:strRef>
              <c:f>Sheet1!$A$3:$A$8</c:f>
              <c:strCache>
                <c:ptCount val="6"/>
                <c:pt idx="0">
                  <c:v>1 Ox</c:v>
                </c:pt>
                <c:pt idx="1">
                  <c:v>2 oxen</c:v>
                </c:pt>
                <c:pt idx="2">
                  <c:v>3 oxen</c:v>
                </c:pt>
                <c:pt idx="3">
                  <c:v>4 oxen</c:v>
                </c:pt>
                <c:pt idx="4">
                  <c:v>5 oxen</c:v>
                </c:pt>
                <c:pt idx="5">
                  <c:v>&gt;5 oxen</c:v>
                </c:pt>
              </c:strCache>
            </c:strRef>
          </c:cat>
          <c:val>
            <c:numRef>
              <c:f>Sheet1!$C$3:$C$8</c:f>
              <c:numCache>
                <c:formatCode>#,##0</c:formatCode>
                <c:ptCount val="6"/>
                <c:pt idx="0">
                  <c:v>97419</c:v>
                </c:pt>
                <c:pt idx="1">
                  <c:v>167133</c:v>
                </c:pt>
                <c:pt idx="2">
                  <c:v>67857</c:v>
                </c:pt>
                <c:pt idx="3">
                  <c:v>38705</c:v>
                </c:pt>
                <c:pt idx="4">
                  <c:v>25791</c:v>
                </c:pt>
                <c:pt idx="5">
                  <c:v>16906</c:v>
                </c:pt>
              </c:numCache>
            </c:numRef>
          </c:val>
          <c:smooth val="0"/>
          <c:extLst>
            <c:ext xmlns:c16="http://schemas.microsoft.com/office/drawing/2014/chart" uri="{C3380CC4-5D6E-409C-BE32-E72D297353CC}">
              <c16:uniqueId val="{00000001-38F8-4F22-A275-7C32A460438D}"/>
            </c:ext>
          </c:extLst>
        </c:ser>
        <c:dLbls>
          <c:showLegendKey val="0"/>
          <c:showVal val="0"/>
          <c:showCatName val="0"/>
          <c:showSerName val="0"/>
          <c:showPercent val="0"/>
          <c:showBubbleSize val="0"/>
        </c:dLbls>
        <c:smooth val="0"/>
        <c:axId val="336547840"/>
        <c:axId val="336549376"/>
      </c:lineChart>
      <c:catAx>
        <c:axId val="336547840"/>
        <c:scaling>
          <c:orientation val="minMax"/>
        </c:scaling>
        <c:delete val="0"/>
        <c:axPos val="b"/>
        <c:numFmt formatCode="General" sourceLinked="0"/>
        <c:majorTickMark val="out"/>
        <c:minorTickMark val="none"/>
        <c:tickLblPos val="nextTo"/>
        <c:crossAx val="336549376"/>
        <c:crosses val="autoZero"/>
        <c:auto val="1"/>
        <c:lblAlgn val="ctr"/>
        <c:lblOffset val="100"/>
        <c:noMultiLvlLbl val="0"/>
      </c:catAx>
      <c:valAx>
        <c:axId val="336549376"/>
        <c:scaling>
          <c:orientation val="minMax"/>
        </c:scaling>
        <c:delete val="0"/>
        <c:axPos val="l"/>
        <c:majorGridlines/>
        <c:numFmt formatCode="#,##0" sourceLinked="1"/>
        <c:majorTickMark val="out"/>
        <c:minorTickMark val="none"/>
        <c:tickLblPos val="nextTo"/>
        <c:crossAx val="336547840"/>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Sheet1!$B$15:$B$16</c:f>
              <c:strCache>
                <c:ptCount val="1"/>
                <c:pt idx="0">
                  <c:v>Percentage of farmers’ household by oxen holding size 2011EC</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Sheet1!$A$17:$A$22</c:f>
              <c:strCache>
                <c:ptCount val="6"/>
                <c:pt idx="0">
                  <c:v>1 Ox</c:v>
                </c:pt>
                <c:pt idx="1">
                  <c:v>2 oxen</c:v>
                </c:pt>
                <c:pt idx="2">
                  <c:v>3 oxen</c:v>
                </c:pt>
                <c:pt idx="3">
                  <c:v>4 oxen</c:v>
                </c:pt>
                <c:pt idx="4">
                  <c:v>5 oxen</c:v>
                </c:pt>
                <c:pt idx="5">
                  <c:v>&gt;5 oxen</c:v>
                </c:pt>
              </c:strCache>
            </c:strRef>
          </c:cat>
          <c:val>
            <c:numRef>
              <c:f>Sheet1!$B$17:$B$22</c:f>
              <c:numCache>
                <c:formatCode>0.00%</c:formatCode>
                <c:ptCount val="6"/>
                <c:pt idx="0">
                  <c:v>0.255</c:v>
                </c:pt>
                <c:pt idx="1">
                  <c:v>0.32369999999999999</c:v>
                </c:pt>
                <c:pt idx="2">
                  <c:v>0.1464</c:v>
                </c:pt>
                <c:pt idx="3">
                  <c:v>8.4900000000000003E-2</c:v>
                </c:pt>
                <c:pt idx="4">
                  <c:v>4.7899999999999998E-2</c:v>
                </c:pt>
                <c:pt idx="5">
                  <c:v>3.1899999999999998E-2</c:v>
                </c:pt>
              </c:numCache>
            </c:numRef>
          </c:val>
          <c:extLst>
            <c:ext xmlns:c16="http://schemas.microsoft.com/office/drawing/2014/chart" uri="{C3380CC4-5D6E-409C-BE32-E72D297353CC}">
              <c16:uniqueId val="{00000000-533A-4DAD-A047-6FDA0F954401}"/>
            </c:ext>
          </c:extLst>
        </c:ser>
        <c:ser>
          <c:idx val="1"/>
          <c:order val="1"/>
          <c:tx>
            <c:strRef>
              <c:f>Sheet1!$C$15:$C$16</c:f>
              <c:strCache>
                <c:ptCount val="1"/>
                <c:pt idx="0">
                  <c:v>Percentage of farmers’ household by oxen holding size 2012EC</c:v>
                </c:pt>
              </c:strCache>
            </c:strRef>
          </c:tx>
          <c:cat>
            <c:strRef>
              <c:f>Sheet1!$A$17:$A$22</c:f>
              <c:strCache>
                <c:ptCount val="6"/>
                <c:pt idx="0">
                  <c:v>1 Ox</c:v>
                </c:pt>
                <c:pt idx="1">
                  <c:v>2 oxen</c:v>
                </c:pt>
                <c:pt idx="2">
                  <c:v>3 oxen</c:v>
                </c:pt>
                <c:pt idx="3">
                  <c:v>4 oxen</c:v>
                </c:pt>
                <c:pt idx="4">
                  <c:v>5 oxen</c:v>
                </c:pt>
                <c:pt idx="5">
                  <c:v>&gt;5 oxen</c:v>
                </c:pt>
              </c:strCache>
            </c:strRef>
          </c:cat>
          <c:val>
            <c:numRef>
              <c:f>Sheet1!$C$17:$C$22</c:f>
              <c:numCache>
                <c:formatCode>0%</c:formatCode>
                <c:ptCount val="6"/>
                <c:pt idx="0">
                  <c:v>0.2</c:v>
                </c:pt>
                <c:pt idx="1">
                  <c:v>0.34</c:v>
                </c:pt>
                <c:pt idx="2">
                  <c:v>0.14000000000000001</c:v>
                </c:pt>
                <c:pt idx="3">
                  <c:v>0.08</c:v>
                </c:pt>
                <c:pt idx="4">
                  <c:v>0.05</c:v>
                </c:pt>
                <c:pt idx="5">
                  <c:v>0.03</c:v>
                </c:pt>
              </c:numCache>
            </c:numRef>
          </c:val>
          <c:extLst>
            <c:ext xmlns:c16="http://schemas.microsoft.com/office/drawing/2014/chart" uri="{C3380CC4-5D6E-409C-BE32-E72D297353CC}">
              <c16:uniqueId val="{00000001-533A-4DAD-A047-6FDA0F95440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Sheet1!$B$29:$B$30</c:f>
              <c:strCache>
                <c:ptCount val="1"/>
                <c:pt idx="0">
                  <c:v>Percentage of farmers’ household by oxen holding size 2012EC</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Sheet1!$A$31:$A$36</c:f>
              <c:strCache>
                <c:ptCount val="6"/>
                <c:pt idx="0">
                  <c:v>1 Ox</c:v>
                </c:pt>
                <c:pt idx="1">
                  <c:v>2 oxen</c:v>
                </c:pt>
                <c:pt idx="2">
                  <c:v>3 oxen</c:v>
                </c:pt>
                <c:pt idx="3">
                  <c:v>4 oxen</c:v>
                </c:pt>
                <c:pt idx="4">
                  <c:v>5 oxen</c:v>
                </c:pt>
                <c:pt idx="5">
                  <c:v>&gt;5 oxen</c:v>
                </c:pt>
              </c:strCache>
            </c:strRef>
          </c:cat>
          <c:val>
            <c:numRef>
              <c:f>Sheet1!$B$31:$B$36</c:f>
              <c:numCache>
                <c:formatCode>0%</c:formatCode>
                <c:ptCount val="6"/>
                <c:pt idx="0">
                  <c:v>0.2</c:v>
                </c:pt>
                <c:pt idx="1">
                  <c:v>0.34</c:v>
                </c:pt>
                <c:pt idx="2">
                  <c:v>0.14000000000000001</c:v>
                </c:pt>
                <c:pt idx="3">
                  <c:v>0.08</c:v>
                </c:pt>
                <c:pt idx="4">
                  <c:v>0.05</c:v>
                </c:pt>
                <c:pt idx="5">
                  <c:v>0.03</c:v>
                </c:pt>
              </c:numCache>
            </c:numRef>
          </c:val>
          <c:extLst>
            <c:ext xmlns:c16="http://schemas.microsoft.com/office/drawing/2014/chart" uri="{C3380CC4-5D6E-409C-BE32-E72D297353CC}">
              <c16:uniqueId val="{00000000-C188-49D5-A4A7-EB76962B6E9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2.3617820719269995E-2"/>
          <c:y val="5.0925925925925923E-2"/>
          <c:w val="0.65163714439076759"/>
          <c:h val="0.83309419655876349"/>
        </c:manualLayout>
      </c:layout>
      <c:barChart>
        <c:barDir val="col"/>
        <c:grouping val="clustered"/>
        <c:varyColors val="0"/>
        <c:ser>
          <c:idx val="0"/>
          <c:order val="0"/>
          <c:tx>
            <c:strRef>
              <c:f>Sheet1!$B$1:$B$2</c:f>
              <c:strCache>
                <c:ptCount val="1"/>
                <c:pt idx="0">
                  <c:v>Number of farmers’ households by land holding size 2011EC</c:v>
                </c:pt>
              </c:strCache>
            </c:strRef>
          </c:tx>
          <c:invertIfNegative val="0"/>
          <c:cat>
            <c:strRef>
              <c:f>Sheet1!$A$3:$A$7</c:f>
              <c:strCache>
                <c:ptCount val="5"/>
                <c:pt idx="0">
                  <c:v>&gt;1 ha</c:v>
                </c:pt>
                <c:pt idx="1">
                  <c:v>1-2 ha</c:v>
                </c:pt>
                <c:pt idx="2">
                  <c:v>2.01-3 ha</c:v>
                </c:pt>
                <c:pt idx="3">
                  <c:v>3.01-4 ha</c:v>
                </c:pt>
                <c:pt idx="4">
                  <c:v>4.01-5 ha</c:v>
                </c:pt>
              </c:strCache>
            </c:strRef>
          </c:cat>
          <c:val>
            <c:numRef>
              <c:f>Sheet1!$B$3:$B$7</c:f>
              <c:numCache>
                <c:formatCode>#,##0</c:formatCode>
                <c:ptCount val="5"/>
                <c:pt idx="0">
                  <c:v>106253</c:v>
                </c:pt>
                <c:pt idx="1">
                  <c:v>133786</c:v>
                </c:pt>
                <c:pt idx="2">
                  <c:v>89701</c:v>
                </c:pt>
                <c:pt idx="3">
                  <c:v>44257</c:v>
                </c:pt>
                <c:pt idx="4">
                  <c:v>24144</c:v>
                </c:pt>
              </c:numCache>
            </c:numRef>
          </c:val>
          <c:extLst>
            <c:ext xmlns:c16="http://schemas.microsoft.com/office/drawing/2014/chart" uri="{C3380CC4-5D6E-409C-BE32-E72D297353CC}">
              <c16:uniqueId val="{00000000-358D-4CB7-A288-BE6A5EF44440}"/>
            </c:ext>
          </c:extLst>
        </c:ser>
        <c:ser>
          <c:idx val="1"/>
          <c:order val="1"/>
          <c:tx>
            <c:strRef>
              <c:f>Sheet1!$C$1:$C$2</c:f>
              <c:strCache>
                <c:ptCount val="1"/>
                <c:pt idx="0">
                  <c:v>Number of farmers’ households by land holding size 2012EC</c:v>
                </c:pt>
              </c:strCache>
            </c:strRef>
          </c:tx>
          <c:invertIfNegative val="0"/>
          <c:cat>
            <c:strRef>
              <c:f>Sheet1!$A$3:$A$7</c:f>
              <c:strCache>
                <c:ptCount val="5"/>
                <c:pt idx="0">
                  <c:v>&gt;1 ha</c:v>
                </c:pt>
                <c:pt idx="1">
                  <c:v>1-2 ha</c:v>
                </c:pt>
                <c:pt idx="2">
                  <c:v>2.01-3 ha</c:v>
                </c:pt>
                <c:pt idx="3">
                  <c:v>3.01-4 ha</c:v>
                </c:pt>
                <c:pt idx="4">
                  <c:v>4.01-5 ha</c:v>
                </c:pt>
              </c:strCache>
            </c:strRef>
          </c:cat>
          <c:val>
            <c:numRef>
              <c:f>Sheet1!$C$3:$C$7</c:f>
              <c:numCache>
                <c:formatCode>#,##0</c:formatCode>
                <c:ptCount val="5"/>
                <c:pt idx="0">
                  <c:v>113593</c:v>
                </c:pt>
                <c:pt idx="1">
                  <c:v>139321</c:v>
                </c:pt>
                <c:pt idx="2">
                  <c:v>90385</c:v>
                </c:pt>
                <c:pt idx="3">
                  <c:v>46674</c:v>
                </c:pt>
                <c:pt idx="4">
                  <c:v>27710</c:v>
                </c:pt>
              </c:numCache>
            </c:numRef>
          </c:val>
          <c:extLst>
            <c:ext xmlns:c16="http://schemas.microsoft.com/office/drawing/2014/chart" uri="{C3380CC4-5D6E-409C-BE32-E72D297353CC}">
              <c16:uniqueId val="{00000001-358D-4CB7-A288-BE6A5EF44440}"/>
            </c:ext>
          </c:extLst>
        </c:ser>
        <c:dLbls>
          <c:showLegendKey val="0"/>
          <c:showVal val="0"/>
          <c:showCatName val="0"/>
          <c:showSerName val="0"/>
          <c:showPercent val="0"/>
          <c:showBubbleSize val="0"/>
        </c:dLbls>
        <c:gapWidth val="150"/>
        <c:axId val="351526272"/>
        <c:axId val="351532160"/>
      </c:barChart>
      <c:catAx>
        <c:axId val="351526272"/>
        <c:scaling>
          <c:orientation val="minMax"/>
        </c:scaling>
        <c:delete val="0"/>
        <c:axPos val="b"/>
        <c:numFmt formatCode="General" sourceLinked="0"/>
        <c:majorTickMark val="out"/>
        <c:minorTickMark val="none"/>
        <c:tickLblPos val="nextTo"/>
        <c:crossAx val="351532160"/>
        <c:crosses val="autoZero"/>
        <c:auto val="1"/>
        <c:lblAlgn val="ctr"/>
        <c:lblOffset val="100"/>
        <c:noMultiLvlLbl val="0"/>
      </c:catAx>
      <c:valAx>
        <c:axId val="351532160"/>
        <c:scaling>
          <c:orientation val="minMax"/>
        </c:scaling>
        <c:delete val="1"/>
        <c:axPos val="l"/>
        <c:majorGridlines/>
        <c:numFmt formatCode="#,##0" sourceLinked="1"/>
        <c:majorTickMark val="out"/>
        <c:minorTickMark val="none"/>
        <c:tickLblPos val="nextTo"/>
        <c:crossAx val="351526272"/>
        <c:crosses val="autoZero"/>
        <c:crossBetween val="between"/>
      </c:valAx>
      <c:spPr>
        <a:blipFill>
          <a:blip xmlns:r="http://schemas.openxmlformats.org/officeDocument/2006/relationships" r:embed="rId1"/>
          <a:tile tx="0" ty="0" sx="100000" sy="100000" flip="none" algn="tl"/>
        </a:blipFill>
        <a:ln>
          <a:noFill/>
        </a:ln>
      </c:spPr>
    </c:plotArea>
    <c:legend>
      <c:legendPos val="r"/>
      <c:layout>
        <c:manualLayout>
          <c:xMode val="edge"/>
          <c:yMode val="edge"/>
          <c:x val="0.69028448738593662"/>
          <c:y val="0.36034339457567804"/>
          <c:w val="0.30971551261406333"/>
          <c:h val="0.27931321084864391"/>
        </c:manualLayout>
      </c:layout>
      <c:overlay val="0"/>
    </c:legend>
    <c:plotVisOnly val="1"/>
    <c:dispBlanksAs val="gap"/>
    <c:showDLblsOverMax val="0"/>
  </c:chart>
  <c:spPr>
    <a:effectLst>
      <a:outerShdw blurRad="50800" dist="38100" dir="8100000" algn="tr" rotWithShape="0">
        <a:prstClr val="black">
          <a:alpha val="40000"/>
        </a:prstClr>
      </a:outerShdw>
    </a:effectLst>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Sheet1!$B$13:$B$14</c:f>
              <c:strCache>
                <c:ptCount val="1"/>
                <c:pt idx="0">
                  <c:v>Percentage of farmers’ household by land holding size 2011EC</c:v>
                </c:pt>
              </c:strCache>
            </c:strRef>
          </c:tx>
          <c:marker>
            <c:symbol val="none"/>
          </c:marker>
          <c:cat>
            <c:strRef>
              <c:f>Sheet1!$A$15:$A$19</c:f>
              <c:strCache>
                <c:ptCount val="5"/>
                <c:pt idx="0">
                  <c:v>&gt;1 ha</c:v>
                </c:pt>
                <c:pt idx="1">
                  <c:v>1-2 ha</c:v>
                </c:pt>
                <c:pt idx="2">
                  <c:v>2.01-3 ha</c:v>
                </c:pt>
                <c:pt idx="3">
                  <c:v>3.01-4 ha</c:v>
                </c:pt>
                <c:pt idx="4">
                  <c:v>4.01-5 ha</c:v>
                </c:pt>
              </c:strCache>
            </c:strRef>
          </c:cat>
          <c:val>
            <c:numRef>
              <c:f>Sheet1!$B$15:$B$19</c:f>
              <c:numCache>
                <c:formatCode>0%</c:formatCode>
                <c:ptCount val="5"/>
                <c:pt idx="0">
                  <c:v>0.24</c:v>
                </c:pt>
                <c:pt idx="1">
                  <c:v>0.3</c:v>
                </c:pt>
                <c:pt idx="2">
                  <c:v>0.2</c:v>
                </c:pt>
                <c:pt idx="3">
                  <c:v>0.1</c:v>
                </c:pt>
                <c:pt idx="4">
                  <c:v>0.05</c:v>
                </c:pt>
              </c:numCache>
            </c:numRef>
          </c:val>
          <c:smooth val="0"/>
          <c:extLst>
            <c:ext xmlns:c16="http://schemas.microsoft.com/office/drawing/2014/chart" uri="{C3380CC4-5D6E-409C-BE32-E72D297353CC}">
              <c16:uniqueId val="{00000000-2FE0-4EC8-BF5E-A1549AE20974}"/>
            </c:ext>
          </c:extLst>
        </c:ser>
        <c:ser>
          <c:idx val="1"/>
          <c:order val="1"/>
          <c:tx>
            <c:strRef>
              <c:f>Sheet1!$C$13:$C$14</c:f>
              <c:strCache>
                <c:ptCount val="1"/>
                <c:pt idx="0">
                  <c:v>Percentage of farmers’ household by land holding size 2012EC</c:v>
                </c:pt>
              </c:strCache>
            </c:strRef>
          </c:tx>
          <c:marker>
            <c:symbol val="none"/>
          </c:marker>
          <c:cat>
            <c:strRef>
              <c:f>Sheet1!$A$15:$A$19</c:f>
              <c:strCache>
                <c:ptCount val="5"/>
                <c:pt idx="0">
                  <c:v>&gt;1 ha</c:v>
                </c:pt>
                <c:pt idx="1">
                  <c:v>1-2 ha</c:v>
                </c:pt>
                <c:pt idx="2">
                  <c:v>2.01-3 ha</c:v>
                </c:pt>
                <c:pt idx="3">
                  <c:v>3.01-4 ha</c:v>
                </c:pt>
                <c:pt idx="4">
                  <c:v>4.01-5 ha</c:v>
                </c:pt>
              </c:strCache>
            </c:strRef>
          </c:cat>
          <c:val>
            <c:numRef>
              <c:f>Sheet1!$C$15:$C$19</c:f>
              <c:numCache>
                <c:formatCode>0%</c:formatCode>
                <c:ptCount val="5"/>
                <c:pt idx="0">
                  <c:v>0.23</c:v>
                </c:pt>
                <c:pt idx="1">
                  <c:v>0.28999999999999998</c:v>
                </c:pt>
                <c:pt idx="2">
                  <c:v>0.19</c:v>
                </c:pt>
                <c:pt idx="3">
                  <c:v>0.1</c:v>
                </c:pt>
                <c:pt idx="4">
                  <c:v>0.06</c:v>
                </c:pt>
              </c:numCache>
            </c:numRef>
          </c:val>
          <c:smooth val="0"/>
          <c:extLst>
            <c:ext xmlns:c16="http://schemas.microsoft.com/office/drawing/2014/chart" uri="{C3380CC4-5D6E-409C-BE32-E72D297353CC}">
              <c16:uniqueId val="{00000001-2FE0-4EC8-BF5E-A1549AE20974}"/>
            </c:ext>
          </c:extLst>
        </c:ser>
        <c:dLbls>
          <c:showLegendKey val="0"/>
          <c:showVal val="0"/>
          <c:showCatName val="0"/>
          <c:showSerName val="0"/>
          <c:showPercent val="0"/>
          <c:showBubbleSize val="0"/>
        </c:dLbls>
        <c:smooth val="0"/>
        <c:axId val="351831552"/>
        <c:axId val="351833088"/>
      </c:lineChart>
      <c:catAx>
        <c:axId val="351831552"/>
        <c:scaling>
          <c:orientation val="minMax"/>
        </c:scaling>
        <c:delete val="0"/>
        <c:axPos val="b"/>
        <c:numFmt formatCode="General" sourceLinked="0"/>
        <c:majorTickMark val="out"/>
        <c:minorTickMark val="none"/>
        <c:tickLblPos val="nextTo"/>
        <c:crossAx val="351833088"/>
        <c:crosses val="autoZero"/>
        <c:auto val="1"/>
        <c:lblAlgn val="ctr"/>
        <c:lblOffset val="100"/>
        <c:noMultiLvlLbl val="0"/>
      </c:catAx>
      <c:valAx>
        <c:axId val="351833088"/>
        <c:scaling>
          <c:orientation val="minMax"/>
        </c:scaling>
        <c:delete val="0"/>
        <c:axPos val="l"/>
        <c:majorGridlines/>
        <c:numFmt formatCode="0%" sourceLinked="1"/>
        <c:majorTickMark val="out"/>
        <c:minorTickMark val="none"/>
        <c:tickLblPos val="nextTo"/>
        <c:crossAx val="351831552"/>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Sheet1!$B$1:$B$2</c:f>
              <c:strCache>
                <c:ptCount val="1"/>
                <c:pt idx="0">
                  <c:v>Area Cultivated in hectare 2011EC</c:v>
                </c:pt>
              </c:strCache>
            </c:strRef>
          </c:tx>
          <c:marker>
            <c:symbol val="none"/>
          </c:marker>
          <c:cat>
            <c:strRef>
              <c:f>Sheet1!$A$3:$A$7</c:f>
              <c:strCache>
                <c:ptCount val="5"/>
                <c:pt idx="0">
                  <c:v>Traditional</c:v>
                </c:pt>
                <c:pt idx="1">
                  <c:v>Modern</c:v>
                </c:pt>
                <c:pt idx="2">
                  <c:v>Pump</c:v>
                </c:pt>
                <c:pt idx="3">
                  <c:v>Hand Well</c:v>
                </c:pt>
                <c:pt idx="4">
                  <c:v>Lake</c:v>
                </c:pt>
              </c:strCache>
            </c:strRef>
          </c:cat>
          <c:val>
            <c:numRef>
              <c:f>Sheet1!$B$3:$B$7</c:f>
              <c:numCache>
                <c:formatCode>General</c:formatCode>
                <c:ptCount val="5"/>
                <c:pt idx="0" formatCode="#,##0.00">
                  <c:v>95844</c:v>
                </c:pt>
                <c:pt idx="1">
                  <c:v>1148</c:v>
                </c:pt>
                <c:pt idx="2" formatCode="#,##0">
                  <c:v>20520</c:v>
                </c:pt>
                <c:pt idx="3" formatCode="#,##0">
                  <c:v>8275</c:v>
                </c:pt>
                <c:pt idx="4">
                  <c:v>0</c:v>
                </c:pt>
              </c:numCache>
            </c:numRef>
          </c:val>
          <c:smooth val="0"/>
          <c:extLst>
            <c:ext xmlns:c16="http://schemas.microsoft.com/office/drawing/2014/chart" uri="{C3380CC4-5D6E-409C-BE32-E72D297353CC}">
              <c16:uniqueId val="{00000000-3ADF-46DB-A9D6-6BD9EB924B08}"/>
            </c:ext>
          </c:extLst>
        </c:ser>
        <c:ser>
          <c:idx val="1"/>
          <c:order val="1"/>
          <c:tx>
            <c:strRef>
              <c:f>Sheet1!$C$1:$C$2</c:f>
              <c:strCache>
                <c:ptCount val="1"/>
                <c:pt idx="0">
                  <c:v>Area Cultivated in hectare 2012EC</c:v>
                </c:pt>
              </c:strCache>
            </c:strRef>
          </c:tx>
          <c:marker>
            <c:symbol val="none"/>
          </c:marker>
          <c:cat>
            <c:strRef>
              <c:f>Sheet1!$A$3:$A$7</c:f>
              <c:strCache>
                <c:ptCount val="5"/>
                <c:pt idx="0">
                  <c:v>Traditional</c:v>
                </c:pt>
                <c:pt idx="1">
                  <c:v>Modern</c:v>
                </c:pt>
                <c:pt idx="2">
                  <c:v>Pump</c:v>
                </c:pt>
                <c:pt idx="3">
                  <c:v>Hand Well</c:v>
                </c:pt>
                <c:pt idx="4">
                  <c:v>Lake</c:v>
                </c:pt>
              </c:strCache>
            </c:strRef>
          </c:cat>
          <c:val>
            <c:numRef>
              <c:f>Sheet1!$C$3:$C$7</c:f>
              <c:numCache>
                <c:formatCode>#,##0</c:formatCode>
                <c:ptCount val="5"/>
                <c:pt idx="0">
                  <c:v>90606</c:v>
                </c:pt>
                <c:pt idx="1">
                  <c:v>1238</c:v>
                </c:pt>
                <c:pt idx="2">
                  <c:v>19223</c:v>
                </c:pt>
                <c:pt idx="3">
                  <c:v>9003</c:v>
                </c:pt>
                <c:pt idx="4" formatCode="General">
                  <c:v>0</c:v>
                </c:pt>
              </c:numCache>
            </c:numRef>
          </c:val>
          <c:smooth val="0"/>
          <c:extLst>
            <c:ext xmlns:c16="http://schemas.microsoft.com/office/drawing/2014/chart" uri="{C3380CC4-5D6E-409C-BE32-E72D297353CC}">
              <c16:uniqueId val="{00000001-3ADF-46DB-A9D6-6BD9EB924B08}"/>
            </c:ext>
          </c:extLst>
        </c:ser>
        <c:ser>
          <c:idx val="2"/>
          <c:order val="2"/>
          <c:tx>
            <c:strRef>
              <c:f>Sheet1!$D$1:$D$2</c:f>
              <c:strCache>
                <c:ptCount val="1"/>
                <c:pt idx="0">
                  <c:v>Production Obtained in Quintal 2011EC</c:v>
                </c:pt>
              </c:strCache>
            </c:strRef>
          </c:tx>
          <c:marker>
            <c:symbol val="none"/>
          </c:marker>
          <c:cat>
            <c:strRef>
              <c:f>Sheet1!$A$3:$A$7</c:f>
              <c:strCache>
                <c:ptCount val="5"/>
                <c:pt idx="0">
                  <c:v>Traditional</c:v>
                </c:pt>
                <c:pt idx="1">
                  <c:v>Modern</c:v>
                </c:pt>
                <c:pt idx="2">
                  <c:v>Pump</c:v>
                </c:pt>
                <c:pt idx="3">
                  <c:v>Hand Well</c:v>
                </c:pt>
                <c:pt idx="4">
                  <c:v>Lake</c:v>
                </c:pt>
              </c:strCache>
            </c:strRef>
          </c:cat>
          <c:val>
            <c:numRef>
              <c:f>Sheet1!$D$3:$D$7</c:f>
              <c:numCache>
                <c:formatCode>#,##0</c:formatCode>
                <c:ptCount val="5"/>
                <c:pt idx="0">
                  <c:v>9817168</c:v>
                </c:pt>
                <c:pt idx="1">
                  <c:v>140196</c:v>
                </c:pt>
                <c:pt idx="2">
                  <c:v>2195933</c:v>
                </c:pt>
                <c:pt idx="3">
                  <c:v>952823</c:v>
                </c:pt>
                <c:pt idx="4" formatCode="General">
                  <c:v>0</c:v>
                </c:pt>
              </c:numCache>
            </c:numRef>
          </c:val>
          <c:smooth val="0"/>
          <c:extLst>
            <c:ext xmlns:c16="http://schemas.microsoft.com/office/drawing/2014/chart" uri="{C3380CC4-5D6E-409C-BE32-E72D297353CC}">
              <c16:uniqueId val="{00000002-3ADF-46DB-A9D6-6BD9EB924B08}"/>
            </c:ext>
          </c:extLst>
        </c:ser>
        <c:ser>
          <c:idx val="3"/>
          <c:order val="3"/>
          <c:tx>
            <c:strRef>
              <c:f>Sheet1!$E$1:$E$2</c:f>
              <c:strCache>
                <c:ptCount val="1"/>
                <c:pt idx="0">
                  <c:v>Production Obtained in Quintal 2012EC</c:v>
                </c:pt>
              </c:strCache>
            </c:strRef>
          </c:tx>
          <c:marker>
            <c:symbol val="none"/>
          </c:marker>
          <c:cat>
            <c:strRef>
              <c:f>Sheet1!$A$3:$A$7</c:f>
              <c:strCache>
                <c:ptCount val="5"/>
                <c:pt idx="0">
                  <c:v>Traditional</c:v>
                </c:pt>
                <c:pt idx="1">
                  <c:v>Modern</c:v>
                </c:pt>
                <c:pt idx="2">
                  <c:v>Pump</c:v>
                </c:pt>
                <c:pt idx="3">
                  <c:v>Hand Well</c:v>
                </c:pt>
                <c:pt idx="4">
                  <c:v>Lake</c:v>
                </c:pt>
              </c:strCache>
            </c:strRef>
          </c:cat>
          <c:val>
            <c:numRef>
              <c:f>Sheet1!$E$3:$E$7</c:f>
              <c:numCache>
                <c:formatCode>#,##0</c:formatCode>
                <c:ptCount val="5"/>
                <c:pt idx="0">
                  <c:v>12847931</c:v>
                </c:pt>
                <c:pt idx="1">
                  <c:v>209713</c:v>
                </c:pt>
                <c:pt idx="2">
                  <c:v>2777224</c:v>
                </c:pt>
                <c:pt idx="3">
                  <c:v>920107</c:v>
                </c:pt>
                <c:pt idx="4" formatCode="General">
                  <c:v>0</c:v>
                </c:pt>
              </c:numCache>
            </c:numRef>
          </c:val>
          <c:smooth val="0"/>
          <c:extLst>
            <c:ext xmlns:c16="http://schemas.microsoft.com/office/drawing/2014/chart" uri="{C3380CC4-5D6E-409C-BE32-E72D297353CC}">
              <c16:uniqueId val="{00000003-3ADF-46DB-A9D6-6BD9EB924B08}"/>
            </c:ext>
          </c:extLst>
        </c:ser>
        <c:dLbls>
          <c:showLegendKey val="0"/>
          <c:showVal val="0"/>
          <c:showCatName val="0"/>
          <c:showSerName val="0"/>
          <c:showPercent val="0"/>
          <c:showBubbleSize val="0"/>
        </c:dLbls>
        <c:smooth val="0"/>
        <c:axId val="336237696"/>
        <c:axId val="336239232"/>
      </c:lineChart>
      <c:catAx>
        <c:axId val="336237696"/>
        <c:scaling>
          <c:orientation val="minMax"/>
        </c:scaling>
        <c:delete val="0"/>
        <c:axPos val="b"/>
        <c:numFmt formatCode="General" sourceLinked="0"/>
        <c:majorTickMark val="out"/>
        <c:minorTickMark val="none"/>
        <c:tickLblPos val="nextTo"/>
        <c:crossAx val="336239232"/>
        <c:crosses val="autoZero"/>
        <c:auto val="1"/>
        <c:lblAlgn val="ctr"/>
        <c:lblOffset val="100"/>
        <c:noMultiLvlLbl val="0"/>
      </c:catAx>
      <c:valAx>
        <c:axId val="336239232"/>
        <c:scaling>
          <c:orientation val="minMax"/>
        </c:scaling>
        <c:delete val="0"/>
        <c:axPos val="l"/>
        <c:majorGridlines/>
        <c:numFmt formatCode="#,##0.00" sourceLinked="1"/>
        <c:majorTickMark val="out"/>
        <c:minorTickMark val="none"/>
        <c:tickLblPos val="nextTo"/>
        <c:crossAx val="336237696"/>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Sheet1!$B$14:$B$15</c:f>
              <c:strCache>
                <c:ptCount val="1"/>
                <c:pt idx="0">
                  <c:v>Productivity in Quintal per hectare 2011EC</c:v>
                </c:pt>
              </c:strCache>
            </c:strRef>
          </c:tx>
          <c:invertIfNegative val="0"/>
          <c:cat>
            <c:strRef>
              <c:f>Sheet1!$A$16:$A$21</c:f>
              <c:strCache>
                <c:ptCount val="6"/>
                <c:pt idx="0">
                  <c:v>Traditional</c:v>
                </c:pt>
                <c:pt idx="1">
                  <c:v>Modern</c:v>
                </c:pt>
                <c:pt idx="2">
                  <c:v>Pump</c:v>
                </c:pt>
                <c:pt idx="3">
                  <c:v>Hand Well</c:v>
                </c:pt>
                <c:pt idx="4">
                  <c:v>Lake</c:v>
                </c:pt>
                <c:pt idx="5">
                  <c:v>Total</c:v>
                </c:pt>
              </c:strCache>
            </c:strRef>
          </c:cat>
          <c:val>
            <c:numRef>
              <c:f>Sheet1!$B$16:$B$21</c:f>
              <c:numCache>
                <c:formatCode>0.00</c:formatCode>
                <c:ptCount val="6"/>
                <c:pt idx="0">
                  <c:v>102.42861316305664</c:v>
                </c:pt>
                <c:pt idx="1">
                  <c:v>122.1219512195122</c:v>
                </c:pt>
                <c:pt idx="2">
                  <c:v>107.01427875243665</c:v>
                </c:pt>
                <c:pt idx="3">
                  <c:v>115.14477341389728</c:v>
                </c:pt>
                <c:pt idx="4">
                  <c:v>0</c:v>
                </c:pt>
                <c:pt idx="5">
                  <c:v>104.19296111680858</c:v>
                </c:pt>
              </c:numCache>
            </c:numRef>
          </c:val>
          <c:extLst>
            <c:ext xmlns:c16="http://schemas.microsoft.com/office/drawing/2014/chart" uri="{C3380CC4-5D6E-409C-BE32-E72D297353CC}">
              <c16:uniqueId val="{00000000-CEF2-472B-ACBB-F709833E6110}"/>
            </c:ext>
          </c:extLst>
        </c:ser>
        <c:ser>
          <c:idx val="1"/>
          <c:order val="1"/>
          <c:tx>
            <c:strRef>
              <c:f>Sheet1!$C$14:$C$15</c:f>
              <c:strCache>
                <c:ptCount val="1"/>
                <c:pt idx="0">
                  <c:v>Productivity in Quintal per hectare 2012EC</c:v>
                </c:pt>
              </c:strCache>
            </c:strRef>
          </c:tx>
          <c:invertIfNegative val="0"/>
          <c:cat>
            <c:strRef>
              <c:f>Sheet1!$A$16:$A$21</c:f>
              <c:strCache>
                <c:ptCount val="6"/>
                <c:pt idx="0">
                  <c:v>Traditional</c:v>
                </c:pt>
                <c:pt idx="1">
                  <c:v>Modern</c:v>
                </c:pt>
                <c:pt idx="2">
                  <c:v>Pump</c:v>
                </c:pt>
                <c:pt idx="3">
                  <c:v>Hand Well</c:v>
                </c:pt>
                <c:pt idx="4">
                  <c:v>Lake</c:v>
                </c:pt>
                <c:pt idx="5">
                  <c:v>Total</c:v>
                </c:pt>
              </c:strCache>
            </c:strRef>
          </c:cat>
          <c:val>
            <c:numRef>
              <c:f>Sheet1!$C$16:$C$21</c:f>
              <c:numCache>
                <c:formatCode>0.00</c:formatCode>
                <c:ptCount val="6"/>
                <c:pt idx="0">
                  <c:v>141.80000220735934</c:v>
                </c:pt>
                <c:pt idx="1">
                  <c:v>169.39660743134087</c:v>
                </c:pt>
                <c:pt idx="2">
                  <c:v>144.47401550226292</c:v>
                </c:pt>
                <c:pt idx="3">
                  <c:v>102.20004442963457</c:v>
                </c:pt>
                <c:pt idx="4">
                  <c:v>0</c:v>
                </c:pt>
                <c:pt idx="5">
                  <c:v>139.5433913550429</c:v>
                </c:pt>
              </c:numCache>
            </c:numRef>
          </c:val>
          <c:extLst>
            <c:ext xmlns:c16="http://schemas.microsoft.com/office/drawing/2014/chart" uri="{C3380CC4-5D6E-409C-BE32-E72D297353CC}">
              <c16:uniqueId val="{00000001-CEF2-472B-ACBB-F709833E6110}"/>
            </c:ext>
          </c:extLst>
        </c:ser>
        <c:dLbls>
          <c:showLegendKey val="0"/>
          <c:showVal val="0"/>
          <c:showCatName val="0"/>
          <c:showSerName val="0"/>
          <c:showPercent val="0"/>
          <c:showBubbleSize val="0"/>
        </c:dLbls>
        <c:gapWidth val="150"/>
        <c:axId val="352005120"/>
        <c:axId val="352011008"/>
      </c:barChart>
      <c:catAx>
        <c:axId val="352005120"/>
        <c:scaling>
          <c:orientation val="minMax"/>
        </c:scaling>
        <c:delete val="0"/>
        <c:axPos val="b"/>
        <c:numFmt formatCode="General" sourceLinked="0"/>
        <c:majorTickMark val="out"/>
        <c:minorTickMark val="none"/>
        <c:tickLblPos val="nextTo"/>
        <c:crossAx val="352011008"/>
        <c:crosses val="autoZero"/>
        <c:auto val="1"/>
        <c:lblAlgn val="ctr"/>
        <c:lblOffset val="100"/>
        <c:noMultiLvlLbl val="0"/>
      </c:catAx>
      <c:valAx>
        <c:axId val="352011008"/>
        <c:scaling>
          <c:orientation val="minMax"/>
        </c:scaling>
        <c:delete val="0"/>
        <c:axPos val="l"/>
        <c:majorGridlines/>
        <c:numFmt formatCode="0.00" sourceLinked="1"/>
        <c:majorTickMark val="out"/>
        <c:minorTickMark val="none"/>
        <c:tickLblPos val="nextTo"/>
        <c:crossAx val="352005120"/>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6.7002862506264388E-2"/>
          <c:y val="4.8855972211394365E-2"/>
          <c:w val="0.59535917233646762"/>
          <c:h val="0.84090572836811239"/>
        </c:manualLayout>
      </c:layout>
      <c:barChart>
        <c:barDir val="col"/>
        <c:grouping val="clustered"/>
        <c:varyColors val="0"/>
        <c:ser>
          <c:idx val="0"/>
          <c:order val="0"/>
          <c:tx>
            <c:strRef>
              <c:f>Sheet1!$B$1:$B$3</c:f>
              <c:strCache>
                <c:ptCount val="1"/>
                <c:pt idx="0">
                  <c:v>Number of Development Agents by sex 2011EC M</c:v>
                </c:pt>
              </c:strCache>
            </c:strRef>
          </c:tx>
          <c:invertIfNegative val="0"/>
          <c:cat>
            <c:strRef>
              <c:f>Sheet1!$A$4:$A$8</c:f>
              <c:strCache>
                <c:ptCount val="5"/>
                <c:pt idx="0">
                  <c:v>Degree</c:v>
                </c:pt>
                <c:pt idx="1">
                  <c:v>Diploma</c:v>
                </c:pt>
                <c:pt idx="2">
                  <c:v>Certificate</c:v>
                </c:pt>
                <c:pt idx="3">
                  <c:v>Level</c:v>
                </c:pt>
                <c:pt idx="4">
                  <c:v>Total</c:v>
                </c:pt>
              </c:strCache>
            </c:strRef>
          </c:cat>
          <c:val>
            <c:numRef>
              <c:f>Sheet1!$B$4:$B$8</c:f>
              <c:numCache>
                <c:formatCode>General</c:formatCode>
                <c:ptCount val="5"/>
                <c:pt idx="0">
                  <c:v>205</c:v>
                </c:pt>
                <c:pt idx="1">
                  <c:v>475</c:v>
                </c:pt>
                <c:pt idx="2">
                  <c:v>278</c:v>
                </c:pt>
                <c:pt idx="3">
                  <c:v>0</c:v>
                </c:pt>
                <c:pt idx="4">
                  <c:v>958</c:v>
                </c:pt>
              </c:numCache>
            </c:numRef>
          </c:val>
          <c:extLst>
            <c:ext xmlns:c16="http://schemas.microsoft.com/office/drawing/2014/chart" uri="{C3380CC4-5D6E-409C-BE32-E72D297353CC}">
              <c16:uniqueId val="{00000000-67BB-4E57-81E6-10FB99ACD214}"/>
            </c:ext>
          </c:extLst>
        </c:ser>
        <c:ser>
          <c:idx val="1"/>
          <c:order val="1"/>
          <c:tx>
            <c:strRef>
              <c:f>Sheet1!$C$1:$C$3</c:f>
              <c:strCache>
                <c:ptCount val="1"/>
                <c:pt idx="0">
                  <c:v>Number of Development Agents by sex 2011EC F</c:v>
                </c:pt>
              </c:strCache>
            </c:strRef>
          </c:tx>
          <c:invertIfNegative val="0"/>
          <c:cat>
            <c:strRef>
              <c:f>Sheet1!$A$4:$A$8</c:f>
              <c:strCache>
                <c:ptCount val="5"/>
                <c:pt idx="0">
                  <c:v>Degree</c:v>
                </c:pt>
                <c:pt idx="1">
                  <c:v>Diploma</c:v>
                </c:pt>
                <c:pt idx="2">
                  <c:v>Certificate</c:v>
                </c:pt>
                <c:pt idx="3">
                  <c:v>Level</c:v>
                </c:pt>
                <c:pt idx="4">
                  <c:v>Total</c:v>
                </c:pt>
              </c:strCache>
            </c:strRef>
          </c:cat>
          <c:val>
            <c:numRef>
              <c:f>Sheet1!$C$4:$C$8</c:f>
              <c:numCache>
                <c:formatCode>General</c:formatCode>
                <c:ptCount val="5"/>
                <c:pt idx="0">
                  <c:v>61</c:v>
                </c:pt>
                <c:pt idx="1">
                  <c:v>185</c:v>
                </c:pt>
                <c:pt idx="2">
                  <c:v>198</c:v>
                </c:pt>
                <c:pt idx="3">
                  <c:v>0</c:v>
                </c:pt>
                <c:pt idx="4">
                  <c:v>447</c:v>
                </c:pt>
              </c:numCache>
            </c:numRef>
          </c:val>
          <c:extLst>
            <c:ext xmlns:c16="http://schemas.microsoft.com/office/drawing/2014/chart" uri="{C3380CC4-5D6E-409C-BE32-E72D297353CC}">
              <c16:uniqueId val="{00000001-67BB-4E57-81E6-10FB99ACD214}"/>
            </c:ext>
          </c:extLst>
        </c:ser>
        <c:ser>
          <c:idx val="2"/>
          <c:order val="2"/>
          <c:tx>
            <c:strRef>
              <c:f>Sheet1!$D$1:$D$3</c:f>
              <c:strCache>
                <c:ptCount val="1"/>
                <c:pt idx="0">
                  <c:v>Number of Development Agents by sex 2012EC M</c:v>
                </c:pt>
              </c:strCache>
            </c:strRef>
          </c:tx>
          <c:invertIfNegative val="0"/>
          <c:cat>
            <c:strRef>
              <c:f>Sheet1!$A$4:$A$8</c:f>
              <c:strCache>
                <c:ptCount val="5"/>
                <c:pt idx="0">
                  <c:v>Degree</c:v>
                </c:pt>
                <c:pt idx="1">
                  <c:v>Diploma</c:v>
                </c:pt>
                <c:pt idx="2">
                  <c:v>Certificate</c:v>
                </c:pt>
                <c:pt idx="3">
                  <c:v>Level</c:v>
                </c:pt>
                <c:pt idx="4">
                  <c:v>Total</c:v>
                </c:pt>
              </c:strCache>
            </c:strRef>
          </c:cat>
          <c:val>
            <c:numRef>
              <c:f>Sheet1!$D$4:$D$8</c:f>
              <c:numCache>
                <c:formatCode>General</c:formatCode>
                <c:ptCount val="5"/>
                <c:pt idx="0">
                  <c:v>249</c:v>
                </c:pt>
                <c:pt idx="1">
                  <c:v>423</c:v>
                </c:pt>
                <c:pt idx="2">
                  <c:v>332</c:v>
                </c:pt>
                <c:pt idx="3">
                  <c:v>0</c:v>
                </c:pt>
                <c:pt idx="4" formatCode="#,##0">
                  <c:v>1004</c:v>
                </c:pt>
              </c:numCache>
            </c:numRef>
          </c:val>
          <c:extLst>
            <c:ext xmlns:c16="http://schemas.microsoft.com/office/drawing/2014/chart" uri="{C3380CC4-5D6E-409C-BE32-E72D297353CC}">
              <c16:uniqueId val="{00000002-67BB-4E57-81E6-10FB99ACD214}"/>
            </c:ext>
          </c:extLst>
        </c:ser>
        <c:ser>
          <c:idx val="3"/>
          <c:order val="3"/>
          <c:tx>
            <c:strRef>
              <c:f>Sheet1!$E$1:$E$3</c:f>
              <c:strCache>
                <c:ptCount val="1"/>
                <c:pt idx="0">
                  <c:v>Number of Development Agents by sex 2012EC F</c:v>
                </c:pt>
              </c:strCache>
            </c:strRef>
          </c:tx>
          <c:invertIfNegative val="0"/>
          <c:cat>
            <c:strRef>
              <c:f>Sheet1!$A$4:$A$8</c:f>
              <c:strCache>
                <c:ptCount val="5"/>
                <c:pt idx="0">
                  <c:v>Degree</c:v>
                </c:pt>
                <c:pt idx="1">
                  <c:v>Diploma</c:v>
                </c:pt>
                <c:pt idx="2">
                  <c:v>Certificate</c:v>
                </c:pt>
                <c:pt idx="3">
                  <c:v>Level</c:v>
                </c:pt>
                <c:pt idx="4">
                  <c:v>Total</c:v>
                </c:pt>
              </c:strCache>
            </c:strRef>
          </c:cat>
          <c:val>
            <c:numRef>
              <c:f>Sheet1!$E$4:$E$8</c:f>
              <c:numCache>
                <c:formatCode>General</c:formatCode>
                <c:ptCount val="5"/>
                <c:pt idx="0">
                  <c:v>79</c:v>
                </c:pt>
                <c:pt idx="1">
                  <c:v>97</c:v>
                </c:pt>
                <c:pt idx="2">
                  <c:v>275</c:v>
                </c:pt>
                <c:pt idx="3">
                  <c:v>0</c:v>
                </c:pt>
                <c:pt idx="4">
                  <c:v>451</c:v>
                </c:pt>
              </c:numCache>
            </c:numRef>
          </c:val>
          <c:extLst>
            <c:ext xmlns:c16="http://schemas.microsoft.com/office/drawing/2014/chart" uri="{C3380CC4-5D6E-409C-BE32-E72D297353CC}">
              <c16:uniqueId val="{00000003-67BB-4E57-81E6-10FB99ACD214}"/>
            </c:ext>
          </c:extLst>
        </c:ser>
        <c:dLbls>
          <c:showLegendKey val="0"/>
          <c:showVal val="0"/>
          <c:showCatName val="0"/>
          <c:showSerName val="0"/>
          <c:showPercent val="0"/>
          <c:showBubbleSize val="0"/>
        </c:dLbls>
        <c:gapWidth val="150"/>
        <c:axId val="352172288"/>
        <c:axId val="352174080"/>
      </c:barChart>
      <c:catAx>
        <c:axId val="352172288"/>
        <c:scaling>
          <c:orientation val="minMax"/>
        </c:scaling>
        <c:delete val="0"/>
        <c:axPos val="b"/>
        <c:minorGridlines/>
        <c:numFmt formatCode="General" sourceLinked="0"/>
        <c:majorTickMark val="out"/>
        <c:minorTickMark val="none"/>
        <c:tickLblPos val="nextTo"/>
        <c:crossAx val="352174080"/>
        <c:crosses val="autoZero"/>
        <c:auto val="1"/>
        <c:lblAlgn val="ctr"/>
        <c:lblOffset val="100"/>
        <c:noMultiLvlLbl val="0"/>
      </c:catAx>
      <c:valAx>
        <c:axId val="352174080"/>
        <c:scaling>
          <c:orientation val="minMax"/>
        </c:scaling>
        <c:delete val="0"/>
        <c:axPos val="l"/>
        <c:minorGridlines/>
        <c:numFmt formatCode="General" sourceLinked="1"/>
        <c:majorTickMark val="out"/>
        <c:minorTickMark val="none"/>
        <c:tickLblPos val="nextTo"/>
        <c:crossAx val="352172288"/>
        <c:crosses val="autoZero"/>
        <c:crossBetween val="between"/>
      </c:valAx>
    </c:plotArea>
    <c:legend>
      <c:legendPos val="r"/>
      <c:layout>
        <c:manualLayout>
          <c:xMode val="edge"/>
          <c:yMode val="edge"/>
          <c:x val="0.65413234560633193"/>
          <c:y val="0.23966907049240205"/>
          <c:w val="0.31471500641859018"/>
          <c:h val="0.5206615192518411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1830894955165305"/>
          <c:y val="5.0351563197457462E-2"/>
          <c:w val="0.67616019606382005"/>
          <c:h val="0.66436516863963435"/>
        </c:manualLayout>
      </c:layout>
      <c:barChart>
        <c:barDir val="col"/>
        <c:grouping val="clustered"/>
        <c:varyColors val="0"/>
        <c:ser>
          <c:idx val="0"/>
          <c:order val="0"/>
          <c:tx>
            <c:strRef>
              <c:f>Sheet2!$A$4:$B$4</c:f>
              <c:strCache>
                <c:ptCount val="1"/>
                <c:pt idx="0">
                  <c:v>J/Zone &lt;7</c:v>
                </c:pt>
              </c:strCache>
            </c:strRef>
          </c:tx>
          <c:invertIfNegative val="0"/>
          <c:cat>
            <c:multiLvlStrRef>
              <c:f>Sheet2!$C$1:$F$3</c:f>
              <c:multiLvlStrCache>
                <c:ptCount val="4"/>
                <c:lvl>
                  <c:pt idx="0">
                    <c:v>Male</c:v>
                  </c:pt>
                  <c:pt idx="1">
                    <c:v>Female</c:v>
                  </c:pt>
                  <c:pt idx="2">
                    <c:v>Male</c:v>
                  </c:pt>
                  <c:pt idx="3">
                    <c:v>Female</c:v>
                  </c:pt>
                </c:lvl>
                <c:lvl>
                  <c:pt idx="0">
                    <c:v>2011EC.</c:v>
                  </c:pt>
                  <c:pt idx="2">
                    <c:v>2012EC.</c:v>
                  </c:pt>
                </c:lvl>
                <c:lvl>
                  <c:pt idx="0">
                    <c:v>Population size by years of Education/Study</c:v>
                  </c:pt>
                </c:lvl>
              </c:multiLvlStrCache>
            </c:multiLvlStrRef>
          </c:cat>
          <c:val>
            <c:numRef>
              <c:f>Sheet2!$C$4:$F$4</c:f>
              <c:numCache>
                <c:formatCode>#,##0</c:formatCode>
                <c:ptCount val="4"/>
                <c:pt idx="0">
                  <c:v>403446</c:v>
                </c:pt>
                <c:pt idx="1">
                  <c:v>398640</c:v>
                </c:pt>
                <c:pt idx="2">
                  <c:v>414742</c:v>
                </c:pt>
                <c:pt idx="3">
                  <c:v>409802</c:v>
                </c:pt>
              </c:numCache>
            </c:numRef>
          </c:val>
          <c:extLst>
            <c:ext xmlns:c16="http://schemas.microsoft.com/office/drawing/2014/chart" uri="{C3380CC4-5D6E-409C-BE32-E72D297353CC}">
              <c16:uniqueId val="{00000000-6CDC-4CF9-BC71-20BD3AD4990C}"/>
            </c:ext>
          </c:extLst>
        </c:ser>
        <c:ser>
          <c:idx val="1"/>
          <c:order val="1"/>
          <c:tx>
            <c:strRef>
              <c:f>Sheet2!$A$5:$B$5</c:f>
              <c:strCache>
                <c:ptCount val="1"/>
                <c:pt idx="0">
                  <c:v>J/Zone 7-14 Primary</c:v>
                </c:pt>
              </c:strCache>
            </c:strRef>
          </c:tx>
          <c:invertIfNegative val="0"/>
          <c:cat>
            <c:multiLvlStrRef>
              <c:f>Sheet2!$C$1:$F$3</c:f>
              <c:multiLvlStrCache>
                <c:ptCount val="4"/>
                <c:lvl>
                  <c:pt idx="0">
                    <c:v>Male</c:v>
                  </c:pt>
                  <c:pt idx="1">
                    <c:v>Female</c:v>
                  </c:pt>
                  <c:pt idx="2">
                    <c:v>Male</c:v>
                  </c:pt>
                  <c:pt idx="3">
                    <c:v>Female</c:v>
                  </c:pt>
                </c:lvl>
                <c:lvl>
                  <c:pt idx="0">
                    <c:v>2011EC.</c:v>
                  </c:pt>
                  <c:pt idx="2">
                    <c:v>2012EC.</c:v>
                  </c:pt>
                </c:lvl>
                <c:lvl>
                  <c:pt idx="0">
                    <c:v>Population size by years of Education/Study</c:v>
                  </c:pt>
                </c:lvl>
              </c:multiLvlStrCache>
            </c:multiLvlStrRef>
          </c:cat>
          <c:val>
            <c:numRef>
              <c:f>Sheet2!$C$5:$F$5</c:f>
              <c:numCache>
                <c:formatCode>#,##0</c:formatCode>
                <c:ptCount val="4"/>
                <c:pt idx="0">
                  <c:v>411757</c:v>
                </c:pt>
                <c:pt idx="1">
                  <c:v>398864</c:v>
                </c:pt>
                <c:pt idx="2">
                  <c:v>423286</c:v>
                </c:pt>
                <c:pt idx="3">
                  <c:v>410032</c:v>
                </c:pt>
              </c:numCache>
            </c:numRef>
          </c:val>
          <c:extLst>
            <c:ext xmlns:c16="http://schemas.microsoft.com/office/drawing/2014/chart" uri="{C3380CC4-5D6E-409C-BE32-E72D297353CC}">
              <c16:uniqueId val="{00000001-6CDC-4CF9-BC71-20BD3AD4990C}"/>
            </c:ext>
          </c:extLst>
        </c:ser>
        <c:ser>
          <c:idx val="2"/>
          <c:order val="2"/>
          <c:tx>
            <c:strRef>
              <c:f>Sheet2!$A$6:$B$6</c:f>
              <c:strCache>
                <c:ptCount val="1"/>
                <c:pt idx="0">
                  <c:v>J/Zone 15-18 Secondary </c:v>
                </c:pt>
              </c:strCache>
            </c:strRef>
          </c:tx>
          <c:invertIfNegative val="0"/>
          <c:cat>
            <c:multiLvlStrRef>
              <c:f>Sheet2!$C$1:$F$3</c:f>
              <c:multiLvlStrCache>
                <c:ptCount val="4"/>
                <c:lvl>
                  <c:pt idx="0">
                    <c:v>Male</c:v>
                  </c:pt>
                  <c:pt idx="1">
                    <c:v>Female</c:v>
                  </c:pt>
                  <c:pt idx="2">
                    <c:v>Male</c:v>
                  </c:pt>
                  <c:pt idx="3">
                    <c:v>Female</c:v>
                  </c:pt>
                </c:lvl>
                <c:lvl>
                  <c:pt idx="0">
                    <c:v>2011EC.</c:v>
                  </c:pt>
                  <c:pt idx="2">
                    <c:v>2012EC.</c:v>
                  </c:pt>
                </c:lvl>
                <c:lvl>
                  <c:pt idx="0">
                    <c:v>Population size by years of Education/Study</c:v>
                  </c:pt>
                </c:lvl>
              </c:multiLvlStrCache>
            </c:multiLvlStrRef>
          </c:cat>
          <c:val>
            <c:numRef>
              <c:f>Sheet2!$C$6:$F$6</c:f>
              <c:numCache>
                <c:formatCode>#,##0</c:formatCode>
                <c:ptCount val="4"/>
                <c:pt idx="0">
                  <c:v>178520</c:v>
                </c:pt>
                <c:pt idx="1">
                  <c:v>181200</c:v>
                </c:pt>
                <c:pt idx="2">
                  <c:v>183519</c:v>
                </c:pt>
                <c:pt idx="3">
                  <c:v>186274</c:v>
                </c:pt>
              </c:numCache>
            </c:numRef>
          </c:val>
          <c:extLst>
            <c:ext xmlns:c16="http://schemas.microsoft.com/office/drawing/2014/chart" uri="{C3380CC4-5D6E-409C-BE32-E72D297353CC}">
              <c16:uniqueId val="{00000002-6CDC-4CF9-BC71-20BD3AD4990C}"/>
            </c:ext>
          </c:extLst>
        </c:ser>
        <c:ser>
          <c:idx val="3"/>
          <c:order val="3"/>
          <c:tx>
            <c:strRef>
              <c:f>Sheet2!$A$7:$B$7</c:f>
              <c:strCache>
                <c:ptCount val="1"/>
                <c:pt idx="0">
                  <c:v>J/Zone Total</c:v>
                </c:pt>
              </c:strCache>
            </c:strRef>
          </c:tx>
          <c:invertIfNegative val="0"/>
          <c:cat>
            <c:multiLvlStrRef>
              <c:f>Sheet2!$C$1:$F$3</c:f>
              <c:multiLvlStrCache>
                <c:ptCount val="4"/>
                <c:lvl>
                  <c:pt idx="0">
                    <c:v>Male</c:v>
                  </c:pt>
                  <c:pt idx="1">
                    <c:v>Female</c:v>
                  </c:pt>
                  <c:pt idx="2">
                    <c:v>Male</c:v>
                  </c:pt>
                  <c:pt idx="3">
                    <c:v>Female</c:v>
                  </c:pt>
                </c:lvl>
                <c:lvl>
                  <c:pt idx="0">
                    <c:v>2011EC.</c:v>
                  </c:pt>
                  <c:pt idx="2">
                    <c:v>2012EC.</c:v>
                  </c:pt>
                </c:lvl>
                <c:lvl>
                  <c:pt idx="0">
                    <c:v>Population size by years of Education/Study</c:v>
                  </c:pt>
                </c:lvl>
              </c:multiLvlStrCache>
            </c:multiLvlStrRef>
          </c:cat>
          <c:val>
            <c:numRef>
              <c:f>Sheet2!$C$7:$F$7</c:f>
              <c:numCache>
                <c:formatCode>#,##0</c:formatCode>
                <c:ptCount val="4"/>
                <c:pt idx="0">
                  <c:v>993723</c:v>
                </c:pt>
                <c:pt idx="1">
                  <c:v>978704</c:v>
                </c:pt>
                <c:pt idx="2">
                  <c:v>1021548</c:v>
                </c:pt>
                <c:pt idx="3">
                  <c:v>1006108</c:v>
                </c:pt>
              </c:numCache>
            </c:numRef>
          </c:val>
          <c:extLst>
            <c:ext xmlns:c16="http://schemas.microsoft.com/office/drawing/2014/chart" uri="{C3380CC4-5D6E-409C-BE32-E72D297353CC}">
              <c16:uniqueId val="{00000003-6CDC-4CF9-BC71-20BD3AD4990C}"/>
            </c:ext>
          </c:extLst>
        </c:ser>
        <c:dLbls>
          <c:showLegendKey val="0"/>
          <c:showVal val="0"/>
          <c:showCatName val="0"/>
          <c:showSerName val="0"/>
          <c:showPercent val="0"/>
          <c:showBubbleSize val="0"/>
        </c:dLbls>
        <c:gapWidth val="150"/>
        <c:axId val="332480896"/>
        <c:axId val="332482432"/>
      </c:barChart>
      <c:catAx>
        <c:axId val="332480896"/>
        <c:scaling>
          <c:orientation val="minMax"/>
        </c:scaling>
        <c:delete val="0"/>
        <c:axPos val="b"/>
        <c:numFmt formatCode="General" sourceLinked="0"/>
        <c:majorTickMark val="out"/>
        <c:minorTickMark val="none"/>
        <c:tickLblPos val="nextTo"/>
        <c:crossAx val="332482432"/>
        <c:crosses val="autoZero"/>
        <c:auto val="1"/>
        <c:lblAlgn val="ctr"/>
        <c:lblOffset val="100"/>
        <c:noMultiLvlLbl val="0"/>
      </c:catAx>
      <c:valAx>
        <c:axId val="332482432"/>
        <c:scaling>
          <c:orientation val="minMax"/>
        </c:scaling>
        <c:delete val="0"/>
        <c:axPos val="l"/>
        <c:majorGridlines/>
        <c:numFmt formatCode="#,##0" sourceLinked="1"/>
        <c:majorTickMark val="out"/>
        <c:minorTickMark val="none"/>
        <c:tickLblPos val="nextTo"/>
        <c:crossAx val="332480896"/>
        <c:crosses val="autoZero"/>
        <c:crossBetween val="between"/>
      </c:valAx>
      <c:spPr>
        <a:blipFill>
          <a:blip xmlns:r="http://schemas.openxmlformats.org/officeDocument/2006/relationships" r:embed="rId1"/>
          <a:tile tx="0" ty="0" sx="100000" sy="100000" flip="none" algn="tl"/>
        </a:blipFill>
      </c:spPr>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Sheet1!$B$5</c:f>
              <c:strCache>
                <c:ptCount val="1"/>
                <c:pt idx="0">
                  <c:v>Jimma Zone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Sheet1!$C$2:$J$4</c:f>
              <c:multiLvlStrCache>
                <c:ptCount val="8"/>
                <c:lvl>
                  <c:pt idx="0">
                    <c:v>2011EC</c:v>
                  </c:pt>
                  <c:pt idx="1">
                    <c:v>2012EC</c:v>
                  </c:pt>
                  <c:pt idx="2">
                    <c:v>2011EC</c:v>
                  </c:pt>
                  <c:pt idx="3">
                    <c:v>2012EC</c:v>
                  </c:pt>
                  <c:pt idx="4">
                    <c:v>2011EC</c:v>
                  </c:pt>
                  <c:pt idx="5">
                    <c:v>2012EC</c:v>
                  </c:pt>
                  <c:pt idx="6">
                    <c:v>2011EC</c:v>
                  </c:pt>
                  <c:pt idx="7">
                    <c:v>2012EC</c:v>
                  </c:pt>
                </c:lvl>
                <c:lvl>
                  <c:pt idx="0">
                    <c:v>Type “A”</c:v>
                  </c:pt>
                  <c:pt idx="2">
                    <c:v>Type “B”</c:v>
                  </c:pt>
                  <c:pt idx="4">
                    <c:v>Type “C”</c:v>
                  </c:pt>
                  <c:pt idx="6">
                    <c:v>Type “D”</c:v>
                  </c:pt>
                </c:lvl>
                <c:lvl>
                  <c:pt idx="0">
                    <c:v>Number of Animal Health Clinics available by types and years of the stufy</c:v>
                  </c:pt>
                </c:lvl>
              </c:multiLvlStrCache>
            </c:multiLvlStrRef>
          </c:cat>
          <c:val>
            <c:numRef>
              <c:f>Sheet1!$C$5:$J$5</c:f>
              <c:numCache>
                <c:formatCode>General</c:formatCode>
                <c:ptCount val="8"/>
                <c:pt idx="0">
                  <c:v>0</c:v>
                </c:pt>
                <c:pt idx="1">
                  <c:v>0</c:v>
                </c:pt>
                <c:pt idx="2">
                  <c:v>8</c:v>
                </c:pt>
                <c:pt idx="3">
                  <c:v>8</c:v>
                </c:pt>
                <c:pt idx="4">
                  <c:v>23</c:v>
                </c:pt>
                <c:pt idx="5">
                  <c:v>23</c:v>
                </c:pt>
                <c:pt idx="6">
                  <c:v>144</c:v>
                </c:pt>
                <c:pt idx="7">
                  <c:v>144</c:v>
                </c:pt>
              </c:numCache>
            </c:numRef>
          </c:val>
          <c:extLst>
            <c:ext xmlns:c16="http://schemas.microsoft.com/office/drawing/2014/chart" uri="{C3380CC4-5D6E-409C-BE32-E72D297353CC}">
              <c16:uniqueId val="{00000000-0505-4E28-9EB9-F7C27E8D8006}"/>
            </c:ext>
          </c:extLst>
        </c:ser>
        <c:dLbls>
          <c:dLblPos val="ctr"/>
          <c:showLegendKey val="0"/>
          <c:showVal val="1"/>
          <c:showCatName val="0"/>
          <c:showSerName val="0"/>
          <c:showPercent val="0"/>
          <c:showBubbleSize val="0"/>
        </c:dLbls>
        <c:gapWidth val="150"/>
        <c:axId val="352207232"/>
        <c:axId val="352208768"/>
      </c:barChart>
      <c:catAx>
        <c:axId val="352207232"/>
        <c:scaling>
          <c:orientation val="minMax"/>
        </c:scaling>
        <c:delete val="0"/>
        <c:axPos val="b"/>
        <c:numFmt formatCode="General" sourceLinked="0"/>
        <c:majorTickMark val="out"/>
        <c:minorTickMark val="none"/>
        <c:tickLblPos val="nextTo"/>
        <c:spPr>
          <a:blipFill>
            <a:blip xmlns:r="http://schemas.openxmlformats.org/officeDocument/2006/relationships" r:embed="rId1"/>
            <a:tile tx="0" ty="0" sx="100000" sy="100000" flip="none" algn="tl"/>
          </a:blipFill>
        </c:spPr>
        <c:crossAx val="352208768"/>
        <c:crosses val="autoZero"/>
        <c:auto val="1"/>
        <c:lblAlgn val="ctr"/>
        <c:lblOffset val="100"/>
        <c:noMultiLvlLbl val="0"/>
      </c:catAx>
      <c:valAx>
        <c:axId val="352208768"/>
        <c:scaling>
          <c:orientation val="minMax"/>
        </c:scaling>
        <c:delete val="0"/>
        <c:axPos val="l"/>
        <c:minorGridlines/>
        <c:numFmt formatCode="General" sourceLinked="1"/>
        <c:majorTickMark val="out"/>
        <c:minorTickMark val="none"/>
        <c:tickLblPos val="nextTo"/>
        <c:crossAx val="352207232"/>
        <c:crosses val="autoZero"/>
        <c:crossBetween val="between"/>
      </c:valAx>
    </c:plotArea>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1036430446194227E-2"/>
          <c:y val="5.6030183727034118E-2"/>
          <c:w val="0.64106481889763778"/>
          <c:h val="0.65737277631962676"/>
        </c:manualLayout>
      </c:layout>
      <c:barChart>
        <c:barDir val="col"/>
        <c:grouping val="clustered"/>
        <c:varyColors val="0"/>
        <c:ser>
          <c:idx val="0"/>
          <c:order val="0"/>
          <c:tx>
            <c:strRef>
              <c:f>Sheet1!$B$5</c:f>
              <c:strCache>
                <c:ptCount val="1"/>
                <c:pt idx="0">
                  <c:v>DVM</c:v>
                </c:pt>
              </c:strCache>
            </c:strRef>
          </c:tx>
          <c:invertIfNegative val="0"/>
          <c:cat>
            <c:multiLvlStrRef>
              <c:f>Sheet1!$C$2:$F$4</c:f>
              <c:multiLvlStrCache>
                <c:ptCount val="4"/>
                <c:lvl>
                  <c:pt idx="0">
                    <c:v>M</c:v>
                  </c:pt>
                  <c:pt idx="1">
                    <c:v>F</c:v>
                  </c:pt>
                  <c:pt idx="2">
                    <c:v>M</c:v>
                  </c:pt>
                  <c:pt idx="3">
                    <c:v>F</c:v>
                  </c:pt>
                </c:lvl>
                <c:lvl>
                  <c:pt idx="0">
                    <c:v>2011EC</c:v>
                  </c:pt>
                  <c:pt idx="2">
                    <c:v>2012EC</c:v>
                  </c:pt>
                </c:lvl>
                <c:lvl>
                  <c:pt idx="0">
                    <c:v>Number of Animal Health Professionals</c:v>
                  </c:pt>
                </c:lvl>
              </c:multiLvlStrCache>
            </c:multiLvlStrRef>
          </c:cat>
          <c:val>
            <c:numRef>
              <c:f>Sheet1!$C$5:$F$5</c:f>
              <c:numCache>
                <c:formatCode>General</c:formatCode>
                <c:ptCount val="4"/>
                <c:pt idx="0">
                  <c:v>39</c:v>
                </c:pt>
                <c:pt idx="1">
                  <c:v>6</c:v>
                </c:pt>
                <c:pt idx="2">
                  <c:v>40</c:v>
                </c:pt>
                <c:pt idx="3">
                  <c:v>10</c:v>
                </c:pt>
              </c:numCache>
            </c:numRef>
          </c:val>
          <c:extLst>
            <c:ext xmlns:c16="http://schemas.microsoft.com/office/drawing/2014/chart" uri="{C3380CC4-5D6E-409C-BE32-E72D297353CC}">
              <c16:uniqueId val="{00000000-4D32-4817-B8B9-7F16419E771C}"/>
            </c:ext>
          </c:extLst>
        </c:ser>
        <c:ser>
          <c:idx val="1"/>
          <c:order val="1"/>
          <c:tx>
            <c:strRef>
              <c:f>Sheet1!$B$6</c:f>
              <c:strCache>
                <c:ptCount val="1"/>
                <c:pt idx="0">
                  <c:v>Animal Health Assistant</c:v>
                </c:pt>
              </c:strCache>
            </c:strRef>
          </c:tx>
          <c:invertIfNegative val="0"/>
          <c:cat>
            <c:multiLvlStrRef>
              <c:f>Sheet1!$C$2:$F$4</c:f>
              <c:multiLvlStrCache>
                <c:ptCount val="4"/>
                <c:lvl>
                  <c:pt idx="0">
                    <c:v>M</c:v>
                  </c:pt>
                  <c:pt idx="1">
                    <c:v>F</c:v>
                  </c:pt>
                  <c:pt idx="2">
                    <c:v>M</c:v>
                  </c:pt>
                  <c:pt idx="3">
                    <c:v>F</c:v>
                  </c:pt>
                </c:lvl>
                <c:lvl>
                  <c:pt idx="0">
                    <c:v>2011EC</c:v>
                  </c:pt>
                  <c:pt idx="2">
                    <c:v>2012EC</c:v>
                  </c:pt>
                </c:lvl>
                <c:lvl>
                  <c:pt idx="0">
                    <c:v>Number of Animal Health Professionals</c:v>
                  </c:pt>
                </c:lvl>
              </c:multiLvlStrCache>
            </c:multiLvlStrRef>
          </c:cat>
          <c:val>
            <c:numRef>
              <c:f>Sheet1!$C$6:$F$6</c:f>
              <c:numCache>
                <c:formatCode>General</c:formatCode>
                <c:ptCount val="4"/>
                <c:pt idx="0">
                  <c:v>270</c:v>
                </c:pt>
                <c:pt idx="1">
                  <c:v>85</c:v>
                </c:pt>
                <c:pt idx="2">
                  <c:v>265</c:v>
                </c:pt>
                <c:pt idx="3">
                  <c:v>85</c:v>
                </c:pt>
              </c:numCache>
            </c:numRef>
          </c:val>
          <c:extLst>
            <c:ext xmlns:c16="http://schemas.microsoft.com/office/drawing/2014/chart" uri="{C3380CC4-5D6E-409C-BE32-E72D297353CC}">
              <c16:uniqueId val="{00000001-4D32-4817-B8B9-7F16419E771C}"/>
            </c:ext>
          </c:extLst>
        </c:ser>
        <c:ser>
          <c:idx val="2"/>
          <c:order val="2"/>
          <c:tx>
            <c:strRef>
              <c:f>Sheet1!$B$7</c:f>
              <c:strCache>
                <c:ptCount val="1"/>
                <c:pt idx="0">
                  <c:v>Animal Health Technician</c:v>
                </c:pt>
              </c:strCache>
            </c:strRef>
          </c:tx>
          <c:invertIfNegative val="0"/>
          <c:cat>
            <c:multiLvlStrRef>
              <c:f>Sheet1!$C$2:$F$4</c:f>
              <c:multiLvlStrCache>
                <c:ptCount val="4"/>
                <c:lvl>
                  <c:pt idx="0">
                    <c:v>M</c:v>
                  </c:pt>
                  <c:pt idx="1">
                    <c:v>F</c:v>
                  </c:pt>
                  <c:pt idx="2">
                    <c:v>M</c:v>
                  </c:pt>
                  <c:pt idx="3">
                    <c:v>F</c:v>
                  </c:pt>
                </c:lvl>
                <c:lvl>
                  <c:pt idx="0">
                    <c:v>2011EC</c:v>
                  </c:pt>
                  <c:pt idx="2">
                    <c:v>2012EC</c:v>
                  </c:pt>
                </c:lvl>
                <c:lvl>
                  <c:pt idx="0">
                    <c:v>Number of Animal Health Professionals</c:v>
                  </c:pt>
                </c:lvl>
              </c:multiLvlStrCache>
            </c:multiLvlStrRef>
          </c:cat>
          <c:val>
            <c:numRef>
              <c:f>Sheet1!$C$7:$F$7</c:f>
              <c:numCache>
                <c:formatCode>General</c:formatCode>
                <c:ptCount val="4"/>
                <c:pt idx="0">
                  <c:v>31</c:v>
                </c:pt>
                <c:pt idx="1">
                  <c:v>4</c:v>
                </c:pt>
                <c:pt idx="2">
                  <c:v>46</c:v>
                </c:pt>
                <c:pt idx="3">
                  <c:v>10</c:v>
                </c:pt>
              </c:numCache>
            </c:numRef>
          </c:val>
          <c:extLst>
            <c:ext xmlns:c16="http://schemas.microsoft.com/office/drawing/2014/chart" uri="{C3380CC4-5D6E-409C-BE32-E72D297353CC}">
              <c16:uniqueId val="{00000002-4D32-4817-B8B9-7F16419E771C}"/>
            </c:ext>
          </c:extLst>
        </c:ser>
        <c:ser>
          <c:idx val="3"/>
          <c:order val="3"/>
          <c:tx>
            <c:strRef>
              <c:f>Sheet1!$B$8</c:f>
              <c:strCache>
                <c:ptCount val="1"/>
                <c:pt idx="0">
                  <c:v>Total</c:v>
                </c:pt>
              </c:strCache>
            </c:strRef>
          </c:tx>
          <c:invertIfNegative val="0"/>
          <c:cat>
            <c:multiLvlStrRef>
              <c:f>Sheet1!$C$2:$F$4</c:f>
              <c:multiLvlStrCache>
                <c:ptCount val="4"/>
                <c:lvl>
                  <c:pt idx="0">
                    <c:v>M</c:v>
                  </c:pt>
                  <c:pt idx="1">
                    <c:v>F</c:v>
                  </c:pt>
                  <c:pt idx="2">
                    <c:v>M</c:v>
                  </c:pt>
                  <c:pt idx="3">
                    <c:v>F</c:v>
                  </c:pt>
                </c:lvl>
                <c:lvl>
                  <c:pt idx="0">
                    <c:v>2011EC</c:v>
                  </c:pt>
                  <c:pt idx="2">
                    <c:v>2012EC</c:v>
                  </c:pt>
                </c:lvl>
                <c:lvl>
                  <c:pt idx="0">
                    <c:v>Number of Animal Health Professionals</c:v>
                  </c:pt>
                </c:lvl>
              </c:multiLvlStrCache>
            </c:multiLvlStrRef>
          </c:cat>
          <c:val>
            <c:numRef>
              <c:f>Sheet1!$C$8:$F$8</c:f>
              <c:numCache>
                <c:formatCode>General</c:formatCode>
                <c:ptCount val="4"/>
                <c:pt idx="0">
                  <c:v>340</c:v>
                </c:pt>
                <c:pt idx="1">
                  <c:v>95</c:v>
                </c:pt>
                <c:pt idx="2">
                  <c:v>351</c:v>
                </c:pt>
                <c:pt idx="3">
                  <c:v>105</c:v>
                </c:pt>
              </c:numCache>
            </c:numRef>
          </c:val>
          <c:extLst>
            <c:ext xmlns:c16="http://schemas.microsoft.com/office/drawing/2014/chart" uri="{C3380CC4-5D6E-409C-BE32-E72D297353CC}">
              <c16:uniqueId val="{00000003-4D32-4817-B8B9-7F16419E771C}"/>
            </c:ext>
          </c:extLst>
        </c:ser>
        <c:dLbls>
          <c:showLegendKey val="0"/>
          <c:showVal val="0"/>
          <c:showCatName val="0"/>
          <c:showSerName val="0"/>
          <c:showPercent val="0"/>
          <c:showBubbleSize val="0"/>
        </c:dLbls>
        <c:gapWidth val="150"/>
        <c:axId val="352435584"/>
        <c:axId val="352437376"/>
      </c:barChart>
      <c:catAx>
        <c:axId val="352435584"/>
        <c:scaling>
          <c:orientation val="minMax"/>
        </c:scaling>
        <c:delete val="0"/>
        <c:axPos val="b"/>
        <c:numFmt formatCode="General" sourceLinked="0"/>
        <c:majorTickMark val="out"/>
        <c:minorTickMark val="none"/>
        <c:tickLblPos val="nextTo"/>
        <c:crossAx val="352437376"/>
        <c:crosses val="autoZero"/>
        <c:auto val="1"/>
        <c:lblAlgn val="ctr"/>
        <c:lblOffset val="100"/>
        <c:noMultiLvlLbl val="0"/>
      </c:catAx>
      <c:valAx>
        <c:axId val="352437376"/>
        <c:scaling>
          <c:orientation val="minMax"/>
        </c:scaling>
        <c:delete val="0"/>
        <c:axPos val="l"/>
        <c:minorGridlines/>
        <c:numFmt formatCode="General" sourceLinked="1"/>
        <c:majorTickMark val="out"/>
        <c:minorTickMark val="none"/>
        <c:tickLblPos val="nextTo"/>
        <c:crossAx val="352435584"/>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235714563686129"/>
          <c:y val="5.1400554097404488E-2"/>
          <c:w val="0.6887184077278643"/>
          <c:h val="0.76988043161271513"/>
        </c:manualLayout>
      </c:layout>
      <c:barChart>
        <c:barDir val="col"/>
        <c:grouping val="clustered"/>
        <c:varyColors val="0"/>
        <c:ser>
          <c:idx val="0"/>
          <c:order val="0"/>
          <c:tx>
            <c:strRef>
              <c:f>Sheet1!$A$3</c:f>
              <c:strCache>
                <c:ptCount val="1"/>
                <c:pt idx="0">
                  <c:v>Trad/ Beehives</c:v>
                </c:pt>
              </c:strCache>
            </c:strRef>
          </c:tx>
          <c:invertIfNegative val="0"/>
          <c:cat>
            <c:multiLvlStrRef>
              <c:f>Sheet1!$B$1:$E$2</c:f>
              <c:multiLvlStrCache>
                <c:ptCount val="4"/>
                <c:lvl>
                  <c:pt idx="0">
                    <c:v>2011EC</c:v>
                  </c:pt>
                  <c:pt idx="1">
                    <c:v>2012EC</c:v>
                  </c:pt>
                  <c:pt idx="2">
                    <c:v>2011EC</c:v>
                  </c:pt>
                  <c:pt idx="3">
                    <c:v>2012EC</c:v>
                  </c:pt>
                </c:lvl>
                <c:lvl>
                  <c:pt idx="0">
                    <c:v>Number of Beehives</c:v>
                  </c:pt>
                  <c:pt idx="2">
                    <c:v>Production Obtained in kg</c:v>
                  </c:pt>
                </c:lvl>
              </c:multiLvlStrCache>
            </c:multiLvlStrRef>
          </c:cat>
          <c:val>
            <c:numRef>
              <c:f>Sheet1!$B$3:$E$3</c:f>
              <c:numCache>
                <c:formatCode>#,##0</c:formatCode>
                <c:ptCount val="4"/>
                <c:pt idx="0">
                  <c:v>1290279</c:v>
                </c:pt>
                <c:pt idx="1">
                  <c:v>1138596</c:v>
                </c:pt>
                <c:pt idx="2">
                  <c:v>4193406</c:v>
                </c:pt>
                <c:pt idx="3">
                  <c:v>4933000</c:v>
                </c:pt>
              </c:numCache>
            </c:numRef>
          </c:val>
          <c:extLst>
            <c:ext xmlns:c16="http://schemas.microsoft.com/office/drawing/2014/chart" uri="{C3380CC4-5D6E-409C-BE32-E72D297353CC}">
              <c16:uniqueId val="{00000000-2C96-4115-AC7B-F63A32070174}"/>
            </c:ext>
          </c:extLst>
        </c:ser>
        <c:ser>
          <c:idx val="1"/>
          <c:order val="1"/>
          <c:tx>
            <c:strRef>
              <c:f>Sheet1!$A$4</c:f>
              <c:strCache>
                <c:ptCount val="1"/>
                <c:pt idx="0">
                  <c:v>Transitional Beehives</c:v>
                </c:pt>
              </c:strCache>
            </c:strRef>
          </c:tx>
          <c:invertIfNegative val="0"/>
          <c:cat>
            <c:multiLvlStrRef>
              <c:f>Sheet1!$B$1:$E$2</c:f>
              <c:multiLvlStrCache>
                <c:ptCount val="4"/>
                <c:lvl>
                  <c:pt idx="0">
                    <c:v>2011EC</c:v>
                  </c:pt>
                  <c:pt idx="1">
                    <c:v>2012EC</c:v>
                  </c:pt>
                  <c:pt idx="2">
                    <c:v>2011EC</c:v>
                  </c:pt>
                  <c:pt idx="3">
                    <c:v>2012EC</c:v>
                  </c:pt>
                </c:lvl>
                <c:lvl>
                  <c:pt idx="0">
                    <c:v>Number of Beehives</c:v>
                  </c:pt>
                  <c:pt idx="2">
                    <c:v>Production Obtained in kg</c:v>
                  </c:pt>
                </c:lvl>
              </c:multiLvlStrCache>
            </c:multiLvlStrRef>
          </c:cat>
          <c:val>
            <c:numRef>
              <c:f>Sheet1!$B$4:$E$4</c:f>
              <c:numCache>
                <c:formatCode>#,##0</c:formatCode>
                <c:ptCount val="4"/>
                <c:pt idx="0">
                  <c:v>218274</c:v>
                </c:pt>
                <c:pt idx="1">
                  <c:v>411591</c:v>
                </c:pt>
                <c:pt idx="2">
                  <c:v>2673856</c:v>
                </c:pt>
                <c:pt idx="3">
                  <c:v>5795000</c:v>
                </c:pt>
              </c:numCache>
            </c:numRef>
          </c:val>
          <c:extLst>
            <c:ext xmlns:c16="http://schemas.microsoft.com/office/drawing/2014/chart" uri="{C3380CC4-5D6E-409C-BE32-E72D297353CC}">
              <c16:uniqueId val="{00000001-2C96-4115-AC7B-F63A32070174}"/>
            </c:ext>
          </c:extLst>
        </c:ser>
        <c:ser>
          <c:idx val="2"/>
          <c:order val="2"/>
          <c:tx>
            <c:strRef>
              <c:f>Sheet1!$A$5</c:f>
              <c:strCache>
                <c:ptCount val="1"/>
                <c:pt idx="0">
                  <c:v>Modern Beehives</c:v>
                </c:pt>
              </c:strCache>
            </c:strRef>
          </c:tx>
          <c:invertIfNegative val="0"/>
          <c:cat>
            <c:multiLvlStrRef>
              <c:f>Sheet1!$B$1:$E$2</c:f>
              <c:multiLvlStrCache>
                <c:ptCount val="4"/>
                <c:lvl>
                  <c:pt idx="0">
                    <c:v>2011EC</c:v>
                  </c:pt>
                  <c:pt idx="1">
                    <c:v>2012EC</c:v>
                  </c:pt>
                  <c:pt idx="2">
                    <c:v>2011EC</c:v>
                  </c:pt>
                  <c:pt idx="3">
                    <c:v>2012EC</c:v>
                  </c:pt>
                </c:lvl>
                <c:lvl>
                  <c:pt idx="0">
                    <c:v>Number of Beehives</c:v>
                  </c:pt>
                  <c:pt idx="2">
                    <c:v>Production Obtained in kg</c:v>
                  </c:pt>
                </c:lvl>
              </c:multiLvlStrCache>
            </c:multiLvlStrRef>
          </c:cat>
          <c:val>
            <c:numRef>
              <c:f>Sheet1!$B$5:$E$5</c:f>
              <c:numCache>
                <c:formatCode>#,##0</c:formatCode>
                <c:ptCount val="4"/>
                <c:pt idx="0">
                  <c:v>82053</c:v>
                </c:pt>
                <c:pt idx="1">
                  <c:v>116769</c:v>
                </c:pt>
                <c:pt idx="2">
                  <c:v>1846192</c:v>
                </c:pt>
                <c:pt idx="3">
                  <c:v>4203000</c:v>
                </c:pt>
              </c:numCache>
            </c:numRef>
          </c:val>
          <c:extLst>
            <c:ext xmlns:c16="http://schemas.microsoft.com/office/drawing/2014/chart" uri="{C3380CC4-5D6E-409C-BE32-E72D297353CC}">
              <c16:uniqueId val="{00000002-2C96-4115-AC7B-F63A32070174}"/>
            </c:ext>
          </c:extLst>
        </c:ser>
        <c:dLbls>
          <c:showLegendKey val="0"/>
          <c:showVal val="0"/>
          <c:showCatName val="0"/>
          <c:showSerName val="0"/>
          <c:showPercent val="0"/>
          <c:showBubbleSize val="0"/>
        </c:dLbls>
        <c:gapWidth val="150"/>
        <c:axId val="352479488"/>
        <c:axId val="352497664"/>
      </c:barChart>
      <c:catAx>
        <c:axId val="352479488"/>
        <c:scaling>
          <c:orientation val="minMax"/>
        </c:scaling>
        <c:delete val="0"/>
        <c:axPos val="b"/>
        <c:numFmt formatCode="General" sourceLinked="0"/>
        <c:majorTickMark val="out"/>
        <c:minorTickMark val="none"/>
        <c:tickLblPos val="nextTo"/>
        <c:crossAx val="352497664"/>
        <c:crosses val="autoZero"/>
        <c:auto val="1"/>
        <c:lblAlgn val="ctr"/>
        <c:lblOffset val="100"/>
        <c:noMultiLvlLbl val="0"/>
      </c:catAx>
      <c:valAx>
        <c:axId val="352497664"/>
        <c:scaling>
          <c:orientation val="minMax"/>
        </c:scaling>
        <c:delete val="0"/>
        <c:axPos val="l"/>
        <c:minorGridlines/>
        <c:numFmt formatCode="#,##0" sourceLinked="1"/>
        <c:majorTickMark val="out"/>
        <c:minorTickMark val="none"/>
        <c:tickLblPos val="nextTo"/>
        <c:crossAx val="352479488"/>
        <c:crosses val="autoZero"/>
        <c:crossBetween val="between"/>
      </c:valAx>
      <c:spPr>
        <a:pattFill prst="dotDmnd">
          <a:fgClr>
            <a:schemeClr val="accent1"/>
          </a:fgClr>
          <a:bgClr>
            <a:schemeClr val="bg1"/>
          </a:bgClr>
        </a:pattFill>
      </c:spPr>
    </c:plotArea>
    <c:legend>
      <c:legendPos val="r"/>
      <c:layout>
        <c:manualLayout>
          <c:xMode val="edge"/>
          <c:yMode val="edge"/>
          <c:x val="0.83864900742431903"/>
          <c:y val="0.37442403032954213"/>
          <c:w val="0.16135093161201738"/>
          <c:h val="0.44559601924759407"/>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05041238777192"/>
          <c:y val="8.8437591134441523E-2"/>
          <c:w val="0.60698723339194249"/>
          <c:h val="0.62033573928258978"/>
        </c:manualLayout>
      </c:layout>
      <c:lineChart>
        <c:grouping val="standard"/>
        <c:varyColors val="0"/>
        <c:ser>
          <c:idx val="0"/>
          <c:order val="0"/>
          <c:tx>
            <c:strRef>
              <c:f>Sheet1!$A$25</c:f>
              <c:strCache>
                <c:ptCount val="1"/>
                <c:pt idx="0">
                  <c:v>Trad/ Beehives</c:v>
                </c:pt>
              </c:strCache>
            </c:strRef>
          </c:tx>
          <c:marker>
            <c:symbol val="none"/>
          </c:marker>
          <c:cat>
            <c:multiLvlStrRef>
              <c:f>Sheet1!$B$22:$E$24</c:f>
              <c:multiLvlStrCache>
                <c:ptCount val="4"/>
                <c:lvl>
                  <c:pt idx="0">
                    <c:v>M</c:v>
                  </c:pt>
                  <c:pt idx="1">
                    <c:v>F</c:v>
                  </c:pt>
                  <c:pt idx="2">
                    <c:v>M</c:v>
                  </c:pt>
                  <c:pt idx="3">
                    <c:v>F</c:v>
                  </c:pt>
                </c:lvl>
                <c:lvl>
                  <c:pt idx="0">
                    <c:v>2011EC</c:v>
                  </c:pt>
                  <c:pt idx="2">
                    <c:v>2012EC</c:v>
                  </c:pt>
                </c:lvl>
                <c:lvl>
                  <c:pt idx="0">
                    <c:v>Farmers Engaged in beekeeping</c:v>
                  </c:pt>
                </c:lvl>
              </c:multiLvlStrCache>
            </c:multiLvlStrRef>
          </c:cat>
          <c:val>
            <c:numRef>
              <c:f>Sheet1!$B$25:$E$25</c:f>
              <c:numCache>
                <c:formatCode>#,##0</c:formatCode>
                <c:ptCount val="4"/>
                <c:pt idx="0">
                  <c:v>101145</c:v>
                </c:pt>
                <c:pt idx="1">
                  <c:v>27007</c:v>
                </c:pt>
                <c:pt idx="2">
                  <c:v>151380</c:v>
                </c:pt>
                <c:pt idx="3">
                  <c:v>21241</c:v>
                </c:pt>
              </c:numCache>
            </c:numRef>
          </c:val>
          <c:smooth val="0"/>
          <c:extLst>
            <c:ext xmlns:c16="http://schemas.microsoft.com/office/drawing/2014/chart" uri="{C3380CC4-5D6E-409C-BE32-E72D297353CC}">
              <c16:uniqueId val="{00000000-8358-4F7A-841B-A606C4FDFDAE}"/>
            </c:ext>
          </c:extLst>
        </c:ser>
        <c:ser>
          <c:idx val="1"/>
          <c:order val="1"/>
          <c:tx>
            <c:strRef>
              <c:f>Sheet1!$A$26</c:f>
              <c:strCache>
                <c:ptCount val="1"/>
                <c:pt idx="0">
                  <c:v>Transitional Beehives</c:v>
                </c:pt>
              </c:strCache>
            </c:strRef>
          </c:tx>
          <c:marker>
            <c:symbol val="none"/>
          </c:marker>
          <c:cat>
            <c:multiLvlStrRef>
              <c:f>Sheet1!$B$22:$E$24</c:f>
              <c:multiLvlStrCache>
                <c:ptCount val="4"/>
                <c:lvl>
                  <c:pt idx="0">
                    <c:v>M</c:v>
                  </c:pt>
                  <c:pt idx="1">
                    <c:v>F</c:v>
                  </c:pt>
                  <c:pt idx="2">
                    <c:v>M</c:v>
                  </c:pt>
                  <c:pt idx="3">
                    <c:v>F</c:v>
                  </c:pt>
                </c:lvl>
                <c:lvl>
                  <c:pt idx="0">
                    <c:v>2011EC</c:v>
                  </c:pt>
                  <c:pt idx="2">
                    <c:v>2012EC</c:v>
                  </c:pt>
                </c:lvl>
                <c:lvl>
                  <c:pt idx="0">
                    <c:v>Farmers Engaged in beekeeping</c:v>
                  </c:pt>
                </c:lvl>
              </c:multiLvlStrCache>
            </c:multiLvlStrRef>
          </c:cat>
          <c:val>
            <c:numRef>
              <c:f>Sheet1!$B$26:$E$26</c:f>
              <c:numCache>
                <c:formatCode>#,##0</c:formatCode>
                <c:ptCount val="4"/>
                <c:pt idx="0">
                  <c:v>34264</c:v>
                </c:pt>
                <c:pt idx="1">
                  <c:v>11634</c:v>
                </c:pt>
                <c:pt idx="2">
                  <c:v>63273</c:v>
                </c:pt>
                <c:pt idx="3">
                  <c:v>17033</c:v>
                </c:pt>
              </c:numCache>
            </c:numRef>
          </c:val>
          <c:smooth val="0"/>
          <c:extLst>
            <c:ext xmlns:c16="http://schemas.microsoft.com/office/drawing/2014/chart" uri="{C3380CC4-5D6E-409C-BE32-E72D297353CC}">
              <c16:uniqueId val="{00000001-8358-4F7A-841B-A606C4FDFDAE}"/>
            </c:ext>
          </c:extLst>
        </c:ser>
        <c:ser>
          <c:idx val="2"/>
          <c:order val="2"/>
          <c:tx>
            <c:strRef>
              <c:f>Sheet1!$A$27</c:f>
              <c:strCache>
                <c:ptCount val="1"/>
                <c:pt idx="0">
                  <c:v>Modern Beehives</c:v>
                </c:pt>
              </c:strCache>
            </c:strRef>
          </c:tx>
          <c:marker>
            <c:symbol val="none"/>
          </c:marker>
          <c:cat>
            <c:multiLvlStrRef>
              <c:f>Sheet1!$B$22:$E$24</c:f>
              <c:multiLvlStrCache>
                <c:ptCount val="4"/>
                <c:lvl>
                  <c:pt idx="0">
                    <c:v>M</c:v>
                  </c:pt>
                  <c:pt idx="1">
                    <c:v>F</c:v>
                  </c:pt>
                  <c:pt idx="2">
                    <c:v>M</c:v>
                  </c:pt>
                  <c:pt idx="3">
                    <c:v>F</c:v>
                  </c:pt>
                </c:lvl>
                <c:lvl>
                  <c:pt idx="0">
                    <c:v>2011EC</c:v>
                  </c:pt>
                  <c:pt idx="2">
                    <c:v>2012EC</c:v>
                  </c:pt>
                </c:lvl>
                <c:lvl>
                  <c:pt idx="0">
                    <c:v>Farmers Engaged in beekeeping</c:v>
                  </c:pt>
                </c:lvl>
              </c:multiLvlStrCache>
            </c:multiLvlStrRef>
          </c:cat>
          <c:val>
            <c:numRef>
              <c:f>Sheet1!$B$27:$E$27</c:f>
              <c:numCache>
                <c:formatCode>#,##0</c:formatCode>
                <c:ptCount val="4"/>
                <c:pt idx="0">
                  <c:v>8134</c:v>
                </c:pt>
                <c:pt idx="1">
                  <c:v>2442</c:v>
                </c:pt>
                <c:pt idx="2">
                  <c:v>34630</c:v>
                </c:pt>
                <c:pt idx="3">
                  <c:v>5820</c:v>
                </c:pt>
              </c:numCache>
            </c:numRef>
          </c:val>
          <c:smooth val="0"/>
          <c:extLst>
            <c:ext xmlns:c16="http://schemas.microsoft.com/office/drawing/2014/chart" uri="{C3380CC4-5D6E-409C-BE32-E72D297353CC}">
              <c16:uniqueId val="{00000002-8358-4F7A-841B-A606C4FDFDAE}"/>
            </c:ext>
          </c:extLst>
        </c:ser>
        <c:dLbls>
          <c:showLegendKey val="0"/>
          <c:showVal val="0"/>
          <c:showCatName val="0"/>
          <c:showSerName val="0"/>
          <c:showPercent val="0"/>
          <c:showBubbleSize val="0"/>
        </c:dLbls>
        <c:smooth val="0"/>
        <c:axId val="352744576"/>
        <c:axId val="352746112"/>
      </c:lineChart>
      <c:catAx>
        <c:axId val="352744576"/>
        <c:scaling>
          <c:orientation val="minMax"/>
        </c:scaling>
        <c:delete val="0"/>
        <c:axPos val="b"/>
        <c:numFmt formatCode="General" sourceLinked="0"/>
        <c:majorTickMark val="out"/>
        <c:minorTickMark val="none"/>
        <c:tickLblPos val="nextTo"/>
        <c:crossAx val="352746112"/>
        <c:crosses val="autoZero"/>
        <c:auto val="1"/>
        <c:lblAlgn val="ctr"/>
        <c:lblOffset val="100"/>
        <c:noMultiLvlLbl val="0"/>
      </c:catAx>
      <c:valAx>
        <c:axId val="352746112"/>
        <c:scaling>
          <c:orientation val="minMax"/>
        </c:scaling>
        <c:delete val="0"/>
        <c:axPos val="l"/>
        <c:minorGridlines/>
        <c:numFmt formatCode="#,##0" sourceLinked="1"/>
        <c:majorTickMark val="out"/>
        <c:minorTickMark val="none"/>
        <c:tickLblPos val="nextTo"/>
        <c:crossAx val="352744576"/>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Sheet1!$B$15:$B$16</c:f>
              <c:strCache>
                <c:ptCount val="1"/>
                <c:pt idx="0">
                  <c:v>Percentage of Functional water Schemes 2011EC</c:v>
                </c:pt>
              </c:strCache>
            </c:strRef>
          </c:tx>
          <c:invertIfNegative val="0"/>
          <c:cat>
            <c:strRef>
              <c:f>Sheet1!$A$17:$A$24</c:f>
              <c:strCache>
                <c:ptCount val="8"/>
                <c:pt idx="0">
                  <c:v>Deep Well</c:v>
                </c:pt>
                <c:pt idx="1">
                  <c:v>Shallow Well fitted with Hand pump</c:v>
                </c:pt>
                <c:pt idx="2">
                  <c:v>Hand dug well fitted with hand pump </c:v>
                </c:pt>
                <c:pt idx="4">
                  <c:v>Motorized spring</c:v>
                </c:pt>
                <c:pt idx="5">
                  <c:v>Spring on spot</c:v>
                </c:pt>
                <c:pt idx="6">
                  <c:v>River diversion </c:v>
                </c:pt>
                <c:pt idx="7">
                  <c:v>Total Water Schemes</c:v>
                </c:pt>
              </c:strCache>
            </c:strRef>
          </c:cat>
          <c:val>
            <c:numRef>
              <c:f>Sheet1!$B$17:$B$24</c:f>
              <c:numCache>
                <c:formatCode>0.00%</c:formatCode>
                <c:ptCount val="8"/>
                <c:pt idx="0" formatCode="0%">
                  <c:v>0.73</c:v>
                </c:pt>
                <c:pt idx="1">
                  <c:v>0.85580000000000001</c:v>
                </c:pt>
                <c:pt idx="2">
                  <c:v>0.87829999999999997</c:v>
                </c:pt>
                <c:pt idx="4">
                  <c:v>0.90780000000000005</c:v>
                </c:pt>
                <c:pt idx="5">
                  <c:v>0.94289999999999996</c:v>
                </c:pt>
                <c:pt idx="6" formatCode="0%">
                  <c:v>1</c:v>
                </c:pt>
                <c:pt idx="7">
                  <c:v>0.91590000000000005</c:v>
                </c:pt>
              </c:numCache>
            </c:numRef>
          </c:val>
          <c:extLst>
            <c:ext xmlns:c16="http://schemas.microsoft.com/office/drawing/2014/chart" uri="{C3380CC4-5D6E-409C-BE32-E72D297353CC}">
              <c16:uniqueId val="{00000000-2A10-460D-8E69-3E6CC0572ED4}"/>
            </c:ext>
          </c:extLst>
        </c:ser>
        <c:ser>
          <c:idx val="1"/>
          <c:order val="1"/>
          <c:tx>
            <c:strRef>
              <c:f>Sheet1!$C$15:$C$16</c:f>
              <c:strCache>
                <c:ptCount val="1"/>
                <c:pt idx="0">
                  <c:v>Percentage of Functional water Schemes 2012EC</c:v>
                </c:pt>
              </c:strCache>
            </c:strRef>
          </c:tx>
          <c:invertIfNegative val="0"/>
          <c:cat>
            <c:strRef>
              <c:f>Sheet1!$A$17:$A$24</c:f>
              <c:strCache>
                <c:ptCount val="8"/>
                <c:pt idx="0">
                  <c:v>Deep Well</c:v>
                </c:pt>
                <c:pt idx="1">
                  <c:v>Shallow Well fitted with Hand pump</c:v>
                </c:pt>
                <c:pt idx="2">
                  <c:v>Hand dug well fitted with hand pump </c:v>
                </c:pt>
                <c:pt idx="4">
                  <c:v>Motorized spring</c:v>
                </c:pt>
                <c:pt idx="5">
                  <c:v>Spring on spot</c:v>
                </c:pt>
                <c:pt idx="6">
                  <c:v>River diversion </c:v>
                </c:pt>
                <c:pt idx="7">
                  <c:v>Total Water Schemes</c:v>
                </c:pt>
              </c:strCache>
            </c:strRef>
          </c:cat>
          <c:val>
            <c:numRef>
              <c:f>Sheet1!$C$17:$C$24</c:f>
              <c:numCache>
                <c:formatCode>0.00%</c:formatCode>
                <c:ptCount val="8"/>
                <c:pt idx="0">
                  <c:v>0.7117</c:v>
                </c:pt>
                <c:pt idx="1">
                  <c:v>0.86129999999999995</c:v>
                </c:pt>
                <c:pt idx="2">
                  <c:v>0.73960000000000004</c:v>
                </c:pt>
                <c:pt idx="4">
                  <c:v>0.9597</c:v>
                </c:pt>
                <c:pt idx="5">
                  <c:v>0.85299999999999998</c:v>
                </c:pt>
                <c:pt idx="6" formatCode="0%">
                  <c:v>0.5</c:v>
                </c:pt>
                <c:pt idx="7">
                  <c:v>0.82440000000000002</c:v>
                </c:pt>
              </c:numCache>
            </c:numRef>
          </c:val>
          <c:extLst>
            <c:ext xmlns:c16="http://schemas.microsoft.com/office/drawing/2014/chart" uri="{C3380CC4-5D6E-409C-BE32-E72D297353CC}">
              <c16:uniqueId val="{00000001-2A10-460D-8E69-3E6CC0572ED4}"/>
            </c:ext>
          </c:extLst>
        </c:ser>
        <c:ser>
          <c:idx val="2"/>
          <c:order val="2"/>
          <c:tx>
            <c:strRef>
              <c:f>Sheet1!$D$15:$D$16</c:f>
              <c:strCache>
                <c:ptCount val="1"/>
                <c:pt idx="0">
                  <c:v>Percentage of Non-Functional water Schemes 2011EC</c:v>
                </c:pt>
              </c:strCache>
            </c:strRef>
          </c:tx>
          <c:invertIfNegative val="0"/>
          <c:cat>
            <c:strRef>
              <c:f>Sheet1!$A$17:$A$24</c:f>
              <c:strCache>
                <c:ptCount val="8"/>
                <c:pt idx="0">
                  <c:v>Deep Well</c:v>
                </c:pt>
                <c:pt idx="1">
                  <c:v>Shallow Well fitted with Hand pump</c:v>
                </c:pt>
                <c:pt idx="2">
                  <c:v>Hand dug well fitted with hand pump </c:v>
                </c:pt>
                <c:pt idx="4">
                  <c:v>Motorized spring</c:v>
                </c:pt>
                <c:pt idx="5">
                  <c:v>Spring on spot</c:v>
                </c:pt>
                <c:pt idx="6">
                  <c:v>River diversion </c:v>
                </c:pt>
                <c:pt idx="7">
                  <c:v>Total Water Schemes</c:v>
                </c:pt>
              </c:strCache>
            </c:strRef>
          </c:cat>
          <c:val>
            <c:numRef>
              <c:f>Sheet1!$D$17:$D$24</c:f>
              <c:numCache>
                <c:formatCode>0.00%</c:formatCode>
                <c:ptCount val="8"/>
                <c:pt idx="0" formatCode="0%">
                  <c:v>0.27</c:v>
                </c:pt>
                <c:pt idx="1">
                  <c:v>0.14419999999999999</c:v>
                </c:pt>
                <c:pt idx="2">
                  <c:v>0.1217</c:v>
                </c:pt>
                <c:pt idx="4">
                  <c:v>9.2200000000000004E-2</c:v>
                </c:pt>
                <c:pt idx="5">
                  <c:v>5.7099999999999998E-2</c:v>
                </c:pt>
                <c:pt idx="6" formatCode="0%">
                  <c:v>0</c:v>
                </c:pt>
                <c:pt idx="7">
                  <c:v>8.4099999999999994E-2</c:v>
                </c:pt>
              </c:numCache>
            </c:numRef>
          </c:val>
          <c:extLst>
            <c:ext xmlns:c16="http://schemas.microsoft.com/office/drawing/2014/chart" uri="{C3380CC4-5D6E-409C-BE32-E72D297353CC}">
              <c16:uniqueId val="{00000002-2A10-460D-8E69-3E6CC0572ED4}"/>
            </c:ext>
          </c:extLst>
        </c:ser>
        <c:ser>
          <c:idx val="3"/>
          <c:order val="3"/>
          <c:tx>
            <c:strRef>
              <c:f>Sheet1!$E$15:$E$16</c:f>
              <c:strCache>
                <c:ptCount val="1"/>
                <c:pt idx="0">
                  <c:v>Percentage of Non-Functional water Schemes 2012EC</c:v>
                </c:pt>
              </c:strCache>
            </c:strRef>
          </c:tx>
          <c:invertIfNegative val="0"/>
          <c:cat>
            <c:strRef>
              <c:f>Sheet1!$A$17:$A$24</c:f>
              <c:strCache>
                <c:ptCount val="8"/>
                <c:pt idx="0">
                  <c:v>Deep Well</c:v>
                </c:pt>
                <c:pt idx="1">
                  <c:v>Shallow Well fitted with Hand pump</c:v>
                </c:pt>
                <c:pt idx="2">
                  <c:v>Hand dug well fitted with hand pump </c:v>
                </c:pt>
                <c:pt idx="4">
                  <c:v>Motorized spring</c:v>
                </c:pt>
                <c:pt idx="5">
                  <c:v>Spring on spot</c:v>
                </c:pt>
                <c:pt idx="6">
                  <c:v>River diversion </c:v>
                </c:pt>
                <c:pt idx="7">
                  <c:v>Total Water Schemes</c:v>
                </c:pt>
              </c:strCache>
            </c:strRef>
          </c:cat>
          <c:val>
            <c:numRef>
              <c:f>Sheet1!$E$17:$E$24</c:f>
              <c:numCache>
                <c:formatCode>0.00%</c:formatCode>
                <c:ptCount val="8"/>
                <c:pt idx="0">
                  <c:v>0.2883</c:v>
                </c:pt>
                <c:pt idx="1">
                  <c:v>0.13880000000000001</c:v>
                </c:pt>
                <c:pt idx="2">
                  <c:v>0.26040000000000002</c:v>
                </c:pt>
                <c:pt idx="4">
                  <c:v>4.0300000000000002E-2</c:v>
                </c:pt>
                <c:pt idx="5">
                  <c:v>0.14699999999999999</c:v>
                </c:pt>
                <c:pt idx="6" formatCode="0%">
                  <c:v>0.5</c:v>
                </c:pt>
                <c:pt idx="7">
                  <c:v>0.17560000000000001</c:v>
                </c:pt>
              </c:numCache>
            </c:numRef>
          </c:val>
          <c:extLst>
            <c:ext xmlns:c16="http://schemas.microsoft.com/office/drawing/2014/chart" uri="{C3380CC4-5D6E-409C-BE32-E72D297353CC}">
              <c16:uniqueId val="{00000003-2A10-460D-8E69-3E6CC0572ED4}"/>
            </c:ext>
          </c:extLst>
        </c:ser>
        <c:dLbls>
          <c:showLegendKey val="0"/>
          <c:showVal val="0"/>
          <c:showCatName val="0"/>
          <c:showSerName val="0"/>
          <c:showPercent val="0"/>
          <c:showBubbleSize val="0"/>
        </c:dLbls>
        <c:gapWidth val="150"/>
        <c:axId val="352514816"/>
        <c:axId val="352516352"/>
      </c:barChart>
      <c:catAx>
        <c:axId val="352514816"/>
        <c:scaling>
          <c:orientation val="minMax"/>
        </c:scaling>
        <c:delete val="0"/>
        <c:axPos val="b"/>
        <c:numFmt formatCode="General" sourceLinked="0"/>
        <c:majorTickMark val="out"/>
        <c:minorTickMark val="none"/>
        <c:tickLblPos val="nextTo"/>
        <c:crossAx val="352516352"/>
        <c:crosses val="autoZero"/>
        <c:auto val="1"/>
        <c:lblAlgn val="ctr"/>
        <c:lblOffset val="100"/>
        <c:noMultiLvlLbl val="0"/>
      </c:catAx>
      <c:valAx>
        <c:axId val="352516352"/>
        <c:scaling>
          <c:orientation val="minMax"/>
        </c:scaling>
        <c:delete val="0"/>
        <c:axPos val="l"/>
        <c:numFmt formatCode="0%" sourceLinked="1"/>
        <c:majorTickMark val="out"/>
        <c:minorTickMark val="none"/>
        <c:tickLblPos val="nextTo"/>
        <c:crossAx val="352514816"/>
        <c:crosses val="autoZero"/>
        <c:crossBetween val="between"/>
      </c:valAx>
      <c:spPr>
        <a:blipFill>
          <a:blip xmlns:r="http://schemas.openxmlformats.org/officeDocument/2006/relationships" r:embed="rId1"/>
          <a:tile tx="0" ty="0" sx="100000" sy="100000" flip="none" algn="tl"/>
        </a:blipFill>
      </c:spPr>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6.2692618657872623E-2"/>
          <c:y val="4.3411611671708192E-2"/>
          <c:w val="0.8240043970224511"/>
          <c:h val="0.61518060975515887"/>
        </c:manualLayout>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Sheet1!$A$1:$L$3</c:f>
              <c:multiLvlStrCache>
                <c:ptCount val="12"/>
                <c:lvl>
                  <c:pt idx="0">
                    <c:v>2011EC</c:v>
                  </c:pt>
                  <c:pt idx="1">
                    <c:v>2012EC</c:v>
                  </c:pt>
                  <c:pt idx="2">
                    <c:v>2011EC</c:v>
                  </c:pt>
                  <c:pt idx="3">
                    <c:v>2012EC</c:v>
                  </c:pt>
                  <c:pt idx="4">
                    <c:v>2011EC</c:v>
                  </c:pt>
                  <c:pt idx="5">
                    <c:v>2012EC</c:v>
                  </c:pt>
                  <c:pt idx="6">
                    <c:v>2011EC</c:v>
                  </c:pt>
                  <c:pt idx="7">
                    <c:v>2012EC</c:v>
                  </c:pt>
                  <c:pt idx="8">
                    <c:v>2011EC</c:v>
                  </c:pt>
                  <c:pt idx="9">
                    <c:v>2012EC</c:v>
                  </c:pt>
                  <c:pt idx="10">
                    <c:v>2011EC</c:v>
                  </c:pt>
                  <c:pt idx="11">
                    <c:v>2012EC</c:v>
                  </c:pt>
                </c:lvl>
                <c:lvl>
                  <c:pt idx="0">
                    <c:v>Primary Schools</c:v>
                  </c:pt>
                  <c:pt idx="2">
                    <c:v>Secondary Schools</c:v>
                  </c:pt>
                  <c:pt idx="4">
                    <c:v>Hospital</c:v>
                  </c:pt>
                  <c:pt idx="6">
                    <c:v>Health Center</c:v>
                  </c:pt>
                  <c:pt idx="8">
                    <c:v>Health Post</c:v>
                  </c:pt>
                  <c:pt idx="10">
                    <c:v>Others</c:v>
                  </c:pt>
                </c:lvl>
                <c:lvl>
                  <c:pt idx="0">
                    <c:v>Number of Schools supplied with Potable water</c:v>
                  </c:pt>
                  <c:pt idx="4">
                    <c:v>Number of Health Institutions Access to improved water supply</c:v>
                  </c:pt>
                </c:lvl>
              </c:multiLvlStrCache>
            </c:multiLvlStrRef>
          </c:cat>
          <c:val>
            <c:numRef>
              <c:f>Sheet1!$A$4:$L$4</c:f>
              <c:numCache>
                <c:formatCode>General</c:formatCode>
                <c:ptCount val="12"/>
                <c:pt idx="0">
                  <c:v>329</c:v>
                </c:pt>
                <c:pt idx="1">
                  <c:v>283</c:v>
                </c:pt>
                <c:pt idx="2">
                  <c:v>70</c:v>
                </c:pt>
                <c:pt idx="3">
                  <c:v>70</c:v>
                </c:pt>
                <c:pt idx="4">
                  <c:v>8</c:v>
                </c:pt>
                <c:pt idx="5">
                  <c:v>8</c:v>
                </c:pt>
                <c:pt idx="6">
                  <c:v>86</c:v>
                </c:pt>
                <c:pt idx="7">
                  <c:v>86</c:v>
                </c:pt>
                <c:pt idx="8">
                  <c:v>45</c:v>
                </c:pt>
                <c:pt idx="9">
                  <c:v>81</c:v>
                </c:pt>
                <c:pt idx="10">
                  <c:v>6</c:v>
                </c:pt>
                <c:pt idx="11">
                  <c:v>6</c:v>
                </c:pt>
              </c:numCache>
            </c:numRef>
          </c:val>
          <c:extLst>
            <c:ext xmlns:c16="http://schemas.microsoft.com/office/drawing/2014/chart" uri="{C3380CC4-5D6E-409C-BE32-E72D297353CC}">
              <c16:uniqueId val="{00000000-6B3B-4862-A120-24F435E10756}"/>
            </c:ext>
          </c:extLst>
        </c:ser>
        <c:dLbls>
          <c:dLblPos val="outEnd"/>
          <c:showLegendKey val="0"/>
          <c:showVal val="1"/>
          <c:showCatName val="0"/>
          <c:showSerName val="0"/>
          <c:showPercent val="0"/>
          <c:showBubbleSize val="0"/>
        </c:dLbls>
        <c:gapWidth val="150"/>
        <c:axId val="353335936"/>
        <c:axId val="353341824"/>
      </c:barChart>
      <c:catAx>
        <c:axId val="353335936"/>
        <c:scaling>
          <c:orientation val="minMax"/>
        </c:scaling>
        <c:delete val="0"/>
        <c:axPos val="b"/>
        <c:numFmt formatCode="General" sourceLinked="0"/>
        <c:majorTickMark val="out"/>
        <c:minorTickMark val="none"/>
        <c:tickLblPos val="nextTo"/>
        <c:crossAx val="353341824"/>
        <c:crosses val="autoZero"/>
        <c:auto val="1"/>
        <c:lblAlgn val="ctr"/>
        <c:lblOffset val="100"/>
        <c:noMultiLvlLbl val="0"/>
      </c:catAx>
      <c:valAx>
        <c:axId val="353341824"/>
        <c:scaling>
          <c:orientation val="minMax"/>
        </c:scaling>
        <c:delete val="0"/>
        <c:axPos val="l"/>
        <c:numFmt formatCode="General" sourceLinked="1"/>
        <c:majorTickMark val="out"/>
        <c:minorTickMark val="none"/>
        <c:tickLblPos val="nextTo"/>
        <c:crossAx val="353335936"/>
        <c:crosses val="autoZero"/>
        <c:crossBetween val="between"/>
      </c:valAx>
      <c:spPr>
        <a:pattFill prst="pct5">
          <a:fgClr>
            <a:schemeClr val="accent6">
              <a:lumMod val="60000"/>
              <a:lumOff val="40000"/>
            </a:schemeClr>
          </a:fgClr>
          <a:bgClr>
            <a:schemeClr val="bg1"/>
          </a:bgClr>
        </a:pattFill>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Sheet1!$B$1:$B$3</c:f>
              <c:strCache>
                <c:ptCount val="1"/>
                <c:pt idx="0">
                  <c:v>In Government Health Institutions 2011EC M</c:v>
                </c:pt>
              </c:strCache>
            </c:strRef>
          </c:tx>
          <c:marker>
            <c:symbol val="none"/>
          </c:marker>
          <c:cat>
            <c:strRef>
              <c:f>Sheet1!$A$4:$A$12</c:f>
              <c:strCache>
                <c:ptCount val="9"/>
                <c:pt idx="0">
                  <c:v>Doctors</c:v>
                </c:pt>
                <c:pt idx="1">
                  <c:v>Nurses</c:v>
                </c:pt>
                <c:pt idx="2">
                  <c:v>Health Assistants</c:v>
                </c:pt>
                <c:pt idx="3">
                  <c:v>Health Officers</c:v>
                </c:pt>
                <c:pt idx="4">
                  <c:v>Laboratory Technicians</c:v>
                </c:pt>
                <c:pt idx="5">
                  <c:v>X-Ray Technicians</c:v>
                </c:pt>
                <c:pt idx="6">
                  <c:v>Sanitarians</c:v>
                </c:pt>
                <c:pt idx="7">
                  <c:v>Community Health Workers</c:v>
                </c:pt>
                <c:pt idx="8">
                  <c:v>Pharmacists</c:v>
                </c:pt>
              </c:strCache>
            </c:strRef>
          </c:cat>
          <c:val>
            <c:numRef>
              <c:f>Sheet1!$B$4:$B$12</c:f>
              <c:numCache>
                <c:formatCode>General</c:formatCode>
                <c:ptCount val="9"/>
                <c:pt idx="0">
                  <c:v>25</c:v>
                </c:pt>
                <c:pt idx="1">
                  <c:v>721</c:v>
                </c:pt>
                <c:pt idx="2">
                  <c:v>56</c:v>
                </c:pt>
                <c:pt idx="3">
                  <c:v>273</c:v>
                </c:pt>
                <c:pt idx="4">
                  <c:v>107</c:v>
                </c:pt>
                <c:pt idx="5">
                  <c:v>0</c:v>
                </c:pt>
                <c:pt idx="6">
                  <c:v>94</c:v>
                </c:pt>
                <c:pt idx="7">
                  <c:v>0</c:v>
                </c:pt>
                <c:pt idx="8">
                  <c:v>121</c:v>
                </c:pt>
              </c:numCache>
            </c:numRef>
          </c:val>
          <c:smooth val="0"/>
          <c:extLst>
            <c:ext xmlns:c16="http://schemas.microsoft.com/office/drawing/2014/chart" uri="{C3380CC4-5D6E-409C-BE32-E72D297353CC}">
              <c16:uniqueId val="{00000000-CF78-43A8-B3BE-FFC55C8A6C50}"/>
            </c:ext>
          </c:extLst>
        </c:ser>
        <c:ser>
          <c:idx val="1"/>
          <c:order val="1"/>
          <c:tx>
            <c:strRef>
              <c:f>Sheet1!$C$1:$C$3</c:f>
              <c:strCache>
                <c:ptCount val="1"/>
                <c:pt idx="0">
                  <c:v>In Government Health Institutions 2011EC F</c:v>
                </c:pt>
              </c:strCache>
            </c:strRef>
          </c:tx>
          <c:marker>
            <c:symbol val="none"/>
          </c:marker>
          <c:cat>
            <c:strRef>
              <c:f>Sheet1!$A$4:$A$12</c:f>
              <c:strCache>
                <c:ptCount val="9"/>
                <c:pt idx="0">
                  <c:v>Doctors</c:v>
                </c:pt>
                <c:pt idx="1">
                  <c:v>Nurses</c:v>
                </c:pt>
                <c:pt idx="2">
                  <c:v>Health Assistants</c:v>
                </c:pt>
                <c:pt idx="3">
                  <c:v>Health Officers</c:v>
                </c:pt>
                <c:pt idx="4">
                  <c:v>Laboratory Technicians</c:v>
                </c:pt>
                <c:pt idx="5">
                  <c:v>X-Ray Technicians</c:v>
                </c:pt>
                <c:pt idx="6">
                  <c:v>Sanitarians</c:v>
                </c:pt>
                <c:pt idx="7">
                  <c:v>Community Health Workers</c:v>
                </c:pt>
                <c:pt idx="8">
                  <c:v>Pharmacists</c:v>
                </c:pt>
              </c:strCache>
            </c:strRef>
          </c:cat>
          <c:val>
            <c:numRef>
              <c:f>Sheet1!$C$4:$C$12</c:f>
              <c:numCache>
                <c:formatCode>General</c:formatCode>
                <c:ptCount val="9"/>
                <c:pt idx="0">
                  <c:v>10</c:v>
                </c:pt>
                <c:pt idx="1">
                  <c:v>336</c:v>
                </c:pt>
                <c:pt idx="2">
                  <c:v>39</c:v>
                </c:pt>
                <c:pt idx="3">
                  <c:v>89</c:v>
                </c:pt>
                <c:pt idx="4">
                  <c:v>44</c:v>
                </c:pt>
                <c:pt idx="5">
                  <c:v>2</c:v>
                </c:pt>
                <c:pt idx="6">
                  <c:v>16</c:v>
                </c:pt>
                <c:pt idx="7">
                  <c:v>1356</c:v>
                </c:pt>
                <c:pt idx="8">
                  <c:v>25</c:v>
                </c:pt>
              </c:numCache>
            </c:numRef>
          </c:val>
          <c:smooth val="0"/>
          <c:extLst>
            <c:ext xmlns:c16="http://schemas.microsoft.com/office/drawing/2014/chart" uri="{C3380CC4-5D6E-409C-BE32-E72D297353CC}">
              <c16:uniqueId val="{00000001-CF78-43A8-B3BE-FFC55C8A6C50}"/>
            </c:ext>
          </c:extLst>
        </c:ser>
        <c:ser>
          <c:idx val="2"/>
          <c:order val="2"/>
          <c:tx>
            <c:strRef>
              <c:f>Sheet1!$D$1:$D$3</c:f>
              <c:strCache>
                <c:ptCount val="1"/>
                <c:pt idx="0">
                  <c:v>In Government Health Institutions 2012EC M</c:v>
                </c:pt>
              </c:strCache>
            </c:strRef>
          </c:tx>
          <c:marker>
            <c:symbol val="none"/>
          </c:marker>
          <c:cat>
            <c:strRef>
              <c:f>Sheet1!$A$4:$A$12</c:f>
              <c:strCache>
                <c:ptCount val="9"/>
                <c:pt idx="0">
                  <c:v>Doctors</c:v>
                </c:pt>
                <c:pt idx="1">
                  <c:v>Nurses</c:v>
                </c:pt>
                <c:pt idx="2">
                  <c:v>Health Assistants</c:v>
                </c:pt>
                <c:pt idx="3">
                  <c:v>Health Officers</c:v>
                </c:pt>
                <c:pt idx="4">
                  <c:v>Laboratory Technicians</c:v>
                </c:pt>
                <c:pt idx="5">
                  <c:v>X-Ray Technicians</c:v>
                </c:pt>
                <c:pt idx="6">
                  <c:v>Sanitarians</c:v>
                </c:pt>
                <c:pt idx="7">
                  <c:v>Community Health Workers</c:v>
                </c:pt>
                <c:pt idx="8">
                  <c:v>Pharmacists</c:v>
                </c:pt>
              </c:strCache>
            </c:strRef>
          </c:cat>
          <c:val>
            <c:numRef>
              <c:f>Sheet1!$D$4:$D$12</c:f>
              <c:numCache>
                <c:formatCode>General</c:formatCode>
                <c:ptCount val="9"/>
                <c:pt idx="0">
                  <c:v>23</c:v>
                </c:pt>
                <c:pt idx="1">
                  <c:v>755</c:v>
                </c:pt>
                <c:pt idx="2">
                  <c:v>64</c:v>
                </c:pt>
                <c:pt idx="3">
                  <c:v>255</c:v>
                </c:pt>
                <c:pt idx="4">
                  <c:v>112</c:v>
                </c:pt>
                <c:pt idx="5">
                  <c:v>0</c:v>
                </c:pt>
                <c:pt idx="6">
                  <c:v>66</c:v>
                </c:pt>
                <c:pt idx="7">
                  <c:v>29</c:v>
                </c:pt>
                <c:pt idx="8">
                  <c:v>121</c:v>
                </c:pt>
              </c:numCache>
            </c:numRef>
          </c:val>
          <c:smooth val="0"/>
          <c:extLst>
            <c:ext xmlns:c16="http://schemas.microsoft.com/office/drawing/2014/chart" uri="{C3380CC4-5D6E-409C-BE32-E72D297353CC}">
              <c16:uniqueId val="{00000002-CF78-43A8-B3BE-FFC55C8A6C50}"/>
            </c:ext>
          </c:extLst>
        </c:ser>
        <c:ser>
          <c:idx val="3"/>
          <c:order val="3"/>
          <c:tx>
            <c:strRef>
              <c:f>Sheet1!$E$1:$E$3</c:f>
              <c:strCache>
                <c:ptCount val="1"/>
                <c:pt idx="0">
                  <c:v>In Government Health Institutions 2012EC F</c:v>
                </c:pt>
              </c:strCache>
            </c:strRef>
          </c:tx>
          <c:marker>
            <c:symbol val="none"/>
          </c:marker>
          <c:cat>
            <c:strRef>
              <c:f>Sheet1!$A$4:$A$12</c:f>
              <c:strCache>
                <c:ptCount val="9"/>
                <c:pt idx="0">
                  <c:v>Doctors</c:v>
                </c:pt>
                <c:pt idx="1">
                  <c:v>Nurses</c:v>
                </c:pt>
                <c:pt idx="2">
                  <c:v>Health Assistants</c:v>
                </c:pt>
                <c:pt idx="3">
                  <c:v>Health Officers</c:v>
                </c:pt>
                <c:pt idx="4">
                  <c:v>Laboratory Technicians</c:v>
                </c:pt>
                <c:pt idx="5">
                  <c:v>X-Ray Technicians</c:v>
                </c:pt>
                <c:pt idx="6">
                  <c:v>Sanitarians</c:v>
                </c:pt>
                <c:pt idx="7">
                  <c:v>Community Health Workers</c:v>
                </c:pt>
                <c:pt idx="8">
                  <c:v>Pharmacists</c:v>
                </c:pt>
              </c:strCache>
            </c:strRef>
          </c:cat>
          <c:val>
            <c:numRef>
              <c:f>Sheet1!$E$4:$E$12</c:f>
              <c:numCache>
                <c:formatCode>General</c:formatCode>
                <c:ptCount val="9"/>
                <c:pt idx="0">
                  <c:v>15</c:v>
                </c:pt>
                <c:pt idx="1">
                  <c:v>348</c:v>
                </c:pt>
                <c:pt idx="2">
                  <c:v>81</c:v>
                </c:pt>
                <c:pt idx="3">
                  <c:v>85</c:v>
                </c:pt>
                <c:pt idx="4">
                  <c:v>47</c:v>
                </c:pt>
                <c:pt idx="5">
                  <c:v>89</c:v>
                </c:pt>
                <c:pt idx="6">
                  <c:v>12</c:v>
                </c:pt>
                <c:pt idx="7">
                  <c:v>1442</c:v>
                </c:pt>
                <c:pt idx="8">
                  <c:v>41</c:v>
                </c:pt>
              </c:numCache>
            </c:numRef>
          </c:val>
          <c:smooth val="0"/>
          <c:extLst>
            <c:ext xmlns:c16="http://schemas.microsoft.com/office/drawing/2014/chart" uri="{C3380CC4-5D6E-409C-BE32-E72D297353CC}">
              <c16:uniqueId val="{00000003-CF78-43A8-B3BE-FFC55C8A6C50}"/>
            </c:ext>
          </c:extLst>
        </c:ser>
        <c:ser>
          <c:idx val="4"/>
          <c:order val="4"/>
          <c:tx>
            <c:strRef>
              <c:f>Sheet1!$F$1:$F$3</c:f>
              <c:strCache>
                <c:ptCount val="1"/>
                <c:pt idx="0">
                  <c:v>Non-governmet Health Institutions 2011EC M</c:v>
                </c:pt>
              </c:strCache>
            </c:strRef>
          </c:tx>
          <c:marker>
            <c:symbol val="none"/>
          </c:marker>
          <c:cat>
            <c:strRef>
              <c:f>Sheet1!$A$4:$A$12</c:f>
              <c:strCache>
                <c:ptCount val="9"/>
                <c:pt idx="0">
                  <c:v>Doctors</c:v>
                </c:pt>
                <c:pt idx="1">
                  <c:v>Nurses</c:v>
                </c:pt>
                <c:pt idx="2">
                  <c:v>Health Assistants</c:v>
                </c:pt>
                <c:pt idx="3">
                  <c:v>Health Officers</c:v>
                </c:pt>
                <c:pt idx="4">
                  <c:v>Laboratory Technicians</c:v>
                </c:pt>
                <c:pt idx="5">
                  <c:v>X-Ray Technicians</c:v>
                </c:pt>
                <c:pt idx="6">
                  <c:v>Sanitarians</c:v>
                </c:pt>
                <c:pt idx="7">
                  <c:v>Community Health Workers</c:v>
                </c:pt>
                <c:pt idx="8">
                  <c:v>Pharmacists</c:v>
                </c:pt>
              </c:strCache>
            </c:strRef>
          </c:cat>
          <c:val>
            <c:numRef>
              <c:f>Sheet1!$F$4:$F$12</c:f>
              <c:numCache>
                <c:formatCode>General</c:formatCode>
                <c:ptCount val="9"/>
                <c:pt idx="0">
                  <c:v>5</c:v>
                </c:pt>
                <c:pt idx="1">
                  <c:v>220</c:v>
                </c:pt>
                <c:pt idx="2">
                  <c:v>3</c:v>
                </c:pt>
                <c:pt idx="3">
                  <c:v>53</c:v>
                </c:pt>
                <c:pt idx="4">
                  <c:v>51</c:v>
                </c:pt>
                <c:pt idx="5">
                  <c:v>4</c:v>
                </c:pt>
                <c:pt idx="6">
                  <c:v>9</c:v>
                </c:pt>
                <c:pt idx="7">
                  <c:v>0</c:v>
                </c:pt>
                <c:pt idx="8">
                  <c:v>67</c:v>
                </c:pt>
              </c:numCache>
            </c:numRef>
          </c:val>
          <c:smooth val="0"/>
          <c:extLst>
            <c:ext xmlns:c16="http://schemas.microsoft.com/office/drawing/2014/chart" uri="{C3380CC4-5D6E-409C-BE32-E72D297353CC}">
              <c16:uniqueId val="{00000004-CF78-43A8-B3BE-FFC55C8A6C50}"/>
            </c:ext>
          </c:extLst>
        </c:ser>
        <c:ser>
          <c:idx val="5"/>
          <c:order val="5"/>
          <c:tx>
            <c:strRef>
              <c:f>Sheet1!$G$1:$G$3</c:f>
              <c:strCache>
                <c:ptCount val="1"/>
                <c:pt idx="0">
                  <c:v>Non-governmet Health Institutions 2011EC F</c:v>
                </c:pt>
              </c:strCache>
            </c:strRef>
          </c:tx>
          <c:marker>
            <c:symbol val="none"/>
          </c:marker>
          <c:cat>
            <c:strRef>
              <c:f>Sheet1!$A$4:$A$12</c:f>
              <c:strCache>
                <c:ptCount val="9"/>
                <c:pt idx="0">
                  <c:v>Doctors</c:v>
                </c:pt>
                <c:pt idx="1">
                  <c:v>Nurses</c:v>
                </c:pt>
                <c:pt idx="2">
                  <c:v>Health Assistants</c:v>
                </c:pt>
                <c:pt idx="3">
                  <c:v>Health Officers</c:v>
                </c:pt>
                <c:pt idx="4">
                  <c:v>Laboratory Technicians</c:v>
                </c:pt>
                <c:pt idx="5">
                  <c:v>X-Ray Technicians</c:v>
                </c:pt>
                <c:pt idx="6">
                  <c:v>Sanitarians</c:v>
                </c:pt>
                <c:pt idx="7">
                  <c:v>Community Health Workers</c:v>
                </c:pt>
                <c:pt idx="8">
                  <c:v>Pharmacists</c:v>
                </c:pt>
              </c:strCache>
            </c:strRef>
          </c:cat>
          <c:val>
            <c:numRef>
              <c:f>Sheet1!$G$4:$G$12</c:f>
              <c:numCache>
                <c:formatCode>General</c:formatCode>
                <c:ptCount val="9"/>
                <c:pt idx="0">
                  <c:v>0</c:v>
                </c:pt>
                <c:pt idx="1">
                  <c:v>93</c:v>
                </c:pt>
                <c:pt idx="2">
                  <c:v>0</c:v>
                </c:pt>
                <c:pt idx="3">
                  <c:v>11</c:v>
                </c:pt>
                <c:pt idx="4">
                  <c:v>18</c:v>
                </c:pt>
                <c:pt idx="5">
                  <c:v>0</c:v>
                </c:pt>
                <c:pt idx="6">
                  <c:v>1</c:v>
                </c:pt>
                <c:pt idx="7">
                  <c:v>0</c:v>
                </c:pt>
                <c:pt idx="8">
                  <c:v>39</c:v>
                </c:pt>
              </c:numCache>
            </c:numRef>
          </c:val>
          <c:smooth val="0"/>
          <c:extLst>
            <c:ext xmlns:c16="http://schemas.microsoft.com/office/drawing/2014/chart" uri="{C3380CC4-5D6E-409C-BE32-E72D297353CC}">
              <c16:uniqueId val="{00000005-CF78-43A8-B3BE-FFC55C8A6C50}"/>
            </c:ext>
          </c:extLst>
        </c:ser>
        <c:ser>
          <c:idx val="6"/>
          <c:order val="6"/>
          <c:tx>
            <c:strRef>
              <c:f>Sheet1!$H$1:$H$3</c:f>
              <c:strCache>
                <c:ptCount val="1"/>
                <c:pt idx="0">
                  <c:v>Non-governmet Health Institutions 2012EC M</c:v>
                </c:pt>
              </c:strCache>
            </c:strRef>
          </c:tx>
          <c:marker>
            <c:symbol val="none"/>
          </c:marker>
          <c:cat>
            <c:strRef>
              <c:f>Sheet1!$A$4:$A$12</c:f>
              <c:strCache>
                <c:ptCount val="9"/>
                <c:pt idx="0">
                  <c:v>Doctors</c:v>
                </c:pt>
                <c:pt idx="1">
                  <c:v>Nurses</c:v>
                </c:pt>
                <c:pt idx="2">
                  <c:v>Health Assistants</c:v>
                </c:pt>
                <c:pt idx="3">
                  <c:v>Health Officers</c:v>
                </c:pt>
                <c:pt idx="4">
                  <c:v>Laboratory Technicians</c:v>
                </c:pt>
                <c:pt idx="5">
                  <c:v>X-Ray Technicians</c:v>
                </c:pt>
                <c:pt idx="6">
                  <c:v>Sanitarians</c:v>
                </c:pt>
                <c:pt idx="7">
                  <c:v>Community Health Workers</c:v>
                </c:pt>
                <c:pt idx="8">
                  <c:v>Pharmacists</c:v>
                </c:pt>
              </c:strCache>
            </c:strRef>
          </c:cat>
          <c:val>
            <c:numRef>
              <c:f>Sheet1!$H$4:$H$12</c:f>
              <c:numCache>
                <c:formatCode>General</c:formatCode>
                <c:ptCount val="9"/>
                <c:pt idx="0">
                  <c:v>4</c:v>
                </c:pt>
                <c:pt idx="1">
                  <c:v>213</c:v>
                </c:pt>
                <c:pt idx="2">
                  <c:v>0</c:v>
                </c:pt>
                <c:pt idx="3">
                  <c:v>34</c:v>
                </c:pt>
                <c:pt idx="4">
                  <c:v>37</c:v>
                </c:pt>
                <c:pt idx="5">
                  <c:v>3</c:v>
                </c:pt>
                <c:pt idx="6">
                  <c:v>0</c:v>
                </c:pt>
                <c:pt idx="7">
                  <c:v>0</c:v>
                </c:pt>
                <c:pt idx="8">
                  <c:v>79</c:v>
                </c:pt>
              </c:numCache>
            </c:numRef>
          </c:val>
          <c:smooth val="0"/>
          <c:extLst>
            <c:ext xmlns:c16="http://schemas.microsoft.com/office/drawing/2014/chart" uri="{C3380CC4-5D6E-409C-BE32-E72D297353CC}">
              <c16:uniqueId val="{00000006-CF78-43A8-B3BE-FFC55C8A6C50}"/>
            </c:ext>
          </c:extLst>
        </c:ser>
        <c:ser>
          <c:idx val="7"/>
          <c:order val="7"/>
          <c:tx>
            <c:strRef>
              <c:f>Sheet1!$I$1:$I$3</c:f>
              <c:strCache>
                <c:ptCount val="1"/>
                <c:pt idx="0">
                  <c:v>Non-governmet Health Institutions 2012EC F</c:v>
                </c:pt>
              </c:strCache>
            </c:strRef>
          </c:tx>
          <c:marker>
            <c:symbol val="none"/>
          </c:marker>
          <c:cat>
            <c:strRef>
              <c:f>Sheet1!$A$4:$A$12</c:f>
              <c:strCache>
                <c:ptCount val="9"/>
                <c:pt idx="0">
                  <c:v>Doctors</c:v>
                </c:pt>
                <c:pt idx="1">
                  <c:v>Nurses</c:v>
                </c:pt>
                <c:pt idx="2">
                  <c:v>Health Assistants</c:v>
                </c:pt>
                <c:pt idx="3">
                  <c:v>Health Officers</c:v>
                </c:pt>
                <c:pt idx="4">
                  <c:v>Laboratory Technicians</c:v>
                </c:pt>
                <c:pt idx="5">
                  <c:v>X-Ray Technicians</c:v>
                </c:pt>
                <c:pt idx="6">
                  <c:v>Sanitarians</c:v>
                </c:pt>
                <c:pt idx="7">
                  <c:v>Community Health Workers</c:v>
                </c:pt>
                <c:pt idx="8">
                  <c:v>Pharmacists</c:v>
                </c:pt>
              </c:strCache>
            </c:strRef>
          </c:cat>
          <c:val>
            <c:numRef>
              <c:f>Sheet1!$I$4:$I$12</c:f>
              <c:numCache>
                <c:formatCode>General</c:formatCode>
                <c:ptCount val="9"/>
                <c:pt idx="0">
                  <c:v>1</c:v>
                </c:pt>
                <c:pt idx="1">
                  <c:v>37</c:v>
                </c:pt>
                <c:pt idx="2">
                  <c:v>0</c:v>
                </c:pt>
                <c:pt idx="3">
                  <c:v>6</c:v>
                </c:pt>
                <c:pt idx="4">
                  <c:v>11</c:v>
                </c:pt>
                <c:pt idx="5">
                  <c:v>1</c:v>
                </c:pt>
                <c:pt idx="6">
                  <c:v>0</c:v>
                </c:pt>
                <c:pt idx="7">
                  <c:v>0</c:v>
                </c:pt>
                <c:pt idx="8">
                  <c:v>27</c:v>
                </c:pt>
              </c:numCache>
            </c:numRef>
          </c:val>
          <c:smooth val="0"/>
          <c:extLst>
            <c:ext xmlns:c16="http://schemas.microsoft.com/office/drawing/2014/chart" uri="{C3380CC4-5D6E-409C-BE32-E72D297353CC}">
              <c16:uniqueId val="{00000007-CF78-43A8-B3BE-FFC55C8A6C50}"/>
            </c:ext>
          </c:extLst>
        </c:ser>
        <c:dLbls>
          <c:showLegendKey val="0"/>
          <c:showVal val="0"/>
          <c:showCatName val="0"/>
          <c:showSerName val="0"/>
          <c:showPercent val="0"/>
          <c:showBubbleSize val="0"/>
        </c:dLbls>
        <c:smooth val="0"/>
        <c:axId val="353563776"/>
        <c:axId val="353565312"/>
      </c:lineChart>
      <c:catAx>
        <c:axId val="353563776"/>
        <c:scaling>
          <c:orientation val="minMax"/>
        </c:scaling>
        <c:delete val="0"/>
        <c:axPos val="b"/>
        <c:minorGridlines/>
        <c:numFmt formatCode="General" sourceLinked="0"/>
        <c:majorTickMark val="out"/>
        <c:minorTickMark val="none"/>
        <c:tickLblPos val="nextTo"/>
        <c:spPr>
          <a:pattFill prst="pct25">
            <a:fgClr>
              <a:schemeClr val="accent1"/>
            </a:fgClr>
            <a:bgClr>
              <a:schemeClr val="bg1"/>
            </a:bgClr>
          </a:pattFill>
        </c:spPr>
        <c:crossAx val="353565312"/>
        <c:crosses val="autoZero"/>
        <c:auto val="1"/>
        <c:lblAlgn val="ctr"/>
        <c:lblOffset val="100"/>
        <c:noMultiLvlLbl val="0"/>
      </c:catAx>
      <c:valAx>
        <c:axId val="353565312"/>
        <c:scaling>
          <c:orientation val="minMax"/>
        </c:scaling>
        <c:delete val="0"/>
        <c:axPos val="l"/>
        <c:minorGridlines/>
        <c:numFmt formatCode="General" sourceLinked="1"/>
        <c:majorTickMark val="out"/>
        <c:minorTickMark val="none"/>
        <c:tickLblPos val="nextTo"/>
        <c:crossAx val="353563776"/>
        <c:crosses val="autoZero"/>
        <c:crossBetween val="between"/>
      </c:valAx>
    </c:plotArea>
    <c:legend>
      <c:legendPos val="r"/>
      <c:overlay val="0"/>
    </c:legend>
    <c:plotVisOnly val="1"/>
    <c:dispBlanksAs val="gap"/>
    <c:showDLblsOverMax val="0"/>
  </c:chart>
  <c:spPr>
    <a:pattFill prst="pct90">
      <a:fgClr>
        <a:schemeClr val="accent1"/>
      </a:fgClr>
      <a:bgClr>
        <a:schemeClr val="bg1"/>
      </a:bgClr>
    </a:pattFill>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Sheet2!$A$4</c:f>
              <c:strCache>
                <c:ptCount val="1"/>
                <c:pt idx="0">
                  <c:v>First Incidence</c:v>
                </c:pt>
              </c:strCache>
            </c:strRef>
          </c:tx>
          <c:invertIfNegative val="0"/>
          <c:cat>
            <c:multiLvlStrRef>
              <c:f>Sheet2!$B$1:$I$3</c:f>
              <c:multiLvlStrCache>
                <c:ptCount val="8"/>
                <c:lvl>
                  <c:pt idx="0">
                    <c:v>M</c:v>
                  </c:pt>
                  <c:pt idx="1">
                    <c:v>F</c:v>
                  </c:pt>
                  <c:pt idx="2">
                    <c:v>M</c:v>
                  </c:pt>
                  <c:pt idx="3">
                    <c:v>F</c:v>
                  </c:pt>
                  <c:pt idx="4">
                    <c:v>M</c:v>
                  </c:pt>
                  <c:pt idx="5">
                    <c:v>F</c:v>
                  </c:pt>
                  <c:pt idx="6">
                    <c:v>M</c:v>
                  </c:pt>
                  <c:pt idx="7">
                    <c:v>F</c:v>
                  </c:pt>
                </c:lvl>
                <c:lvl>
                  <c:pt idx="0">
                    <c:v>2011EC</c:v>
                  </c:pt>
                  <c:pt idx="2">
                    <c:v>2012EC</c:v>
                  </c:pt>
                  <c:pt idx="4">
                    <c:v>2011EC</c:v>
                  </c:pt>
                  <c:pt idx="6">
                    <c:v>2012EC</c:v>
                  </c:pt>
                </c:lvl>
                <c:lvl>
                  <c:pt idx="0">
                    <c:v>Number of Patients treated in gov.t health Institutions</c:v>
                  </c:pt>
                  <c:pt idx="4">
                    <c:v>Number of Patients treated in non- gov.t health Institutions</c:v>
                  </c:pt>
                </c:lvl>
              </c:multiLvlStrCache>
            </c:multiLvlStrRef>
          </c:cat>
          <c:val>
            <c:numRef>
              <c:f>Sheet2!$B$4:$I$4</c:f>
              <c:numCache>
                <c:formatCode>#,##0</c:formatCode>
                <c:ptCount val="8"/>
                <c:pt idx="0">
                  <c:v>596088</c:v>
                </c:pt>
                <c:pt idx="1">
                  <c:v>658887</c:v>
                </c:pt>
                <c:pt idx="2">
                  <c:v>907409</c:v>
                </c:pt>
                <c:pt idx="3">
                  <c:v>940301</c:v>
                </c:pt>
                <c:pt idx="4">
                  <c:v>20265</c:v>
                </c:pt>
                <c:pt idx="5">
                  <c:v>27178</c:v>
                </c:pt>
                <c:pt idx="6">
                  <c:v>45830</c:v>
                </c:pt>
                <c:pt idx="7">
                  <c:v>56681</c:v>
                </c:pt>
              </c:numCache>
            </c:numRef>
          </c:val>
          <c:extLst>
            <c:ext xmlns:c16="http://schemas.microsoft.com/office/drawing/2014/chart" uri="{C3380CC4-5D6E-409C-BE32-E72D297353CC}">
              <c16:uniqueId val="{00000000-3164-4910-8E4E-CAB4516213A6}"/>
            </c:ext>
          </c:extLst>
        </c:ser>
        <c:ser>
          <c:idx val="1"/>
          <c:order val="1"/>
          <c:tx>
            <c:strRef>
              <c:f>Sheet2!$A$5</c:f>
              <c:strCache>
                <c:ptCount val="1"/>
                <c:pt idx="0">
                  <c:v>Repeatedly Treated</c:v>
                </c:pt>
              </c:strCache>
            </c:strRef>
          </c:tx>
          <c:invertIfNegative val="0"/>
          <c:cat>
            <c:multiLvlStrRef>
              <c:f>Sheet2!$B$1:$I$3</c:f>
              <c:multiLvlStrCache>
                <c:ptCount val="8"/>
                <c:lvl>
                  <c:pt idx="0">
                    <c:v>M</c:v>
                  </c:pt>
                  <c:pt idx="1">
                    <c:v>F</c:v>
                  </c:pt>
                  <c:pt idx="2">
                    <c:v>M</c:v>
                  </c:pt>
                  <c:pt idx="3">
                    <c:v>F</c:v>
                  </c:pt>
                  <c:pt idx="4">
                    <c:v>M</c:v>
                  </c:pt>
                  <c:pt idx="5">
                    <c:v>F</c:v>
                  </c:pt>
                  <c:pt idx="6">
                    <c:v>M</c:v>
                  </c:pt>
                  <c:pt idx="7">
                    <c:v>F</c:v>
                  </c:pt>
                </c:lvl>
                <c:lvl>
                  <c:pt idx="0">
                    <c:v>2011EC</c:v>
                  </c:pt>
                  <c:pt idx="2">
                    <c:v>2012EC</c:v>
                  </c:pt>
                  <c:pt idx="4">
                    <c:v>2011EC</c:v>
                  </c:pt>
                  <c:pt idx="6">
                    <c:v>2012EC</c:v>
                  </c:pt>
                </c:lvl>
                <c:lvl>
                  <c:pt idx="0">
                    <c:v>Number of Patients treated in gov.t health Institutions</c:v>
                  </c:pt>
                  <c:pt idx="4">
                    <c:v>Number of Patients treated in non- gov.t health Institutions</c:v>
                  </c:pt>
                </c:lvl>
              </c:multiLvlStrCache>
            </c:multiLvlStrRef>
          </c:cat>
          <c:val>
            <c:numRef>
              <c:f>Sheet2!$B$5:$I$5</c:f>
              <c:numCache>
                <c:formatCode>#,##0</c:formatCode>
                <c:ptCount val="8"/>
                <c:pt idx="0">
                  <c:v>618092</c:v>
                </c:pt>
                <c:pt idx="1">
                  <c:v>648491</c:v>
                </c:pt>
                <c:pt idx="2">
                  <c:v>655137</c:v>
                </c:pt>
                <c:pt idx="3">
                  <c:v>672856</c:v>
                </c:pt>
                <c:pt idx="4">
                  <c:v>116525</c:v>
                </c:pt>
                <c:pt idx="5">
                  <c:v>145644</c:v>
                </c:pt>
                <c:pt idx="6">
                  <c:v>25339</c:v>
                </c:pt>
                <c:pt idx="7">
                  <c:v>32495</c:v>
                </c:pt>
              </c:numCache>
            </c:numRef>
          </c:val>
          <c:extLst>
            <c:ext xmlns:c16="http://schemas.microsoft.com/office/drawing/2014/chart" uri="{C3380CC4-5D6E-409C-BE32-E72D297353CC}">
              <c16:uniqueId val="{00000001-3164-4910-8E4E-CAB4516213A6}"/>
            </c:ext>
          </c:extLst>
        </c:ser>
        <c:ser>
          <c:idx val="2"/>
          <c:order val="2"/>
          <c:tx>
            <c:strRef>
              <c:f>Sheet2!$A$6</c:f>
              <c:strCache>
                <c:ptCount val="1"/>
                <c:pt idx="0">
                  <c:v>In Patients Admission</c:v>
                </c:pt>
              </c:strCache>
            </c:strRef>
          </c:tx>
          <c:invertIfNegative val="0"/>
          <c:cat>
            <c:multiLvlStrRef>
              <c:f>Sheet2!$B$1:$I$3</c:f>
              <c:multiLvlStrCache>
                <c:ptCount val="8"/>
                <c:lvl>
                  <c:pt idx="0">
                    <c:v>M</c:v>
                  </c:pt>
                  <c:pt idx="1">
                    <c:v>F</c:v>
                  </c:pt>
                  <c:pt idx="2">
                    <c:v>M</c:v>
                  </c:pt>
                  <c:pt idx="3">
                    <c:v>F</c:v>
                  </c:pt>
                  <c:pt idx="4">
                    <c:v>M</c:v>
                  </c:pt>
                  <c:pt idx="5">
                    <c:v>F</c:v>
                  </c:pt>
                  <c:pt idx="6">
                    <c:v>M</c:v>
                  </c:pt>
                  <c:pt idx="7">
                    <c:v>F</c:v>
                  </c:pt>
                </c:lvl>
                <c:lvl>
                  <c:pt idx="0">
                    <c:v>2011EC</c:v>
                  </c:pt>
                  <c:pt idx="2">
                    <c:v>2012EC</c:v>
                  </c:pt>
                  <c:pt idx="4">
                    <c:v>2011EC</c:v>
                  </c:pt>
                  <c:pt idx="6">
                    <c:v>2012EC</c:v>
                  </c:pt>
                </c:lvl>
                <c:lvl>
                  <c:pt idx="0">
                    <c:v>Number of Patients treated in gov.t health Institutions</c:v>
                  </c:pt>
                  <c:pt idx="4">
                    <c:v>Number of Patients treated in non- gov.t health Institutions</c:v>
                  </c:pt>
                </c:lvl>
              </c:multiLvlStrCache>
            </c:multiLvlStrRef>
          </c:cat>
          <c:val>
            <c:numRef>
              <c:f>Sheet2!$B$6:$I$6</c:f>
              <c:numCache>
                <c:formatCode>#,##0</c:formatCode>
                <c:ptCount val="8"/>
                <c:pt idx="0">
                  <c:v>14970</c:v>
                </c:pt>
                <c:pt idx="1">
                  <c:v>9290</c:v>
                </c:pt>
                <c:pt idx="2">
                  <c:v>12568</c:v>
                </c:pt>
                <c:pt idx="3">
                  <c:v>14631</c:v>
                </c:pt>
                <c:pt idx="4">
                  <c:v>6955</c:v>
                </c:pt>
                <c:pt idx="5">
                  <c:v>10067</c:v>
                </c:pt>
                <c:pt idx="6" formatCode="General">
                  <c:v>781</c:v>
                </c:pt>
                <c:pt idx="7" formatCode="General">
                  <c:v>876</c:v>
                </c:pt>
              </c:numCache>
            </c:numRef>
          </c:val>
          <c:extLst>
            <c:ext xmlns:c16="http://schemas.microsoft.com/office/drawing/2014/chart" uri="{C3380CC4-5D6E-409C-BE32-E72D297353CC}">
              <c16:uniqueId val="{00000002-3164-4910-8E4E-CAB4516213A6}"/>
            </c:ext>
          </c:extLst>
        </c:ser>
        <c:ser>
          <c:idx val="3"/>
          <c:order val="3"/>
          <c:tx>
            <c:strRef>
              <c:f>Sheet2!$A$7</c:f>
              <c:strCache>
                <c:ptCount val="1"/>
                <c:pt idx="0">
                  <c:v>Laboratory Test</c:v>
                </c:pt>
              </c:strCache>
            </c:strRef>
          </c:tx>
          <c:invertIfNegative val="0"/>
          <c:cat>
            <c:multiLvlStrRef>
              <c:f>Sheet2!$B$1:$I$3</c:f>
              <c:multiLvlStrCache>
                <c:ptCount val="8"/>
                <c:lvl>
                  <c:pt idx="0">
                    <c:v>M</c:v>
                  </c:pt>
                  <c:pt idx="1">
                    <c:v>F</c:v>
                  </c:pt>
                  <c:pt idx="2">
                    <c:v>M</c:v>
                  </c:pt>
                  <c:pt idx="3">
                    <c:v>F</c:v>
                  </c:pt>
                  <c:pt idx="4">
                    <c:v>M</c:v>
                  </c:pt>
                  <c:pt idx="5">
                    <c:v>F</c:v>
                  </c:pt>
                  <c:pt idx="6">
                    <c:v>M</c:v>
                  </c:pt>
                  <c:pt idx="7">
                    <c:v>F</c:v>
                  </c:pt>
                </c:lvl>
                <c:lvl>
                  <c:pt idx="0">
                    <c:v>2011EC</c:v>
                  </c:pt>
                  <c:pt idx="2">
                    <c:v>2012EC</c:v>
                  </c:pt>
                  <c:pt idx="4">
                    <c:v>2011EC</c:v>
                  </c:pt>
                  <c:pt idx="6">
                    <c:v>2012EC</c:v>
                  </c:pt>
                </c:lvl>
                <c:lvl>
                  <c:pt idx="0">
                    <c:v>Number of Patients treated in gov.t health Institutions</c:v>
                  </c:pt>
                  <c:pt idx="4">
                    <c:v>Number of Patients treated in non- gov.t health Institutions</c:v>
                  </c:pt>
                </c:lvl>
              </c:multiLvlStrCache>
            </c:multiLvlStrRef>
          </c:cat>
          <c:val>
            <c:numRef>
              <c:f>Sheet2!$B$7:$I$7</c:f>
              <c:numCache>
                <c:formatCode>#,##0</c:formatCode>
                <c:ptCount val="8"/>
                <c:pt idx="0">
                  <c:v>315344</c:v>
                </c:pt>
                <c:pt idx="1">
                  <c:v>339890</c:v>
                </c:pt>
                <c:pt idx="2">
                  <c:v>545976</c:v>
                </c:pt>
                <c:pt idx="3">
                  <c:v>658363</c:v>
                </c:pt>
                <c:pt idx="4">
                  <c:v>4284</c:v>
                </c:pt>
                <c:pt idx="5" formatCode="General">
                  <c:v>937</c:v>
                </c:pt>
                <c:pt idx="6">
                  <c:v>34528</c:v>
                </c:pt>
                <c:pt idx="7">
                  <c:v>87755</c:v>
                </c:pt>
              </c:numCache>
            </c:numRef>
          </c:val>
          <c:extLst>
            <c:ext xmlns:c16="http://schemas.microsoft.com/office/drawing/2014/chart" uri="{C3380CC4-5D6E-409C-BE32-E72D297353CC}">
              <c16:uniqueId val="{00000003-3164-4910-8E4E-CAB4516213A6}"/>
            </c:ext>
          </c:extLst>
        </c:ser>
        <c:ser>
          <c:idx val="4"/>
          <c:order val="4"/>
          <c:tx>
            <c:strRef>
              <c:f>Sheet2!$A$8</c:f>
              <c:strCache>
                <c:ptCount val="1"/>
                <c:pt idx="0">
                  <c:v>Operation</c:v>
                </c:pt>
              </c:strCache>
            </c:strRef>
          </c:tx>
          <c:invertIfNegative val="0"/>
          <c:cat>
            <c:multiLvlStrRef>
              <c:f>Sheet2!$B$1:$I$3</c:f>
              <c:multiLvlStrCache>
                <c:ptCount val="8"/>
                <c:lvl>
                  <c:pt idx="0">
                    <c:v>M</c:v>
                  </c:pt>
                  <c:pt idx="1">
                    <c:v>F</c:v>
                  </c:pt>
                  <c:pt idx="2">
                    <c:v>M</c:v>
                  </c:pt>
                  <c:pt idx="3">
                    <c:v>F</c:v>
                  </c:pt>
                  <c:pt idx="4">
                    <c:v>M</c:v>
                  </c:pt>
                  <c:pt idx="5">
                    <c:v>F</c:v>
                  </c:pt>
                  <c:pt idx="6">
                    <c:v>M</c:v>
                  </c:pt>
                  <c:pt idx="7">
                    <c:v>F</c:v>
                  </c:pt>
                </c:lvl>
                <c:lvl>
                  <c:pt idx="0">
                    <c:v>2011EC</c:v>
                  </c:pt>
                  <c:pt idx="2">
                    <c:v>2012EC</c:v>
                  </c:pt>
                  <c:pt idx="4">
                    <c:v>2011EC</c:v>
                  </c:pt>
                  <c:pt idx="6">
                    <c:v>2012EC</c:v>
                  </c:pt>
                </c:lvl>
                <c:lvl>
                  <c:pt idx="0">
                    <c:v>Number of Patients treated in gov.t health Institutions</c:v>
                  </c:pt>
                  <c:pt idx="4">
                    <c:v>Number of Patients treated in non- gov.t health Institutions</c:v>
                  </c:pt>
                </c:lvl>
              </c:multiLvlStrCache>
            </c:multiLvlStrRef>
          </c:cat>
          <c:val>
            <c:numRef>
              <c:f>Sheet2!$B$8:$I$8</c:f>
              <c:numCache>
                <c:formatCode>General</c:formatCode>
                <c:ptCount val="8"/>
                <c:pt idx="0">
                  <c:v>978</c:v>
                </c:pt>
                <c:pt idx="1">
                  <c:v>953</c:v>
                </c:pt>
                <c:pt idx="2">
                  <c:v>2458</c:v>
                </c:pt>
                <c:pt idx="3">
                  <c:v>1383</c:v>
                </c:pt>
                <c:pt idx="4">
                  <c:v>99</c:v>
                </c:pt>
                <c:pt idx="5">
                  <c:v>105</c:v>
                </c:pt>
                <c:pt idx="6">
                  <c:v>15</c:v>
                </c:pt>
                <c:pt idx="7">
                  <c:v>10</c:v>
                </c:pt>
              </c:numCache>
            </c:numRef>
          </c:val>
          <c:extLst>
            <c:ext xmlns:c16="http://schemas.microsoft.com/office/drawing/2014/chart" uri="{C3380CC4-5D6E-409C-BE32-E72D297353CC}">
              <c16:uniqueId val="{00000004-3164-4910-8E4E-CAB4516213A6}"/>
            </c:ext>
          </c:extLst>
        </c:ser>
        <c:ser>
          <c:idx val="5"/>
          <c:order val="5"/>
          <c:tx>
            <c:strRef>
              <c:f>Sheet2!$A$9</c:f>
              <c:strCache>
                <c:ptCount val="1"/>
                <c:pt idx="0">
                  <c:v>Others</c:v>
                </c:pt>
              </c:strCache>
            </c:strRef>
          </c:tx>
          <c:invertIfNegative val="0"/>
          <c:cat>
            <c:multiLvlStrRef>
              <c:f>Sheet2!$B$1:$I$3</c:f>
              <c:multiLvlStrCache>
                <c:ptCount val="8"/>
                <c:lvl>
                  <c:pt idx="0">
                    <c:v>M</c:v>
                  </c:pt>
                  <c:pt idx="1">
                    <c:v>F</c:v>
                  </c:pt>
                  <c:pt idx="2">
                    <c:v>M</c:v>
                  </c:pt>
                  <c:pt idx="3">
                    <c:v>F</c:v>
                  </c:pt>
                  <c:pt idx="4">
                    <c:v>M</c:v>
                  </c:pt>
                  <c:pt idx="5">
                    <c:v>F</c:v>
                  </c:pt>
                  <c:pt idx="6">
                    <c:v>M</c:v>
                  </c:pt>
                  <c:pt idx="7">
                    <c:v>F</c:v>
                  </c:pt>
                </c:lvl>
                <c:lvl>
                  <c:pt idx="0">
                    <c:v>2011EC</c:v>
                  </c:pt>
                  <c:pt idx="2">
                    <c:v>2012EC</c:v>
                  </c:pt>
                  <c:pt idx="4">
                    <c:v>2011EC</c:v>
                  </c:pt>
                  <c:pt idx="6">
                    <c:v>2012EC</c:v>
                  </c:pt>
                </c:lvl>
                <c:lvl>
                  <c:pt idx="0">
                    <c:v>Number of Patients treated in gov.t health Institutions</c:v>
                  </c:pt>
                  <c:pt idx="4">
                    <c:v>Number of Patients treated in non- gov.t health Institutions</c:v>
                  </c:pt>
                </c:lvl>
              </c:multiLvlStrCache>
            </c:multiLvlStrRef>
          </c:cat>
          <c:val>
            <c:numRef>
              <c:f>Sheet2!$B$9:$I$9</c:f>
              <c:numCache>
                <c:formatCode>General</c:formatCode>
                <c:ptCount val="8"/>
                <c:pt idx="0">
                  <c:v>3429</c:v>
                </c:pt>
                <c:pt idx="1">
                  <c:v>3017</c:v>
                </c:pt>
                <c:pt idx="2">
                  <c:v>2975</c:v>
                </c:pt>
                <c:pt idx="3">
                  <c:v>1705</c:v>
                </c:pt>
                <c:pt idx="4" formatCode="#,##0">
                  <c:v>1705</c:v>
                </c:pt>
                <c:pt idx="5" formatCode="#,##0">
                  <c:v>1809</c:v>
                </c:pt>
                <c:pt idx="6">
                  <c:v>0</c:v>
                </c:pt>
                <c:pt idx="7">
                  <c:v>0</c:v>
                </c:pt>
              </c:numCache>
            </c:numRef>
          </c:val>
          <c:extLst>
            <c:ext xmlns:c16="http://schemas.microsoft.com/office/drawing/2014/chart" uri="{C3380CC4-5D6E-409C-BE32-E72D297353CC}">
              <c16:uniqueId val="{00000005-3164-4910-8E4E-CAB4516213A6}"/>
            </c:ext>
          </c:extLst>
        </c:ser>
        <c:ser>
          <c:idx val="6"/>
          <c:order val="6"/>
          <c:tx>
            <c:strRef>
              <c:f>Sheet2!$A$10</c:f>
              <c:strCache>
                <c:ptCount val="1"/>
                <c:pt idx="0">
                  <c:v>Total</c:v>
                </c:pt>
              </c:strCache>
            </c:strRef>
          </c:tx>
          <c:invertIfNegative val="0"/>
          <c:cat>
            <c:multiLvlStrRef>
              <c:f>Sheet2!$B$1:$I$3</c:f>
              <c:multiLvlStrCache>
                <c:ptCount val="8"/>
                <c:lvl>
                  <c:pt idx="0">
                    <c:v>M</c:v>
                  </c:pt>
                  <c:pt idx="1">
                    <c:v>F</c:v>
                  </c:pt>
                  <c:pt idx="2">
                    <c:v>M</c:v>
                  </c:pt>
                  <c:pt idx="3">
                    <c:v>F</c:v>
                  </c:pt>
                  <c:pt idx="4">
                    <c:v>M</c:v>
                  </c:pt>
                  <c:pt idx="5">
                    <c:v>F</c:v>
                  </c:pt>
                  <c:pt idx="6">
                    <c:v>M</c:v>
                  </c:pt>
                  <c:pt idx="7">
                    <c:v>F</c:v>
                  </c:pt>
                </c:lvl>
                <c:lvl>
                  <c:pt idx="0">
                    <c:v>2011EC</c:v>
                  </c:pt>
                  <c:pt idx="2">
                    <c:v>2012EC</c:v>
                  </c:pt>
                  <c:pt idx="4">
                    <c:v>2011EC</c:v>
                  </c:pt>
                  <c:pt idx="6">
                    <c:v>2012EC</c:v>
                  </c:pt>
                </c:lvl>
                <c:lvl>
                  <c:pt idx="0">
                    <c:v>Number of Patients treated in gov.t health Institutions</c:v>
                  </c:pt>
                  <c:pt idx="4">
                    <c:v>Number of Patients treated in non- gov.t health Institutions</c:v>
                  </c:pt>
                </c:lvl>
              </c:multiLvlStrCache>
            </c:multiLvlStrRef>
          </c:cat>
          <c:val>
            <c:numRef>
              <c:f>Sheet2!$B$10:$I$10</c:f>
              <c:numCache>
                <c:formatCode>#,##0</c:formatCode>
                <c:ptCount val="8"/>
                <c:pt idx="0">
                  <c:v>1548901</c:v>
                </c:pt>
                <c:pt idx="1">
                  <c:v>1660528</c:v>
                </c:pt>
                <c:pt idx="2">
                  <c:v>2126523</c:v>
                </c:pt>
                <c:pt idx="3">
                  <c:v>2289239</c:v>
                </c:pt>
                <c:pt idx="4">
                  <c:v>149833</c:v>
                </c:pt>
                <c:pt idx="5">
                  <c:v>185740</c:v>
                </c:pt>
                <c:pt idx="6">
                  <c:v>106493</c:v>
                </c:pt>
                <c:pt idx="7">
                  <c:v>177817</c:v>
                </c:pt>
              </c:numCache>
            </c:numRef>
          </c:val>
          <c:extLst>
            <c:ext xmlns:c16="http://schemas.microsoft.com/office/drawing/2014/chart" uri="{C3380CC4-5D6E-409C-BE32-E72D297353CC}">
              <c16:uniqueId val="{00000006-3164-4910-8E4E-CAB4516213A6}"/>
            </c:ext>
          </c:extLst>
        </c:ser>
        <c:dLbls>
          <c:showLegendKey val="0"/>
          <c:showVal val="0"/>
          <c:showCatName val="0"/>
          <c:showSerName val="0"/>
          <c:showPercent val="0"/>
          <c:showBubbleSize val="0"/>
        </c:dLbls>
        <c:gapWidth val="150"/>
        <c:axId val="353651712"/>
        <c:axId val="353665792"/>
      </c:barChart>
      <c:catAx>
        <c:axId val="353651712"/>
        <c:scaling>
          <c:orientation val="minMax"/>
        </c:scaling>
        <c:delete val="0"/>
        <c:axPos val="b"/>
        <c:numFmt formatCode="General" sourceLinked="0"/>
        <c:majorTickMark val="out"/>
        <c:minorTickMark val="none"/>
        <c:tickLblPos val="nextTo"/>
        <c:crossAx val="353665792"/>
        <c:crosses val="autoZero"/>
        <c:auto val="1"/>
        <c:lblAlgn val="ctr"/>
        <c:lblOffset val="100"/>
        <c:noMultiLvlLbl val="0"/>
      </c:catAx>
      <c:valAx>
        <c:axId val="353665792"/>
        <c:scaling>
          <c:orientation val="minMax"/>
        </c:scaling>
        <c:delete val="0"/>
        <c:axPos val="l"/>
        <c:majorGridlines/>
        <c:numFmt formatCode="#,##0" sourceLinked="1"/>
        <c:majorTickMark val="out"/>
        <c:minorTickMark val="none"/>
        <c:tickLblPos val="nextTo"/>
        <c:crossAx val="353651712"/>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Sheet1!$B$1:$B$3</c:f>
              <c:strCache>
                <c:ptCount val="1"/>
                <c:pt idx="0">
                  <c:v>Number of Patients 2011EC M</c:v>
                </c:pt>
              </c:strCache>
            </c:strRef>
          </c:tx>
          <c:invertIfNegative val="0"/>
          <c:cat>
            <c:strRef>
              <c:f>Sheet1!$A$4:$A$11</c:f>
              <c:strCache>
                <c:ptCount val="8"/>
                <c:pt idx="0">
                  <c:v>Leprosy</c:v>
                </c:pt>
                <c:pt idx="1">
                  <c:v>TB Patients</c:v>
                </c:pt>
                <c:pt idx="2">
                  <c:v>Malaria Patients</c:v>
                </c:pt>
                <c:pt idx="3">
                  <c:v>HIV Positive</c:v>
                </c:pt>
                <c:pt idx="4">
                  <c:v>Newly Identified HIV Carrier</c:v>
                </c:pt>
                <c:pt idx="5">
                  <c:v>Death Due to HIV/AIDS</c:v>
                </c:pt>
                <c:pt idx="6">
                  <c:v>Other patients</c:v>
                </c:pt>
                <c:pt idx="7">
                  <c:v>Total Patients</c:v>
                </c:pt>
              </c:strCache>
            </c:strRef>
          </c:cat>
          <c:val>
            <c:numRef>
              <c:f>Sheet1!$B$4:$B$11</c:f>
              <c:numCache>
                <c:formatCode>General</c:formatCode>
                <c:ptCount val="8"/>
                <c:pt idx="0">
                  <c:v>74</c:v>
                </c:pt>
                <c:pt idx="1">
                  <c:v>1698</c:v>
                </c:pt>
                <c:pt idx="2">
                  <c:v>2491</c:v>
                </c:pt>
                <c:pt idx="3">
                  <c:v>2612</c:v>
                </c:pt>
                <c:pt idx="4">
                  <c:v>233</c:v>
                </c:pt>
                <c:pt idx="5">
                  <c:v>81</c:v>
                </c:pt>
                <c:pt idx="6" formatCode="#,##0">
                  <c:v>57033</c:v>
                </c:pt>
                <c:pt idx="7" formatCode="_(* #,##0_);_(* \(#,##0\);_(* &quot;-&quot;??_);_(@_)">
                  <c:v>64222</c:v>
                </c:pt>
              </c:numCache>
            </c:numRef>
          </c:val>
          <c:extLst>
            <c:ext xmlns:c16="http://schemas.microsoft.com/office/drawing/2014/chart" uri="{C3380CC4-5D6E-409C-BE32-E72D297353CC}">
              <c16:uniqueId val="{00000000-99E8-4DC6-AB34-3A7A39AF715D}"/>
            </c:ext>
          </c:extLst>
        </c:ser>
        <c:ser>
          <c:idx val="1"/>
          <c:order val="1"/>
          <c:tx>
            <c:strRef>
              <c:f>Sheet1!$C$1:$C$3</c:f>
              <c:strCache>
                <c:ptCount val="1"/>
                <c:pt idx="0">
                  <c:v>Number of Patients 2011EC F</c:v>
                </c:pt>
              </c:strCache>
            </c:strRef>
          </c:tx>
          <c:invertIfNegative val="0"/>
          <c:cat>
            <c:strRef>
              <c:f>Sheet1!$A$4:$A$11</c:f>
              <c:strCache>
                <c:ptCount val="8"/>
                <c:pt idx="0">
                  <c:v>Leprosy</c:v>
                </c:pt>
                <c:pt idx="1">
                  <c:v>TB Patients</c:v>
                </c:pt>
                <c:pt idx="2">
                  <c:v>Malaria Patients</c:v>
                </c:pt>
                <c:pt idx="3">
                  <c:v>HIV Positive</c:v>
                </c:pt>
                <c:pt idx="4">
                  <c:v>Newly Identified HIV Carrier</c:v>
                </c:pt>
                <c:pt idx="5">
                  <c:v>Death Due to HIV/AIDS</c:v>
                </c:pt>
                <c:pt idx="6">
                  <c:v>Other patients</c:v>
                </c:pt>
                <c:pt idx="7">
                  <c:v>Total Patients</c:v>
                </c:pt>
              </c:strCache>
            </c:strRef>
          </c:cat>
          <c:val>
            <c:numRef>
              <c:f>Sheet1!$C$4:$C$11</c:f>
              <c:numCache>
                <c:formatCode>General</c:formatCode>
                <c:ptCount val="8"/>
                <c:pt idx="0">
                  <c:v>31</c:v>
                </c:pt>
                <c:pt idx="1">
                  <c:v>1367</c:v>
                </c:pt>
                <c:pt idx="2">
                  <c:v>2720</c:v>
                </c:pt>
                <c:pt idx="3">
                  <c:v>1446</c:v>
                </c:pt>
                <c:pt idx="4">
                  <c:v>349</c:v>
                </c:pt>
                <c:pt idx="5">
                  <c:v>83</c:v>
                </c:pt>
                <c:pt idx="6" formatCode="#,##0">
                  <c:v>43828</c:v>
                </c:pt>
                <c:pt idx="7" formatCode="_(* #,##0_);_(* \(#,##0\);_(* &quot;-&quot;??_);_(@_)">
                  <c:v>49824</c:v>
                </c:pt>
              </c:numCache>
            </c:numRef>
          </c:val>
          <c:extLst>
            <c:ext xmlns:c16="http://schemas.microsoft.com/office/drawing/2014/chart" uri="{C3380CC4-5D6E-409C-BE32-E72D297353CC}">
              <c16:uniqueId val="{00000001-99E8-4DC6-AB34-3A7A39AF715D}"/>
            </c:ext>
          </c:extLst>
        </c:ser>
        <c:ser>
          <c:idx val="2"/>
          <c:order val="2"/>
          <c:tx>
            <c:strRef>
              <c:f>Sheet1!$D$1:$D$3</c:f>
              <c:strCache>
                <c:ptCount val="1"/>
                <c:pt idx="0">
                  <c:v>Number of Patients 2012EC M</c:v>
                </c:pt>
              </c:strCache>
            </c:strRef>
          </c:tx>
          <c:invertIfNegative val="0"/>
          <c:cat>
            <c:strRef>
              <c:f>Sheet1!$A$4:$A$11</c:f>
              <c:strCache>
                <c:ptCount val="8"/>
                <c:pt idx="0">
                  <c:v>Leprosy</c:v>
                </c:pt>
                <c:pt idx="1">
                  <c:v>TB Patients</c:v>
                </c:pt>
                <c:pt idx="2">
                  <c:v>Malaria Patients</c:v>
                </c:pt>
                <c:pt idx="3">
                  <c:v>HIV Positive</c:v>
                </c:pt>
                <c:pt idx="4">
                  <c:v>Newly Identified HIV Carrier</c:v>
                </c:pt>
                <c:pt idx="5">
                  <c:v>Death Due to HIV/AIDS</c:v>
                </c:pt>
                <c:pt idx="6">
                  <c:v>Other patients</c:v>
                </c:pt>
                <c:pt idx="7">
                  <c:v>Total Patients</c:v>
                </c:pt>
              </c:strCache>
            </c:strRef>
          </c:cat>
          <c:val>
            <c:numRef>
              <c:f>Sheet1!$D$4:$D$11</c:f>
              <c:numCache>
                <c:formatCode>General</c:formatCode>
                <c:ptCount val="8"/>
                <c:pt idx="0">
                  <c:v>60</c:v>
                </c:pt>
                <c:pt idx="1">
                  <c:v>1541</c:v>
                </c:pt>
                <c:pt idx="2" formatCode="#,##0">
                  <c:v>5605</c:v>
                </c:pt>
                <c:pt idx="3">
                  <c:v>767</c:v>
                </c:pt>
                <c:pt idx="4">
                  <c:v>27</c:v>
                </c:pt>
                <c:pt idx="5">
                  <c:v>4129</c:v>
                </c:pt>
                <c:pt idx="6">
                  <c:v>184</c:v>
                </c:pt>
                <c:pt idx="7" formatCode="_(* #,##0_);_(* \(#,##0\);_(* &quot;-&quot;??_);_(@_)">
                  <c:v>12313</c:v>
                </c:pt>
              </c:numCache>
            </c:numRef>
          </c:val>
          <c:extLst>
            <c:ext xmlns:c16="http://schemas.microsoft.com/office/drawing/2014/chart" uri="{C3380CC4-5D6E-409C-BE32-E72D297353CC}">
              <c16:uniqueId val="{00000002-99E8-4DC6-AB34-3A7A39AF715D}"/>
            </c:ext>
          </c:extLst>
        </c:ser>
        <c:ser>
          <c:idx val="3"/>
          <c:order val="3"/>
          <c:tx>
            <c:strRef>
              <c:f>Sheet1!$E$1:$E$3</c:f>
              <c:strCache>
                <c:ptCount val="1"/>
                <c:pt idx="0">
                  <c:v>Number of Patients 2012EC F</c:v>
                </c:pt>
              </c:strCache>
            </c:strRef>
          </c:tx>
          <c:invertIfNegative val="0"/>
          <c:cat>
            <c:strRef>
              <c:f>Sheet1!$A$4:$A$11</c:f>
              <c:strCache>
                <c:ptCount val="8"/>
                <c:pt idx="0">
                  <c:v>Leprosy</c:v>
                </c:pt>
                <c:pt idx="1">
                  <c:v>TB Patients</c:v>
                </c:pt>
                <c:pt idx="2">
                  <c:v>Malaria Patients</c:v>
                </c:pt>
                <c:pt idx="3">
                  <c:v>HIV Positive</c:v>
                </c:pt>
                <c:pt idx="4">
                  <c:v>Newly Identified HIV Carrier</c:v>
                </c:pt>
                <c:pt idx="5">
                  <c:v>Death Due to HIV/AIDS</c:v>
                </c:pt>
                <c:pt idx="6">
                  <c:v>Other patients</c:v>
                </c:pt>
                <c:pt idx="7">
                  <c:v>Total Patients</c:v>
                </c:pt>
              </c:strCache>
            </c:strRef>
          </c:cat>
          <c:val>
            <c:numRef>
              <c:f>Sheet1!$E$4:$E$11</c:f>
              <c:numCache>
                <c:formatCode>General</c:formatCode>
                <c:ptCount val="8"/>
                <c:pt idx="0">
                  <c:v>34</c:v>
                </c:pt>
                <c:pt idx="1">
                  <c:v>1215</c:v>
                </c:pt>
                <c:pt idx="2" formatCode="#,##0">
                  <c:v>3737</c:v>
                </c:pt>
                <c:pt idx="3">
                  <c:v>922</c:v>
                </c:pt>
                <c:pt idx="4">
                  <c:v>42</c:v>
                </c:pt>
                <c:pt idx="5">
                  <c:v>4179</c:v>
                </c:pt>
                <c:pt idx="6">
                  <c:v>232</c:v>
                </c:pt>
                <c:pt idx="7" formatCode="_(* #,##0_);_(* \(#,##0\);_(* &quot;-&quot;??_);_(@_)">
                  <c:v>10361</c:v>
                </c:pt>
              </c:numCache>
            </c:numRef>
          </c:val>
          <c:extLst>
            <c:ext xmlns:c16="http://schemas.microsoft.com/office/drawing/2014/chart" uri="{C3380CC4-5D6E-409C-BE32-E72D297353CC}">
              <c16:uniqueId val="{00000003-99E8-4DC6-AB34-3A7A39AF715D}"/>
            </c:ext>
          </c:extLst>
        </c:ser>
        <c:dLbls>
          <c:showLegendKey val="0"/>
          <c:showVal val="0"/>
          <c:showCatName val="0"/>
          <c:showSerName val="0"/>
          <c:showPercent val="0"/>
          <c:showBubbleSize val="0"/>
        </c:dLbls>
        <c:gapWidth val="150"/>
        <c:axId val="353749632"/>
        <c:axId val="353792384"/>
      </c:barChart>
      <c:catAx>
        <c:axId val="353749632"/>
        <c:scaling>
          <c:orientation val="minMax"/>
        </c:scaling>
        <c:delete val="0"/>
        <c:axPos val="b"/>
        <c:numFmt formatCode="General" sourceLinked="0"/>
        <c:majorTickMark val="out"/>
        <c:minorTickMark val="none"/>
        <c:tickLblPos val="nextTo"/>
        <c:crossAx val="353792384"/>
        <c:crosses val="autoZero"/>
        <c:auto val="1"/>
        <c:lblAlgn val="ctr"/>
        <c:lblOffset val="100"/>
        <c:noMultiLvlLbl val="0"/>
      </c:catAx>
      <c:valAx>
        <c:axId val="353792384"/>
        <c:scaling>
          <c:orientation val="minMax"/>
        </c:scaling>
        <c:delete val="0"/>
        <c:axPos val="l"/>
        <c:majorGridlines/>
        <c:numFmt formatCode="General" sourceLinked="1"/>
        <c:majorTickMark val="out"/>
        <c:minorTickMark val="none"/>
        <c:tickLblPos val="nextTo"/>
        <c:crossAx val="353749632"/>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Sheet1!$B$1:$B$2</c:f>
              <c:strCache>
                <c:ptCount val="1"/>
                <c:pt idx="0">
                  <c:v>Number of Mothers 2011EC</c:v>
                </c:pt>
              </c:strCache>
            </c:strRef>
          </c:tx>
          <c:marker>
            <c:symbol val="none"/>
          </c:marker>
          <c:cat>
            <c:strRef>
              <c:f>Sheet1!$A$3:$A$8</c:f>
              <c:strCache>
                <c:ptCount val="6"/>
                <c:pt idx="0">
                  <c:v>Antenatal Care</c:v>
                </c:pt>
                <c:pt idx="1">
                  <c:v>Delivery Service by Skilled Professionals</c:v>
                </c:pt>
                <c:pt idx="2">
                  <c:v>Postnatal Care</c:v>
                </c:pt>
                <c:pt idx="3">
                  <c:v>Family Planning Services</c:v>
                </c:pt>
                <c:pt idx="4">
                  <c:v>Other Services</c:v>
                </c:pt>
                <c:pt idx="5">
                  <c:v>Total</c:v>
                </c:pt>
              </c:strCache>
            </c:strRef>
          </c:cat>
          <c:val>
            <c:numRef>
              <c:f>Sheet1!$B$3:$B$8</c:f>
              <c:numCache>
                <c:formatCode>#,##0</c:formatCode>
                <c:ptCount val="6"/>
                <c:pt idx="0">
                  <c:v>110138</c:v>
                </c:pt>
                <c:pt idx="1">
                  <c:v>76334</c:v>
                </c:pt>
                <c:pt idx="2">
                  <c:v>85960</c:v>
                </c:pt>
                <c:pt idx="3">
                  <c:v>484600</c:v>
                </c:pt>
                <c:pt idx="4">
                  <c:v>12809</c:v>
                </c:pt>
                <c:pt idx="5">
                  <c:v>769841</c:v>
                </c:pt>
              </c:numCache>
            </c:numRef>
          </c:val>
          <c:smooth val="0"/>
          <c:extLst>
            <c:ext xmlns:c16="http://schemas.microsoft.com/office/drawing/2014/chart" uri="{C3380CC4-5D6E-409C-BE32-E72D297353CC}">
              <c16:uniqueId val="{00000000-A7C1-4894-8616-5D5726DF4056}"/>
            </c:ext>
          </c:extLst>
        </c:ser>
        <c:ser>
          <c:idx val="1"/>
          <c:order val="1"/>
          <c:tx>
            <c:strRef>
              <c:f>Sheet1!$C$1:$C$2</c:f>
              <c:strCache>
                <c:ptCount val="1"/>
                <c:pt idx="0">
                  <c:v>Number of Mothers 2012EC</c:v>
                </c:pt>
              </c:strCache>
            </c:strRef>
          </c:tx>
          <c:marker>
            <c:symbol val="none"/>
          </c:marker>
          <c:cat>
            <c:strRef>
              <c:f>Sheet1!$A$3:$A$8</c:f>
              <c:strCache>
                <c:ptCount val="6"/>
                <c:pt idx="0">
                  <c:v>Antenatal Care</c:v>
                </c:pt>
                <c:pt idx="1">
                  <c:v>Delivery Service by Skilled Professionals</c:v>
                </c:pt>
                <c:pt idx="2">
                  <c:v>Postnatal Care</c:v>
                </c:pt>
                <c:pt idx="3">
                  <c:v>Family Planning Services</c:v>
                </c:pt>
                <c:pt idx="4">
                  <c:v>Other Services</c:v>
                </c:pt>
                <c:pt idx="5">
                  <c:v>Total</c:v>
                </c:pt>
              </c:strCache>
            </c:strRef>
          </c:cat>
          <c:val>
            <c:numRef>
              <c:f>Sheet1!$C$3:$C$8</c:f>
              <c:numCache>
                <c:formatCode>#,##0</c:formatCode>
                <c:ptCount val="6"/>
                <c:pt idx="0">
                  <c:v>94617</c:v>
                </c:pt>
                <c:pt idx="1">
                  <c:v>70921</c:v>
                </c:pt>
                <c:pt idx="2">
                  <c:v>74284</c:v>
                </c:pt>
                <c:pt idx="3">
                  <c:v>465022</c:v>
                </c:pt>
                <c:pt idx="4">
                  <c:v>112177</c:v>
                </c:pt>
                <c:pt idx="5">
                  <c:v>817021</c:v>
                </c:pt>
              </c:numCache>
            </c:numRef>
          </c:val>
          <c:smooth val="0"/>
          <c:extLst>
            <c:ext xmlns:c16="http://schemas.microsoft.com/office/drawing/2014/chart" uri="{C3380CC4-5D6E-409C-BE32-E72D297353CC}">
              <c16:uniqueId val="{00000001-A7C1-4894-8616-5D5726DF4056}"/>
            </c:ext>
          </c:extLst>
        </c:ser>
        <c:dLbls>
          <c:showLegendKey val="0"/>
          <c:showVal val="0"/>
          <c:showCatName val="0"/>
          <c:showSerName val="0"/>
          <c:showPercent val="0"/>
          <c:showBubbleSize val="0"/>
        </c:dLbls>
        <c:smooth val="0"/>
        <c:axId val="352862976"/>
        <c:axId val="352864512"/>
      </c:lineChart>
      <c:catAx>
        <c:axId val="352862976"/>
        <c:scaling>
          <c:orientation val="minMax"/>
        </c:scaling>
        <c:delete val="0"/>
        <c:axPos val="b"/>
        <c:numFmt formatCode="General" sourceLinked="0"/>
        <c:majorTickMark val="out"/>
        <c:minorTickMark val="none"/>
        <c:tickLblPos val="nextTo"/>
        <c:crossAx val="352864512"/>
        <c:crosses val="autoZero"/>
        <c:auto val="1"/>
        <c:lblAlgn val="ctr"/>
        <c:lblOffset val="100"/>
        <c:noMultiLvlLbl val="0"/>
      </c:catAx>
      <c:valAx>
        <c:axId val="352864512"/>
        <c:scaling>
          <c:orientation val="minMax"/>
        </c:scaling>
        <c:delete val="0"/>
        <c:axPos val="l"/>
        <c:majorGridlines/>
        <c:numFmt formatCode="#,##0" sourceLinked="1"/>
        <c:majorTickMark val="out"/>
        <c:minorTickMark val="none"/>
        <c:tickLblPos val="nextTo"/>
        <c:crossAx val="35286297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Sheet1!$B$1:$B$3</c:f>
              <c:strCache>
                <c:ptCount val="1"/>
                <c:pt idx="0">
                  <c:v>For private peasant Holdings 2011EC Area(in hectares)</c:v>
                </c:pt>
              </c:strCache>
            </c:strRef>
          </c:tx>
          <c:invertIfNegative val="0"/>
          <c:cat>
            <c:strRef>
              <c:f>Sheet1!$A$4:$A$14</c:f>
              <c:strCache>
                <c:ptCount val="11"/>
                <c:pt idx="0">
                  <c:v>Teff</c:v>
                </c:pt>
                <c:pt idx="1">
                  <c:v>Wheat</c:v>
                </c:pt>
                <c:pt idx="2">
                  <c:v>Bread Wheat</c:v>
                </c:pt>
                <c:pt idx="3">
                  <c:v>Barley</c:v>
                </c:pt>
                <c:pt idx="4">
                  <c:v>Food Barley</c:v>
                </c:pt>
                <c:pt idx="5">
                  <c:v>Finger Millet</c:v>
                </c:pt>
                <c:pt idx="6">
                  <c:v>Emmer Wheat</c:v>
                </c:pt>
                <c:pt idx="7">
                  <c:v>Sorghum</c:v>
                </c:pt>
                <c:pt idx="8">
                  <c:v>Maize</c:v>
                </c:pt>
                <c:pt idx="9">
                  <c:v>Oats</c:v>
                </c:pt>
                <c:pt idx="10">
                  <c:v>Rice</c:v>
                </c:pt>
              </c:strCache>
            </c:strRef>
          </c:cat>
          <c:val>
            <c:numRef>
              <c:f>Sheet1!$B$4:$B$14</c:f>
              <c:numCache>
                <c:formatCode>#,##0</c:formatCode>
                <c:ptCount val="11"/>
                <c:pt idx="0">
                  <c:v>141777</c:v>
                </c:pt>
                <c:pt idx="1">
                  <c:v>43707</c:v>
                </c:pt>
                <c:pt idx="2" formatCode="General">
                  <c:v>0</c:v>
                </c:pt>
                <c:pt idx="3">
                  <c:v>30200</c:v>
                </c:pt>
                <c:pt idx="4" formatCode="General">
                  <c:v>0</c:v>
                </c:pt>
                <c:pt idx="5">
                  <c:v>4135</c:v>
                </c:pt>
                <c:pt idx="6" formatCode="General">
                  <c:v>0</c:v>
                </c:pt>
                <c:pt idx="7">
                  <c:v>61750</c:v>
                </c:pt>
                <c:pt idx="8">
                  <c:v>173286</c:v>
                </c:pt>
                <c:pt idx="9" formatCode="General">
                  <c:v>2588</c:v>
                </c:pt>
                <c:pt idx="10" formatCode="General">
                  <c:v>1947</c:v>
                </c:pt>
              </c:numCache>
            </c:numRef>
          </c:val>
          <c:extLst>
            <c:ext xmlns:c16="http://schemas.microsoft.com/office/drawing/2014/chart" uri="{C3380CC4-5D6E-409C-BE32-E72D297353CC}">
              <c16:uniqueId val="{00000000-8D59-4770-8C74-98B267EF153A}"/>
            </c:ext>
          </c:extLst>
        </c:ser>
        <c:ser>
          <c:idx val="1"/>
          <c:order val="1"/>
          <c:tx>
            <c:strRef>
              <c:f>Sheet1!$C$1:$C$3</c:f>
              <c:strCache>
                <c:ptCount val="1"/>
                <c:pt idx="0">
                  <c:v>For private peasant Holdings 2011EC Production (in Qt.)</c:v>
                </c:pt>
              </c:strCache>
            </c:strRef>
          </c:tx>
          <c:invertIfNegative val="0"/>
          <c:cat>
            <c:strRef>
              <c:f>Sheet1!$A$4:$A$14</c:f>
              <c:strCache>
                <c:ptCount val="11"/>
                <c:pt idx="0">
                  <c:v>Teff</c:v>
                </c:pt>
                <c:pt idx="1">
                  <c:v>Wheat</c:v>
                </c:pt>
                <c:pt idx="2">
                  <c:v>Bread Wheat</c:v>
                </c:pt>
                <c:pt idx="3">
                  <c:v>Barley</c:v>
                </c:pt>
                <c:pt idx="4">
                  <c:v>Food Barley</c:v>
                </c:pt>
                <c:pt idx="5">
                  <c:v>Finger Millet</c:v>
                </c:pt>
                <c:pt idx="6">
                  <c:v>Emmer Wheat</c:v>
                </c:pt>
                <c:pt idx="7">
                  <c:v>Sorghum</c:v>
                </c:pt>
                <c:pt idx="8">
                  <c:v>Maize</c:v>
                </c:pt>
                <c:pt idx="9">
                  <c:v>Oats</c:v>
                </c:pt>
                <c:pt idx="10">
                  <c:v>Rice</c:v>
                </c:pt>
              </c:strCache>
            </c:strRef>
          </c:cat>
          <c:val>
            <c:numRef>
              <c:f>Sheet1!$C$4:$C$14</c:f>
              <c:numCache>
                <c:formatCode>#,##0</c:formatCode>
                <c:ptCount val="11"/>
                <c:pt idx="0">
                  <c:v>1758035</c:v>
                </c:pt>
                <c:pt idx="1">
                  <c:v>1245650</c:v>
                </c:pt>
                <c:pt idx="2" formatCode="General">
                  <c:v>0</c:v>
                </c:pt>
                <c:pt idx="3">
                  <c:v>676480</c:v>
                </c:pt>
                <c:pt idx="4" formatCode="General">
                  <c:v>0</c:v>
                </c:pt>
                <c:pt idx="5">
                  <c:v>72034</c:v>
                </c:pt>
                <c:pt idx="6" formatCode="General">
                  <c:v>0</c:v>
                </c:pt>
                <c:pt idx="7">
                  <c:v>1599325</c:v>
                </c:pt>
                <c:pt idx="8">
                  <c:v>9010872</c:v>
                </c:pt>
                <c:pt idx="9">
                  <c:v>67022</c:v>
                </c:pt>
                <c:pt idx="10">
                  <c:v>60357</c:v>
                </c:pt>
              </c:numCache>
            </c:numRef>
          </c:val>
          <c:extLst>
            <c:ext xmlns:c16="http://schemas.microsoft.com/office/drawing/2014/chart" uri="{C3380CC4-5D6E-409C-BE32-E72D297353CC}">
              <c16:uniqueId val="{00000001-8D59-4770-8C74-98B267EF153A}"/>
            </c:ext>
          </c:extLst>
        </c:ser>
        <c:ser>
          <c:idx val="2"/>
          <c:order val="2"/>
          <c:tx>
            <c:strRef>
              <c:f>Sheet1!$D$1:$D$3</c:f>
              <c:strCache>
                <c:ptCount val="1"/>
                <c:pt idx="0">
                  <c:v>For private peasant Holdings 2012EC Area(in hectares)</c:v>
                </c:pt>
              </c:strCache>
            </c:strRef>
          </c:tx>
          <c:invertIfNegative val="0"/>
          <c:cat>
            <c:strRef>
              <c:f>Sheet1!$A$4:$A$14</c:f>
              <c:strCache>
                <c:ptCount val="11"/>
                <c:pt idx="0">
                  <c:v>Teff</c:v>
                </c:pt>
                <c:pt idx="1">
                  <c:v>Wheat</c:v>
                </c:pt>
                <c:pt idx="2">
                  <c:v>Bread Wheat</c:v>
                </c:pt>
                <c:pt idx="3">
                  <c:v>Barley</c:v>
                </c:pt>
                <c:pt idx="4">
                  <c:v>Food Barley</c:v>
                </c:pt>
                <c:pt idx="5">
                  <c:v>Finger Millet</c:v>
                </c:pt>
                <c:pt idx="6">
                  <c:v>Emmer Wheat</c:v>
                </c:pt>
                <c:pt idx="7">
                  <c:v>Sorghum</c:v>
                </c:pt>
                <c:pt idx="8">
                  <c:v>Maize</c:v>
                </c:pt>
                <c:pt idx="9">
                  <c:v>Oats</c:v>
                </c:pt>
                <c:pt idx="10">
                  <c:v>Rice</c:v>
                </c:pt>
              </c:strCache>
            </c:strRef>
          </c:cat>
          <c:val>
            <c:numRef>
              <c:f>Sheet1!$D$4:$D$14</c:f>
              <c:numCache>
                <c:formatCode>#,##0</c:formatCode>
                <c:ptCount val="11"/>
                <c:pt idx="0" formatCode="#,##0.00">
                  <c:v>171275.87</c:v>
                </c:pt>
                <c:pt idx="1">
                  <c:v>34095</c:v>
                </c:pt>
                <c:pt idx="2" formatCode="General">
                  <c:v>0</c:v>
                </c:pt>
                <c:pt idx="3">
                  <c:v>21810</c:v>
                </c:pt>
                <c:pt idx="4" formatCode="General">
                  <c:v>0</c:v>
                </c:pt>
                <c:pt idx="5" formatCode="General">
                  <c:v>2891</c:v>
                </c:pt>
                <c:pt idx="6" formatCode="General">
                  <c:v>0</c:v>
                </c:pt>
                <c:pt idx="7">
                  <c:v>51968</c:v>
                </c:pt>
                <c:pt idx="8" formatCode="#,##0.00">
                  <c:v>172113.5</c:v>
                </c:pt>
                <c:pt idx="9" formatCode="General">
                  <c:v>831</c:v>
                </c:pt>
                <c:pt idx="10" formatCode="General">
                  <c:v>413</c:v>
                </c:pt>
              </c:numCache>
            </c:numRef>
          </c:val>
          <c:extLst>
            <c:ext xmlns:c16="http://schemas.microsoft.com/office/drawing/2014/chart" uri="{C3380CC4-5D6E-409C-BE32-E72D297353CC}">
              <c16:uniqueId val="{00000002-8D59-4770-8C74-98B267EF153A}"/>
            </c:ext>
          </c:extLst>
        </c:ser>
        <c:ser>
          <c:idx val="3"/>
          <c:order val="3"/>
          <c:tx>
            <c:strRef>
              <c:f>Sheet1!$E$1:$E$3</c:f>
              <c:strCache>
                <c:ptCount val="1"/>
                <c:pt idx="0">
                  <c:v>For private peasant Holdings 2012EC Production(in Qt.)</c:v>
                </c:pt>
              </c:strCache>
            </c:strRef>
          </c:tx>
          <c:invertIfNegative val="0"/>
          <c:cat>
            <c:strRef>
              <c:f>Sheet1!$A$4:$A$14</c:f>
              <c:strCache>
                <c:ptCount val="11"/>
                <c:pt idx="0">
                  <c:v>Teff</c:v>
                </c:pt>
                <c:pt idx="1">
                  <c:v>Wheat</c:v>
                </c:pt>
                <c:pt idx="2">
                  <c:v>Bread Wheat</c:v>
                </c:pt>
                <c:pt idx="3">
                  <c:v>Barley</c:v>
                </c:pt>
                <c:pt idx="4">
                  <c:v>Food Barley</c:v>
                </c:pt>
                <c:pt idx="5">
                  <c:v>Finger Millet</c:v>
                </c:pt>
                <c:pt idx="6">
                  <c:v>Emmer Wheat</c:v>
                </c:pt>
                <c:pt idx="7">
                  <c:v>Sorghum</c:v>
                </c:pt>
                <c:pt idx="8">
                  <c:v>Maize</c:v>
                </c:pt>
                <c:pt idx="9">
                  <c:v>Oats</c:v>
                </c:pt>
                <c:pt idx="10">
                  <c:v>Rice</c:v>
                </c:pt>
              </c:strCache>
            </c:strRef>
          </c:cat>
          <c:val>
            <c:numRef>
              <c:f>Sheet1!$E$4:$E$14</c:f>
              <c:numCache>
                <c:formatCode>#,##0</c:formatCode>
                <c:ptCount val="11"/>
                <c:pt idx="0">
                  <c:v>2795511</c:v>
                </c:pt>
                <c:pt idx="1">
                  <c:v>1050538</c:v>
                </c:pt>
                <c:pt idx="2" formatCode="General">
                  <c:v>0</c:v>
                </c:pt>
                <c:pt idx="3">
                  <c:v>548110</c:v>
                </c:pt>
                <c:pt idx="4" formatCode="General">
                  <c:v>0</c:v>
                </c:pt>
                <c:pt idx="5">
                  <c:v>72446</c:v>
                </c:pt>
                <c:pt idx="6" formatCode="General">
                  <c:v>0</c:v>
                </c:pt>
                <c:pt idx="7">
                  <c:v>1569764</c:v>
                </c:pt>
                <c:pt idx="8">
                  <c:v>7991737</c:v>
                </c:pt>
                <c:pt idx="9">
                  <c:v>13718</c:v>
                </c:pt>
                <c:pt idx="10">
                  <c:v>9587</c:v>
                </c:pt>
              </c:numCache>
            </c:numRef>
          </c:val>
          <c:extLst>
            <c:ext xmlns:c16="http://schemas.microsoft.com/office/drawing/2014/chart" uri="{C3380CC4-5D6E-409C-BE32-E72D297353CC}">
              <c16:uniqueId val="{00000003-8D59-4770-8C74-98B267EF153A}"/>
            </c:ext>
          </c:extLst>
        </c:ser>
        <c:dLbls>
          <c:showLegendKey val="0"/>
          <c:showVal val="0"/>
          <c:showCatName val="0"/>
          <c:showSerName val="0"/>
          <c:showPercent val="0"/>
          <c:showBubbleSize val="0"/>
        </c:dLbls>
        <c:gapWidth val="150"/>
        <c:axId val="332812288"/>
        <c:axId val="332813824"/>
      </c:barChart>
      <c:catAx>
        <c:axId val="332812288"/>
        <c:scaling>
          <c:orientation val="minMax"/>
        </c:scaling>
        <c:delete val="0"/>
        <c:axPos val="b"/>
        <c:numFmt formatCode="General" sourceLinked="0"/>
        <c:majorTickMark val="out"/>
        <c:minorTickMark val="none"/>
        <c:tickLblPos val="nextTo"/>
        <c:crossAx val="332813824"/>
        <c:crosses val="autoZero"/>
        <c:auto val="1"/>
        <c:lblAlgn val="ctr"/>
        <c:lblOffset val="100"/>
        <c:noMultiLvlLbl val="0"/>
      </c:catAx>
      <c:valAx>
        <c:axId val="332813824"/>
        <c:scaling>
          <c:orientation val="minMax"/>
        </c:scaling>
        <c:delete val="0"/>
        <c:axPos val="l"/>
        <c:majorGridlines/>
        <c:numFmt formatCode="#,##0" sourceLinked="1"/>
        <c:majorTickMark val="out"/>
        <c:minorTickMark val="none"/>
        <c:tickLblPos val="nextTo"/>
        <c:crossAx val="332812288"/>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Sheet2!$A$4</c:f>
              <c:strCache>
                <c:ptCount val="1"/>
                <c:pt idx="0">
                  <c:v>Illiterate</c:v>
                </c:pt>
              </c:strCache>
            </c:strRef>
          </c:tx>
          <c:invertIfNegative val="0"/>
          <c:cat>
            <c:multiLvlStrRef>
              <c:f>Sheet2!$B$1:$I$3</c:f>
              <c:multiLvlStrCache>
                <c:ptCount val="8"/>
                <c:lvl>
                  <c:pt idx="0">
                    <c:v>M</c:v>
                  </c:pt>
                  <c:pt idx="1">
                    <c:v>F</c:v>
                  </c:pt>
                  <c:pt idx="2">
                    <c:v>M</c:v>
                  </c:pt>
                  <c:pt idx="3">
                    <c:v>F</c:v>
                  </c:pt>
                  <c:pt idx="4">
                    <c:v>M</c:v>
                  </c:pt>
                  <c:pt idx="5">
                    <c:v>F</c:v>
                  </c:pt>
                  <c:pt idx="6">
                    <c:v>M</c:v>
                  </c:pt>
                  <c:pt idx="7">
                    <c:v>F</c:v>
                  </c:pt>
                </c:lvl>
                <c:lvl>
                  <c:pt idx="0">
                    <c:v>2011EC</c:v>
                  </c:pt>
                  <c:pt idx="2">
                    <c:v>2012EC</c:v>
                  </c:pt>
                  <c:pt idx="4">
                    <c:v>2011EC</c:v>
                  </c:pt>
                  <c:pt idx="6">
                    <c:v>2012EC</c:v>
                  </c:pt>
                </c:lvl>
                <c:lvl>
                  <c:pt idx="0">
                    <c:v>Number of Registered Unemployed Persons (Urban+Rural)</c:v>
                  </c:pt>
                  <c:pt idx="4">
                    <c:v>Number of unemployed persons Registered and Employed</c:v>
                  </c:pt>
                </c:lvl>
              </c:multiLvlStrCache>
            </c:multiLvlStrRef>
          </c:cat>
          <c:val>
            <c:numRef>
              <c:f>Sheet2!$B$4:$I$4</c:f>
              <c:numCache>
                <c:formatCode>#,##0</c:formatCode>
                <c:ptCount val="8"/>
                <c:pt idx="0">
                  <c:v>13019</c:v>
                </c:pt>
                <c:pt idx="1">
                  <c:v>7787</c:v>
                </c:pt>
                <c:pt idx="2">
                  <c:v>9005</c:v>
                </c:pt>
                <c:pt idx="3">
                  <c:v>4540</c:v>
                </c:pt>
                <c:pt idx="4">
                  <c:v>5494</c:v>
                </c:pt>
                <c:pt idx="5">
                  <c:v>2862</c:v>
                </c:pt>
                <c:pt idx="6">
                  <c:v>2901</c:v>
                </c:pt>
                <c:pt idx="7">
                  <c:v>2073</c:v>
                </c:pt>
              </c:numCache>
            </c:numRef>
          </c:val>
          <c:extLst>
            <c:ext xmlns:c16="http://schemas.microsoft.com/office/drawing/2014/chart" uri="{C3380CC4-5D6E-409C-BE32-E72D297353CC}">
              <c16:uniqueId val="{00000000-BDCC-4BFD-B624-3FB11CE24341}"/>
            </c:ext>
          </c:extLst>
        </c:ser>
        <c:ser>
          <c:idx val="1"/>
          <c:order val="1"/>
          <c:tx>
            <c:strRef>
              <c:f>Sheet2!$A$5</c:f>
              <c:strCache>
                <c:ptCount val="1"/>
                <c:pt idx="0">
                  <c:v>Grade 1-8</c:v>
                </c:pt>
              </c:strCache>
            </c:strRef>
          </c:tx>
          <c:invertIfNegative val="0"/>
          <c:cat>
            <c:multiLvlStrRef>
              <c:f>Sheet2!$B$1:$I$3</c:f>
              <c:multiLvlStrCache>
                <c:ptCount val="8"/>
                <c:lvl>
                  <c:pt idx="0">
                    <c:v>M</c:v>
                  </c:pt>
                  <c:pt idx="1">
                    <c:v>F</c:v>
                  </c:pt>
                  <c:pt idx="2">
                    <c:v>M</c:v>
                  </c:pt>
                  <c:pt idx="3">
                    <c:v>F</c:v>
                  </c:pt>
                  <c:pt idx="4">
                    <c:v>M</c:v>
                  </c:pt>
                  <c:pt idx="5">
                    <c:v>F</c:v>
                  </c:pt>
                  <c:pt idx="6">
                    <c:v>M</c:v>
                  </c:pt>
                  <c:pt idx="7">
                    <c:v>F</c:v>
                  </c:pt>
                </c:lvl>
                <c:lvl>
                  <c:pt idx="0">
                    <c:v>2011EC</c:v>
                  </c:pt>
                  <c:pt idx="2">
                    <c:v>2012EC</c:v>
                  </c:pt>
                  <c:pt idx="4">
                    <c:v>2011EC</c:v>
                  </c:pt>
                  <c:pt idx="6">
                    <c:v>2012EC</c:v>
                  </c:pt>
                </c:lvl>
                <c:lvl>
                  <c:pt idx="0">
                    <c:v>Number of Registered Unemployed Persons (Urban+Rural)</c:v>
                  </c:pt>
                  <c:pt idx="4">
                    <c:v>Number of unemployed persons Registered and Employed</c:v>
                  </c:pt>
                </c:lvl>
              </c:multiLvlStrCache>
            </c:multiLvlStrRef>
          </c:cat>
          <c:val>
            <c:numRef>
              <c:f>Sheet2!$B$5:$I$5</c:f>
              <c:numCache>
                <c:formatCode>#,##0</c:formatCode>
                <c:ptCount val="8"/>
                <c:pt idx="0">
                  <c:v>19843</c:v>
                </c:pt>
                <c:pt idx="1">
                  <c:v>10968</c:v>
                </c:pt>
                <c:pt idx="2">
                  <c:v>20961</c:v>
                </c:pt>
                <c:pt idx="3">
                  <c:v>12192</c:v>
                </c:pt>
                <c:pt idx="4">
                  <c:v>9448</c:v>
                </c:pt>
                <c:pt idx="5">
                  <c:v>5599</c:v>
                </c:pt>
                <c:pt idx="6">
                  <c:v>10435</c:v>
                </c:pt>
                <c:pt idx="7">
                  <c:v>5142</c:v>
                </c:pt>
              </c:numCache>
            </c:numRef>
          </c:val>
          <c:extLst>
            <c:ext xmlns:c16="http://schemas.microsoft.com/office/drawing/2014/chart" uri="{C3380CC4-5D6E-409C-BE32-E72D297353CC}">
              <c16:uniqueId val="{00000001-BDCC-4BFD-B624-3FB11CE24341}"/>
            </c:ext>
          </c:extLst>
        </c:ser>
        <c:ser>
          <c:idx val="2"/>
          <c:order val="2"/>
          <c:tx>
            <c:strRef>
              <c:f>Sheet2!$A$6</c:f>
              <c:strCache>
                <c:ptCount val="1"/>
                <c:pt idx="0">
                  <c:v>Grade 9-12</c:v>
                </c:pt>
              </c:strCache>
            </c:strRef>
          </c:tx>
          <c:invertIfNegative val="0"/>
          <c:cat>
            <c:multiLvlStrRef>
              <c:f>Sheet2!$B$1:$I$3</c:f>
              <c:multiLvlStrCache>
                <c:ptCount val="8"/>
                <c:lvl>
                  <c:pt idx="0">
                    <c:v>M</c:v>
                  </c:pt>
                  <c:pt idx="1">
                    <c:v>F</c:v>
                  </c:pt>
                  <c:pt idx="2">
                    <c:v>M</c:v>
                  </c:pt>
                  <c:pt idx="3">
                    <c:v>F</c:v>
                  </c:pt>
                  <c:pt idx="4">
                    <c:v>M</c:v>
                  </c:pt>
                  <c:pt idx="5">
                    <c:v>F</c:v>
                  </c:pt>
                  <c:pt idx="6">
                    <c:v>M</c:v>
                  </c:pt>
                  <c:pt idx="7">
                    <c:v>F</c:v>
                  </c:pt>
                </c:lvl>
                <c:lvl>
                  <c:pt idx="0">
                    <c:v>2011EC</c:v>
                  </c:pt>
                  <c:pt idx="2">
                    <c:v>2012EC</c:v>
                  </c:pt>
                  <c:pt idx="4">
                    <c:v>2011EC</c:v>
                  </c:pt>
                  <c:pt idx="6">
                    <c:v>2012EC</c:v>
                  </c:pt>
                </c:lvl>
                <c:lvl>
                  <c:pt idx="0">
                    <c:v>Number of Registered Unemployed Persons (Urban+Rural)</c:v>
                  </c:pt>
                  <c:pt idx="4">
                    <c:v>Number of unemployed persons Registered and Employed</c:v>
                  </c:pt>
                </c:lvl>
              </c:multiLvlStrCache>
            </c:multiLvlStrRef>
          </c:cat>
          <c:val>
            <c:numRef>
              <c:f>Sheet2!$B$6:$I$6</c:f>
              <c:numCache>
                <c:formatCode>General</c:formatCode>
                <c:ptCount val="8"/>
                <c:pt idx="0" formatCode="#,##0">
                  <c:v>14732</c:v>
                </c:pt>
                <c:pt idx="1">
                  <c:v>9.39</c:v>
                </c:pt>
                <c:pt idx="2" formatCode="#,##0">
                  <c:v>16782</c:v>
                </c:pt>
                <c:pt idx="3" formatCode="#,##0">
                  <c:v>10489</c:v>
                </c:pt>
                <c:pt idx="4" formatCode="#,##0">
                  <c:v>7243</c:v>
                </c:pt>
                <c:pt idx="5" formatCode="#,##0">
                  <c:v>3367</c:v>
                </c:pt>
                <c:pt idx="6" formatCode="#,##0">
                  <c:v>8635</c:v>
                </c:pt>
                <c:pt idx="7" formatCode="#,##0">
                  <c:v>4760</c:v>
                </c:pt>
              </c:numCache>
            </c:numRef>
          </c:val>
          <c:extLst>
            <c:ext xmlns:c16="http://schemas.microsoft.com/office/drawing/2014/chart" uri="{C3380CC4-5D6E-409C-BE32-E72D297353CC}">
              <c16:uniqueId val="{00000002-BDCC-4BFD-B624-3FB11CE24341}"/>
            </c:ext>
          </c:extLst>
        </c:ser>
        <c:ser>
          <c:idx val="3"/>
          <c:order val="3"/>
          <c:tx>
            <c:strRef>
              <c:f>Sheet2!$A$7</c:f>
              <c:strCache>
                <c:ptCount val="1"/>
                <c:pt idx="0">
                  <c:v>Certificate</c:v>
                </c:pt>
              </c:strCache>
            </c:strRef>
          </c:tx>
          <c:invertIfNegative val="0"/>
          <c:cat>
            <c:multiLvlStrRef>
              <c:f>Sheet2!$B$1:$I$3</c:f>
              <c:multiLvlStrCache>
                <c:ptCount val="8"/>
                <c:lvl>
                  <c:pt idx="0">
                    <c:v>M</c:v>
                  </c:pt>
                  <c:pt idx="1">
                    <c:v>F</c:v>
                  </c:pt>
                  <c:pt idx="2">
                    <c:v>M</c:v>
                  </c:pt>
                  <c:pt idx="3">
                    <c:v>F</c:v>
                  </c:pt>
                  <c:pt idx="4">
                    <c:v>M</c:v>
                  </c:pt>
                  <c:pt idx="5">
                    <c:v>F</c:v>
                  </c:pt>
                  <c:pt idx="6">
                    <c:v>M</c:v>
                  </c:pt>
                  <c:pt idx="7">
                    <c:v>F</c:v>
                  </c:pt>
                </c:lvl>
                <c:lvl>
                  <c:pt idx="0">
                    <c:v>2011EC</c:v>
                  </c:pt>
                  <c:pt idx="2">
                    <c:v>2012EC</c:v>
                  </c:pt>
                  <c:pt idx="4">
                    <c:v>2011EC</c:v>
                  </c:pt>
                  <c:pt idx="6">
                    <c:v>2012EC</c:v>
                  </c:pt>
                </c:lvl>
                <c:lvl>
                  <c:pt idx="0">
                    <c:v>Number of Registered Unemployed Persons (Urban+Rural)</c:v>
                  </c:pt>
                  <c:pt idx="4">
                    <c:v>Number of unemployed persons Registered and Employed</c:v>
                  </c:pt>
                </c:lvl>
              </c:multiLvlStrCache>
            </c:multiLvlStrRef>
          </c:cat>
          <c:val>
            <c:numRef>
              <c:f>Sheet2!$B$7:$I$7</c:f>
              <c:numCache>
                <c:formatCode>#,##0</c:formatCode>
                <c:ptCount val="8"/>
                <c:pt idx="0">
                  <c:v>9980</c:v>
                </c:pt>
                <c:pt idx="1">
                  <c:v>6202</c:v>
                </c:pt>
                <c:pt idx="2">
                  <c:v>7131</c:v>
                </c:pt>
                <c:pt idx="3">
                  <c:v>5722</c:v>
                </c:pt>
                <c:pt idx="4">
                  <c:v>1235</c:v>
                </c:pt>
                <c:pt idx="5">
                  <c:v>1027</c:v>
                </c:pt>
                <c:pt idx="6">
                  <c:v>1667</c:v>
                </c:pt>
                <c:pt idx="7">
                  <c:v>1313</c:v>
                </c:pt>
              </c:numCache>
            </c:numRef>
          </c:val>
          <c:extLst>
            <c:ext xmlns:c16="http://schemas.microsoft.com/office/drawing/2014/chart" uri="{C3380CC4-5D6E-409C-BE32-E72D297353CC}">
              <c16:uniqueId val="{00000003-BDCC-4BFD-B624-3FB11CE24341}"/>
            </c:ext>
          </c:extLst>
        </c:ser>
        <c:ser>
          <c:idx val="4"/>
          <c:order val="4"/>
          <c:tx>
            <c:strRef>
              <c:f>Sheet2!$A$8</c:f>
              <c:strCache>
                <c:ptCount val="1"/>
                <c:pt idx="0">
                  <c:v>Diploma </c:v>
                </c:pt>
              </c:strCache>
            </c:strRef>
          </c:tx>
          <c:invertIfNegative val="0"/>
          <c:cat>
            <c:multiLvlStrRef>
              <c:f>Sheet2!$B$1:$I$3</c:f>
              <c:multiLvlStrCache>
                <c:ptCount val="8"/>
                <c:lvl>
                  <c:pt idx="0">
                    <c:v>M</c:v>
                  </c:pt>
                  <c:pt idx="1">
                    <c:v>F</c:v>
                  </c:pt>
                  <c:pt idx="2">
                    <c:v>M</c:v>
                  </c:pt>
                  <c:pt idx="3">
                    <c:v>F</c:v>
                  </c:pt>
                  <c:pt idx="4">
                    <c:v>M</c:v>
                  </c:pt>
                  <c:pt idx="5">
                    <c:v>F</c:v>
                  </c:pt>
                  <c:pt idx="6">
                    <c:v>M</c:v>
                  </c:pt>
                  <c:pt idx="7">
                    <c:v>F</c:v>
                  </c:pt>
                </c:lvl>
                <c:lvl>
                  <c:pt idx="0">
                    <c:v>2011EC</c:v>
                  </c:pt>
                  <c:pt idx="2">
                    <c:v>2012EC</c:v>
                  </c:pt>
                  <c:pt idx="4">
                    <c:v>2011EC</c:v>
                  </c:pt>
                  <c:pt idx="6">
                    <c:v>2012EC</c:v>
                  </c:pt>
                </c:lvl>
                <c:lvl>
                  <c:pt idx="0">
                    <c:v>Number of Registered Unemployed Persons (Urban+Rural)</c:v>
                  </c:pt>
                  <c:pt idx="4">
                    <c:v>Number of unemployed persons Registered and Employed</c:v>
                  </c:pt>
                </c:lvl>
              </c:multiLvlStrCache>
            </c:multiLvlStrRef>
          </c:cat>
          <c:val>
            <c:numRef>
              <c:f>Sheet2!$B$8:$I$8</c:f>
              <c:numCache>
                <c:formatCode>#,##0</c:formatCode>
                <c:ptCount val="8"/>
                <c:pt idx="0">
                  <c:v>4857</c:v>
                </c:pt>
                <c:pt idx="1">
                  <c:v>4158</c:v>
                </c:pt>
                <c:pt idx="2">
                  <c:v>3392</c:v>
                </c:pt>
                <c:pt idx="3">
                  <c:v>2353</c:v>
                </c:pt>
                <c:pt idx="4" formatCode="General">
                  <c:v>970</c:v>
                </c:pt>
                <c:pt idx="5" formatCode="General">
                  <c:v>799</c:v>
                </c:pt>
                <c:pt idx="6">
                  <c:v>1819</c:v>
                </c:pt>
                <c:pt idx="7">
                  <c:v>1578</c:v>
                </c:pt>
              </c:numCache>
            </c:numRef>
          </c:val>
          <c:extLst>
            <c:ext xmlns:c16="http://schemas.microsoft.com/office/drawing/2014/chart" uri="{C3380CC4-5D6E-409C-BE32-E72D297353CC}">
              <c16:uniqueId val="{00000004-BDCC-4BFD-B624-3FB11CE24341}"/>
            </c:ext>
          </c:extLst>
        </c:ser>
        <c:ser>
          <c:idx val="5"/>
          <c:order val="5"/>
          <c:tx>
            <c:strRef>
              <c:f>Sheet2!$A$9</c:f>
              <c:strCache>
                <c:ptCount val="1"/>
                <c:pt idx="0">
                  <c:v>Degree</c:v>
                </c:pt>
              </c:strCache>
            </c:strRef>
          </c:tx>
          <c:invertIfNegative val="0"/>
          <c:cat>
            <c:multiLvlStrRef>
              <c:f>Sheet2!$B$1:$I$3</c:f>
              <c:multiLvlStrCache>
                <c:ptCount val="8"/>
                <c:lvl>
                  <c:pt idx="0">
                    <c:v>M</c:v>
                  </c:pt>
                  <c:pt idx="1">
                    <c:v>F</c:v>
                  </c:pt>
                  <c:pt idx="2">
                    <c:v>M</c:v>
                  </c:pt>
                  <c:pt idx="3">
                    <c:v>F</c:v>
                  </c:pt>
                  <c:pt idx="4">
                    <c:v>M</c:v>
                  </c:pt>
                  <c:pt idx="5">
                    <c:v>F</c:v>
                  </c:pt>
                  <c:pt idx="6">
                    <c:v>M</c:v>
                  </c:pt>
                  <c:pt idx="7">
                    <c:v>F</c:v>
                  </c:pt>
                </c:lvl>
                <c:lvl>
                  <c:pt idx="0">
                    <c:v>2011EC</c:v>
                  </c:pt>
                  <c:pt idx="2">
                    <c:v>2012EC</c:v>
                  </c:pt>
                  <c:pt idx="4">
                    <c:v>2011EC</c:v>
                  </c:pt>
                  <c:pt idx="6">
                    <c:v>2012EC</c:v>
                  </c:pt>
                </c:lvl>
                <c:lvl>
                  <c:pt idx="0">
                    <c:v>Number of Registered Unemployed Persons (Urban+Rural)</c:v>
                  </c:pt>
                  <c:pt idx="4">
                    <c:v>Number of unemployed persons Registered and Employed</c:v>
                  </c:pt>
                </c:lvl>
              </c:multiLvlStrCache>
            </c:multiLvlStrRef>
          </c:cat>
          <c:val>
            <c:numRef>
              <c:f>Sheet2!$B$9:$I$9</c:f>
              <c:numCache>
                <c:formatCode>#,##0</c:formatCode>
                <c:ptCount val="8"/>
                <c:pt idx="0">
                  <c:v>1686</c:v>
                </c:pt>
                <c:pt idx="1">
                  <c:v>1343</c:v>
                </c:pt>
                <c:pt idx="2" formatCode="General">
                  <c:v>1494</c:v>
                </c:pt>
                <c:pt idx="3" formatCode="General">
                  <c:v>1046</c:v>
                </c:pt>
                <c:pt idx="4" formatCode="General">
                  <c:v>348</c:v>
                </c:pt>
                <c:pt idx="5" formatCode="General">
                  <c:v>163</c:v>
                </c:pt>
                <c:pt idx="6" formatCode="General">
                  <c:v>653</c:v>
                </c:pt>
                <c:pt idx="7" formatCode="General">
                  <c:v>451</c:v>
                </c:pt>
              </c:numCache>
            </c:numRef>
          </c:val>
          <c:extLst>
            <c:ext xmlns:c16="http://schemas.microsoft.com/office/drawing/2014/chart" uri="{C3380CC4-5D6E-409C-BE32-E72D297353CC}">
              <c16:uniqueId val="{00000005-BDCC-4BFD-B624-3FB11CE24341}"/>
            </c:ext>
          </c:extLst>
        </c:ser>
        <c:ser>
          <c:idx val="6"/>
          <c:order val="6"/>
          <c:tx>
            <c:strRef>
              <c:f>Sheet2!$A$10</c:f>
              <c:strCache>
                <c:ptCount val="1"/>
                <c:pt idx="0">
                  <c:v>Masters</c:v>
                </c:pt>
              </c:strCache>
            </c:strRef>
          </c:tx>
          <c:invertIfNegative val="0"/>
          <c:cat>
            <c:multiLvlStrRef>
              <c:f>Sheet2!$B$1:$I$3</c:f>
              <c:multiLvlStrCache>
                <c:ptCount val="8"/>
                <c:lvl>
                  <c:pt idx="0">
                    <c:v>M</c:v>
                  </c:pt>
                  <c:pt idx="1">
                    <c:v>F</c:v>
                  </c:pt>
                  <c:pt idx="2">
                    <c:v>M</c:v>
                  </c:pt>
                  <c:pt idx="3">
                    <c:v>F</c:v>
                  </c:pt>
                  <c:pt idx="4">
                    <c:v>M</c:v>
                  </c:pt>
                  <c:pt idx="5">
                    <c:v>F</c:v>
                  </c:pt>
                  <c:pt idx="6">
                    <c:v>M</c:v>
                  </c:pt>
                  <c:pt idx="7">
                    <c:v>F</c:v>
                  </c:pt>
                </c:lvl>
                <c:lvl>
                  <c:pt idx="0">
                    <c:v>2011EC</c:v>
                  </c:pt>
                  <c:pt idx="2">
                    <c:v>2012EC</c:v>
                  </c:pt>
                  <c:pt idx="4">
                    <c:v>2011EC</c:v>
                  </c:pt>
                  <c:pt idx="6">
                    <c:v>2012EC</c:v>
                  </c:pt>
                </c:lvl>
                <c:lvl>
                  <c:pt idx="0">
                    <c:v>Number of Registered Unemployed Persons (Urban+Rural)</c:v>
                  </c:pt>
                  <c:pt idx="4">
                    <c:v>Number of unemployed persons Registered and Employed</c:v>
                  </c:pt>
                </c:lvl>
              </c:multiLvlStrCache>
            </c:multiLvlStrRef>
          </c:cat>
          <c:val>
            <c:numRef>
              <c:f>Sheet2!$B$10:$I$10</c:f>
              <c:numCache>
                <c:formatCode>General</c:formatCode>
                <c:ptCount val="8"/>
                <c:pt idx="0">
                  <c:v>8</c:v>
                </c:pt>
                <c:pt idx="1">
                  <c:v>0</c:v>
                </c:pt>
                <c:pt idx="2">
                  <c:v>1</c:v>
                </c:pt>
                <c:pt idx="3">
                  <c:v>0</c:v>
                </c:pt>
                <c:pt idx="4">
                  <c:v>4</c:v>
                </c:pt>
                <c:pt idx="5">
                  <c:v>0</c:v>
                </c:pt>
                <c:pt idx="6">
                  <c:v>7</c:v>
                </c:pt>
                <c:pt idx="7">
                  <c:v>0</c:v>
                </c:pt>
              </c:numCache>
            </c:numRef>
          </c:val>
          <c:extLst>
            <c:ext xmlns:c16="http://schemas.microsoft.com/office/drawing/2014/chart" uri="{C3380CC4-5D6E-409C-BE32-E72D297353CC}">
              <c16:uniqueId val="{00000006-BDCC-4BFD-B624-3FB11CE24341}"/>
            </c:ext>
          </c:extLst>
        </c:ser>
        <c:dLbls>
          <c:showLegendKey val="0"/>
          <c:showVal val="0"/>
          <c:showCatName val="0"/>
          <c:showSerName val="0"/>
          <c:showPercent val="0"/>
          <c:showBubbleSize val="0"/>
        </c:dLbls>
        <c:gapWidth val="150"/>
        <c:axId val="356342400"/>
        <c:axId val="356356480"/>
      </c:barChart>
      <c:catAx>
        <c:axId val="356342400"/>
        <c:scaling>
          <c:orientation val="minMax"/>
        </c:scaling>
        <c:delete val="0"/>
        <c:axPos val="b"/>
        <c:numFmt formatCode="General" sourceLinked="0"/>
        <c:majorTickMark val="out"/>
        <c:minorTickMark val="none"/>
        <c:tickLblPos val="nextTo"/>
        <c:crossAx val="356356480"/>
        <c:crosses val="autoZero"/>
        <c:auto val="1"/>
        <c:lblAlgn val="ctr"/>
        <c:lblOffset val="100"/>
        <c:noMultiLvlLbl val="0"/>
      </c:catAx>
      <c:valAx>
        <c:axId val="356356480"/>
        <c:scaling>
          <c:orientation val="minMax"/>
        </c:scaling>
        <c:delete val="0"/>
        <c:axPos val="l"/>
        <c:majorGridlines/>
        <c:numFmt formatCode="#,##0" sourceLinked="1"/>
        <c:majorTickMark val="out"/>
        <c:minorTickMark val="none"/>
        <c:tickLblPos val="nextTo"/>
        <c:crossAx val="356342400"/>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Sheet1!$A$17</c:f>
              <c:strCache>
                <c:ptCount val="1"/>
                <c:pt idx="0">
                  <c:v>Criminal Cases</c:v>
                </c:pt>
              </c:strCache>
            </c:strRef>
          </c:tx>
          <c:marker>
            <c:symbol val="none"/>
          </c:marker>
          <c:cat>
            <c:multiLvlStrRef>
              <c:f>Sheet1!$B$14:$G$16</c:f>
              <c:multiLvlStrCache>
                <c:ptCount val="6"/>
                <c:lvl>
                  <c:pt idx="0">
                    <c:v>Lodged</c:v>
                  </c:pt>
                  <c:pt idx="1">
                    <c:v>Decided</c:v>
                  </c:pt>
                  <c:pt idx="2">
                    <c:v>Pending</c:v>
                  </c:pt>
                  <c:pt idx="3">
                    <c:v>Lodged</c:v>
                  </c:pt>
                  <c:pt idx="4">
                    <c:v>Decided</c:v>
                  </c:pt>
                  <c:pt idx="5">
                    <c:v>Pending</c:v>
                  </c:pt>
                </c:lvl>
                <c:lvl>
                  <c:pt idx="0">
                    <c:v>2011EC</c:v>
                  </c:pt>
                  <c:pt idx="3">
                    <c:v>2012EC</c:v>
                  </c:pt>
                </c:lvl>
                <c:lvl>
                  <c:pt idx="0">
                    <c:v>Number of Cases lodged, Decided &amp; Pending by years of the study</c:v>
                  </c:pt>
                </c:lvl>
              </c:multiLvlStrCache>
            </c:multiLvlStrRef>
          </c:cat>
          <c:val>
            <c:numRef>
              <c:f>Sheet1!$B$17:$G$17</c:f>
              <c:numCache>
                <c:formatCode>#,##0</c:formatCode>
                <c:ptCount val="6"/>
                <c:pt idx="0">
                  <c:v>6448</c:v>
                </c:pt>
                <c:pt idx="1">
                  <c:v>6018</c:v>
                </c:pt>
                <c:pt idx="2" formatCode="General">
                  <c:v>370</c:v>
                </c:pt>
                <c:pt idx="3">
                  <c:v>6191</c:v>
                </c:pt>
                <c:pt idx="4">
                  <c:v>5652</c:v>
                </c:pt>
                <c:pt idx="5" formatCode="General">
                  <c:v>571</c:v>
                </c:pt>
              </c:numCache>
            </c:numRef>
          </c:val>
          <c:smooth val="0"/>
          <c:extLst>
            <c:ext xmlns:c16="http://schemas.microsoft.com/office/drawing/2014/chart" uri="{C3380CC4-5D6E-409C-BE32-E72D297353CC}">
              <c16:uniqueId val="{00000000-A0E4-41BB-A3D8-6194C8E1B98B}"/>
            </c:ext>
          </c:extLst>
        </c:ser>
        <c:ser>
          <c:idx val="1"/>
          <c:order val="1"/>
          <c:tx>
            <c:strRef>
              <c:f>Sheet1!$A$18</c:f>
              <c:strCache>
                <c:ptCount val="1"/>
                <c:pt idx="0">
                  <c:v>Civil Cases</c:v>
                </c:pt>
              </c:strCache>
            </c:strRef>
          </c:tx>
          <c:marker>
            <c:symbol val="none"/>
          </c:marker>
          <c:cat>
            <c:multiLvlStrRef>
              <c:f>Sheet1!$B$14:$G$16</c:f>
              <c:multiLvlStrCache>
                <c:ptCount val="6"/>
                <c:lvl>
                  <c:pt idx="0">
                    <c:v>Lodged</c:v>
                  </c:pt>
                  <c:pt idx="1">
                    <c:v>Decided</c:v>
                  </c:pt>
                  <c:pt idx="2">
                    <c:v>Pending</c:v>
                  </c:pt>
                  <c:pt idx="3">
                    <c:v>Lodged</c:v>
                  </c:pt>
                  <c:pt idx="4">
                    <c:v>Decided</c:v>
                  </c:pt>
                  <c:pt idx="5">
                    <c:v>Pending</c:v>
                  </c:pt>
                </c:lvl>
                <c:lvl>
                  <c:pt idx="0">
                    <c:v>2011EC</c:v>
                  </c:pt>
                  <c:pt idx="3">
                    <c:v>2012EC</c:v>
                  </c:pt>
                </c:lvl>
                <c:lvl>
                  <c:pt idx="0">
                    <c:v>Number of Cases lodged, Decided &amp; Pending by years of the study</c:v>
                  </c:pt>
                </c:lvl>
              </c:multiLvlStrCache>
            </c:multiLvlStrRef>
          </c:cat>
          <c:val>
            <c:numRef>
              <c:f>Sheet1!$B$18:$G$18</c:f>
              <c:numCache>
                <c:formatCode>#,##0</c:formatCode>
                <c:ptCount val="6"/>
                <c:pt idx="0">
                  <c:v>19146</c:v>
                </c:pt>
                <c:pt idx="1">
                  <c:v>18128</c:v>
                </c:pt>
                <c:pt idx="2">
                  <c:v>1018</c:v>
                </c:pt>
                <c:pt idx="3">
                  <c:v>18137</c:v>
                </c:pt>
                <c:pt idx="4">
                  <c:v>15204</c:v>
                </c:pt>
                <c:pt idx="5">
                  <c:v>2923</c:v>
                </c:pt>
              </c:numCache>
            </c:numRef>
          </c:val>
          <c:smooth val="0"/>
          <c:extLst>
            <c:ext xmlns:c16="http://schemas.microsoft.com/office/drawing/2014/chart" uri="{C3380CC4-5D6E-409C-BE32-E72D297353CC}">
              <c16:uniqueId val="{00000001-A0E4-41BB-A3D8-6194C8E1B98B}"/>
            </c:ext>
          </c:extLst>
        </c:ser>
        <c:ser>
          <c:idx val="2"/>
          <c:order val="2"/>
          <c:tx>
            <c:strRef>
              <c:f>Sheet1!$A$19</c:f>
              <c:strCache>
                <c:ptCount val="1"/>
                <c:pt idx="0">
                  <c:v>Total</c:v>
                </c:pt>
              </c:strCache>
            </c:strRef>
          </c:tx>
          <c:marker>
            <c:symbol val="none"/>
          </c:marker>
          <c:cat>
            <c:multiLvlStrRef>
              <c:f>Sheet1!$B$14:$G$16</c:f>
              <c:multiLvlStrCache>
                <c:ptCount val="6"/>
                <c:lvl>
                  <c:pt idx="0">
                    <c:v>Lodged</c:v>
                  </c:pt>
                  <c:pt idx="1">
                    <c:v>Decided</c:v>
                  </c:pt>
                  <c:pt idx="2">
                    <c:v>Pending</c:v>
                  </c:pt>
                  <c:pt idx="3">
                    <c:v>Lodged</c:v>
                  </c:pt>
                  <c:pt idx="4">
                    <c:v>Decided</c:v>
                  </c:pt>
                  <c:pt idx="5">
                    <c:v>Pending</c:v>
                  </c:pt>
                </c:lvl>
                <c:lvl>
                  <c:pt idx="0">
                    <c:v>2011EC</c:v>
                  </c:pt>
                  <c:pt idx="3">
                    <c:v>2012EC</c:v>
                  </c:pt>
                </c:lvl>
                <c:lvl>
                  <c:pt idx="0">
                    <c:v>Number of Cases lodged, Decided &amp; Pending by years of the study</c:v>
                  </c:pt>
                </c:lvl>
              </c:multiLvlStrCache>
            </c:multiLvlStrRef>
          </c:cat>
          <c:val>
            <c:numRef>
              <c:f>Sheet1!$B$19:$G$19</c:f>
              <c:numCache>
                <c:formatCode>#,##0</c:formatCode>
                <c:ptCount val="6"/>
                <c:pt idx="0">
                  <c:v>25594</c:v>
                </c:pt>
                <c:pt idx="1">
                  <c:v>24146</c:v>
                </c:pt>
                <c:pt idx="2">
                  <c:v>1448</c:v>
                </c:pt>
                <c:pt idx="3">
                  <c:v>24328</c:v>
                </c:pt>
                <c:pt idx="4">
                  <c:v>20856</c:v>
                </c:pt>
                <c:pt idx="5">
                  <c:v>3494</c:v>
                </c:pt>
              </c:numCache>
            </c:numRef>
          </c:val>
          <c:smooth val="0"/>
          <c:extLst>
            <c:ext xmlns:c16="http://schemas.microsoft.com/office/drawing/2014/chart" uri="{C3380CC4-5D6E-409C-BE32-E72D297353CC}">
              <c16:uniqueId val="{00000002-A0E4-41BB-A3D8-6194C8E1B98B}"/>
            </c:ext>
          </c:extLst>
        </c:ser>
        <c:dLbls>
          <c:showLegendKey val="0"/>
          <c:showVal val="0"/>
          <c:showCatName val="0"/>
          <c:showSerName val="0"/>
          <c:showPercent val="0"/>
          <c:showBubbleSize val="0"/>
        </c:dLbls>
        <c:smooth val="0"/>
        <c:axId val="356517376"/>
        <c:axId val="356518912"/>
      </c:lineChart>
      <c:catAx>
        <c:axId val="356517376"/>
        <c:scaling>
          <c:orientation val="minMax"/>
        </c:scaling>
        <c:delete val="0"/>
        <c:axPos val="b"/>
        <c:numFmt formatCode="General" sourceLinked="0"/>
        <c:majorTickMark val="out"/>
        <c:minorTickMark val="none"/>
        <c:tickLblPos val="nextTo"/>
        <c:crossAx val="356518912"/>
        <c:crosses val="autoZero"/>
        <c:auto val="1"/>
        <c:lblAlgn val="ctr"/>
        <c:lblOffset val="100"/>
        <c:noMultiLvlLbl val="0"/>
      </c:catAx>
      <c:valAx>
        <c:axId val="356518912"/>
        <c:scaling>
          <c:orientation val="minMax"/>
        </c:scaling>
        <c:delete val="0"/>
        <c:axPos val="l"/>
        <c:majorGridlines/>
        <c:numFmt formatCode="#,##0" sourceLinked="1"/>
        <c:majorTickMark val="out"/>
        <c:minorTickMark val="none"/>
        <c:tickLblPos val="nextTo"/>
        <c:crossAx val="356517376"/>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Sheet1!$A$29</c:f>
              <c:strCache>
                <c:ptCount val="1"/>
                <c:pt idx="0">
                  <c:v>Criminal Cases</c:v>
                </c:pt>
              </c:strCache>
            </c:strRef>
          </c:tx>
          <c:invertIfNegative val="0"/>
          <c:cat>
            <c:multiLvlStrRef>
              <c:f>Sheet1!$B$26:$E$28</c:f>
              <c:multiLvlStrCache>
                <c:ptCount val="4"/>
                <c:lvl>
                  <c:pt idx="0">
                    <c:v>Decided </c:v>
                  </c:pt>
                  <c:pt idx="1">
                    <c:v>Pending </c:v>
                  </c:pt>
                  <c:pt idx="2">
                    <c:v>Decided </c:v>
                  </c:pt>
                  <c:pt idx="3">
                    <c:v>Pending </c:v>
                  </c:pt>
                </c:lvl>
                <c:lvl>
                  <c:pt idx="0">
                    <c:v>2011EC</c:v>
                  </c:pt>
                  <c:pt idx="2">
                    <c:v>2012EC</c:v>
                  </c:pt>
                </c:lvl>
                <c:lvl>
                  <c:pt idx="0">
                    <c:v>Percentage of Civil &amp; Criminal Cases Decided and Pending </c:v>
                  </c:pt>
                </c:lvl>
              </c:multiLvlStrCache>
            </c:multiLvlStrRef>
          </c:cat>
          <c:val>
            <c:numRef>
              <c:f>Sheet1!$B$29:$E$29</c:f>
              <c:numCache>
                <c:formatCode>0.00%</c:formatCode>
                <c:ptCount val="4"/>
                <c:pt idx="0">
                  <c:v>0.93330000000000002</c:v>
                </c:pt>
                <c:pt idx="1">
                  <c:v>6.6699999999999995E-2</c:v>
                </c:pt>
                <c:pt idx="2" formatCode="0%">
                  <c:v>0.91</c:v>
                </c:pt>
                <c:pt idx="3" formatCode="0%">
                  <c:v>0.09</c:v>
                </c:pt>
              </c:numCache>
            </c:numRef>
          </c:val>
          <c:extLst>
            <c:ext xmlns:c16="http://schemas.microsoft.com/office/drawing/2014/chart" uri="{C3380CC4-5D6E-409C-BE32-E72D297353CC}">
              <c16:uniqueId val="{00000000-789C-4E95-AC9C-D000650AD8F5}"/>
            </c:ext>
          </c:extLst>
        </c:ser>
        <c:ser>
          <c:idx val="1"/>
          <c:order val="1"/>
          <c:tx>
            <c:strRef>
              <c:f>Sheet1!$A$30</c:f>
              <c:strCache>
                <c:ptCount val="1"/>
                <c:pt idx="0">
                  <c:v>Civil Cases</c:v>
                </c:pt>
              </c:strCache>
            </c:strRef>
          </c:tx>
          <c:invertIfNegative val="0"/>
          <c:cat>
            <c:multiLvlStrRef>
              <c:f>Sheet1!$B$26:$E$28</c:f>
              <c:multiLvlStrCache>
                <c:ptCount val="4"/>
                <c:lvl>
                  <c:pt idx="0">
                    <c:v>Decided </c:v>
                  </c:pt>
                  <c:pt idx="1">
                    <c:v>Pending </c:v>
                  </c:pt>
                  <c:pt idx="2">
                    <c:v>Decided </c:v>
                  </c:pt>
                  <c:pt idx="3">
                    <c:v>Pending </c:v>
                  </c:pt>
                </c:lvl>
                <c:lvl>
                  <c:pt idx="0">
                    <c:v>2011EC</c:v>
                  </c:pt>
                  <c:pt idx="2">
                    <c:v>2012EC</c:v>
                  </c:pt>
                </c:lvl>
                <c:lvl>
                  <c:pt idx="0">
                    <c:v>Percentage of Civil &amp; Criminal Cases Decided and Pending </c:v>
                  </c:pt>
                </c:lvl>
              </c:multiLvlStrCache>
            </c:multiLvlStrRef>
          </c:cat>
          <c:val>
            <c:numRef>
              <c:f>Sheet1!$B$30:$E$30</c:f>
              <c:numCache>
                <c:formatCode>0%</c:formatCode>
                <c:ptCount val="4"/>
                <c:pt idx="0">
                  <c:v>0.95</c:v>
                </c:pt>
                <c:pt idx="1">
                  <c:v>0.05</c:v>
                </c:pt>
                <c:pt idx="2">
                  <c:v>0.84</c:v>
                </c:pt>
                <c:pt idx="3">
                  <c:v>0.16</c:v>
                </c:pt>
              </c:numCache>
            </c:numRef>
          </c:val>
          <c:extLst>
            <c:ext xmlns:c16="http://schemas.microsoft.com/office/drawing/2014/chart" uri="{C3380CC4-5D6E-409C-BE32-E72D297353CC}">
              <c16:uniqueId val="{00000001-789C-4E95-AC9C-D000650AD8F5}"/>
            </c:ext>
          </c:extLst>
        </c:ser>
        <c:ser>
          <c:idx val="2"/>
          <c:order val="2"/>
          <c:tx>
            <c:strRef>
              <c:f>Sheet1!$A$31</c:f>
              <c:strCache>
                <c:ptCount val="1"/>
                <c:pt idx="0">
                  <c:v>Total</c:v>
                </c:pt>
              </c:strCache>
            </c:strRef>
          </c:tx>
          <c:invertIfNegative val="0"/>
          <c:cat>
            <c:multiLvlStrRef>
              <c:f>Sheet1!$B$26:$E$28</c:f>
              <c:multiLvlStrCache>
                <c:ptCount val="4"/>
                <c:lvl>
                  <c:pt idx="0">
                    <c:v>Decided </c:v>
                  </c:pt>
                  <c:pt idx="1">
                    <c:v>Pending </c:v>
                  </c:pt>
                  <c:pt idx="2">
                    <c:v>Decided </c:v>
                  </c:pt>
                  <c:pt idx="3">
                    <c:v>Pending </c:v>
                  </c:pt>
                </c:lvl>
                <c:lvl>
                  <c:pt idx="0">
                    <c:v>2011EC</c:v>
                  </c:pt>
                  <c:pt idx="2">
                    <c:v>2012EC</c:v>
                  </c:pt>
                </c:lvl>
                <c:lvl>
                  <c:pt idx="0">
                    <c:v>Percentage of Civil &amp; Criminal Cases Decided and Pending </c:v>
                  </c:pt>
                </c:lvl>
              </c:multiLvlStrCache>
            </c:multiLvlStrRef>
          </c:cat>
          <c:val>
            <c:numRef>
              <c:f>Sheet1!$B$31:$E$31</c:f>
              <c:numCache>
                <c:formatCode>0.00%</c:formatCode>
                <c:ptCount val="4"/>
                <c:pt idx="0">
                  <c:v>0.94299999999999995</c:v>
                </c:pt>
                <c:pt idx="1">
                  <c:v>5.7000000000000002E-2</c:v>
                </c:pt>
                <c:pt idx="2" formatCode="0%">
                  <c:v>0.86</c:v>
                </c:pt>
                <c:pt idx="3" formatCode="0%">
                  <c:v>0.14000000000000001</c:v>
                </c:pt>
              </c:numCache>
            </c:numRef>
          </c:val>
          <c:extLst>
            <c:ext xmlns:c16="http://schemas.microsoft.com/office/drawing/2014/chart" uri="{C3380CC4-5D6E-409C-BE32-E72D297353CC}">
              <c16:uniqueId val="{00000002-789C-4E95-AC9C-D000650AD8F5}"/>
            </c:ext>
          </c:extLst>
        </c:ser>
        <c:dLbls>
          <c:showLegendKey val="0"/>
          <c:showVal val="0"/>
          <c:showCatName val="0"/>
          <c:showSerName val="0"/>
          <c:showPercent val="0"/>
          <c:showBubbleSize val="0"/>
        </c:dLbls>
        <c:gapWidth val="150"/>
        <c:axId val="353796480"/>
        <c:axId val="353798016"/>
      </c:barChart>
      <c:catAx>
        <c:axId val="353796480"/>
        <c:scaling>
          <c:orientation val="minMax"/>
        </c:scaling>
        <c:delete val="0"/>
        <c:axPos val="b"/>
        <c:numFmt formatCode="General" sourceLinked="0"/>
        <c:majorTickMark val="out"/>
        <c:minorTickMark val="none"/>
        <c:tickLblPos val="nextTo"/>
        <c:crossAx val="353798016"/>
        <c:crosses val="autoZero"/>
        <c:auto val="1"/>
        <c:lblAlgn val="ctr"/>
        <c:lblOffset val="100"/>
        <c:noMultiLvlLbl val="0"/>
      </c:catAx>
      <c:valAx>
        <c:axId val="353798016"/>
        <c:scaling>
          <c:orientation val="minMax"/>
        </c:scaling>
        <c:delete val="0"/>
        <c:axPos val="l"/>
        <c:majorGridlines/>
        <c:numFmt formatCode="0.00%" sourceLinked="1"/>
        <c:majorTickMark val="out"/>
        <c:minorTickMark val="none"/>
        <c:tickLblPos val="nextTo"/>
        <c:crossAx val="353796480"/>
        <c:crosses val="autoZero"/>
        <c:crossBetween val="between"/>
      </c:valAx>
      <c:spPr>
        <a:pattFill prst="pct30">
          <a:fgClr>
            <a:schemeClr val="accent1"/>
          </a:fgClr>
          <a:bgClr>
            <a:schemeClr val="bg1"/>
          </a:bgClr>
        </a:pattFill>
      </c:spPr>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Sheet1!$A$3</c:f>
              <c:strCache>
                <c:ptCount val="1"/>
                <c:pt idx="0">
                  <c:v>Administrative &amp; General Services</c:v>
                </c:pt>
              </c:strCache>
            </c:strRef>
          </c:tx>
          <c:marker>
            <c:symbol val="none"/>
          </c:marker>
          <c:cat>
            <c:multiLvlStrRef>
              <c:f>Sheet1!$B$1:$G$2</c:f>
              <c:multiLvlStrCache>
                <c:ptCount val="6"/>
                <c:lvl>
                  <c:pt idx="0">
                    <c:v>2011EC</c:v>
                  </c:pt>
                  <c:pt idx="1">
                    <c:v>2012EC</c:v>
                  </c:pt>
                  <c:pt idx="2">
                    <c:v>2011EC</c:v>
                  </c:pt>
                  <c:pt idx="3">
                    <c:v>2012EC</c:v>
                  </c:pt>
                  <c:pt idx="4">
                    <c:v>2011EC</c:v>
                  </c:pt>
                  <c:pt idx="5">
                    <c:v>2012EC</c:v>
                  </c:pt>
                </c:lvl>
                <c:lvl>
                  <c:pt idx="0">
                    <c:v>Recurrent Expenditures</c:v>
                  </c:pt>
                  <c:pt idx="2">
                    <c:v>Capital Expenditures</c:v>
                  </c:pt>
                  <c:pt idx="4">
                    <c:v>Recurrent + Capital Expenditures</c:v>
                  </c:pt>
                </c:lvl>
              </c:multiLvlStrCache>
            </c:multiLvlStrRef>
          </c:cat>
          <c:val>
            <c:numRef>
              <c:f>Sheet1!$B$3:$G$3</c:f>
              <c:numCache>
                <c:formatCode>#,##0</c:formatCode>
                <c:ptCount val="6"/>
                <c:pt idx="0">
                  <c:v>590961989</c:v>
                </c:pt>
                <c:pt idx="1">
                  <c:v>714642707</c:v>
                </c:pt>
                <c:pt idx="2">
                  <c:v>38843959</c:v>
                </c:pt>
                <c:pt idx="3">
                  <c:v>52039175</c:v>
                </c:pt>
                <c:pt idx="4">
                  <c:v>629805948</c:v>
                </c:pt>
                <c:pt idx="5">
                  <c:v>766681882</c:v>
                </c:pt>
              </c:numCache>
            </c:numRef>
          </c:val>
          <c:smooth val="0"/>
          <c:extLst>
            <c:ext xmlns:c16="http://schemas.microsoft.com/office/drawing/2014/chart" uri="{C3380CC4-5D6E-409C-BE32-E72D297353CC}">
              <c16:uniqueId val="{00000000-C882-4952-B624-6FF7A25C942C}"/>
            </c:ext>
          </c:extLst>
        </c:ser>
        <c:ser>
          <c:idx val="1"/>
          <c:order val="1"/>
          <c:tx>
            <c:strRef>
              <c:f>Sheet1!$A$4</c:f>
              <c:strCache>
                <c:ptCount val="1"/>
                <c:pt idx="0">
                  <c:v>Economic Services</c:v>
                </c:pt>
              </c:strCache>
            </c:strRef>
          </c:tx>
          <c:marker>
            <c:symbol val="none"/>
          </c:marker>
          <c:cat>
            <c:multiLvlStrRef>
              <c:f>Sheet1!$B$1:$G$2</c:f>
              <c:multiLvlStrCache>
                <c:ptCount val="6"/>
                <c:lvl>
                  <c:pt idx="0">
                    <c:v>2011EC</c:v>
                  </c:pt>
                  <c:pt idx="1">
                    <c:v>2012EC</c:v>
                  </c:pt>
                  <c:pt idx="2">
                    <c:v>2011EC</c:v>
                  </c:pt>
                  <c:pt idx="3">
                    <c:v>2012EC</c:v>
                  </c:pt>
                  <c:pt idx="4">
                    <c:v>2011EC</c:v>
                  </c:pt>
                  <c:pt idx="5">
                    <c:v>2012EC</c:v>
                  </c:pt>
                </c:lvl>
                <c:lvl>
                  <c:pt idx="0">
                    <c:v>Recurrent Expenditures</c:v>
                  </c:pt>
                  <c:pt idx="2">
                    <c:v>Capital Expenditures</c:v>
                  </c:pt>
                  <c:pt idx="4">
                    <c:v>Recurrent + Capital Expenditures</c:v>
                  </c:pt>
                </c:lvl>
              </c:multiLvlStrCache>
            </c:multiLvlStrRef>
          </c:cat>
          <c:val>
            <c:numRef>
              <c:f>Sheet1!$B$4:$G$4</c:f>
              <c:numCache>
                <c:formatCode>#,##0</c:formatCode>
                <c:ptCount val="6"/>
                <c:pt idx="0">
                  <c:v>447856507</c:v>
                </c:pt>
                <c:pt idx="1">
                  <c:v>529166089</c:v>
                </c:pt>
                <c:pt idx="2">
                  <c:v>93174513</c:v>
                </c:pt>
                <c:pt idx="3">
                  <c:v>121427281</c:v>
                </c:pt>
                <c:pt idx="4">
                  <c:v>541031020</c:v>
                </c:pt>
                <c:pt idx="5">
                  <c:v>650593370</c:v>
                </c:pt>
              </c:numCache>
            </c:numRef>
          </c:val>
          <c:smooth val="0"/>
          <c:extLst>
            <c:ext xmlns:c16="http://schemas.microsoft.com/office/drawing/2014/chart" uri="{C3380CC4-5D6E-409C-BE32-E72D297353CC}">
              <c16:uniqueId val="{00000001-C882-4952-B624-6FF7A25C942C}"/>
            </c:ext>
          </c:extLst>
        </c:ser>
        <c:ser>
          <c:idx val="2"/>
          <c:order val="2"/>
          <c:tx>
            <c:strRef>
              <c:f>Sheet1!$A$5</c:f>
              <c:strCache>
                <c:ptCount val="1"/>
                <c:pt idx="0">
                  <c:v>Social Services</c:v>
                </c:pt>
              </c:strCache>
            </c:strRef>
          </c:tx>
          <c:marker>
            <c:symbol val="none"/>
          </c:marker>
          <c:cat>
            <c:multiLvlStrRef>
              <c:f>Sheet1!$B$1:$G$2</c:f>
              <c:multiLvlStrCache>
                <c:ptCount val="6"/>
                <c:lvl>
                  <c:pt idx="0">
                    <c:v>2011EC</c:v>
                  </c:pt>
                  <c:pt idx="1">
                    <c:v>2012EC</c:v>
                  </c:pt>
                  <c:pt idx="2">
                    <c:v>2011EC</c:v>
                  </c:pt>
                  <c:pt idx="3">
                    <c:v>2012EC</c:v>
                  </c:pt>
                  <c:pt idx="4">
                    <c:v>2011EC</c:v>
                  </c:pt>
                  <c:pt idx="5">
                    <c:v>2012EC</c:v>
                  </c:pt>
                </c:lvl>
                <c:lvl>
                  <c:pt idx="0">
                    <c:v>Recurrent Expenditures</c:v>
                  </c:pt>
                  <c:pt idx="2">
                    <c:v>Capital Expenditures</c:v>
                  </c:pt>
                  <c:pt idx="4">
                    <c:v>Recurrent + Capital Expenditures</c:v>
                  </c:pt>
                </c:lvl>
              </c:multiLvlStrCache>
            </c:multiLvlStrRef>
          </c:cat>
          <c:val>
            <c:numRef>
              <c:f>Sheet1!$B$5:$G$5</c:f>
              <c:numCache>
                <c:formatCode>#,##0</c:formatCode>
                <c:ptCount val="6"/>
                <c:pt idx="0">
                  <c:v>1459396812</c:v>
                </c:pt>
                <c:pt idx="1">
                  <c:v>1799076596</c:v>
                </c:pt>
                <c:pt idx="2">
                  <c:v>65071755</c:v>
                </c:pt>
                <c:pt idx="3">
                  <c:v>39962535</c:v>
                </c:pt>
                <c:pt idx="4">
                  <c:v>1524468567</c:v>
                </c:pt>
                <c:pt idx="5">
                  <c:v>1839039131</c:v>
                </c:pt>
              </c:numCache>
            </c:numRef>
          </c:val>
          <c:smooth val="0"/>
          <c:extLst>
            <c:ext xmlns:c16="http://schemas.microsoft.com/office/drawing/2014/chart" uri="{C3380CC4-5D6E-409C-BE32-E72D297353CC}">
              <c16:uniqueId val="{00000002-C882-4952-B624-6FF7A25C942C}"/>
            </c:ext>
          </c:extLst>
        </c:ser>
        <c:ser>
          <c:idx val="3"/>
          <c:order val="3"/>
          <c:tx>
            <c:strRef>
              <c:f>Sheet1!$A$6</c:f>
              <c:strCache>
                <c:ptCount val="1"/>
                <c:pt idx="0">
                  <c:v>Total</c:v>
                </c:pt>
              </c:strCache>
            </c:strRef>
          </c:tx>
          <c:marker>
            <c:symbol val="none"/>
          </c:marker>
          <c:cat>
            <c:multiLvlStrRef>
              <c:f>Sheet1!$B$1:$G$2</c:f>
              <c:multiLvlStrCache>
                <c:ptCount val="6"/>
                <c:lvl>
                  <c:pt idx="0">
                    <c:v>2011EC</c:v>
                  </c:pt>
                  <c:pt idx="1">
                    <c:v>2012EC</c:v>
                  </c:pt>
                  <c:pt idx="2">
                    <c:v>2011EC</c:v>
                  </c:pt>
                  <c:pt idx="3">
                    <c:v>2012EC</c:v>
                  </c:pt>
                  <c:pt idx="4">
                    <c:v>2011EC</c:v>
                  </c:pt>
                  <c:pt idx="5">
                    <c:v>2012EC</c:v>
                  </c:pt>
                </c:lvl>
                <c:lvl>
                  <c:pt idx="0">
                    <c:v>Recurrent Expenditures</c:v>
                  </c:pt>
                  <c:pt idx="2">
                    <c:v>Capital Expenditures</c:v>
                  </c:pt>
                  <c:pt idx="4">
                    <c:v>Recurrent + Capital Expenditures</c:v>
                  </c:pt>
                </c:lvl>
              </c:multiLvlStrCache>
            </c:multiLvlStrRef>
          </c:cat>
          <c:val>
            <c:numRef>
              <c:f>Sheet1!$B$6:$G$6</c:f>
              <c:numCache>
                <c:formatCode>#,##0</c:formatCode>
                <c:ptCount val="6"/>
                <c:pt idx="0">
                  <c:v>2498215308</c:v>
                </c:pt>
                <c:pt idx="1">
                  <c:v>3042885392</c:v>
                </c:pt>
                <c:pt idx="2">
                  <c:v>197090227</c:v>
                </c:pt>
                <c:pt idx="3">
                  <c:v>213428991</c:v>
                </c:pt>
                <c:pt idx="4">
                  <c:v>2695305535</c:v>
                </c:pt>
                <c:pt idx="5">
                  <c:v>3256314383</c:v>
                </c:pt>
              </c:numCache>
            </c:numRef>
          </c:val>
          <c:smooth val="0"/>
          <c:extLst>
            <c:ext xmlns:c16="http://schemas.microsoft.com/office/drawing/2014/chart" uri="{C3380CC4-5D6E-409C-BE32-E72D297353CC}">
              <c16:uniqueId val="{00000003-C882-4952-B624-6FF7A25C942C}"/>
            </c:ext>
          </c:extLst>
        </c:ser>
        <c:dLbls>
          <c:showLegendKey val="0"/>
          <c:showVal val="0"/>
          <c:showCatName val="0"/>
          <c:showSerName val="0"/>
          <c:showPercent val="0"/>
          <c:showBubbleSize val="0"/>
        </c:dLbls>
        <c:smooth val="0"/>
        <c:axId val="356761600"/>
        <c:axId val="356763136"/>
      </c:lineChart>
      <c:catAx>
        <c:axId val="356761600"/>
        <c:scaling>
          <c:orientation val="minMax"/>
        </c:scaling>
        <c:delete val="0"/>
        <c:axPos val="b"/>
        <c:numFmt formatCode="General" sourceLinked="0"/>
        <c:majorTickMark val="out"/>
        <c:minorTickMark val="none"/>
        <c:tickLblPos val="nextTo"/>
        <c:crossAx val="356763136"/>
        <c:crosses val="autoZero"/>
        <c:auto val="1"/>
        <c:lblAlgn val="ctr"/>
        <c:lblOffset val="100"/>
        <c:noMultiLvlLbl val="0"/>
      </c:catAx>
      <c:valAx>
        <c:axId val="356763136"/>
        <c:scaling>
          <c:orientation val="minMax"/>
        </c:scaling>
        <c:delete val="0"/>
        <c:axPos val="l"/>
        <c:majorGridlines/>
        <c:numFmt formatCode="#,##0" sourceLinked="1"/>
        <c:majorTickMark val="out"/>
        <c:minorTickMark val="none"/>
        <c:tickLblPos val="nextTo"/>
        <c:spPr>
          <a:pattFill prst="pct20">
            <a:fgClr>
              <a:schemeClr val="accent1"/>
            </a:fgClr>
            <a:bgClr>
              <a:schemeClr val="bg1"/>
            </a:bgClr>
          </a:pattFill>
        </c:spPr>
        <c:crossAx val="356761600"/>
        <c:crosses val="autoZero"/>
        <c:crossBetween val="between"/>
      </c:valAx>
      <c:spPr>
        <a:blipFill>
          <a:blip xmlns:r="http://schemas.openxmlformats.org/officeDocument/2006/relationships" r:embed="rId1"/>
          <a:tile tx="0" ty="0" sx="100000" sy="100000" flip="none" algn="tl"/>
        </a:blipFill>
      </c:spPr>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Sheet1!$B$13:$B$14</c:f>
              <c:strCache>
                <c:ptCount val="1"/>
                <c:pt idx="0">
                  <c:v>Recurrent Expenditures increment 2012EC</c:v>
                </c:pt>
              </c:strCache>
            </c:strRef>
          </c:tx>
          <c:invertIfNegative val="0"/>
          <c:cat>
            <c:strRef>
              <c:f>Sheet1!$A$15:$A$18</c:f>
              <c:strCache>
                <c:ptCount val="4"/>
                <c:pt idx="0">
                  <c:v>Administrative &amp; General Services</c:v>
                </c:pt>
                <c:pt idx="1">
                  <c:v>Economic Services</c:v>
                </c:pt>
                <c:pt idx="2">
                  <c:v>Social Services</c:v>
                </c:pt>
                <c:pt idx="3">
                  <c:v>Total</c:v>
                </c:pt>
              </c:strCache>
            </c:strRef>
          </c:cat>
          <c:val>
            <c:numRef>
              <c:f>Sheet1!$B$15:$B$18</c:f>
              <c:numCache>
                <c:formatCode>#,##0</c:formatCode>
                <c:ptCount val="4"/>
                <c:pt idx="0">
                  <c:v>123680718</c:v>
                </c:pt>
                <c:pt idx="1">
                  <c:v>81309582</c:v>
                </c:pt>
                <c:pt idx="2">
                  <c:v>339679784</c:v>
                </c:pt>
                <c:pt idx="3">
                  <c:v>544670084</c:v>
                </c:pt>
              </c:numCache>
            </c:numRef>
          </c:val>
          <c:extLst>
            <c:ext xmlns:c16="http://schemas.microsoft.com/office/drawing/2014/chart" uri="{C3380CC4-5D6E-409C-BE32-E72D297353CC}">
              <c16:uniqueId val="{00000000-7A82-47F2-A13F-9C6CF85B9583}"/>
            </c:ext>
          </c:extLst>
        </c:ser>
        <c:ser>
          <c:idx val="1"/>
          <c:order val="1"/>
          <c:tx>
            <c:strRef>
              <c:f>Sheet1!$C$13:$C$14</c:f>
              <c:strCache>
                <c:ptCount val="1"/>
                <c:pt idx="0">
                  <c:v>Capital Expenditures increment 2012EC</c:v>
                </c:pt>
              </c:strCache>
            </c:strRef>
          </c:tx>
          <c:invertIfNegative val="0"/>
          <c:cat>
            <c:strRef>
              <c:f>Sheet1!$A$15:$A$18</c:f>
              <c:strCache>
                <c:ptCount val="4"/>
                <c:pt idx="0">
                  <c:v>Administrative &amp; General Services</c:v>
                </c:pt>
                <c:pt idx="1">
                  <c:v>Economic Services</c:v>
                </c:pt>
                <c:pt idx="2">
                  <c:v>Social Services</c:v>
                </c:pt>
                <c:pt idx="3">
                  <c:v>Total</c:v>
                </c:pt>
              </c:strCache>
            </c:strRef>
          </c:cat>
          <c:val>
            <c:numRef>
              <c:f>Sheet1!$C$15:$C$18</c:f>
              <c:numCache>
                <c:formatCode>#,##0</c:formatCode>
                <c:ptCount val="4"/>
                <c:pt idx="0">
                  <c:v>13195216</c:v>
                </c:pt>
                <c:pt idx="1">
                  <c:v>28252768</c:v>
                </c:pt>
                <c:pt idx="2">
                  <c:v>-25109220</c:v>
                </c:pt>
                <c:pt idx="3">
                  <c:v>16338764</c:v>
                </c:pt>
              </c:numCache>
            </c:numRef>
          </c:val>
          <c:extLst>
            <c:ext xmlns:c16="http://schemas.microsoft.com/office/drawing/2014/chart" uri="{C3380CC4-5D6E-409C-BE32-E72D297353CC}">
              <c16:uniqueId val="{00000001-7A82-47F2-A13F-9C6CF85B9583}"/>
            </c:ext>
          </c:extLst>
        </c:ser>
        <c:ser>
          <c:idx val="2"/>
          <c:order val="2"/>
          <c:tx>
            <c:strRef>
              <c:f>Sheet1!$D$13:$D$14</c:f>
              <c:strCache>
                <c:ptCount val="1"/>
                <c:pt idx="0">
                  <c:v>Recurrent + Capital Expenditures increment 2012EC</c:v>
                </c:pt>
              </c:strCache>
            </c:strRef>
          </c:tx>
          <c:invertIfNegative val="0"/>
          <c:cat>
            <c:strRef>
              <c:f>Sheet1!$A$15:$A$18</c:f>
              <c:strCache>
                <c:ptCount val="4"/>
                <c:pt idx="0">
                  <c:v>Administrative &amp; General Services</c:v>
                </c:pt>
                <c:pt idx="1">
                  <c:v>Economic Services</c:v>
                </c:pt>
                <c:pt idx="2">
                  <c:v>Social Services</c:v>
                </c:pt>
                <c:pt idx="3">
                  <c:v>Total</c:v>
                </c:pt>
              </c:strCache>
            </c:strRef>
          </c:cat>
          <c:val>
            <c:numRef>
              <c:f>Sheet1!$D$15:$D$18</c:f>
              <c:numCache>
                <c:formatCode>#,##0</c:formatCode>
                <c:ptCount val="4"/>
                <c:pt idx="0">
                  <c:v>136875934</c:v>
                </c:pt>
                <c:pt idx="1">
                  <c:v>109562350</c:v>
                </c:pt>
                <c:pt idx="2">
                  <c:v>314570564</c:v>
                </c:pt>
                <c:pt idx="3">
                  <c:v>561008848</c:v>
                </c:pt>
              </c:numCache>
            </c:numRef>
          </c:val>
          <c:extLst>
            <c:ext xmlns:c16="http://schemas.microsoft.com/office/drawing/2014/chart" uri="{C3380CC4-5D6E-409C-BE32-E72D297353CC}">
              <c16:uniqueId val="{00000002-7A82-47F2-A13F-9C6CF85B9583}"/>
            </c:ext>
          </c:extLst>
        </c:ser>
        <c:dLbls>
          <c:showLegendKey val="0"/>
          <c:showVal val="0"/>
          <c:showCatName val="0"/>
          <c:showSerName val="0"/>
          <c:showPercent val="0"/>
          <c:showBubbleSize val="0"/>
        </c:dLbls>
        <c:gapWidth val="150"/>
        <c:axId val="358271616"/>
        <c:axId val="358367616"/>
      </c:barChart>
      <c:catAx>
        <c:axId val="358271616"/>
        <c:scaling>
          <c:orientation val="minMax"/>
        </c:scaling>
        <c:delete val="0"/>
        <c:axPos val="b"/>
        <c:majorGridlines/>
        <c:minorGridlines/>
        <c:numFmt formatCode="General" sourceLinked="0"/>
        <c:majorTickMark val="out"/>
        <c:minorTickMark val="none"/>
        <c:tickLblPos val="nextTo"/>
        <c:crossAx val="358367616"/>
        <c:crosses val="autoZero"/>
        <c:auto val="1"/>
        <c:lblAlgn val="ctr"/>
        <c:lblOffset val="100"/>
        <c:noMultiLvlLbl val="0"/>
      </c:catAx>
      <c:valAx>
        <c:axId val="358367616"/>
        <c:scaling>
          <c:orientation val="minMax"/>
        </c:scaling>
        <c:delete val="0"/>
        <c:axPos val="l"/>
        <c:majorGridlines/>
        <c:numFmt formatCode="#,##0" sourceLinked="1"/>
        <c:majorTickMark val="out"/>
        <c:minorTickMark val="none"/>
        <c:tickLblPos val="nextTo"/>
        <c:crossAx val="358271616"/>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Sheet2!$B$1:$B$2</c:f>
              <c:strCache>
                <c:ptCount val="1"/>
                <c:pt idx="0">
                  <c:v>Number of Banks 2011EC</c:v>
                </c:pt>
              </c:strCache>
            </c:strRef>
          </c:tx>
          <c:marker>
            <c:symbol val="none"/>
          </c:marker>
          <c:cat>
            <c:strRef>
              <c:f>Sheet2!$A$3:$A$12</c:f>
              <c:strCache>
                <c:ptCount val="10"/>
                <c:pt idx="0">
                  <c:v>Commercial Banks of Ethiopia</c:v>
                </c:pt>
                <c:pt idx="1">
                  <c:v>Construction &amp; Business Bank</c:v>
                </c:pt>
                <c:pt idx="2">
                  <c:v>Development Bank</c:v>
                </c:pt>
                <c:pt idx="3">
                  <c:v>Oromia  International Bank</c:v>
                </c:pt>
                <c:pt idx="4">
                  <c:v>Oromia Cooperative Bank</c:v>
                </c:pt>
                <c:pt idx="5">
                  <c:v>NIB Bank</c:v>
                </c:pt>
                <c:pt idx="6">
                  <c:v>Awash Bank</c:v>
                </c:pt>
                <c:pt idx="7">
                  <c:v>Dashen Bank</c:v>
                </c:pt>
                <c:pt idx="8">
                  <c:v>Buna Bank</c:v>
                </c:pt>
                <c:pt idx="9">
                  <c:v>Total</c:v>
                </c:pt>
              </c:strCache>
            </c:strRef>
          </c:cat>
          <c:val>
            <c:numRef>
              <c:f>Sheet2!$B$3:$B$12</c:f>
              <c:numCache>
                <c:formatCode>General</c:formatCode>
                <c:ptCount val="10"/>
                <c:pt idx="0">
                  <c:v>36</c:v>
                </c:pt>
                <c:pt idx="1">
                  <c:v>0</c:v>
                </c:pt>
                <c:pt idx="2">
                  <c:v>2</c:v>
                </c:pt>
                <c:pt idx="3">
                  <c:v>5</c:v>
                </c:pt>
                <c:pt idx="4">
                  <c:v>14</c:v>
                </c:pt>
                <c:pt idx="5">
                  <c:v>3</c:v>
                </c:pt>
                <c:pt idx="6">
                  <c:v>6</c:v>
                </c:pt>
                <c:pt idx="7">
                  <c:v>6</c:v>
                </c:pt>
                <c:pt idx="8">
                  <c:v>2</c:v>
                </c:pt>
                <c:pt idx="9">
                  <c:v>74</c:v>
                </c:pt>
              </c:numCache>
            </c:numRef>
          </c:val>
          <c:smooth val="0"/>
          <c:extLst>
            <c:ext xmlns:c16="http://schemas.microsoft.com/office/drawing/2014/chart" uri="{C3380CC4-5D6E-409C-BE32-E72D297353CC}">
              <c16:uniqueId val="{00000000-4E03-471A-A23E-E7FD4AD8FE08}"/>
            </c:ext>
          </c:extLst>
        </c:ser>
        <c:ser>
          <c:idx val="1"/>
          <c:order val="1"/>
          <c:tx>
            <c:strRef>
              <c:f>Sheet2!$C$1:$C$2</c:f>
              <c:strCache>
                <c:ptCount val="1"/>
                <c:pt idx="0">
                  <c:v>Number of Banks 2012EC</c:v>
                </c:pt>
              </c:strCache>
            </c:strRef>
          </c:tx>
          <c:marker>
            <c:symbol val="none"/>
          </c:marker>
          <c:cat>
            <c:strRef>
              <c:f>Sheet2!$A$3:$A$12</c:f>
              <c:strCache>
                <c:ptCount val="10"/>
                <c:pt idx="0">
                  <c:v>Commercial Banks of Ethiopia</c:v>
                </c:pt>
                <c:pt idx="1">
                  <c:v>Construction &amp; Business Bank</c:v>
                </c:pt>
                <c:pt idx="2">
                  <c:v>Development Bank</c:v>
                </c:pt>
                <c:pt idx="3">
                  <c:v>Oromia  International Bank</c:v>
                </c:pt>
                <c:pt idx="4">
                  <c:v>Oromia Cooperative Bank</c:v>
                </c:pt>
                <c:pt idx="5">
                  <c:v>NIB Bank</c:v>
                </c:pt>
                <c:pt idx="6">
                  <c:v>Awash Bank</c:v>
                </c:pt>
                <c:pt idx="7">
                  <c:v>Dashen Bank</c:v>
                </c:pt>
                <c:pt idx="8">
                  <c:v>Buna Bank</c:v>
                </c:pt>
                <c:pt idx="9">
                  <c:v>Total</c:v>
                </c:pt>
              </c:strCache>
            </c:strRef>
          </c:cat>
          <c:val>
            <c:numRef>
              <c:f>Sheet2!$C$3:$C$12</c:f>
              <c:numCache>
                <c:formatCode>General</c:formatCode>
                <c:ptCount val="10"/>
                <c:pt idx="0">
                  <c:v>39</c:v>
                </c:pt>
                <c:pt idx="1">
                  <c:v>0</c:v>
                </c:pt>
                <c:pt idx="2">
                  <c:v>2</c:v>
                </c:pt>
                <c:pt idx="3">
                  <c:v>8</c:v>
                </c:pt>
                <c:pt idx="4">
                  <c:v>16</c:v>
                </c:pt>
                <c:pt idx="5">
                  <c:v>4</c:v>
                </c:pt>
                <c:pt idx="6">
                  <c:v>9</c:v>
                </c:pt>
                <c:pt idx="7">
                  <c:v>6</c:v>
                </c:pt>
                <c:pt idx="8">
                  <c:v>2</c:v>
                </c:pt>
                <c:pt idx="9">
                  <c:v>86</c:v>
                </c:pt>
              </c:numCache>
            </c:numRef>
          </c:val>
          <c:smooth val="0"/>
          <c:extLst>
            <c:ext xmlns:c16="http://schemas.microsoft.com/office/drawing/2014/chart" uri="{C3380CC4-5D6E-409C-BE32-E72D297353CC}">
              <c16:uniqueId val="{00000001-4E03-471A-A23E-E7FD4AD8FE08}"/>
            </c:ext>
          </c:extLst>
        </c:ser>
        <c:dLbls>
          <c:showLegendKey val="0"/>
          <c:showVal val="0"/>
          <c:showCatName val="0"/>
          <c:showSerName val="0"/>
          <c:showPercent val="0"/>
          <c:showBubbleSize val="0"/>
        </c:dLbls>
        <c:smooth val="0"/>
        <c:axId val="356504320"/>
        <c:axId val="356505856"/>
      </c:lineChart>
      <c:catAx>
        <c:axId val="356504320"/>
        <c:scaling>
          <c:orientation val="minMax"/>
        </c:scaling>
        <c:delete val="0"/>
        <c:axPos val="b"/>
        <c:numFmt formatCode="General" sourceLinked="0"/>
        <c:majorTickMark val="out"/>
        <c:minorTickMark val="none"/>
        <c:tickLblPos val="nextTo"/>
        <c:crossAx val="356505856"/>
        <c:crosses val="autoZero"/>
        <c:auto val="1"/>
        <c:lblAlgn val="ctr"/>
        <c:lblOffset val="100"/>
        <c:noMultiLvlLbl val="0"/>
      </c:catAx>
      <c:valAx>
        <c:axId val="356505856"/>
        <c:scaling>
          <c:orientation val="minMax"/>
        </c:scaling>
        <c:delete val="0"/>
        <c:axPos val="l"/>
        <c:majorGridlines/>
        <c:numFmt formatCode="General" sourceLinked="1"/>
        <c:majorTickMark val="out"/>
        <c:minorTickMark val="none"/>
        <c:tickLblPos val="nextTo"/>
        <c:crossAx val="356504320"/>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Sheet3!$A$4</c:f>
              <c:strCache>
                <c:ptCount val="1"/>
                <c:pt idx="0">
                  <c:v>License Renewed</c:v>
                </c:pt>
              </c:strCache>
            </c:strRef>
          </c:tx>
          <c:marker>
            <c:symbol val="none"/>
          </c:marker>
          <c:cat>
            <c:multiLvlStrRef>
              <c:f>Sheet3!$B$1:$I$3</c:f>
              <c:multiLvlStrCache>
                <c:ptCount val="8"/>
                <c:lvl>
                  <c:pt idx="0">
                    <c:v>M</c:v>
                  </c:pt>
                  <c:pt idx="1">
                    <c:v>F</c:v>
                  </c:pt>
                  <c:pt idx="2">
                    <c:v>M</c:v>
                  </c:pt>
                  <c:pt idx="3">
                    <c:v>F</c:v>
                  </c:pt>
                  <c:pt idx="4">
                    <c:v>M</c:v>
                  </c:pt>
                  <c:pt idx="5">
                    <c:v>F</c:v>
                  </c:pt>
                  <c:pt idx="6">
                    <c:v>M</c:v>
                  </c:pt>
                  <c:pt idx="7">
                    <c:v>F</c:v>
                  </c:pt>
                </c:lvl>
                <c:lvl>
                  <c:pt idx="0">
                    <c:v>Number of traders</c:v>
                  </c:pt>
                  <c:pt idx="2">
                    <c:v>Their Capital</c:v>
                  </c:pt>
                  <c:pt idx="4">
                    <c:v>Number of traders</c:v>
                  </c:pt>
                  <c:pt idx="6">
                    <c:v>Their Cappital</c:v>
                  </c:pt>
                </c:lvl>
                <c:lvl>
                  <c:pt idx="0">
                    <c:v>2011EC</c:v>
                  </c:pt>
                  <c:pt idx="4">
                    <c:v>2012EC</c:v>
                  </c:pt>
                </c:lvl>
              </c:multiLvlStrCache>
            </c:multiLvlStrRef>
          </c:cat>
          <c:val>
            <c:numRef>
              <c:f>Sheet3!$B$4:$I$4</c:f>
              <c:numCache>
                <c:formatCode>#,##0</c:formatCode>
                <c:ptCount val="8"/>
                <c:pt idx="0">
                  <c:v>21343</c:v>
                </c:pt>
                <c:pt idx="1">
                  <c:v>4387</c:v>
                </c:pt>
                <c:pt idx="2">
                  <c:v>381866899</c:v>
                </c:pt>
                <c:pt idx="3">
                  <c:v>102666978</c:v>
                </c:pt>
                <c:pt idx="4">
                  <c:v>23999</c:v>
                </c:pt>
                <c:pt idx="5">
                  <c:v>6042</c:v>
                </c:pt>
                <c:pt idx="6">
                  <c:v>2542019976</c:v>
                </c:pt>
                <c:pt idx="7">
                  <c:v>335859397</c:v>
                </c:pt>
              </c:numCache>
            </c:numRef>
          </c:val>
          <c:smooth val="0"/>
          <c:extLst>
            <c:ext xmlns:c16="http://schemas.microsoft.com/office/drawing/2014/chart" uri="{C3380CC4-5D6E-409C-BE32-E72D297353CC}">
              <c16:uniqueId val="{00000000-C186-4D93-8DB4-2E19CA12E376}"/>
            </c:ext>
          </c:extLst>
        </c:ser>
        <c:ser>
          <c:idx val="1"/>
          <c:order val="1"/>
          <c:tx>
            <c:strRef>
              <c:f>Sheet3!$A$5</c:f>
              <c:strCache>
                <c:ptCount val="1"/>
                <c:pt idx="0">
                  <c:v>New License Issued</c:v>
                </c:pt>
              </c:strCache>
            </c:strRef>
          </c:tx>
          <c:marker>
            <c:symbol val="none"/>
          </c:marker>
          <c:cat>
            <c:multiLvlStrRef>
              <c:f>Sheet3!$B$1:$I$3</c:f>
              <c:multiLvlStrCache>
                <c:ptCount val="8"/>
                <c:lvl>
                  <c:pt idx="0">
                    <c:v>M</c:v>
                  </c:pt>
                  <c:pt idx="1">
                    <c:v>F</c:v>
                  </c:pt>
                  <c:pt idx="2">
                    <c:v>M</c:v>
                  </c:pt>
                  <c:pt idx="3">
                    <c:v>F</c:v>
                  </c:pt>
                  <c:pt idx="4">
                    <c:v>M</c:v>
                  </c:pt>
                  <c:pt idx="5">
                    <c:v>F</c:v>
                  </c:pt>
                  <c:pt idx="6">
                    <c:v>M</c:v>
                  </c:pt>
                  <c:pt idx="7">
                    <c:v>F</c:v>
                  </c:pt>
                </c:lvl>
                <c:lvl>
                  <c:pt idx="0">
                    <c:v>Number of traders</c:v>
                  </c:pt>
                  <c:pt idx="2">
                    <c:v>Their Capital</c:v>
                  </c:pt>
                  <c:pt idx="4">
                    <c:v>Number of traders</c:v>
                  </c:pt>
                  <c:pt idx="6">
                    <c:v>Their Cappital</c:v>
                  </c:pt>
                </c:lvl>
                <c:lvl>
                  <c:pt idx="0">
                    <c:v>2011EC</c:v>
                  </c:pt>
                  <c:pt idx="4">
                    <c:v>2012EC</c:v>
                  </c:pt>
                </c:lvl>
              </c:multiLvlStrCache>
            </c:multiLvlStrRef>
          </c:cat>
          <c:val>
            <c:numRef>
              <c:f>Sheet3!$B$5:$I$5</c:f>
              <c:numCache>
                <c:formatCode>#,##0</c:formatCode>
                <c:ptCount val="8"/>
                <c:pt idx="0">
                  <c:v>10975</c:v>
                </c:pt>
                <c:pt idx="1">
                  <c:v>4193</c:v>
                </c:pt>
                <c:pt idx="2">
                  <c:v>540641599</c:v>
                </c:pt>
                <c:pt idx="3">
                  <c:v>312054383</c:v>
                </c:pt>
                <c:pt idx="4">
                  <c:v>4932</c:v>
                </c:pt>
                <c:pt idx="5">
                  <c:v>1288</c:v>
                </c:pt>
                <c:pt idx="6">
                  <c:v>587882699</c:v>
                </c:pt>
                <c:pt idx="7">
                  <c:v>63568190</c:v>
                </c:pt>
              </c:numCache>
            </c:numRef>
          </c:val>
          <c:smooth val="0"/>
          <c:extLst>
            <c:ext xmlns:c16="http://schemas.microsoft.com/office/drawing/2014/chart" uri="{C3380CC4-5D6E-409C-BE32-E72D297353CC}">
              <c16:uniqueId val="{00000001-C186-4D93-8DB4-2E19CA12E376}"/>
            </c:ext>
          </c:extLst>
        </c:ser>
        <c:ser>
          <c:idx val="2"/>
          <c:order val="2"/>
          <c:tx>
            <c:strRef>
              <c:f>Sheet3!$A$6</c:f>
              <c:strCache>
                <c:ptCount val="1"/>
                <c:pt idx="0">
                  <c:v>License Returned</c:v>
                </c:pt>
              </c:strCache>
            </c:strRef>
          </c:tx>
          <c:marker>
            <c:symbol val="none"/>
          </c:marker>
          <c:cat>
            <c:multiLvlStrRef>
              <c:f>Sheet3!$B$1:$I$3</c:f>
              <c:multiLvlStrCache>
                <c:ptCount val="8"/>
                <c:lvl>
                  <c:pt idx="0">
                    <c:v>M</c:v>
                  </c:pt>
                  <c:pt idx="1">
                    <c:v>F</c:v>
                  </c:pt>
                  <c:pt idx="2">
                    <c:v>M</c:v>
                  </c:pt>
                  <c:pt idx="3">
                    <c:v>F</c:v>
                  </c:pt>
                  <c:pt idx="4">
                    <c:v>M</c:v>
                  </c:pt>
                  <c:pt idx="5">
                    <c:v>F</c:v>
                  </c:pt>
                  <c:pt idx="6">
                    <c:v>M</c:v>
                  </c:pt>
                  <c:pt idx="7">
                    <c:v>F</c:v>
                  </c:pt>
                </c:lvl>
                <c:lvl>
                  <c:pt idx="0">
                    <c:v>Number of traders</c:v>
                  </c:pt>
                  <c:pt idx="2">
                    <c:v>Their Capital</c:v>
                  </c:pt>
                  <c:pt idx="4">
                    <c:v>Number of traders</c:v>
                  </c:pt>
                  <c:pt idx="6">
                    <c:v>Their Cappital</c:v>
                  </c:pt>
                </c:lvl>
                <c:lvl>
                  <c:pt idx="0">
                    <c:v>2011EC</c:v>
                  </c:pt>
                  <c:pt idx="4">
                    <c:v>2012EC</c:v>
                  </c:pt>
                </c:lvl>
              </c:multiLvlStrCache>
            </c:multiLvlStrRef>
          </c:cat>
          <c:val>
            <c:numRef>
              <c:f>Sheet3!$B$6:$I$6</c:f>
              <c:numCache>
                <c:formatCode>General</c:formatCode>
                <c:ptCount val="8"/>
                <c:pt idx="0">
                  <c:v>839</c:v>
                </c:pt>
                <c:pt idx="1">
                  <c:v>127</c:v>
                </c:pt>
                <c:pt idx="2" formatCode="#,##0">
                  <c:v>12285800</c:v>
                </c:pt>
                <c:pt idx="3" formatCode="#,##0">
                  <c:v>731600</c:v>
                </c:pt>
                <c:pt idx="4">
                  <c:v>962</c:v>
                </c:pt>
                <c:pt idx="5">
                  <c:v>293</c:v>
                </c:pt>
                <c:pt idx="6" formatCode="#,##0">
                  <c:v>25546738</c:v>
                </c:pt>
                <c:pt idx="7" formatCode="#,##0">
                  <c:v>6993386</c:v>
                </c:pt>
              </c:numCache>
            </c:numRef>
          </c:val>
          <c:smooth val="0"/>
          <c:extLst>
            <c:ext xmlns:c16="http://schemas.microsoft.com/office/drawing/2014/chart" uri="{C3380CC4-5D6E-409C-BE32-E72D297353CC}">
              <c16:uniqueId val="{00000002-C186-4D93-8DB4-2E19CA12E376}"/>
            </c:ext>
          </c:extLst>
        </c:ser>
        <c:dLbls>
          <c:showLegendKey val="0"/>
          <c:showVal val="0"/>
          <c:showCatName val="0"/>
          <c:showSerName val="0"/>
          <c:showPercent val="0"/>
          <c:showBubbleSize val="0"/>
        </c:dLbls>
        <c:smooth val="0"/>
        <c:axId val="358587776"/>
        <c:axId val="358630528"/>
      </c:lineChart>
      <c:catAx>
        <c:axId val="358587776"/>
        <c:scaling>
          <c:orientation val="minMax"/>
        </c:scaling>
        <c:delete val="0"/>
        <c:axPos val="b"/>
        <c:numFmt formatCode="General" sourceLinked="0"/>
        <c:majorTickMark val="out"/>
        <c:minorTickMark val="none"/>
        <c:tickLblPos val="nextTo"/>
        <c:crossAx val="358630528"/>
        <c:crosses val="autoZero"/>
        <c:auto val="1"/>
        <c:lblAlgn val="ctr"/>
        <c:lblOffset val="100"/>
        <c:noMultiLvlLbl val="0"/>
      </c:catAx>
      <c:valAx>
        <c:axId val="358630528"/>
        <c:scaling>
          <c:orientation val="minMax"/>
        </c:scaling>
        <c:delete val="0"/>
        <c:axPos val="l"/>
        <c:majorGridlines/>
        <c:numFmt formatCode="#,##0" sourceLinked="1"/>
        <c:majorTickMark val="out"/>
        <c:minorTickMark val="none"/>
        <c:tickLblPos val="nextTo"/>
        <c:crossAx val="358587776"/>
        <c:crosses val="autoZero"/>
        <c:crossBetween val="between"/>
      </c:valAx>
      <c:spPr>
        <a:pattFill prst="pct25">
          <a:fgClr>
            <a:schemeClr val="accent1"/>
          </a:fgClr>
          <a:bgClr>
            <a:schemeClr val="bg1"/>
          </a:bgClr>
        </a:pattFill>
      </c:spPr>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Sheet1!$B$15:$B$16</c:f>
              <c:strCache>
                <c:ptCount val="1"/>
                <c:pt idx="0">
                  <c:v>Number of trading Sectors 2011EC</c:v>
                </c:pt>
              </c:strCache>
            </c:strRef>
          </c:tx>
          <c:invertIfNegative val="0"/>
          <c:cat>
            <c:strRef>
              <c:f>Sheet1!$A$17:$A$22</c:f>
              <c:strCache>
                <c:ptCount val="6"/>
                <c:pt idx="0">
                  <c:v>Whole Sale</c:v>
                </c:pt>
                <c:pt idx="1">
                  <c:v>Retail</c:v>
                </c:pt>
                <c:pt idx="2">
                  <c:v>Service</c:v>
                </c:pt>
                <c:pt idx="3">
                  <c:v>Industry</c:v>
                </c:pt>
                <c:pt idx="4">
                  <c:v>Others </c:v>
                </c:pt>
                <c:pt idx="5">
                  <c:v>Total</c:v>
                </c:pt>
              </c:strCache>
            </c:strRef>
          </c:cat>
          <c:val>
            <c:numRef>
              <c:f>Sheet1!$B$17:$B$22</c:f>
              <c:numCache>
                <c:formatCode>#,##0</c:formatCode>
                <c:ptCount val="6"/>
                <c:pt idx="0">
                  <c:v>1777</c:v>
                </c:pt>
                <c:pt idx="1">
                  <c:v>16415</c:v>
                </c:pt>
                <c:pt idx="2">
                  <c:v>4012</c:v>
                </c:pt>
                <c:pt idx="3">
                  <c:v>1599</c:v>
                </c:pt>
                <c:pt idx="4">
                  <c:v>1453</c:v>
                </c:pt>
                <c:pt idx="5">
                  <c:v>25256</c:v>
                </c:pt>
              </c:numCache>
            </c:numRef>
          </c:val>
          <c:extLst>
            <c:ext xmlns:c16="http://schemas.microsoft.com/office/drawing/2014/chart" uri="{C3380CC4-5D6E-409C-BE32-E72D297353CC}">
              <c16:uniqueId val="{00000000-3746-43B6-84F0-3498E29D0377}"/>
            </c:ext>
          </c:extLst>
        </c:ser>
        <c:ser>
          <c:idx val="1"/>
          <c:order val="1"/>
          <c:tx>
            <c:strRef>
              <c:f>Sheet1!$C$15:$C$16</c:f>
              <c:strCache>
                <c:ptCount val="1"/>
                <c:pt idx="0">
                  <c:v>Number of trading Sectors 2012EC</c:v>
                </c:pt>
              </c:strCache>
            </c:strRef>
          </c:tx>
          <c:invertIfNegative val="0"/>
          <c:cat>
            <c:strRef>
              <c:f>Sheet1!$A$17:$A$22</c:f>
              <c:strCache>
                <c:ptCount val="6"/>
                <c:pt idx="0">
                  <c:v>Whole Sale</c:v>
                </c:pt>
                <c:pt idx="1">
                  <c:v>Retail</c:v>
                </c:pt>
                <c:pt idx="2">
                  <c:v>Service</c:v>
                </c:pt>
                <c:pt idx="3">
                  <c:v>Industry</c:v>
                </c:pt>
                <c:pt idx="4">
                  <c:v>Others </c:v>
                </c:pt>
                <c:pt idx="5">
                  <c:v>Total</c:v>
                </c:pt>
              </c:strCache>
            </c:strRef>
          </c:cat>
          <c:val>
            <c:numRef>
              <c:f>Sheet1!$C$17:$C$22</c:f>
              <c:numCache>
                <c:formatCode>#,##0</c:formatCode>
                <c:ptCount val="6"/>
                <c:pt idx="0">
                  <c:v>3118</c:v>
                </c:pt>
                <c:pt idx="1">
                  <c:v>24055</c:v>
                </c:pt>
                <c:pt idx="2" formatCode="General">
                  <c:v>473</c:v>
                </c:pt>
                <c:pt idx="3">
                  <c:v>1773</c:v>
                </c:pt>
                <c:pt idx="4">
                  <c:v>3821</c:v>
                </c:pt>
                <c:pt idx="5">
                  <c:v>33240</c:v>
                </c:pt>
              </c:numCache>
            </c:numRef>
          </c:val>
          <c:extLst>
            <c:ext xmlns:c16="http://schemas.microsoft.com/office/drawing/2014/chart" uri="{C3380CC4-5D6E-409C-BE32-E72D297353CC}">
              <c16:uniqueId val="{00000001-3746-43B6-84F0-3498E29D0377}"/>
            </c:ext>
          </c:extLst>
        </c:ser>
        <c:ser>
          <c:idx val="2"/>
          <c:order val="2"/>
          <c:tx>
            <c:strRef>
              <c:f>Sheet1!$D$15:$D$16</c:f>
              <c:strCache>
                <c:ptCount val="1"/>
                <c:pt idx="0">
                  <c:v>Capital 2011EC</c:v>
                </c:pt>
              </c:strCache>
            </c:strRef>
          </c:tx>
          <c:invertIfNegative val="0"/>
          <c:cat>
            <c:strRef>
              <c:f>Sheet1!$A$17:$A$22</c:f>
              <c:strCache>
                <c:ptCount val="6"/>
                <c:pt idx="0">
                  <c:v>Whole Sale</c:v>
                </c:pt>
                <c:pt idx="1">
                  <c:v>Retail</c:v>
                </c:pt>
                <c:pt idx="2">
                  <c:v>Service</c:v>
                </c:pt>
                <c:pt idx="3">
                  <c:v>Industry</c:v>
                </c:pt>
                <c:pt idx="4">
                  <c:v>Others </c:v>
                </c:pt>
                <c:pt idx="5">
                  <c:v>Total</c:v>
                </c:pt>
              </c:strCache>
            </c:strRef>
          </c:cat>
          <c:val>
            <c:numRef>
              <c:f>Sheet1!$D$17:$D$22</c:f>
              <c:numCache>
                <c:formatCode>#,##0</c:formatCode>
                <c:ptCount val="6"/>
                <c:pt idx="0">
                  <c:v>84695101</c:v>
                </c:pt>
                <c:pt idx="1">
                  <c:v>102465825</c:v>
                </c:pt>
                <c:pt idx="2">
                  <c:v>84083000</c:v>
                </c:pt>
                <c:pt idx="3">
                  <c:v>531767169</c:v>
                </c:pt>
                <c:pt idx="4">
                  <c:v>56071748</c:v>
                </c:pt>
                <c:pt idx="5">
                  <c:v>859082843</c:v>
                </c:pt>
              </c:numCache>
            </c:numRef>
          </c:val>
          <c:extLst>
            <c:ext xmlns:c16="http://schemas.microsoft.com/office/drawing/2014/chart" uri="{C3380CC4-5D6E-409C-BE32-E72D297353CC}">
              <c16:uniqueId val="{00000002-3746-43B6-84F0-3498E29D0377}"/>
            </c:ext>
          </c:extLst>
        </c:ser>
        <c:ser>
          <c:idx val="3"/>
          <c:order val="3"/>
          <c:tx>
            <c:strRef>
              <c:f>Sheet1!$E$15:$E$16</c:f>
              <c:strCache>
                <c:ptCount val="1"/>
                <c:pt idx="0">
                  <c:v>Capital 2012EC</c:v>
                </c:pt>
              </c:strCache>
            </c:strRef>
          </c:tx>
          <c:invertIfNegative val="0"/>
          <c:cat>
            <c:strRef>
              <c:f>Sheet1!$A$17:$A$22</c:f>
              <c:strCache>
                <c:ptCount val="6"/>
                <c:pt idx="0">
                  <c:v>Whole Sale</c:v>
                </c:pt>
                <c:pt idx="1">
                  <c:v>Retail</c:v>
                </c:pt>
                <c:pt idx="2">
                  <c:v>Service</c:v>
                </c:pt>
                <c:pt idx="3">
                  <c:v>Industry</c:v>
                </c:pt>
                <c:pt idx="4">
                  <c:v>Others </c:v>
                </c:pt>
                <c:pt idx="5">
                  <c:v>Total</c:v>
                </c:pt>
              </c:strCache>
            </c:strRef>
          </c:cat>
          <c:val>
            <c:numRef>
              <c:f>Sheet1!$E$17:$E$22</c:f>
              <c:numCache>
                <c:formatCode>#,##0</c:formatCode>
                <c:ptCount val="6"/>
                <c:pt idx="0">
                  <c:v>804890895</c:v>
                </c:pt>
                <c:pt idx="1">
                  <c:v>262279036</c:v>
                </c:pt>
                <c:pt idx="2">
                  <c:v>222000000</c:v>
                </c:pt>
                <c:pt idx="3">
                  <c:v>1108932725</c:v>
                </c:pt>
                <c:pt idx="4">
                  <c:v>230515854</c:v>
                </c:pt>
                <c:pt idx="5">
                  <c:v>2628618510</c:v>
                </c:pt>
              </c:numCache>
            </c:numRef>
          </c:val>
          <c:extLst>
            <c:ext xmlns:c16="http://schemas.microsoft.com/office/drawing/2014/chart" uri="{C3380CC4-5D6E-409C-BE32-E72D297353CC}">
              <c16:uniqueId val="{00000003-3746-43B6-84F0-3498E29D0377}"/>
            </c:ext>
          </c:extLst>
        </c:ser>
        <c:dLbls>
          <c:showLegendKey val="0"/>
          <c:showVal val="0"/>
          <c:showCatName val="0"/>
          <c:showSerName val="0"/>
          <c:showPercent val="0"/>
          <c:showBubbleSize val="0"/>
        </c:dLbls>
        <c:gapWidth val="150"/>
        <c:axId val="359255040"/>
        <c:axId val="359260928"/>
      </c:barChart>
      <c:catAx>
        <c:axId val="359255040"/>
        <c:scaling>
          <c:orientation val="minMax"/>
        </c:scaling>
        <c:delete val="0"/>
        <c:axPos val="b"/>
        <c:numFmt formatCode="General" sourceLinked="0"/>
        <c:majorTickMark val="out"/>
        <c:minorTickMark val="none"/>
        <c:tickLblPos val="nextTo"/>
        <c:crossAx val="359260928"/>
        <c:crosses val="autoZero"/>
        <c:auto val="1"/>
        <c:lblAlgn val="ctr"/>
        <c:lblOffset val="100"/>
        <c:noMultiLvlLbl val="0"/>
      </c:catAx>
      <c:valAx>
        <c:axId val="359260928"/>
        <c:scaling>
          <c:orientation val="minMax"/>
        </c:scaling>
        <c:delete val="0"/>
        <c:axPos val="l"/>
        <c:majorGridlines/>
        <c:numFmt formatCode="#,##0" sourceLinked="1"/>
        <c:majorTickMark val="out"/>
        <c:minorTickMark val="none"/>
        <c:tickLblPos val="nextTo"/>
        <c:crossAx val="359255040"/>
        <c:crosses val="autoZero"/>
        <c:crossBetween val="between"/>
      </c:val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Sheet1!$B$18:$B$19</c:f>
              <c:strCache>
                <c:ptCount val="1"/>
                <c:pt idx="0">
                  <c:v>Number of Religious Institutions by years of the study 2011EC</c:v>
                </c:pt>
              </c:strCache>
            </c:strRef>
          </c:tx>
          <c:invertIfNegative val="0"/>
          <c:cat>
            <c:strRef>
              <c:f>Sheet1!$A$20:$A$26</c:f>
              <c:strCache>
                <c:ptCount val="7"/>
                <c:pt idx="0">
                  <c:v>Mosque</c:v>
                </c:pt>
                <c:pt idx="1">
                  <c:v>Orthodox</c:v>
                </c:pt>
                <c:pt idx="2">
                  <c:v>Catholic</c:v>
                </c:pt>
                <c:pt idx="3">
                  <c:v>Protestant</c:v>
                </c:pt>
                <c:pt idx="4">
                  <c:v>Adventist</c:v>
                </c:pt>
                <c:pt idx="5">
                  <c:v>Others</c:v>
                </c:pt>
                <c:pt idx="6">
                  <c:v>Total </c:v>
                </c:pt>
              </c:strCache>
            </c:strRef>
          </c:cat>
          <c:val>
            <c:numRef>
              <c:f>Sheet1!$B$20:$B$26</c:f>
              <c:numCache>
                <c:formatCode>General</c:formatCode>
                <c:ptCount val="7"/>
                <c:pt idx="0">
                  <c:v>5440</c:v>
                </c:pt>
                <c:pt idx="1">
                  <c:v>345</c:v>
                </c:pt>
                <c:pt idx="2">
                  <c:v>5</c:v>
                </c:pt>
                <c:pt idx="3">
                  <c:v>507</c:v>
                </c:pt>
                <c:pt idx="4">
                  <c:v>7</c:v>
                </c:pt>
                <c:pt idx="5">
                  <c:v>3</c:v>
                </c:pt>
                <c:pt idx="6" formatCode="#,##0">
                  <c:v>6307</c:v>
                </c:pt>
              </c:numCache>
            </c:numRef>
          </c:val>
          <c:extLst>
            <c:ext xmlns:c16="http://schemas.microsoft.com/office/drawing/2014/chart" uri="{C3380CC4-5D6E-409C-BE32-E72D297353CC}">
              <c16:uniqueId val="{00000000-4834-465B-9706-6EB730CE5B67}"/>
            </c:ext>
          </c:extLst>
        </c:ser>
        <c:ser>
          <c:idx val="1"/>
          <c:order val="1"/>
          <c:tx>
            <c:strRef>
              <c:f>Sheet1!$C$18:$C$19</c:f>
              <c:strCache>
                <c:ptCount val="1"/>
                <c:pt idx="0">
                  <c:v>Number of Religious Institutions by years of the study 2012EC</c:v>
                </c:pt>
              </c:strCache>
            </c:strRef>
          </c:tx>
          <c:invertIfNegative val="0"/>
          <c:cat>
            <c:strRef>
              <c:f>Sheet1!$A$20:$A$26</c:f>
              <c:strCache>
                <c:ptCount val="7"/>
                <c:pt idx="0">
                  <c:v>Mosque</c:v>
                </c:pt>
                <c:pt idx="1">
                  <c:v>Orthodox</c:v>
                </c:pt>
                <c:pt idx="2">
                  <c:v>Catholic</c:v>
                </c:pt>
                <c:pt idx="3">
                  <c:v>Protestant</c:v>
                </c:pt>
                <c:pt idx="4">
                  <c:v>Adventist</c:v>
                </c:pt>
                <c:pt idx="5">
                  <c:v>Others</c:v>
                </c:pt>
                <c:pt idx="6">
                  <c:v>Total </c:v>
                </c:pt>
              </c:strCache>
            </c:strRef>
          </c:cat>
          <c:val>
            <c:numRef>
              <c:f>Sheet1!$C$20:$C$26</c:f>
              <c:numCache>
                <c:formatCode>General</c:formatCode>
                <c:ptCount val="7"/>
                <c:pt idx="0">
                  <c:v>5761</c:v>
                </c:pt>
                <c:pt idx="1">
                  <c:v>354</c:v>
                </c:pt>
                <c:pt idx="2">
                  <c:v>8</c:v>
                </c:pt>
                <c:pt idx="3">
                  <c:v>548</c:v>
                </c:pt>
                <c:pt idx="4">
                  <c:v>7</c:v>
                </c:pt>
                <c:pt idx="5">
                  <c:v>5</c:v>
                </c:pt>
                <c:pt idx="6" formatCode="#,##0">
                  <c:v>6683</c:v>
                </c:pt>
              </c:numCache>
            </c:numRef>
          </c:val>
          <c:extLst>
            <c:ext xmlns:c16="http://schemas.microsoft.com/office/drawing/2014/chart" uri="{C3380CC4-5D6E-409C-BE32-E72D297353CC}">
              <c16:uniqueId val="{00000001-4834-465B-9706-6EB730CE5B67}"/>
            </c:ext>
          </c:extLst>
        </c:ser>
        <c:dLbls>
          <c:showLegendKey val="0"/>
          <c:showVal val="0"/>
          <c:showCatName val="0"/>
          <c:showSerName val="0"/>
          <c:showPercent val="0"/>
          <c:showBubbleSize val="0"/>
        </c:dLbls>
        <c:gapWidth val="150"/>
        <c:axId val="359298176"/>
        <c:axId val="359299712"/>
      </c:barChart>
      <c:catAx>
        <c:axId val="359298176"/>
        <c:scaling>
          <c:orientation val="minMax"/>
        </c:scaling>
        <c:delete val="0"/>
        <c:axPos val="b"/>
        <c:numFmt formatCode="General" sourceLinked="0"/>
        <c:majorTickMark val="out"/>
        <c:minorTickMark val="none"/>
        <c:tickLblPos val="nextTo"/>
        <c:crossAx val="359299712"/>
        <c:crosses val="autoZero"/>
        <c:auto val="1"/>
        <c:lblAlgn val="ctr"/>
        <c:lblOffset val="100"/>
        <c:noMultiLvlLbl val="0"/>
      </c:catAx>
      <c:valAx>
        <c:axId val="359299712"/>
        <c:scaling>
          <c:orientation val="minMax"/>
        </c:scaling>
        <c:delete val="0"/>
        <c:axPos val="l"/>
        <c:majorGridlines/>
        <c:numFmt formatCode="General" sourceLinked="1"/>
        <c:majorTickMark val="out"/>
        <c:minorTickMark val="none"/>
        <c:tickLblPos val="nextTo"/>
        <c:crossAx val="359298176"/>
        <c:crosses val="autoZero"/>
        <c:crossBetween val="between"/>
      </c:valAx>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Sheet1!$B$29:$B$30</c:f>
              <c:strCache>
                <c:ptCount val="1"/>
                <c:pt idx="0">
                  <c:v>Distribution of Religious Institutions in the Zone 2011EC</c:v>
                </c:pt>
              </c:strCache>
            </c:strRef>
          </c:tx>
          <c:invertIfNegative val="0"/>
          <c:cat>
            <c:strRef>
              <c:f>Sheet1!$A$31:$A$36</c:f>
              <c:strCache>
                <c:ptCount val="6"/>
                <c:pt idx="0">
                  <c:v>Mosque</c:v>
                </c:pt>
                <c:pt idx="1">
                  <c:v>Orthodox</c:v>
                </c:pt>
                <c:pt idx="2">
                  <c:v>Catholic</c:v>
                </c:pt>
                <c:pt idx="3">
                  <c:v>Protestant</c:v>
                </c:pt>
                <c:pt idx="4">
                  <c:v>Adventist</c:v>
                </c:pt>
                <c:pt idx="5">
                  <c:v>Others</c:v>
                </c:pt>
              </c:strCache>
            </c:strRef>
          </c:cat>
          <c:val>
            <c:numRef>
              <c:f>Sheet1!$B$31:$B$36</c:f>
              <c:numCache>
                <c:formatCode>0%</c:formatCode>
                <c:ptCount val="6"/>
                <c:pt idx="0">
                  <c:v>0.86</c:v>
                </c:pt>
                <c:pt idx="1">
                  <c:v>0.05</c:v>
                </c:pt>
                <c:pt idx="2" formatCode="0.00%">
                  <c:v>8.0000000000000004E-4</c:v>
                </c:pt>
                <c:pt idx="3">
                  <c:v>0.08</c:v>
                </c:pt>
                <c:pt idx="4" formatCode="0.00%">
                  <c:v>1.1000000000000001E-3</c:v>
                </c:pt>
                <c:pt idx="5" formatCode="0.00%">
                  <c:v>5.0000000000000001E-4</c:v>
                </c:pt>
              </c:numCache>
            </c:numRef>
          </c:val>
          <c:extLst>
            <c:ext xmlns:c16="http://schemas.microsoft.com/office/drawing/2014/chart" uri="{C3380CC4-5D6E-409C-BE32-E72D297353CC}">
              <c16:uniqueId val="{00000000-B134-473E-895D-350FE7C7ED47}"/>
            </c:ext>
          </c:extLst>
        </c:ser>
        <c:ser>
          <c:idx val="1"/>
          <c:order val="1"/>
          <c:tx>
            <c:strRef>
              <c:f>Sheet1!$C$29:$C$30</c:f>
              <c:strCache>
                <c:ptCount val="1"/>
                <c:pt idx="0">
                  <c:v>Distribution of Religious Institutions in the Zone 2012EC</c:v>
                </c:pt>
              </c:strCache>
            </c:strRef>
          </c:tx>
          <c:invertIfNegative val="0"/>
          <c:cat>
            <c:strRef>
              <c:f>Sheet1!$A$31:$A$36</c:f>
              <c:strCache>
                <c:ptCount val="6"/>
                <c:pt idx="0">
                  <c:v>Mosque</c:v>
                </c:pt>
                <c:pt idx="1">
                  <c:v>Orthodox</c:v>
                </c:pt>
                <c:pt idx="2">
                  <c:v>Catholic</c:v>
                </c:pt>
                <c:pt idx="3">
                  <c:v>Protestant</c:v>
                </c:pt>
                <c:pt idx="4">
                  <c:v>Adventist</c:v>
                </c:pt>
                <c:pt idx="5">
                  <c:v>Others</c:v>
                </c:pt>
              </c:strCache>
            </c:strRef>
          </c:cat>
          <c:val>
            <c:numRef>
              <c:f>Sheet1!$C$31:$C$36</c:f>
              <c:numCache>
                <c:formatCode>0.00%</c:formatCode>
                <c:ptCount val="6"/>
                <c:pt idx="0">
                  <c:v>0.86199999999999999</c:v>
                </c:pt>
                <c:pt idx="1">
                  <c:v>5.2999999999999999E-2</c:v>
                </c:pt>
                <c:pt idx="2">
                  <c:v>1.1999999999999999E-3</c:v>
                </c:pt>
                <c:pt idx="3">
                  <c:v>8.2000000000000003E-2</c:v>
                </c:pt>
                <c:pt idx="4">
                  <c:v>1E-3</c:v>
                </c:pt>
                <c:pt idx="5">
                  <c:v>6.9999999999999999E-4</c:v>
                </c:pt>
              </c:numCache>
            </c:numRef>
          </c:val>
          <c:extLst>
            <c:ext xmlns:c16="http://schemas.microsoft.com/office/drawing/2014/chart" uri="{C3380CC4-5D6E-409C-BE32-E72D297353CC}">
              <c16:uniqueId val="{00000001-B134-473E-895D-350FE7C7ED47}"/>
            </c:ext>
          </c:extLst>
        </c:ser>
        <c:dLbls>
          <c:showLegendKey val="0"/>
          <c:showVal val="0"/>
          <c:showCatName val="0"/>
          <c:showSerName val="0"/>
          <c:showPercent val="0"/>
          <c:showBubbleSize val="0"/>
        </c:dLbls>
        <c:gapWidth val="150"/>
        <c:axId val="359529472"/>
        <c:axId val="360858368"/>
      </c:barChart>
      <c:catAx>
        <c:axId val="359529472"/>
        <c:scaling>
          <c:orientation val="minMax"/>
        </c:scaling>
        <c:delete val="0"/>
        <c:axPos val="b"/>
        <c:numFmt formatCode="General" sourceLinked="0"/>
        <c:majorTickMark val="out"/>
        <c:minorTickMark val="none"/>
        <c:tickLblPos val="nextTo"/>
        <c:crossAx val="360858368"/>
        <c:crosses val="autoZero"/>
        <c:auto val="1"/>
        <c:lblAlgn val="ctr"/>
        <c:lblOffset val="100"/>
        <c:noMultiLvlLbl val="0"/>
      </c:catAx>
      <c:valAx>
        <c:axId val="360858368"/>
        <c:scaling>
          <c:orientation val="minMax"/>
        </c:scaling>
        <c:delete val="0"/>
        <c:axPos val="l"/>
        <c:majorGridlines/>
        <c:numFmt formatCode="0%" sourceLinked="1"/>
        <c:majorTickMark val="out"/>
        <c:minorTickMark val="none"/>
        <c:tickLblPos val="nextTo"/>
        <c:crossAx val="35952947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238858031453103E-2"/>
          <c:y val="3.8752250209561502E-2"/>
          <c:w val="0.64845273227916889"/>
          <c:h val="0.60650286515232721"/>
        </c:manualLayout>
      </c:layout>
      <c:lineChart>
        <c:grouping val="standard"/>
        <c:varyColors val="0"/>
        <c:ser>
          <c:idx val="0"/>
          <c:order val="0"/>
          <c:tx>
            <c:strRef>
              <c:f>Sheet1!$B$1:$B$3</c:f>
              <c:strCache>
                <c:ptCount val="1"/>
                <c:pt idx="0">
                  <c:v>For private peasant Holdings 2011EC Area(in hectares)</c:v>
                </c:pt>
              </c:strCache>
            </c:strRef>
          </c:tx>
          <c:marker>
            <c:symbol val="none"/>
          </c:marker>
          <c:cat>
            <c:strRef>
              <c:f>Sheet1!$A$4:$A$14</c:f>
              <c:strCache>
                <c:ptCount val="11"/>
                <c:pt idx="0">
                  <c:v>Lentils</c:v>
                </c:pt>
                <c:pt idx="1">
                  <c:v>Faba beans</c:v>
                </c:pt>
                <c:pt idx="2">
                  <c:v>Chick peas</c:v>
                </c:pt>
                <c:pt idx="3">
                  <c:v>Field peas</c:v>
                </c:pt>
                <c:pt idx="4">
                  <c:v>Haricot Beans</c:v>
                </c:pt>
                <c:pt idx="5">
                  <c:v>Peas </c:v>
                </c:pt>
                <c:pt idx="6">
                  <c:v>Mung Beans</c:v>
                </c:pt>
                <c:pt idx="7">
                  <c:v>Soya Beans</c:v>
                </c:pt>
                <c:pt idx="8">
                  <c:v>Others(Specifu)</c:v>
                </c:pt>
                <c:pt idx="9">
                  <c:v>1)      Fenugreek</c:v>
                </c:pt>
                <c:pt idx="10">
                  <c:v>2)      Gibto</c:v>
                </c:pt>
              </c:strCache>
            </c:strRef>
          </c:cat>
          <c:val>
            <c:numRef>
              <c:f>Sheet1!$B$4:$B$14</c:f>
              <c:numCache>
                <c:formatCode>#,##0</c:formatCode>
                <c:ptCount val="11"/>
                <c:pt idx="0">
                  <c:v>589</c:v>
                </c:pt>
                <c:pt idx="1">
                  <c:v>23264</c:v>
                </c:pt>
                <c:pt idx="2">
                  <c:v>9800</c:v>
                </c:pt>
                <c:pt idx="3">
                  <c:v>13228</c:v>
                </c:pt>
                <c:pt idx="4">
                  <c:v>11729</c:v>
                </c:pt>
                <c:pt idx="5">
                  <c:v>12897</c:v>
                </c:pt>
                <c:pt idx="6" formatCode="General">
                  <c:v>0</c:v>
                </c:pt>
                <c:pt idx="7">
                  <c:v>0</c:v>
                </c:pt>
                <c:pt idx="8">
                  <c:v>0</c:v>
                </c:pt>
                <c:pt idx="9" formatCode="General">
                  <c:v>165</c:v>
                </c:pt>
                <c:pt idx="10" formatCode="General">
                  <c:v>0</c:v>
                </c:pt>
              </c:numCache>
            </c:numRef>
          </c:val>
          <c:smooth val="0"/>
          <c:extLst>
            <c:ext xmlns:c16="http://schemas.microsoft.com/office/drawing/2014/chart" uri="{C3380CC4-5D6E-409C-BE32-E72D297353CC}">
              <c16:uniqueId val="{00000000-605B-4B15-8FDE-75B1B2EF17F8}"/>
            </c:ext>
          </c:extLst>
        </c:ser>
        <c:ser>
          <c:idx val="1"/>
          <c:order val="1"/>
          <c:tx>
            <c:strRef>
              <c:f>Sheet1!$C$1:$C$3</c:f>
              <c:strCache>
                <c:ptCount val="1"/>
                <c:pt idx="0">
                  <c:v>For private peasant Holdings 2011EC Production (in Qt.)</c:v>
                </c:pt>
              </c:strCache>
            </c:strRef>
          </c:tx>
          <c:marker>
            <c:symbol val="none"/>
          </c:marker>
          <c:cat>
            <c:strRef>
              <c:f>Sheet1!$A$4:$A$14</c:f>
              <c:strCache>
                <c:ptCount val="11"/>
                <c:pt idx="0">
                  <c:v>Lentils</c:v>
                </c:pt>
                <c:pt idx="1">
                  <c:v>Faba beans</c:v>
                </c:pt>
                <c:pt idx="2">
                  <c:v>Chick peas</c:v>
                </c:pt>
                <c:pt idx="3">
                  <c:v>Field peas</c:v>
                </c:pt>
                <c:pt idx="4">
                  <c:v>Haricot Beans</c:v>
                </c:pt>
                <c:pt idx="5">
                  <c:v>Peas </c:v>
                </c:pt>
                <c:pt idx="6">
                  <c:v>Mung Beans</c:v>
                </c:pt>
                <c:pt idx="7">
                  <c:v>Soya Beans</c:v>
                </c:pt>
                <c:pt idx="8">
                  <c:v>Others(Specifu)</c:v>
                </c:pt>
                <c:pt idx="9">
                  <c:v>1)      Fenugreek</c:v>
                </c:pt>
                <c:pt idx="10">
                  <c:v>2)      Gibto</c:v>
                </c:pt>
              </c:strCache>
            </c:strRef>
          </c:cat>
          <c:val>
            <c:numRef>
              <c:f>Sheet1!$C$4:$C$14</c:f>
              <c:numCache>
                <c:formatCode>#,##0</c:formatCode>
                <c:ptCount val="11"/>
                <c:pt idx="0">
                  <c:v>4123</c:v>
                </c:pt>
                <c:pt idx="1">
                  <c:v>411773</c:v>
                </c:pt>
                <c:pt idx="2">
                  <c:v>249105</c:v>
                </c:pt>
                <c:pt idx="3">
                  <c:v>224876</c:v>
                </c:pt>
                <c:pt idx="4">
                  <c:v>211122</c:v>
                </c:pt>
                <c:pt idx="5">
                  <c:v>241952</c:v>
                </c:pt>
                <c:pt idx="6" formatCode="General">
                  <c:v>0</c:v>
                </c:pt>
                <c:pt idx="7">
                  <c:v>0</c:v>
                </c:pt>
                <c:pt idx="8">
                  <c:v>0</c:v>
                </c:pt>
                <c:pt idx="9">
                  <c:v>825</c:v>
                </c:pt>
                <c:pt idx="10">
                  <c:v>0</c:v>
                </c:pt>
              </c:numCache>
            </c:numRef>
          </c:val>
          <c:smooth val="0"/>
          <c:extLst>
            <c:ext xmlns:c16="http://schemas.microsoft.com/office/drawing/2014/chart" uri="{C3380CC4-5D6E-409C-BE32-E72D297353CC}">
              <c16:uniqueId val="{00000001-605B-4B15-8FDE-75B1B2EF17F8}"/>
            </c:ext>
          </c:extLst>
        </c:ser>
        <c:ser>
          <c:idx val="2"/>
          <c:order val="2"/>
          <c:tx>
            <c:strRef>
              <c:f>Sheet1!$D$1:$D$3</c:f>
              <c:strCache>
                <c:ptCount val="1"/>
                <c:pt idx="0">
                  <c:v>For private peasant Holdings 2012EC Area(in hectares)</c:v>
                </c:pt>
              </c:strCache>
            </c:strRef>
          </c:tx>
          <c:marker>
            <c:symbol val="none"/>
          </c:marker>
          <c:cat>
            <c:strRef>
              <c:f>Sheet1!$A$4:$A$14</c:f>
              <c:strCache>
                <c:ptCount val="11"/>
                <c:pt idx="0">
                  <c:v>Lentils</c:v>
                </c:pt>
                <c:pt idx="1">
                  <c:v>Faba beans</c:v>
                </c:pt>
                <c:pt idx="2">
                  <c:v>Chick peas</c:v>
                </c:pt>
                <c:pt idx="3">
                  <c:v>Field peas</c:v>
                </c:pt>
                <c:pt idx="4">
                  <c:v>Haricot Beans</c:v>
                </c:pt>
                <c:pt idx="5">
                  <c:v>Peas </c:v>
                </c:pt>
                <c:pt idx="6">
                  <c:v>Mung Beans</c:v>
                </c:pt>
                <c:pt idx="7">
                  <c:v>Soya Beans</c:v>
                </c:pt>
                <c:pt idx="8">
                  <c:v>Others(Specifu)</c:v>
                </c:pt>
                <c:pt idx="9">
                  <c:v>1)      Fenugreek</c:v>
                </c:pt>
                <c:pt idx="10">
                  <c:v>2)      Gibto</c:v>
                </c:pt>
              </c:strCache>
            </c:strRef>
          </c:cat>
          <c:val>
            <c:numRef>
              <c:f>Sheet1!$D$4:$D$14</c:f>
              <c:numCache>
                <c:formatCode>#,##0</c:formatCode>
                <c:ptCount val="11"/>
                <c:pt idx="0" formatCode="#,##0.00">
                  <c:v>858</c:v>
                </c:pt>
                <c:pt idx="1">
                  <c:v>20664</c:v>
                </c:pt>
                <c:pt idx="2">
                  <c:v>7609</c:v>
                </c:pt>
                <c:pt idx="3">
                  <c:v>7609</c:v>
                </c:pt>
                <c:pt idx="4" formatCode="General">
                  <c:v>1224</c:v>
                </c:pt>
                <c:pt idx="5">
                  <c:v>10540</c:v>
                </c:pt>
                <c:pt idx="6" formatCode="General">
                  <c:v>0</c:v>
                </c:pt>
                <c:pt idx="7">
                  <c:v>0</c:v>
                </c:pt>
                <c:pt idx="8" formatCode="#,##0.00">
                  <c:v>0</c:v>
                </c:pt>
                <c:pt idx="9" formatCode="General">
                  <c:v>768</c:v>
                </c:pt>
                <c:pt idx="10" formatCode="General">
                  <c:v>0</c:v>
                </c:pt>
              </c:numCache>
            </c:numRef>
          </c:val>
          <c:smooth val="0"/>
          <c:extLst>
            <c:ext xmlns:c16="http://schemas.microsoft.com/office/drawing/2014/chart" uri="{C3380CC4-5D6E-409C-BE32-E72D297353CC}">
              <c16:uniqueId val="{00000002-605B-4B15-8FDE-75B1B2EF17F8}"/>
            </c:ext>
          </c:extLst>
        </c:ser>
        <c:ser>
          <c:idx val="3"/>
          <c:order val="3"/>
          <c:tx>
            <c:strRef>
              <c:f>Sheet1!$E$1:$E$3</c:f>
              <c:strCache>
                <c:ptCount val="1"/>
                <c:pt idx="0">
                  <c:v>For private peasant Holdings 2012EC Production(in Qt.)</c:v>
                </c:pt>
              </c:strCache>
            </c:strRef>
          </c:tx>
          <c:marker>
            <c:symbol val="none"/>
          </c:marker>
          <c:cat>
            <c:strRef>
              <c:f>Sheet1!$A$4:$A$14</c:f>
              <c:strCache>
                <c:ptCount val="11"/>
                <c:pt idx="0">
                  <c:v>Lentils</c:v>
                </c:pt>
                <c:pt idx="1">
                  <c:v>Faba beans</c:v>
                </c:pt>
                <c:pt idx="2">
                  <c:v>Chick peas</c:v>
                </c:pt>
                <c:pt idx="3">
                  <c:v>Field peas</c:v>
                </c:pt>
                <c:pt idx="4">
                  <c:v>Haricot Beans</c:v>
                </c:pt>
                <c:pt idx="5">
                  <c:v>Peas </c:v>
                </c:pt>
                <c:pt idx="6">
                  <c:v>Mung Beans</c:v>
                </c:pt>
                <c:pt idx="7">
                  <c:v>Soya Beans</c:v>
                </c:pt>
                <c:pt idx="8">
                  <c:v>Others(Specifu)</c:v>
                </c:pt>
                <c:pt idx="9">
                  <c:v>1)      Fenugreek</c:v>
                </c:pt>
                <c:pt idx="10">
                  <c:v>2)      Gibto</c:v>
                </c:pt>
              </c:strCache>
            </c:strRef>
          </c:cat>
          <c:val>
            <c:numRef>
              <c:f>Sheet1!$E$4:$E$14</c:f>
              <c:numCache>
                <c:formatCode>#,##0</c:formatCode>
                <c:ptCount val="11"/>
                <c:pt idx="0">
                  <c:v>12642</c:v>
                </c:pt>
                <c:pt idx="1">
                  <c:v>459541</c:v>
                </c:pt>
                <c:pt idx="2">
                  <c:v>134394</c:v>
                </c:pt>
                <c:pt idx="3">
                  <c:v>134394</c:v>
                </c:pt>
                <c:pt idx="4">
                  <c:v>21724</c:v>
                </c:pt>
                <c:pt idx="5">
                  <c:v>179444</c:v>
                </c:pt>
                <c:pt idx="6" formatCode="General">
                  <c:v>0</c:v>
                </c:pt>
                <c:pt idx="7">
                  <c:v>0</c:v>
                </c:pt>
                <c:pt idx="8">
                  <c:v>0</c:v>
                </c:pt>
                <c:pt idx="9">
                  <c:v>11874</c:v>
                </c:pt>
                <c:pt idx="10">
                  <c:v>0</c:v>
                </c:pt>
              </c:numCache>
            </c:numRef>
          </c:val>
          <c:smooth val="0"/>
          <c:extLst>
            <c:ext xmlns:c16="http://schemas.microsoft.com/office/drawing/2014/chart" uri="{C3380CC4-5D6E-409C-BE32-E72D297353CC}">
              <c16:uniqueId val="{00000003-605B-4B15-8FDE-75B1B2EF17F8}"/>
            </c:ext>
          </c:extLst>
        </c:ser>
        <c:dLbls>
          <c:showLegendKey val="0"/>
          <c:showVal val="0"/>
          <c:showCatName val="0"/>
          <c:showSerName val="0"/>
          <c:showPercent val="0"/>
          <c:showBubbleSize val="0"/>
        </c:dLbls>
        <c:smooth val="0"/>
        <c:axId val="312376704"/>
        <c:axId val="312448128"/>
      </c:lineChart>
      <c:catAx>
        <c:axId val="312376704"/>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312448128"/>
        <c:crosses val="autoZero"/>
        <c:auto val="1"/>
        <c:lblAlgn val="ctr"/>
        <c:lblOffset val="100"/>
        <c:noMultiLvlLbl val="0"/>
      </c:catAx>
      <c:valAx>
        <c:axId val="312448128"/>
        <c:scaling>
          <c:orientation val="minMax"/>
        </c:scaling>
        <c:delete val="1"/>
        <c:axPos val="l"/>
        <c:numFmt formatCode="#,##0" sourceLinked="1"/>
        <c:majorTickMark val="out"/>
        <c:minorTickMark val="none"/>
        <c:tickLblPos val="nextTo"/>
        <c:crossAx val="312376704"/>
        <c:crosses val="autoZero"/>
        <c:crossBetween val="between"/>
      </c:valAx>
      <c:spPr>
        <a:blipFill>
          <a:blip xmlns:r="http://schemas.openxmlformats.org/officeDocument/2006/relationships" r:embed="rId1"/>
          <a:tile tx="0" ty="0" sx="100000" sy="100000" flip="none" algn="tl"/>
        </a:blipFill>
      </c:spPr>
    </c:plotArea>
    <c:legend>
      <c:legendPos val="r"/>
      <c:layout>
        <c:manualLayout>
          <c:xMode val="edge"/>
          <c:yMode val="edge"/>
          <c:x val="0.64733864688932241"/>
          <c:y val="0.18257410232097951"/>
          <c:w val="0.29557674556735453"/>
          <c:h val="0.63485179535804093"/>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Sheet1!$B$1:$B$3</c:f>
              <c:strCache>
                <c:ptCount val="1"/>
                <c:pt idx="0">
                  <c:v>For private peasant Holdings 2011EC Area(in hectares)</c:v>
                </c:pt>
              </c:strCache>
            </c:strRef>
          </c:tx>
          <c:invertIfNegative val="0"/>
          <c:cat>
            <c:strRef>
              <c:f>Sheet1!$A$4:$A$10</c:f>
              <c:strCache>
                <c:ptCount val="7"/>
                <c:pt idx="0">
                  <c:v>Neug</c:v>
                </c:pt>
                <c:pt idx="1">
                  <c:v>Linseed</c:v>
                </c:pt>
                <c:pt idx="2">
                  <c:v>Groundnuts</c:v>
                </c:pt>
                <c:pt idx="3">
                  <c:v>Seasame</c:v>
                </c:pt>
                <c:pt idx="4">
                  <c:v>Rape Seeds</c:v>
                </c:pt>
                <c:pt idx="5">
                  <c:v>Flnug reek/others)</c:v>
                </c:pt>
                <c:pt idx="6">
                  <c:v>Others</c:v>
                </c:pt>
              </c:strCache>
            </c:strRef>
          </c:cat>
          <c:val>
            <c:numRef>
              <c:f>Sheet1!$B$4:$B$10</c:f>
              <c:numCache>
                <c:formatCode>General</c:formatCode>
                <c:ptCount val="7"/>
                <c:pt idx="0" formatCode="#,##0">
                  <c:v>18322</c:v>
                </c:pt>
                <c:pt idx="1">
                  <c:v>2462</c:v>
                </c:pt>
                <c:pt idx="2">
                  <c:v>6234</c:v>
                </c:pt>
                <c:pt idx="3" formatCode="#,##0">
                  <c:v>3123</c:v>
                </c:pt>
                <c:pt idx="4">
                  <c:v>0</c:v>
                </c:pt>
                <c:pt idx="5">
                  <c:v>0</c:v>
                </c:pt>
                <c:pt idx="6">
                  <c:v>0</c:v>
                </c:pt>
              </c:numCache>
            </c:numRef>
          </c:val>
          <c:extLst>
            <c:ext xmlns:c16="http://schemas.microsoft.com/office/drawing/2014/chart" uri="{C3380CC4-5D6E-409C-BE32-E72D297353CC}">
              <c16:uniqueId val="{00000000-631E-42BC-B061-4F9D212A9760}"/>
            </c:ext>
          </c:extLst>
        </c:ser>
        <c:ser>
          <c:idx val="1"/>
          <c:order val="1"/>
          <c:tx>
            <c:strRef>
              <c:f>Sheet1!$C$1:$C$3</c:f>
              <c:strCache>
                <c:ptCount val="1"/>
                <c:pt idx="0">
                  <c:v>For private peasant Holdings 2011EC Production (in Qt.)</c:v>
                </c:pt>
              </c:strCache>
            </c:strRef>
          </c:tx>
          <c:invertIfNegative val="0"/>
          <c:cat>
            <c:strRef>
              <c:f>Sheet1!$A$4:$A$10</c:f>
              <c:strCache>
                <c:ptCount val="7"/>
                <c:pt idx="0">
                  <c:v>Neug</c:v>
                </c:pt>
                <c:pt idx="1">
                  <c:v>Linseed</c:v>
                </c:pt>
                <c:pt idx="2">
                  <c:v>Groundnuts</c:v>
                </c:pt>
                <c:pt idx="3">
                  <c:v>Seasame</c:v>
                </c:pt>
                <c:pt idx="4">
                  <c:v>Rape Seeds</c:v>
                </c:pt>
                <c:pt idx="5">
                  <c:v>Flnug reek/others)</c:v>
                </c:pt>
                <c:pt idx="6">
                  <c:v>Others</c:v>
                </c:pt>
              </c:strCache>
            </c:strRef>
          </c:cat>
          <c:val>
            <c:numRef>
              <c:f>Sheet1!$C$4:$C$10</c:f>
              <c:numCache>
                <c:formatCode>#,##0</c:formatCode>
                <c:ptCount val="7"/>
                <c:pt idx="0">
                  <c:v>146576</c:v>
                </c:pt>
                <c:pt idx="1">
                  <c:v>17234</c:v>
                </c:pt>
                <c:pt idx="2">
                  <c:v>130914</c:v>
                </c:pt>
                <c:pt idx="3">
                  <c:v>24984</c:v>
                </c:pt>
                <c:pt idx="4" formatCode="General">
                  <c:v>0</c:v>
                </c:pt>
                <c:pt idx="5" formatCode="General">
                  <c:v>0</c:v>
                </c:pt>
                <c:pt idx="6" formatCode="General">
                  <c:v>0</c:v>
                </c:pt>
              </c:numCache>
            </c:numRef>
          </c:val>
          <c:extLst>
            <c:ext xmlns:c16="http://schemas.microsoft.com/office/drawing/2014/chart" uri="{C3380CC4-5D6E-409C-BE32-E72D297353CC}">
              <c16:uniqueId val="{00000001-631E-42BC-B061-4F9D212A9760}"/>
            </c:ext>
          </c:extLst>
        </c:ser>
        <c:ser>
          <c:idx val="2"/>
          <c:order val="2"/>
          <c:tx>
            <c:strRef>
              <c:f>Sheet1!$D$1:$D$3</c:f>
              <c:strCache>
                <c:ptCount val="1"/>
                <c:pt idx="0">
                  <c:v>For private peasant Holdings 2012EC Area(in hectares)</c:v>
                </c:pt>
              </c:strCache>
            </c:strRef>
          </c:tx>
          <c:invertIfNegative val="0"/>
          <c:cat>
            <c:strRef>
              <c:f>Sheet1!$A$4:$A$10</c:f>
              <c:strCache>
                <c:ptCount val="7"/>
                <c:pt idx="0">
                  <c:v>Neug</c:v>
                </c:pt>
                <c:pt idx="1">
                  <c:v>Linseed</c:v>
                </c:pt>
                <c:pt idx="2">
                  <c:v>Groundnuts</c:v>
                </c:pt>
                <c:pt idx="3">
                  <c:v>Seasame</c:v>
                </c:pt>
                <c:pt idx="4">
                  <c:v>Rape Seeds</c:v>
                </c:pt>
                <c:pt idx="5">
                  <c:v>Flnug reek/others)</c:v>
                </c:pt>
                <c:pt idx="6">
                  <c:v>Others</c:v>
                </c:pt>
              </c:strCache>
            </c:strRef>
          </c:cat>
          <c:val>
            <c:numRef>
              <c:f>Sheet1!$D$4:$D$10</c:f>
              <c:numCache>
                <c:formatCode>#,##0.00</c:formatCode>
                <c:ptCount val="7"/>
                <c:pt idx="0">
                  <c:v>18734.5</c:v>
                </c:pt>
                <c:pt idx="1">
                  <c:v>2940.77</c:v>
                </c:pt>
                <c:pt idx="2" formatCode="General">
                  <c:v>492.5</c:v>
                </c:pt>
                <c:pt idx="3">
                  <c:v>2209.5</c:v>
                </c:pt>
                <c:pt idx="4" formatCode="General">
                  <c:v>98</c:v>
                </c:pt>
                <c:pt idx="5" formatCode="General">
                  <c:v>0</c:v>
                </c:pt>
                <c:pt idx="6" formatCode="General">
                  <c:v>0</c:v>
                </c:pt>
              </c:numCache>
            </c:numRef>
          </c:val>
          <c:extLst>
            <c:ext xmlns:c16="http://schemas.microsoft.com/office/drawing/2014/chart" uri="{C3380CC4-5D6E-409C-BE32-E72D297353CC}">
              <c16:uniqueId val="{00000002-631E-42BC-B061-4F9D212A9760}"/>
            </c:ext>
          </c:extLst>
        </c:ser>
        <c:ser>
          <c:idx val="3"/>
          <c:order val="3"/>
          <c:tx>
            <c:strRef>
              <c:f>Sheet1!$E$1:$E$3</c:f>
              <c:strCache>
                <c:ptCount val="1"/>
                <c:pt idx="0">
                  <c:v>For private peasant Holdings 2012EC Production(in Qt.)</c:v>
                </c:pt>
              </c:strCache>
            </c:strRef>
          </c:tx>
          <c:invertIfNegative val="0"/>
          <c:cat>
            <c:strRef>
              <c:f>Sheet1!$A$4:$A$10</c:f>
              <c:strCache>
                <c:ptCount val="7"/>
                <c:pt idx="0">
                  <c:v>Neug</c:v>
                </c:pt>
                <c:pt idx="1">
                  <c:v>Linseed</c:v>
                </c:pt>
                <c:pt idx="2">
                  <c:v>Groundnuts</c:v>
                </c:pt>
                <c:pt idx="3">
                  <c:v>Seasame</c:v>
                </c:pt>
                <c:pt idx="4">
                  <c:v>Rape Seeds</c:v>
                </c:pt>
                <c:pt idx="5">
                  <c:v>Flnug reek/others)</c:v>
                </c:pt>
                <c:pt idx="6">
                  <c:v>Others</c:v>
                </c:pt>
              </c:strCache>
            </c:strRef>
          </c:cat>
          <c:val>
            <c:numRef>
              <c:f>Sheet1!$E$4:$E$10</c:f>
              <c:numCache>
                <c:formatCode>#,##0</c:formatCode>
                <c:ptCount val="7"/>
                <c:pt idx="0">
                  <c:v>136416</c:v>
                </c:pt>
                <c:pt idx="1">
                  <c:v>15725</c:v>
                </c:pt>
                <c:pt idx="2" formatCode="#,##0.00">
                  <c:v>7194.5</c:v>
                </c:pt>
                <c:pt idx="3" formatCode="#,##0.00">
                  <c:v>14104.5</c:v>
                </c:pt>
                <c:pt idx="4" formatCode="General">
                  <c:v>1590</c:v>
                </c:pt>
                <c:pt idx="5" formatCode="General">
                  <c:v>0</c:v>
                </c:pt>
                <c:pt idx="6" formatCode="General">
                  <c:v>0</c:v>
                </c:pt>
              </c:numCache>
            </c:numRef>
          </c:val>
          <c:extLst>
            <c:ext xmlns:c16="http://schemas.microsoft.com/office/drawing/2014/chart" uri="{C3380CC4-5D6E-409C-BE32-E72D297353CC}">
              <c16:uniqueId val="{00000003-631E-42BC-B061-4F9D212A9760}"/>
            </c:ext>
          </c:extLst>
        </c:ser>
        <c:dLbls>
          <c:showLegendKey val="0"/>
          <c:showVal val="0"/>
          <c:showCatName val="0"/>
          <c:showSerName val="0"/>
          <c:showPercent val="0"/>
          <c:showBubbleSize val="0"/>
        </c:dLbls>
        <c:gapWidth val="150"/>
        <c:axId val="333401088"/>
        <c:axId val="333402880"/>
      </c:barChart>
      <c:catAx>
        <c:axId val="333401088"/>
        <c:scaling>
          <c:orientation val="minMax"/>
        </c:scaling>
        <c:delete val="0"/>
        <c:axPos val="b"/>
        <c:majorGridlines/>
        <c:minorGridlines/>
        <c:numFmt formatCode="General" sourceLinked="0"/>
        <c:majorTickMark val="out"/>
        <c:minorTickMark val="none"/>
        <c:tickLblPos val="nextTo"/>
        <c:crossAx val="333402880"/>
        <c:crosses val="autoZero"/>
        <c:auto val="1"/>
        <c:lblAlgn val="ctr"/>
        <c:lblOffset val="100"/>
        <c:noMultiLvlLbl val="0"/>
      </c:catAx>
      <c:valAx>
        <c:axId val="333402880"/>
        <c:scaling>
          <c:orientation val="minMax"/>
        </c:scaling>
        <c:delete val="0"/>
        <c:axPos val="l"/>
        <c:majorGridlines/>
        <c:minorGridlines/>
        <c:numFmt formatCode="#,##0" sourceLinked="1"/>
        <c:majorTickMark val="out"/>
        <c:minorTickMark val="none"/>
        <c:tickLblPos val="nextTo"/>
        <c:crossAx val="333401088"/>
        <c:crosses val="autoZero"/>
        <c:crossBetween val="between"/>
      </c:valAx>
      <c:spPr>
        <a:blipFill>
          <a:blip xmlns:r="http://schemas.openxmlformats.org/officeDocument/2006/relationships" r:embed="rId1"/>
          <a:tile tx="0" ty="0" sx="100000" sy="100000" flip="none" algn="tl"/>
        </a:blipFill>
      </c:spPr>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Sheet3!$C$1:$C$2</c:f>
              <c:strCache>
                <c:ptCount val="1"/>
                <c:pt idx="0">
                  <c:v>Productivity in the Zone in Quintals per hectares(Qt/Ha) 2011EC</c:v>
                </c:pt>
              </c:strCache>
            </c:strRef>
          </c:tx>
          <c:marker>
            <c:symbol val="none"/>
          </c:marker>
          <c:cat>
            <c:strRef>
              <c:f>Sheet3!$B$3:$B$14</c:f>
              <c:strCache>
                <c:ptCount val="12"/>
                <c:pt idx="0">
                  <c:v>Teff</c:v>
                </c:pt>
                <c:pt idx="1">
                  <c:v>Wheat</c:v>
                </c:pt>
                <c:pt idx="2">
                  <c:v>Bread Wheat</c:v>
                </c:pt>
                <c:pt idx="3">
                  <c:v>Barley</c:v>
                </c:pt>
                <c:pt idx="4">
                  <c:v>Food Barley</c:v>
                </c:pt>
                <c:pt idx="5">
                  <c:v>Finger Millet</c:v>
                </c:pt>
                <c:pt idx="6">
                  <c:v>Emmer Wheat</c:v>
                </c:pt>
                <c:pt idx="7">
                  <c:v>Sorghum</c:v>
                </c:pt>
                <c:pt idx="8">
                  <c:v>Maize</c:v>
                </c:pt>
                <c:pt idx="9">
                  <c:v>Oats</c:v>
                </c:pt>
                <c:pt idx="10">
                  <c:v>Rice</c:v>
                </c:pt>
                <c:pt idx="11">
                  <c:v>Total</c:v>
                </c:pt>
              </c:strCache>
            </c:strRef>
          </c:cat>
          <c:val>
            <c:numRef>
              <c:f>Sheet3!$C$3:$C$14</c:f>
              <c:numCache>
                <c:formatCode>General</c:formatCode>
                <c:ptCount val="12"/>
                <c:pt idx="0">
                  <c:v>12</c:v>
                </c:pt>
                <c:pt idx="1">
                  <c:v>28.5</c:v>
                </c:pt>
                <c:pt idx="2">
                  <c:v>0</c:v>
                </c:pt>
                <c:pt idx="3">
                  <c:v>22.4</c:v>
                </c:pt>
                <c:pt idx="4">
                  <c:v>0</c:v>
                </c:pt>
                <c:pt idx="5">
                  <c:v>17.420000000000002</c:v>
                </c:pt>
                <c:pt idx="6">
                  <c:v>0</c:v>
                </c:pt>
                <c:pt idx="7">
                  <c:v>25.9</c:v>
                </c:pt>
                <c:pt idx="8">
                  <c:v>52</c:v>
                </c:pt>
                <c:pt idx="9">
                  <c:v>25.9</c:v>
                </c:pt>
                <c:pt idx="10">
                  <c:v>31</c:v>
                </c:pt>
                <c:pt idx="11">
                  <c:v>32</c:v>
                </c:pt>
              </c:numCache>
            </c:numRef>
          </c:val>
          <c:smooth val="0"/>
          <c:extLst>
            <c:ext xmlns:c16="http://schemas.microsoft.com/office/drawing/2014/chart" uri="{C3380CC4-5D6E-409C-BE32-E72D297353CC}">
              <c16:uniqueId val="{00000000-47F7-48D9-82DA-674C9BC93C4F}"/>
            </c:ext>
          </c:extLst>
        </c:ser>
        <c:ser>
          <c:idx val="1"/>
          <c:order val="1"/>
          <c:tx>
            <c:strRef>
              <c:f>Sheet3!$D$1:$D$2</c:f>
              <c:strCache>
                <c:ptCount val="1"/>
                <c:pt idx="0">
                  <c:v>Productivity in the Zone in Quintals per hectares(Qt/Ha) 2012EC</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Sheet3!$B$3:$B$14</c:f>
              <c:strCache>
                <c:ptCount val="12"/>
                <c:pt idx="0">
                  <c:v>Teff</c:v>
                </c:pt>
                <c:pt idx="1">
                  <c:v>Wheat</c:v>
                </c:pt>
                <c:pt idx="2">
                  <c:v>Bread Wheat</c:v>
                </c:pt>
                <c:pt idx="3">
                  <c:v>Barley</c:v>
                </c:pt>
                <c:pt idx="4">
                  <c:v>Food Barley</c:v>
                </c:pt>
                <c:pt idx="5">
                  <c:v>Finger Millet</c:v>
                </c:pt>
                <c:pt idx="6">
                  <c:v>Emmer Wheat</c:v>
                </c:pt>
                <c:pt idx="7">
                  <c:v>Sorghum</c:v>
                </c:pt>
                <c:pt idx="8">
                  <c:v>Maize</c:v>
                </c:pt>
                <c:pt idx="9">
                  <c:v>Oats</c:v>
                </c:pt>
                <c:pt idx="10">
                  <c:v>Rice</c:v>
                </c:pt>
                <c:pt idx="11">
                  <c:v>Total</c:v>
                </c:pt>
              </c:strCache>
            </c:strRef>
          </c:cat>
          <c:val>
            <c:numRef>
              <c:f>Sheet3!$D$3:$D$14</c:f>
              <c:numCache>
                <c:formatCode>General</c:formatCode>
                <c:ptCount val="12"/>
                <c:pt idx="0">
                  <c:v>16</c:v>
                </c:pt>
                <c:pt idx="1">
                  <c:v>30.81</c:v>
                </c:pt>
                <c:pt idx="2">
                  <c:v>0</c:v>
                </c:pt>
                <c:pt idx="3">
                  <c:v>25.13</c:v>
                </c:pt>
                <c:pt idx="4">
                  <c:v>0</c:v>
                </c:pt>
                <c:pt idx="5">
                  <c:v>25.06</c:v>
                </c:pt>
                <c:pt idx="6">
                  <c:v>0</c:v>
                </c:pt>
                <c:pt idx="7">
                  <c:v>30.21</c:v>
                </c:pt>
                <c:pt idx="8">
                  <c:v>46.433</c:v>
                </c:pt>
                <c:pt idx="9">
                  <c:v>16.510000000000002</c:v>
                </c:pt>
                <c:pt idx="10">
                  <c:v>23.21</c:v>
                </c:pt>
                <c:pt idx="11">
                  <c:v>31</c:v>
                </c:pt>
              </c:numCache>
            </c:numRef>
          </c:val>
          <c:smooth val="0"/>
          <c:extLst>
            <c:ext xmlns:c16="http://schemas.microsoft.com/office/drawing/2014/chart" uri="{C3380CC4-5D6E-409C-BE32-E72D297353CC}">
              <c16:uniqueId val="{00000001-47F7-48D9-82DA-674C9BC93C4F}"/>
            </c:ext>
          </c:extLst>
        </c:ser>
        <c:dLbls>
          <c:showLegendKey val="0"/>
          <c:showVal val="0"/>
          <c:showCatName val="0"/>
          <c:showSerName val="0"/>
          <c:showPercent val="0"/>
          <c:showBubbleSize val="0"/>
        </c:dLbls>
        <c:smooth val="0"/>
        <c:axId val="333719040"/>
        <c:axId val="333720576"/>
      </c:lineChart>
      <c:catAx>
        <c:axId val="333719040"/>
        <c:scaling>
          <c:orientation val="minMax"/>
        </c:scaling>
        <c:delete val="0"/>
        <c:axPos val="b"/>
        <c:numFmt formatCode="General" sourceLinked="0"/>
        <c:majorTickMark val="out"/>
        <c:minorTickMark val="none"/>
        <c:tickLblPos val="nextTo"/>
        <c:crossAx val="333720576"/>
        <c:crosses val="autoZero"/>
        <c:auto val="1"/>
        <c:lblAlgn val="ctr"/>
        <c:lblOffset val="100"/>
        <c:noMultiLvlLbl val="0"/>
      </c:catAx>
      <c:valAx>
        <c:axId val="333720576"/>
        <c:scaling>
          <c:orientation val="minMax"/>
        </c:scaling>
        <c:delete val="0"/>
        <c:axPos val="l"/>
        <c:majorGridlines/>
        <c:numFmt formatCode="General" sourceLinked="1"/>
        <c:majorTickMark val="out"/>
        <c:minorTickMark val="none"/>
        <c:tickLblPos val="nextTo"/>
        <c:crossAx val="33371904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024875621890547E-2"/>
          <c:y val="7.3488032538978981E-2"/>
          <c:w val="0.5697313432835821"/>
          <c:h val="0.63367958144304815"/>
        </c:manualLayout>
      </c:layout>
      <c:lineChart>
        <c:grouping val="standard"/>
        <c:varyColors val="0"/>
        <c:ser>
          <c:idx val="0"/>
          <c:order val="0"/>
          <c:tx>
            <c:strRef>
              <c:f>Sheet5!$C$1:$C$2</c:f>
              <c:strCache>
                <c:ptCount val="1"/>
                <c:pt idx="0">
                  <c:v>Productivity in the Zone in Quintals per hectares(Qu/Ha) 2011EC</c:v>
                </c:pt>
              </c:strCache>
            </c:strRef>
          </c:tx>
          <c:marker>
            <c:symbol val="none"/>
          </c:marker>
          <c:cat>
            <c:strRef>
              <c:f>Sheet5!$B$3:$B$11</c:f>
              <c:strCache>
                <c:ptCount val="9"/>
                <c:pt idx="0">
                  <c:v>Lentils</c:v>
                </c:pt>
                <c:pt idx="1">
                  <c:v>Faba beans</c:v>
                </c:pt>
                <c:pt idx="2">
                  <c:v>Chick peas</c:v>
                </c:pt>
                <c:pt idx="3">
                  <c:v>Field peas</c:v>
                </c:pt>
                <c:pt idx="4">
                  <c:v>Haricot Beans</c:v>
                </c:pt>
                <c:pt idx="5">
                  <c:v>Peas </c:v>
                </c:pt>
                <c:pt idx="6">
                  <c:v>Mung Beans</c:v>
                </c:pt>
                <c:pt idx="7">
                  <c:v>Soya Beans</c:v>
                </c:pt>
                <c:pt idx="8">
                  <c:v>Total</c:v>
                </c:pt>
              </c:strCache>
            </c:strRef>
          </c:cat>
          <c:val>
            <c:numRef>
              <c:f>Sheet5!$C$3:$C$11</c:f>
              <c:numCache>
                <c:formatCode>General</c:formatCode>
                <c:ptCount val="9"/>
                <c:pt idx="0">
                  <c:v>7</c:v>
                </c:pt>
                <c:pt idx="1">
                  <c:v>17.7</c:v>
                </c:pt>
                <c:pt idx="2">
                  <c:v>25.42</c:v>
                </c:pt>
                <c:pt idx="3">
                  <c:v>17</c:v>
                </c:pt>
                <c:pt idx="4">
                  <c:v>18</c:v>
                </c:pt>
                <c:pt idx="5">
                  <c:v>18.8</c:v>
                </c:pt>
                <c:pt idx="6">
                  <c:v>0</c:v>
                </c:pt>
                <c:pt idx="7">
                  <c:v>0</c:v>
                </c:pt>
                <c:pt idx="8">
                  <c:v>19</c:v>
                </c:pt>
              </c:numCache>
            </c:numRef>
          </c:val>
          <c:smooth val="0"/>
          <c:extLst>
            <c:ext xmlns:c16="http://schemas.microsoft.com/office/drawing/2014/chart" uri="{C3380CC4-5D6E-409C-BE32-E72D297353CC}">
              <c16:uniqueId val="{00000000-7C6A-4C7A-8294-E9DE0F7C655C}"/>
            </c:ext>
          </c:extLst>
        </c:ser>
        <c:ser>
          <c:idx val="1"/>
          <c:order val="1"/>
          <c:tx>
            <c:strRef>
              <c:f>Sheet5!$D$1:$D$2</c:f>
              <c:strCache>
                <c:ptCount val="1"/>
                <c:pt idx="0">
                  <c:v>Productivity in the Zone in Quintals per hectares(Qu/Ha) 2012EC</c:v>
                </c:pt>
              </c:strCache>
            </c:strRef>
          </c:tx>
          <c:marker>
            <c:symbol val="none"/>
          </c:marker>
          <c:cat>
            <c:strRef>
              <c:f>Sheet5!$B$3:$B$11</c:f>
              <c:strCache>
                <c:ptCount val="9"/>
                <c:pt idx="0">
                  <c:v>Lentils</c:v>
                </c:pt>
                <c:pt idx="1">
                  <c:v>Faba beans</c:v>
                </c:pt>
                <c:pt idx="2">
                  <c:v>Chick peas</c:v>
                </c:pt>
                <c:pt idx="3">
                  <c:v>Field peas</c:v>
                </c:pt>
                <c:pt idx="4">
                  <c:v>Haricot Beans</c:v>
                </c:pt>
                <c:pt idx="5">
                  <c:v>Peas </c:v>
                </c:pt>
                <c:pt idx="6">
                  <c:v>Mung Beans</c:v>
                </c:pt>
                <c:pt idx="7">
                  <c:v>Soya Beans</c:v>
                </c:pt>
                <c:pt idx="8">
                  <c:v>Total</c:v>
                </c:pt>
              </c:strCache>
            </c:strRef>
          </c:cat>
          <c:val>
            <c:numRef>
              <c:f>Sheet5!$D$3:$D$11</c:f>
              <c:numCache>
                <c:formatCode>General</c:formatCode>
                <c:ptCount val="9"/>
                <c:pt idx="0">
                  <c:v>14.73</c:v>
                </c:pt>
                <c:pt idx="1">
                  <c:v>22.24</c:v>
                </c:pt>
                <c:pt idx="2">
                  <c:v>17.7</c:v>
                </c:pt>
                <c:pt idx="3">
                  <c:v>17.7</c:v>
                </c:pt>
                <c:pt idx="4">
                  <c:v>17.75</c:v>
                </c:pt>
                <c:pt idx="5">
                  <c:v>17.03</c:v>
                </c:pt>
                <c:pt idx="6">
                  <c:v>0</c:v>
                </c:pt>
                <c:pt idx="7">
                  <c:v>0</c:v>
                </c:pt>
                <c:pt idx="8">
                  <c:v>19.399999999999999</c:v>
                </c:pt>
              </c:numCache>
            </c:numRef>
          </c:val>
          <c:smooth val="0"/>
          <c:extLst>
            <c:ext xmlns:c16="http://schemas.microsoft.com/office/drawing/2014/chart" uri="{C3380CC4-5D6E-409C-BE32-E72D297353CC}">
              <c16:uniqueId val="{00000001-7C6A-4C7A-8294-E9DE0F7C655C}"/>
            </c:ext>
          </c:extLst>
        </c:ser>
        <c:dLbls>
          <c:showLegendKey val="0"/>
          <c:showVal val="0"/>
          <c:showCatName val="0"/>
          <c:showSerName val="0"/>
          <c:showPercent val="0"/>
          <c:showBubbleSize val="0"/>
        </c:dLbls>
        <c:smooth val="0"/>
        <c:axId val="333757824"/>
        <c:axId val="332412032"/>
      </c:lineChart>
      <c:catAx>
        <c:axId val="333757824"/>
        <c:scaling>
          <c:orientation val="minMax"/>
        </c:scaling>
        <c:delete val="0"/>
        <c:axPos val="b"/>
        <c:numFmt formatCode="General" sourceLinked="0"/>
        <c:majorTickMark val="out"/>
        <c:minorTickMark val="none"/>
        <c:tickLblPos val="nextTo"/>
        <c:crossAx val="332412032"/>
        <c:crosses val="autoZero"/>
        <c:auto val="1"/>
        <c:lblAlgn val="ctr"/>
        <c:lblOffset val="100"/>
        <c:noMultiLvlLbl val="0"/>
      </c:catAx>
      <c:valAx>
        <c:axId val="332412032"/>
        <c:scaling>
          <c:orientation val="minMax"/>
        </c:scaling>
        <c:delete val="0"/>
        <c:axPos val="l"/>
        <c:majorGridlines/>
        <c:numFmt formatCode="General" sourceLinked="1"/>
        <c:majorTickMark val="out"/>
        <c:minorTickMark val="none"/>
        <c:tickLblPos val="nextTo"/>
        <c:crossAx val="33375782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Sheet6!$B$17:$B$18</c:f>
              <c:strCache>
                <c:ptCount val="1"/>
                <c:pt idx="0">
                  <c:v>Productivity in the Zone in Quintals per hectare(Qt/Ha) 2011EC</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Sheet6!$A$19:$A$24</c:f>
              <c:strCache>
                <c:ptCount val="6"/>
                <c:pt idx="0">
                  <c:v>Neug</c:v>
                </c:pt>
                <c:pt idx="1">
                  <c:v>Linseed</c:v>
                </c:pt>
                <c:pt idx="2">
                  <c:v>Groundnuts</c:v>
                </c:pt>
                <c:pt idx="3">
                  <c:v>Seasame</c:v>
                </c:pt>
                <c:pt idx="4">
                  <c:v>Rape Seeds</c:v>
                </c:pt>
                <c:pt idx="5">
                  <c:v>Total</c:v>
                </c:pt>
              </c:strCache>
            </c:strRef>
          </c:cat>
          <c:val>
            <c:numRef>
              <c:f>Sheet6!$B$19:$B$24</c:f>
              <c:numCache>
                <c:formatCode>General</c:formatCode>
                <c:ptCount val="6"/>
                <c:pt idx="0">
                  <c:v>8</c:v>
                </c:pt>
                <c:pt idx="1">
                  <c:v>7</c:v>
                </c:pt>
                <c:pt idx="2">
                  <c:v>21</c:v>
                </c:pt>
                <c:pt idx="3">
                  <c:v>8</c:v>
                </c:pt>
                <c:pt idx="4">
                  <c:v>0</c:v>
                </c:pt>
                <c:pt idx="5">
                  <c:v>11</c:v>
                </c:pt>
              </c:numCache>
            </c:numRef>
          </c:val>
          <c:smooth val="0"/>
          <c:extLst>
            <c:ext xmlns:c16="http://schemas.microsoft.com/office/drawing/2014/chart" uri="{C3380CC4-5D6E-409C-BE32-E72D297353CC}">
              <c16:uniqueId val="{00000000-F3AB-476C-9CBB-FBFB76322A50}"/>
            </c:ext>
          </c:extLst>
        </c:ser>
        <c:ser>
          <c:idx val="1"/>
          <c:order val="1"/>
          <c:tx>
            <c:strRef>
              <c:f>Sheet6!$C$17:$C$18</c:f>
              <c:strCache>
                <c:ptCount val="1"/>
                <c:pt idx="0">
                  <c:v>Productivity in the Zone in Quintals per hectare(Qt/Ha) 2012EC</c:v>
                </c:pt>
              </c:strCache>
            </c:strRef>
          </c:tx>
          <c:marker>
            <c:symbol val="none"/>
          </c:marker>
          <c:cat>
            <c:strRef>
              <c:f>Sheet6!$A$19:$A$24</c:f>
              <c:strCache>
                <c:ptCount val="6"/>
                <c:pt idx="0">
                  <c:v>Neug</c:v>
                </c:pt>
                <c:pt idx="1">
                  <c:v>Linseed</c:v>
                </c:pt>
                <c:pt idx="2">
                  <c:v>Groundnuts</c:v>
                </c:pt>
                <c:pt idx="3">
                  <c:v>Seasame</c:v>
                </c:pt>
                <c:pt idx="4">
                  <c:v>Rape Seeds</c:v>
                </c:pt>
                <c:pt idx="5">
                  <c:v>Total</c:v>
                </c:pt>
              </c:strCache>
            </c:strRef>
          </c:cat>
          <c:val>
            <c:numRef>
              <c:f>Sheet6!$C$19:$C$24</c:f>
              <c:numCache>
                <c:formatCode>General</c:formatCode>
                <c:ptCount val="6"/>
                <c:pt idx="0">
                  <c:v>7.3</c:v>
                </c:pt>
                <c:pt idx="1">
                  <c:v>5.3</c:v>
                </c:pt>
                <c:pt idx="2">
                  <c:v>15</c:v>
                </c:pt>
                <c:pt idx="3">
                  <c:v>6.4</c:v>
                </c:pt>
                <c:pt idx="4">
                  <c:v>16.2</c:v>
                </c:pt>
                <c:pt idx="5">
                  <c:v>7.2</c:v>
                </c:pt>
              </c:numCache>
            </c:numRef>
          </c:val>
          <c:smooth val="0"/>
          <c:extLst>
            <c:ext xmlns:c16="http://schemas.microsoft.com/office/drawing/2014/chart" uri="{C3380CC4-5D6E-409C-BE32-E72D297353CC}">
              <c16:uniqueId val="{00000001-F3AB-476C-9CBB-FBFB76322A50}"/>
            </c:ext>
          </c:extLst>
        </c:ser>
        <c:dLbls>
          <c:showLegendKey val="0"/>
          <c:showVal val="0"/>
          <c:showCatName val="0"/>
          <c:showSerName val="0"/>
          <c:showPercent val="0"/>
          <c:showBubbleSize val="0"/>
        </c:dLbls>
        <c:smooth val="0"/>
        <c:axId val="332937088"/>
        <c:axId val="332938624"/>
      </c:lineChart>
      <c:catAx>
        <c:axId val="332937088"/>
        <c:scaling>
          <c:orientation val="minMax"/>
        </c:scaling>
        <c:delete val="0"/>
        <c:axPos val="b"/>
        <c:numFmt formatCode="General" sourceLinked="0"/>
        <c:majorTickMark val="out"/>
        <c:minorTickMark val="none"/>
        <c:tickLblPos val="nextTo"/>
        <c:crossAx val="332938624"/>
        <c:crosses val="autoZero"/>
        <c:auto val="1"/>
        <c:lblAlgn val="ctr"/>
        <c:lblOffset val="100"/>
        <c:noMultiLvlLbl val="0"/>
      </c:catAx>
      <c:valAx>
        <c:axId val="332938624"/>
        <c:scaling>
          <c:orientation val="minMax"/>
        </c:scaling>
        <c:delete val="0"/>
        <c:axPos val="l"/>
        <c:majorGridlines/>
        <c:numFmt formatCode="General" sourceLinked="1"/>
        <c:majorTickMark val="out"/>
        <c:minorTickMark val="none"/>
        <c:tickLblPos val="nextTo"/>
        <c:crossAx val="33293708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982088500918216"/>
          <c:y val="5.6935998384817284E-2"/>
          <c:w val="0.52792114244505384"/>
          <c:h val="0.75200403795679382"/>
        </c:manualLayout>
      </c:layout>
      <c:barChart>
        <c:barDir val="col"/>
        <c:grouping val="clustered"/>
        <c:varyColors val="0"/>
        <c:ser>
          <c:idx val="0"/>
          <c:order val="0"/>
          <c:tx>
            <c:strRef>
              <c:f>Sheet1!$C$1:$C$2</c:f>
              <c:strCache>
                <c:ptCount val="1"/>
                <c:pt idx="0">
                  <c:v>Area cultivated in hectares 2011EC</c:v>
                </c:pt>
              </c:strCache>
            </c:strRef>
          </c:tx>
          <c:invertIfNegative val="0"/>
          <c:cat>
            <c:strRef>
              <c:f>Sheet1!$B$3:$B$7</c:f>
              <c:strCache>
                <c:ptCount val="5"/>
                <c:pt idx="0">
                  <c:v>Root Crops</c:v>
                </c:pt>
                <c:pt idx="1">
                  <c:v>Vegetables (Total)</c:v>
                </c:pt>
                <c:pt idx="2">
                  <c:v>Spices (Total)</c:v>
                </c:pt>
                <c:pt idx="3">
                  <c:v>Fruit Crops (Total)</c:v>
                </c:pt>
                <c:pt idx="4">
                  <c:v>Total</c:v>
                </c:pt>
              </c:strCache>
            </c:strRef>
          </c:cat>
          <c:val>
            <c:numRef>
              <c:f>Sheet1!$C$3:$C$7</c:f>
              <c:numCache>
                <c:formatCode>#,##0.00</c:formatCode>
                <c:ptCount val="5"/>
                <c:pt idx="0" formatCode="#,##0">
                  <c:v>9668</c:v>
                </c:pt>
                <c:pt idx="1">
                  <c:v>14828.5</c:v>
                </c:pt>
                <c:pt idx="2" formatCode="General">
                  <c:v>0</c:v>
                </c:pt>
                <c:pt idx="3" formatCode="General">
                  <c:v>2148</c:v>
                </c:pt>
                <c:pt idx="4" formatCode="#,##0">
                  <c:v>26645</c:v>
                </c:pt>
              </c:numCache>
            </c:numRef>
          </c:val>
          <c:extLst>
            <c:ext xmlns:c16="http://schemas.microsoft.com/office/drawing/2014/chart" uri="{C3380CC4-5D6E-409C-BE32-E72D297353CC}">
              <c16:uniqueId val="{00000000-E554-4627-8BCF-541228712664}"/>
            </c:ext>
          </c:extLst>
        </c:ser>
        <c:ser>
          <c:idx val="1"/>
          <c:order val="1"/>
          <c:tx>
            <c:strRef>
              <c:f>Sheet1!$D$1:$D$2</c:f>
              <c:strCache>
                <c:ptCount val="1"/>
                <c:pt idx="0">
                  <c:v>Area cultivated in hectares 2012EC</c:v>
                </c:pt>
              </c:strCache>
            </c:strRef>
          </c:tx>
          <c:invertIfNegative val="0"/>
          <c:cat>
            <c:strRef>
              <c:f>Sheet1!$B$3:$B$7</c:f>
              <c:strCache>
                <c:ptCount val="5"/>
                <c:pt idx="0">
                  <c:v>Root Crops</c:v>
                </c:pt>
                <c:pt idx="1">
                  <c:v>Vegetables (Total)</c:v>
                </c:pt>
                <c:pt idx="2">
                  <c:v>Spices (Total)</c:v>
                </c:pt>
                <c:pt idx="3">
                  <c:v>Fruit Crops (Total)</c:v>
                </c:pt>
                <c:pt idx="4">
                  <c:v>Total</c:v>
                </c:pt>
              </c:strCache>
            </c:strRef>
          </c:cat>
          <c:val>
            <c:numRef>
              <c:f>Sheet1!$D$3:$D$7</c:f>
              <c:numCache>
                <c:formatCode>#,##0</c:formatCode>
                <c:ptCount val="5"/>
                <c:pt idx="0">
                  <c:v>1553826</c:v>
                </c:pt>
                <c:pt idx="1">
                  <c:v>2290961</c:v>
                </c:pt>
                <c:pt idx="2" formatCode="General">
                  <c:v>0</c:v>
                </c:pt>
                <c:pt idx="3">
                  <c:v>172688</c:v>
                </c:pt>
                <c:pt idx="4">
                  <c:v>4017475</c:v>
                </c:pt>
              </c:numCache>
            </c:numRef>
          </c:val>
          <c:extLst>
            <c:ext xmlns:c16="http://schemas.microsoft.com/office/drawing/2014/chart" uri="{C3380CC4-5D6E-409C-BE32-E72D297353CC}">
              <c16:uniqueId val="{00000001-E554-4627-8BCF-541228712664}"/>
            </c:ext>
          </c:extLst>
        </c:ser>
        <c:ser>
          <c:idx val="2"/>
          <c:order val="2"/>
          <c:tx>
            <c:strRef>
              <c:f>Sheet1!$E$1:$E$2</c:f>
              <c:strCache>
                <c:ptCount val="1"/>
                <c:pt idx="0">
                  <c:v>Production in quintals 2011EC</c:v>
                </c:pt>
              </c:strCache>
            </c:strRef>
          </c:tx>
          <c:invertIfNegative val="0"/>
          <c:cat>
            <c:strRef>
              <c:f>Sheet1!$B$3:$B$7</c:f>
              <c:strCache>
                <c:ptCount val="5"/>
                <c:pt idx="0">
                  <c:v>Root Crops</c:v>
                </c:pt>
                <c:pt idx="1">
                  <c:v>Vegetables (Total)</c:v>
                </c:pt>
                <c:pt idx="2">
                  <c:v>Spices (Total)</c:v>
                </c:pt>
                <c:pt idx="3">
                  <c:v>Fruit Crops (Total)</c:v>
                </c:pt>
                <c:pt idx="4">
                  <c:v>Total</c:v>
                </c:pt>
              </c:strCache>
            </c:strRef>
          </c:cat>
          <c:val>
            <c:numRef>
              <c:f>Sheet1!$E$3:$E$7</c:f>
              <c:numCache>
                <c:formatCode>#,##0.00</c:formatCode>
                <c:ptCount val="5"/>
                <c:pt idx="0">
                  <c:v>5490.43</c:v>
                </c:pt>
                <c:pt idx="1">
                  <c:v>28782.75</c:v>
                </c:pt>
                <c:pt idx="2" formatCode="General">
                  <c:v>0</c:v>
                </c:pt>
                <c:pt idx="3">
                  <c:v>8863.4500000000007</c:v>
                </c:pt>
                <c:pt idx="4">
                  <c:v>43136.63</c:v>
                </c:pt>
              </c:numCache>
            </c:numRef>
          </c:val>
          <c:extLst>
            <c:ext xmlns:c16="http://schemas.microsoft.com/office/drawing/2014/chart" uri="{C3380CC4-5D6E-409C-BE32-E72D297353CC}">
              <c16:uniqueId val="{00000002-E554-4627-8BCF-541228712664}"/>
            </c:ext>
          </c:extLst>
        </c:ser>
        <c:ser>
          <c:idx val="3"/>
          <c:order val="3"/>
          <c:tx>
            <c:strRef>
              <c:f>Sheet1!$F$1:$F$2</c:f>
              <c:strCache>
                <c:ptCount val="1"/>
                <c:pt idx="0">
                  <c:v>Production in quintals 2012EC</c:v>
                </c:pt>
              </c:strCache>
            </c:strRef>
          </c:tx>
          <c:invertIfNegative val="0"/>
          <c:cat>
            <c:strRef>
              <c:f>Sheet1!$B$3:$B$7</c:f>
              <c:strCache>
                <c:ptCount val="5"/>
                <c:pt idx="0">
                  <c:v>Root Crops</c:v>
                </c:pt>
                <c:pt idx="1">
                  <c:v>Vegetables (Total)</c:v>
                </c:pt>
                <c:pt idx="2">
                  <c:v>Spices (Total)</c:v>
                </c:pt>
                <c:pt idx="3">
                  <c:v>Fruit Crops (Total)</c:v>
                </c:pt>
                <c:pt idx="4">
                  <c:v>Total</c:v>
                </c:pt>
              </c:strCache>
            </c:strRef>
          </c:cat>
          <c:val>
            <c:numRef>
              <c:f>Sheet1!$F$3:$F$7</c:f>
              <c:numCache>
                <c:formatCode>#,##0</c:formatCode>
                <c:ptCount val="5"/>
                <c:pt idx="0" formatCode="#,##0.00">
                  <c:v>1208369.02</c:v>
                </c:pt>
                <c:pt idx="1">
                  <c:v>4084248</c:v>
                </c:pt>
                <c:pt idx="2" formatCode="General">
                  <c:v>0</c:v>
                </c:pt>
                <c:pt idx="3">
                  <c:v>615661</c:v>
                </c:pt>
                <c:pt idx="4" formatCode="#,##0.00">
                  <c:v>5908278.0199999996</c:v>
                </c:pt>
              </c:numCache>
            </c:numRef>
          </c:val>
          <c:extLst>
            <c:ext xmlns:c16="http://schemas.microsoft.com/office/drawing/2014/chart" uri="{C3380CC4-5D6E-409C-BE32-E72D297353CC}">
              <c16:uniqueId val="{00000003-E554-4627-8BCF-541228712664}"/>
            </c:ext>
          </c:extLst>
        </c:ser>
        <c:dLbls>
          <c:showLegendKey val="0"/>
          <c:showVal val="0"/>
          <c:showCatName val="0"/>
          <c:showSerName val="0"/>
          <c:showPercent val="0"/>
          <c:showBubbleSize val="0"/>
        </c:dLbls>
        <c:gapWidth val="150"/>
        <c:axId val="336021376"/>
        <c:axId val="336022912"/>
      </c:barChart>
      <c:catAx>
        <c:axId val="336021376"/>
        <c:scaling>
          <c:orientation val="minMax"/>
        </c:scaling>
        <c:delete val="0"/>
        <c:axPos val="b"/>
        <c:numFmt formatCode="General" sourceLinked="0"/>
        <c:majorTickMark val="out"/>
        <c:minorTickMark val="none"/>
        <c:tickLblPos val="nextTo"/>
        <c:crossAx val="336022912"/>
        <c:crosses val="autoZero"/>
        <c:auto val="1"/>
        <c:lblAlgn val="ctr"/>
        <c:lblOffset val="100"/>
        <c:noMultiLvlLbl val="0"/>
      </c:catAx>
      <c:valAx>
        <c:axId val="336022912"/>
        <c:scaling>
          <c:orientation val="minMax"/>
        </c:scaling>
        <c:delete val="1"/>
        <c:axPos val="l"/>
        <c:majorGridlines/>
        <c:numFmt formatCode="#,##0" sourceLinked="1"/>
        <c:majorTickMark val="out"/>
        <c:minorTickMark val="none"/>
        <c:tickLblPos val="nextTo"/>
        <c:crossAx val="3360213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C330B-67C7-4EE8-BF4C-3DB202002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35142</Words>
  <Characters>200316</Characters>
  <Application>Microsoft Office Word</Application>
  <DocSecurity>0</DocSecurity>
  <Lines>1669</Lines>
  <Paragraphs>469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Muste</dc:creator>
  <cp:keywords/>
  <dc:description/>
  <cp:lastModifiedBy>Admin</cp:lastModifiedBy>
  <cp:revision>2</cp:revision>
  <dcterms:created xsi:type="dcterms:W3CDTF">2023-03-12T23:23:00Z</dcterms:created>
  <dcterms:modified xsi:type="dcterms:W3CDTF">2023-03-12T23:23:00Z</dcterms:modified>
</cp:coreProperties>
</file>